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3"/>
        <w:keepNext w:val="0"/>
        <w:keepLines w:val="0"/>
        <w:rPr>
          <w:rFonts w:ascii="Garamond" w:cs="Garamond" w:eastAsia="Garamond" w:hAnsi="Garamond"/>
          <w:sz w:val="26"/>
          <w:szCs w:val="26"/>
        </w:rPr>
      </w:pPr>
      <w:bookmarkStart w:colFirst="0" w:colLast="0" w:name="_n7dd437sca7o" w:id="0"/>
      <w:bookmarkEnd w:id="0"/>
      <w:r w:rsidDel="00000000" w:rsidR="00000000" w:rsidRPr="00000000">
        <w:rPr>
          <w:rFonts w:ascii="Garamond" w:cs="Garamond" w:eastAsia="Garamond" w:hAnsi="Garamond"/>
          <w:sz w:val="26"/>
          <w:szCs w:val="26"/>
          <w:rtl w:val="0"/>
        </w:rPr>
        <w:t xml:space="preserve">DESCRIPCIÓN DE PUESTO: GERENTE DE OPERACIONES - CAPACITACIÓN</w:t>
      </w:r>
    </w:p>
    <w:p w:rsidR="00000000" w:rsidDel="00000000" w:rsidP="00000000" w:rsidRDefault="00000000" w:rsidRPr="00000000" w14:paraId="00000002">
      <w:pPr>
        <w:spacing w:after="240" w:before="240" w:lineRule="auto"/>
        <w:rPr>
          <w:rFonts w:ascii="Garamond" w:cs="Garamond" w:eastAsia="Garamond" w:hAnsi="Garamond"/>
          <w:sz w:val="26"/>
          <w:szCs w:val="26"/>
        </w:rPr>
      </w:pPr>
      <w:r w:rsidDel="00000000" w:rsidR="00000000" w:rsidRPr="00000000">
        <w:rPr>
          <w:rFonts w:ascii="Garamond" w:cs="Garamond" w:eastAsia="Garamond" w:hAnsi="Garamond"/>
          <w:sz w:val="26"/>
          <w:szCs w:val="26"/>
          <w:rtl w:val="0"/>
        </w:rPr>
        <w:t xml:space="preserve">Título del Puesto: Gerente de Operaciones - Capacitación (OM-T)</w:t>
        <w:br w:type="textWrapping"/>
        <w:t xml:space="preserve"> División: [</w:t>
      </w:r>
      <w:r w:rsidDel="00000000" w:rsidR="00000000" w:rsidRPr="00000000">
        <w:rPr>
          <w:rFonts w:ascii="Garamond" w:cs="Garamond" w:eastAsia="Garamond" w:hAnsi="Garamond"/>
          <w:sz w:val="26"/>
          <w:szCs w:val="26"/>
          <w:highlight w:val="yellow"/>
          <w:rtl w:val="0"/>
        </w:rPr>
        <w:t xml:space="preserve">Dependiente del Distrito</w:t>
      </w:r>
      <w:r w:rsidDel="00000000" w:rsidR="00000000" w:rsidRPr="00000000">
        <w:rPr>
          <w:rFonts w:ascii="Garamond" w:cs="Garamond" w:eastAsia="Garamond" w:hAnsi="Garamond"/>
          <w:sz w:val="26"/>
          <w:szCs w:val="26"/>
          <w:rtl w:val="0"/>
        </w:rPr>
        <w:t xml:space="preserve">]                                                   Código del Puesto: XX</w:t>
        <w:br w:type="textWrapping"/>
        <w:t xml:space="preserve"> Departamento: Departamento de Servicios de Alimentación (FSD)   Afiliación: XX                    </w:t>
        <w:br w:type="textWrapping"/>
        <w:t xml:space="preserve"> Fecha de Creación: XX                                                                       Grado: XX</w:t>
        <w:br w:type="textWrapping"/>
        <w:t xml:space="preserve"> Fecha de Revisión: XX                                                              Estado de Horas Extras: XX</w:t>
      </w:r>
    </w:p>
    <w:p w:rsidR="00000000" w:rsidDel="00000000" w:rsidP="00000000" w:rsidRDefault="00000000" w:rsidRPr="00000000" w14:paraId="00000003">
      <w:pPr>
        <w:spacing w:after="240" w:before="240" w:lineRule="auto"/>
        <w:rPr>
          <w:rFonts w:ascii="Garamond" w:cs="Garamond" w:eastAsia="Garamond" w:hAnsi="Garamond"/>
          <w:sz w:val="26"/>
          <w:szCs w:val="26"/>
        </w:rPr>
      </w:pPr>
      <w:r w:rsidDel="00000000" w:rsidR="00000000" w:rsidRPr="00000000">
        <w:rPr>
          <w:rFonts w:ascii="Garamond" w:cs="Garamond" w:eastAsia="Garamond" w:hAnsi="Garamond"/>
          <w:sz w:val="26"/>
          <w:szCs w:val="26"/>
          <w:rtl w:val="0"/>
        </w:rPr>
        <w:t xml:space="preserve">Reporta a: [</w:t>
      </w:r>
      <w:r w:rsidDel="00000000" w:rsidR="00000000" w:rsidRPr="00000000">
        <w:rPr>
          <w:rFonts w:ascii="Garamond" w:cs="Garamond" w:eastAsia="Garamond" w:hAnsi="Garamond"/>
          <w:sz w:val="26"/>
          <w:szCs w:val="26"/>
          <w:highlight w:val="yellow"/>
          <w:rtl w:val="0"/>
        </w:rPr>
        <w:t xml:space="preserve">Determinado por el Distrito</w:t>
      </w:r>
      <w:r w:rsidDel="00000000" w:rsidR="00000000" w:rsidRPr="00000000">
        <w:rPr>
          <w:rFonts w:ascii="Garamond" w:cs="Garamond" w:eastAsia="Garamond" w:hAnsi="Garamond"/>
          <w:sz w:val="26"/>
          <w:szCs w:val="26"/>
          <w:rtl w:val="0"/>
        </w:rPr>
        <w:t xml:space="preserve">]</w:t>
        <w:br w:type="textWrapping"/>
        <w:t xml:space="preserve"> Supervisor Superior: Director de Servicios de Alimentación</w:t>
        <w:br w:type="textWrapping"/>
        <w:t xml:space="preserve"> Posiciones Supervisadas: [</w:t>
      </w:r>
      <w:r w:rsidDel="00000000" w:rsidR="00000000" w:rsidRPr="00000000">
        <w:rPr>
          <w:rFonts w:ascii="Garamond" w:cs="Garamond" w:eastAsia="Garamond" w:hAnsi="Garamond"/>
          <w:sz w:val="26"/>
          <w:szCs w:val="26"/>
          <w:highlight w:val="yellow"/>
          <w:rtl w:val="0"/>
        </w:rPr>
        <w:t xml:space="preserve">Insertar - gerentes regionales; personal de producción central; especialista en aseguramiento de calidad y saneamiento</w:t>
      </w:r>
      <w:r w:rsidDel="00000000" w:rsidR="00000000" w:rsidRPr="00000000">
        <w:rPr>
          <w:rFonts w:ascii="Garamond" w:cs="Garamond" w:eastAsia="Garamond" w:hAnsi="Garamond"/>
          <w:sz w:val="26"/>
          <w:szCs w:val="26"/>
          <w:rtl w:val="0"/>
        </w:rPr>
        <w:t xml:space="preserve">]</w:t>
      </w:r>
    </w:p>
    <w:p w:rsidR="00000000" w:rsidDel="00000000" w:rsidP="00000000" w:rsidRDefault="00000000" w:rsidRPr="00000000" w14:paraId="00000004">
      <w:pPr>
        <w:pStyle w:val="Heading3"/>
        <w:keepNext w:val="0"/>
        <w:keepLines w:val="0"/>
        <w:rPr>
          <w:rFonts w:ascii="Garamond" w:cs="Garamond" w:eastAsia="Garamond" w:hAnsi="Garamond"/>
          <w:sz w:val="26"/>
          <w:szCs w:val="26"/>
          <w:u w:val="single"/>
        </w:rPr>
      </w:pPr>
      <w:bookmarkStart w:colFirst="0" w:colLast="0" w:name="_cak61ukx10dq" w:id="1"/>
      <w:bookmarkEnd w:id="1"/>
      <w:r w:rsidDel="00000000" w:rsidR="00000000" w:rsidRPr="00000000">
        <w:rPr>
          <w:rFonts w:ascii="Garamond" w:cs="Garamond" w:eastAsia="Garamond" w:hAnsi="Garamond"/>
          <w:sz w:val="26"/>
          <w:szCs w:val="26"/>
          <w:u w:val="single"/>
          <w:rtl w:val="0"/>
        </w:rPr>
        <w:t xml:space="preserve">Resumen del Puesto</w:t>
      </w:r>
    </w:p>
    <w:p w:rsidR="00000000" w:rsidDel="00000000" w:rsidP="00000000" w:rsidRDefault="00000000" w:rsidRPr="00000000" w14:paraId="00000005">
      <w:pPr>
        <w:spacing w:after="240" w:before="240" w:lineRule="auto"/>
        <w:rPr>
          <w:rFonts w:ascii="Garamond" w:cs="Garamond" w:eastAsia="Garamond" w:hAnsi="Garamond"/>
          <w:sz w:val="26"/>
          <w:szCs w:val="26"/>
        </w:rPr>
      </w:pPr>
      <w:r w:rsidDel="00000000" w:rsidR="00000000" w:rsidRPr="00000000">
        <w:rPr>
          <w:rFonts w:ascii="Garamond" w:cs="Garamond" w:eastAsia="Garamond" w:hAnsi="Garamond"/>
          <w:sz w:val="26"/>
          <w:szCs w:val="26"/>
          <w:rtl w:val="0"/>
        </w:rPr>
        <w:t xml:space="preserve">Bajo la dirección de [</w:t>
      </w:r>
      <w:r w:rsidDel="00000000" w:rsidR="00000000" w:rsidRPr="00000000">
        <w:rPr>
          <w:rFonts w:ascii="Garamond" w:cs="Garamond" w:eastAsia="Garamond" w:hAnsi="Garamond"/>
          <w:sz w:val="26"/>
          <w:szCs w:val="26"/>
          <w:highlight w:val="yellow"/>
          <w:rtl w:val="0"/>
        </w:rPr>
        <w:t xml:space="preserve">Determinado por el Distrito</w:t>
      </w:r>
      <w:r w:rsidDel="00000000" w:rsidR="00000000" w:rsidRPr="00000000">
        <w:rPr>
          <w:rFonts w:ascii="Garamond" w:cs="Garamond" w:eastAsia="Garamond" w:hAnsi="Garamond"/>
          <w:sz w:val="26"/>
          <w:szCs w:val="26"/>
          <w:rtl w:val="0"/>
        </w:rPr>
        <w:t xml:space="preserve">] y en concordancia con el plan estratégico y los objetivos operativos del departamento, el titular del puesto asiste en el desarrollo y la administración de los programas de servicios de alimentos mediante conocimientos técnicos y organizativos. Las áreas principales de responsabilidad incluyen: planificar, implementar, supervisar, gestionar y revisar elementos de capacitación/desarrollo de personal específicamente enfocados en las operaciones a nivel de sitio en los programas de nutrición de todo el distrito.</w:t>
      </w:r>
    </w:p>
    <w:p w:rsidR="00000000" w:rsidDel="00000000" w:rsidP="00000000" w:rsidRDefault="00000000" w:rsidRPr="00000000" w14:paraId="00000006">
      <w:pPr>
        <w:spacing w:after="240" w:before="240" w:lineRule="auto"/>
        <w:rPr>
          <w:rFonts w:ascii="Garamond" w:cs="Garamond" w:eastAsia="Garamond" w:hAnsi="Garamond"/>
          <w:sz w:val="26"/>
          <w:szCs w:val="26"/>
        </w:rPr>
      </w:pPr>
      <w:r w:rsidDel="00000000" w:rsidR="00000000" w:rsidRPr="00000000">
        <w:rPr>
          <w:rFonts w:ascii="Garamond" w:cs="Garamond" w:eastAsia="Garamond" w:hAnsi="Garamond"/>
          <w:sz w:val="26"/>
          <w:szCs w:val="26"/>
          <w:rtl w:val="0"/>
        </w:rPr>
        <w:t xml:space="preserve">El titular es responsable de monitorear los equipos de operaciones de servicios de alimentos, incluyendo [</w:t>
      </w:r>
      <w:r w:rsidDel="00000000" w:rsidR="00000000" w:rsidRPr="00000000">
        <w:rPr>
          <w:rFonts w:ascii="Garamond" w:cs="Garamond" w:eastAsia="Garamond" w:hAnsi="Garamond"/>
          <w:sz w:val="26"/>
          <w:szCs w:val="26"/>
          <w:highlight w:val="yellow"/>
          <w:rtl w:val="0"/>
        </w:rPr>
        <w:t xml:space="preserve">insertar - gerentes regionales, personal de la cocina de producción central y operaciones escolares</w:t>
      </w:r>
      <w:r w:rsidDel="00000000" w:rsidR="00000000" w:rsidRPr="00000000">
        <w:rPr>
          <w:rFonts w:ascii="Garamond" w:cs="Garamond" w:eastAsia="Garamond" w:hAnsi="Garamond"/>
          <w:sz w:val="26"/>
          <w:szCs w:val="26"/>
          <w:rtl w:val="0"/>
        </w:rPr>
        <w:t xml:space="preserve">] para garantizar un funcionamiento eficiente y consistente de los servicios del departamento, asegurando el cumplimiento de las normativas federales, estatales y del distrito. El OM-T asegura la adquisición, preparación, distribución y servicio de alimentos nutritivos y deliciosos, la seguridad alimentaria y el cumplimiento de leyes, estándares y directrices aplicables. Asimismo, se asegura de que todos los alimentos servidos sean de la más alta calidad posible y que el departamento opere de manera fiscalmente responsable y altamente funcional.</w:t>
      </w:r>
    </w:p>
    <w:p w:rsidR="00000000" w:rsidDel="00000000" w:rsidP="00000000" w:rsidRDefault="00000000" w:rsidRPr="00000000" w14:paraId="00000007">
      <w:pPr>
        <w:pStyle w:val="Heading3"/>
        <w:keepNext w:val="0"/>
        <w:keepLines w:val="0"/>
        <w:rPr>
          <w:rFonts w:ascii="Garamond" w:cs="Garamond" w:eastAsia="Garamond" w:hAnsi="Garamond"/>
          <w:sz w:val="26"/>
          <w:szCs w:val="26"/>
          <w:u w:val="single"/>
        </w:rPr>
      </w:pPr>
      <w:bookmarkStart w:colFirst="0" w:colLast="0" w:name="_18w23n22z8eg" w:id="2"/>
      <w:bookmarkEnd w:id="2"/>
      <w:r w:rsidDel="00000000" w:rsidR="00000000" w:rsidRPr="00000000">
        <w:rPr>
          <w:rFonts w:ascii="Garamond" w:cs="Garamond" w:eastAsia="Garamond" w:hAnsi="Garamond"/>
          <w:sz w:val="26"/>
          <w:szCs w:val="26"/>
          <w:u w:val="single"/>
          <w:rtl w:val="0"/>
        </w:rPr>
        <w:t xml:space="preserve">Deberes y Responsabilidades Esenciales</w:t>
      </w:r>
    </w:p>
    <w:p w:rsidR="00000000" w:rsidDel="00000000" w:rsidP="00000000" w:rsidRDefault="00000000" w:rsidRPr="00000000" w14:paraId="00000008">
      <w:pPr>
        <w:spacing w:after="240" w:before="240" w:lineRule="auto"/>
        <w:rPr>
          <w:rFonts w:ascii="Garamond" w:cs="Garamond" w:eastAsia="Garamond" w:hAnsi="Garamond"/>
          <w:sz w:val="26"/>
          <w:szCs w:val="26"/>
        </w:rPr>
      </w:pPr>
      <w:r w:rsidDel="00000000" w:rsidR="00000000" w:rsidRPr="00000000">
        <w:rPr>
          <w:rFonts w:ascii="Garamond" w:cs="Garamond" w:eastAsia="Garamond" w:hAnsi="Garamond"/>
          <w:sz w:val="26"/>
          <w:szCs w:val="26"/>
          <w:rtl w:val="0"/>
        </w:rPr>
        <w:t xml:space="preserve">Las siguientes funciones representan ejemplos de las diversas tareas que pueden realizarse. La omisión de funciones específicas no excluye aquellas que sean similares, relacionadas o una asignación lógica al puesto.</w:t>
      </w:r>
    </w:p>
    <w:p w:rsidR="00000000" w:rsidDel="00000000" w:rsidP="00000000" w:rsidRDefault="00000000" w:rsidRPr="00000000" w14:paraId="00000009">
      <w:pPr>
        <w:numPr>
          <w:ilvl w:val="0"/>
          <w:numId w:val="1"/>
        </w:numPr>
        <w:spacing w:after="0" w:afterAutospacing="0" w:before="240" w:lineRule="auto"/>
        <w:ind w:left="720" w:hanging="360"/>
        <w:rPr>
          <w:rFonts w:ascii="Garamond" w:cs="Garamond" w:eastAsia="Garamond" w:hAnsi="Garamond"/>
          <w:sz w:val="26"/>
          <w:szCs w:val="26"/>
        </w:rPr>
      </w:pPr>
      <w:r w:rsidDel="00000000" w:rsidR="00000000" w:rsidRPr="00000000">
        <w:rPr>
          <w:rFonts w:ascii="Garamond" w:cs="Garamond" w:eastAsia="Garamond" w:hAnsi="Garamond"/>
          <w:sz w:val="26"/>
          <w:szCs w:val="26"/>
          <w:rtl w:val="0"/>
        </w:rPr>
        <w:t xml:space="preserve">Aplica conocimientos profesionales, ética y habilidades administrativas para supervisar un programa integral de servicios de alimentos escolares en el [</w:t>
      </w:r>
      <w:r w:rsidDel="00000000" w:rsidR="00000000" w:rsidRPr="00000000">
        <w:rPr>
          <w:rFonts w:ascii="Garamond" w:cs="Garamond" w:eastAsia="Garamond" w:hAnsi="Garamond"/>
          <w:sz w:val="26"/>
          <w:szCs w:val="26"/>
          <w:highlight w:val="yellow"/>
          <w:rtl w:val="0"/>
        </w:rPr>
        <w:t xml:space="preserve">Nombre del Distrito Escolar</w:t>
      </w:r>
      <w:r w:rsidDel="00000000" w:rsidR="00000000" w:rsidRPr="00000000">
        <w:rPr>
          <w:rFonts w:ascii="Garamond" w:cs="Garamond" w:eastAsia="Garamond" w:hAnsi="Garamond"/>
          <w:sz w:val="26"/>
          <w:szCs w:val="26"/>
          <w:rtl w:val="0"/>
        </w:rPr>
        <w:t xml:space="preserve">], en cumplimiento con leyes y regulaciones federales y estatales, ordenanzas de salud locales y estatales, y políticas del [</w:t>
      </w:r>
      <w:r w:rsidDel="00000000" w:rsidR="00000000" w:rsidRPr="00000000">
        <w:rPr>
          <w:rFonts w:ascii="Garamond" w:cs="Garamond" w:eastAsia="Garamond" w:hAnsi="Garamond"/>
          <w:sz w:val="26"/>
          <w:szCs w:val="26"/>
          <w:highlight w:val="yellow"/>
          <w:rtl w:val="0"/>
        </w:rPr>
        <w:t xml:space="preserve">Nombre del Distrito Escolar</w:t>
      </w:r>
      <w:r w:rsidDel="00000000" w:rsidR="00000000" w:rsidRPr="00000000">
        <w:rPr>
          <w:rFonts w:ascii="Garamond" w:cs="Garamond" w:eastAsia="Garamond" w:hAnsi="Garamond"/>
          <w:sz w:val="26"/>
          <w:szCs w:val="26"/>
          <w:rtl w:val="0"/>
        </w:rPr>
        <w:t xml:space="preserve">].</w:t>
      </w:r>
    </w:p>
    <w:p w:rsidR="00000000" w:rsidDel="00000000" w:rsidP="00000000" w:rsidRDefault="00000000" w:rsidRPr="00000000" w14:paraId="0000000A">
      <w:pPr>
        <w:numPr>
          <w:ilvl w:val="0"/>
          <w:numId w:val="1"/>
        </w:numPr>
        <w:spacing w:after="0" w:afterAutospacing="0" w:before="0" w:beforeAutospacing="0" w:lineRule="auto"/>
        <w:ind w:left="720" w:hanging="360"/>
        <w:rPr>
          <w:rFonts w:ascii="Garamond" w:cs="Garamond" w:eastAsia="Garamond" w:hAnsi="Garamond"/>
          <w:sz w:val="26"/>
          <w:szCs w:val="26"/>
        </w:rPr>
      </w:pPr>
      <w:r w:rsidDel="00000000" w:rsidR="00000000" w:rsidRPr="00000000">
        <w:rPr>
          <w:rFonts w:ascii="Garamond" w:cs="Garamond" w:eastAsia="Garamond" w:hAnsi="Garamond"/>
          <w:sz w:val="26"/>
          <w:szCs w:val="26"/>
          <w:rtl w:val="0"/>
        </w:rPr>
        <w:t xml:space="preserve">Bajo la dirección del AD-O, gestiona la selección, capacitación, asignación y supervisión del personal de producción central y sitios escolares; supervisa y evalúa las necesidades de capacitación y dirige al </w:t>
      </w:r>
      <w:r w:rsidDel="00000000" w:rsidR="00000000" w:rsidRPr="00000000">
        <w:rPr>
          <w:rFonts w:ascii="Garamond" w:cs="Garamond" w:eastAsia="Garamond" w:hAnsi="Garamond"/>
          <w:sz w:val="26"/>
          <w:szCs w:val="26"/>
          <w:highlight w:val="yellow"/>
          <w:rtl w:val="0"/>
        </w:rPr>
        <w:t xml:space="preserve">[Insertar según el modelo organizativo]</w:t>
      </w:r>
      <w:r w:rsidDel="00000000" w:rsidR="00000000" w:rsidRPr="00000000">
        <w:rPr>
          <w:rFonts w:ascii="Garamond" w:cs="Garamond" w:eastAsia="Garamond" w:hAnsi="Garamond"/>
          <w:sz w:val="26"/>
          <w:szCs w:val="26"/>
          <w:rtl w:val="0"/>
        </w:rPr>
        <w:t xml:space="preserve"> en la planificación e implementación de programas de desarrollo del personal. Desarrolla y revisa horarios y normas de trabajo con el personal; asegura la cobertura de personal adecuada en los sitios escolares; monitorea para garantizar una preparación de alimentos apropiada, el servicio y almacenamiento del equipo, y gestiona su mantenimiento y reparaciones; garantiza una manipulación segura de los alimentos y que las regulaciones de almacenamiento se estén implementando y se hagan cumplir. </w:t>
      </w:r>
    </w:p>
    <w:p w:rsidR="00000000" w:rsidDel="00000000" w:rsidP="00000000" w:rsidRDefault="00000000" w:rsidRPr="00000000" w14:paraId="0000000B">
      <w:pPr>
        <w:numPr>
          <w:ilvl w:val="0"/>
          <w:numId w:val="1"/>
        </w:numPr>
        <w:spacing w:after="0" w:afterAutospacing="0" w:before="0" w:beforeAutospacing="0" w:lineRule="auto"/>
        <w:ind w:left="720" w:hanging="360"/>
        <w:rPr>
          <w:rFonts w:ascii="Garamond" w:cs="Garamond" w:eastAsia="Garamond" w:hAnsi="Garamond"/>
          <w:sz w:val="26"/>
          <w:szCs w:val="26"/>
        </w:rPr>
      </w:pPr>
      <w:r w:rsidDel="00000000" w:rsidR="00000000" w:rsidRPr="00000000">
        <w:rPr>
          <w:rFonts w:ascii="Garamond" w:cs="Garamond" w:eastAsia="Garamond" w:hAnsi="Garamond"/>
          <w:sz w:val="26"/>
          <w:szCs w:val="26"/>
          <w:rtl w:val="0"/>
        </w:rPr>
        <w:t xml:space="preserve">Dirige la evaluación del desempeño de [</w:t>
      </w:r>
      <w:r w:rsidDel="00000000" w:rsidR="00000000" w:rsidRPr="00000000">
        <w:rPr>
          <w:rFonts w:ascii="Garamond" w:cs="Garamond" w:eastAsia="Garamond" w:hAnsi="Garamond"/>
          <w:sz w:val="26"/>
          <w:szCs w:val="26"/>
          <w:highlight w:val="yellow"/>
          <w:rtl w:val="0"/>
        </w:rPr>
        <w:t xml:space="preserve">Insertar]</w:t>
      </w:r>
      <w:r w:rsidDel="00000000" w:rsidR="00000000" w:rsidRPr="00000000">
        <w:rPr>
          <w:rFonts w:ascii="Garamond" w:cs="Garamond" w:eastAsia="Garamond" w:hAnsi="Garamond"/>
          <w:sz w:val="26"/>
          <w:szCs w:val="26"/>
          <w:rtl w:val="0"/>
        </w:rPr>
        <w:t xml:space="preserve">, incluyendo la preparación de cafeterías, barras de ensaladas, programas de desayuno alternativo y otras estaciones de alimentos; asegura que las áreas de servicio cumplan con estándares de seguridad, saneamiento y manejo de alimentos.</w:t>
      </w:r>
    </w:p>
    <w:p w:rsidR="00000000" w:rsidDel="00000000" w:rsidP="00000000" w:rsidRDefault="00000000" w:rsidRPr="00000000" w14:paraId="0000000C">
      <w:pPr>
        <w:numPr>
          <w:ilvl w:val="0"/>
          <w:numId w:val="1"/>
        </w:numPr>
        <w:spacing w:after="0" w:afterAutospacing="0" w:before="0" w:beforeAutospacing="0" w:lineRule="auto"/>
        <w:ind w:left="720" w:hanging="360"/>
        <w:rPr>
          <w:rFonts w:ascii="Garamond" w:cs="Garamond" w:eastAsia="Garamond" w:hAnsi="Garamond"/>
          <w:sz w:val="26"/>
          <w:szCs w:val="26"/>
        </w:rPr>
      </w:pPr>
      <w:r w:rsidDel="00000000" w:rsidR="00000000" w:rsidRPr="00000000">
        <w:rPr>
          <w:rFonts w:ascii="Garamond" w:cs="Garamond" w:eastAsia="Garamond" w:hAnsi="Garamond"/>
          <w:sz w:val="26"/>
          <w:szCs w:val="26"/>
          <w:rtl w:val="0"/>
        </w:rPr>
        <w:t xml:space="preserve">Emplea habilidades ejemplares de liderazgo y comunicación para mantener una moral saludable, resolver problemas operativos y fomentar relaciones laborales sólidas con el equipo regional, equipos en los sitios y la administración escolar.</w:t>
      </w:r>
    </w:p>
    <w:p w:rsidR="00000000" w:rsidDel="00000000" w:rsidP="00000000" w:rsidRDefault="00000000" w:rsidRPr="00000000" w14:paraId="0000000D">
      <w:pPr>
        <w:numPr>
          <w:ilvl w:val="0"/>
          <w:numId w:val="1"/>
        </w:numPr>
        <w:spacing w:after="0" w:afterAutospacing="0" w:before="0" w:beforeAutospacing="0" w:lineRule="auto"/>
        <w:ind w:left="720" w:hanging="360"/>
        <w:rPr>
          <w:rFonts w:ascii="Garamond" w:cs="Garamond" w:eastAsia="Garamond" w:hAnsi="Garamond"/>
          <w:sz w:val="26"/>
          <w:szCs w:val="26"/>
        </w:rPr>
      </w:pPr>
      <w:r w:rsidDel="00000000" w:rsidR="00000000" w:rsidRPr="00000000">
        <w:rPr>
          <w:rFonts w:ascii="Garamond" w:cs="Garamond" w:eastAsia="Garamond" w:hAnsi="Garamond"/>
          <w:sz w:val="26"/>
          <w:szCs w:val="26"/>
          <w:rtl w:val="0"/>
        </w:rPr>
        <w:t xml:space="preserve">Desarrolla y recomienda cambios a las políticas y procedimientos del programa de servicios de alimentos.</w:t>
      </w:r>
    </w:p>
    <w:p w:rsidR="00000000" w:rsidDel="00000000" w:rsidP="00000000" w:rsidRDefault="00000000" w:rsidRPr="00000000" w14:paraId="0000000E">
      <w:pPr>
        <w:numPr>
          <w:ilvl w:val="0"/>
          <w:numId w:val="1"/>
        </w:numPr>
        <w:spacing w:after="0" w:afterAutospacing="0" w:before="0" w:beforeAutospacing="0" w:lineRule="auto"/>
        <w:ind w:left="720" w:hanging="360"/>
        <w:rPr>
          <w:rFonts w:ascii="Garamond" w:cs="Garamond" w:eastAsia="Garamond" w:hAnsi="Garamond"/>
          <w:sz w:val="26"/>
          <w:szCs w:val="26"/>
        </w:rPr>
      </w:pPr>
      <w:r w:rsidDel="00000000" w:rsidR="00000000" w:rsidRPr="00000000">
        <w:rPr>
          <w:rFonts w:ascii="Garamond" w:cs="Garamond" w:eastAsia="Garamond" w:hAnsi="Garamond"/>
          <w:sz w:val="26"/>
          <w:szCs w:val="26"/>
          <w:rtl w:val="0"/>
        </w:rPr>
        <w:t xml:space="preserve">Aplica principios de gestión y productividad al desarrollar fórmulas de personal y establecer estándares de producción.</w:t>
      </w:r>
    </w:p>
    <w:p w:rsidR="00000000" w:rsidDel="00000000" w:rsidP="00000000" w:rsidRDefault="00000000" w:rsidRPr="00000000" w14:paraId="0000000F">
      <w:pPr>
        <w:numPr>
          <w:ilvl w:val="0"/>
          <w:numId w:val="1"/>
        </w:numPr>
        <w:spacing w:after="0" w:afterAutospacing="0" w:before="0" w:beforeAutospacing="0" w:lineRule="auto"/>
        <w:ind w:left="720" w:hanging="360"/>
        <w:rPr>
          <w:rFonts w:ascii="Garamond" w:cs="Garamond" w:eastAsia="Garamond" w:hAnsi="Garamond"/>
          <w:sz w:val="26"/>
          <w:szCs w:val="26"/>
        </w:rPr>
      </w:pPr>
      <w:r w:rsidDel="00000000" w:rsidR="00000000" w:rsidRPr="00000000">
        <w:rPr>
          <w:rFonts w:ascii="Garamond" w:cs="Garamond" w:eastAsia="Garamond" w:hAnsi="Garamond"/>
          <w:sz w:val="26"/>
          <w:szCs w:val="26"/>
          <w:rtl w:val="0"/>
        </w:rPr>
        <w:t xml:space="preserve">Conocimiento y capacidad para traducir el conocimientos de preparación de alimentos sostenibles, recetas y menús en la implementación continua del programa.</w:t>
      </w:r>
    </w:p>
    <w:p w:rsidR="00000000" w:rsidDel="00000000" w:rsidP="00000000" w:rsidRDefault="00000000" w:rsidRPr="00000000" w14:paraId="00000010">
      <w:pPr>
        <w:numPr>
          <w:ilvl w:val="0"/>
          <w:numId w:val="1"/>
        </w:numPr>
        <w:spacing w:after="0" w:afterAutospacing="0" w:before="0" w:beforeAutospacing="0" w:lineRule="auto"/>
        <w:ind w:left="720" w:hanging="360"/>
        <w:rPr>
          <w:rFonts w:ascii="Garamond" w:cs="Garamond" w:eastAsia="Garamond" w:hAnsi="Garamond"/>
          <w:sz w:val="26"/>
          <w:szCs w:val="26"/>
        </w:rPr>
      </w:pPr>
      <w:r w:rsidDel="00000000" w:rsidR="00000000" w:rsidRPr="00000000">
        <w:rPr>
          <w:rFonts w:ascii="Garamond" w:cs="Garamond" w:eastAsia="Garamond" w:hAnsi="Garamond"/>
          <w:sz w:val="26"/>
          <w:szCs w:val="26"/>
          <w:rtl w:val="0"/>
        </w:rPr>
        <w:t xml:space="preserve">Asegura</w:t>
      </w:r>
      <w:r w:rsidDel="00000000" w:rsidR="00000000" w:rsidRPr="00000000">
        <w:rPr>
          <w:rFonts w:ascii="Garamond" w:cs="Garamond" w:eastAsia="Garamond" w:hAnsi="Garamond"/>
          <w:sz w:val="26"/>
          <w:szCs w:val="26"/>
          <w:rtl w:val="0"/>
        </w:rPr>
        <w:t xml:space="preserve"> que las recetas se sigan estrictamente y que los alimentos servidos cumplan con los más altos estándares de calidad nutricional y sabor.</w:t>
      </w:r>
    </w:p>
    <w:p w:rsidR="00000000" w:rsidDel="00000000" w:rsidP="00000000" w:rsidRDefault="00000000" w:rsidRPr="00000000" w14:paraId="00000011">
      <w:pPr>
        <w:numPr>
          <w:ilvl w:val="0"/>
          <w:numId w:val="1"/>
        </w:numPr>
        <w:spacing w:after="0" w:afterAutospacing="0" w:before="0" w:beforeAutospacing="0" w:lineRule="auto"/>
        <w:ind w:left="720" w:hanging="360"/>
        <w:rPr>
          <w:rFonts w:ascii="Garamond" w:cs="Garamond" w:eastAsia="Garamond" w:hAnsi="Garamond"/>
          <w:sz w:val="26"/>
          <w:szCs w:val="26"/>
        </w:rPr>
      </w:pPr>
      <w:r w:rsidDel="00000000" w:rsidR="00000000" w:rsidRPr="00000000">
        <w:rPr>
          <w:rFonts w:ascii="Garamond" w:cs="Garamond" w:eastAsia="Garamond" w:hAnsi="Garamond"/>
          <w:sz w:val="26"/>
          <w:szCs w:val="26"/>
          <w:rtl w:val="0"/>
        </w:rPr>
        <w:t xml:space="preserve">Gestiona el desarrollo de estándares para la operación de programas de servicio de alimentos de calidad.</w:t>
      </w:r>
    </w:p>
    <w:p w:rsidR="00000000" w:rsidDel="00000000" w:rsidP="00000000" w:rsidRDefault="00000000" w:rsidRPr="00000000" w14:paraId="00000012">
      <w:pPr>
        <w:numPr>
          <w:ilvl w:val="0"/>
          <w:numId w:val="1"/>
        </w:numPr>
        <w:spacing w:after="0" w:afterAutospacing="0" w:before="0" w:beforeAutospacing="0" w:lineRule="auto"/>
        <w:ind w:left="720" w:hanging="360"/>
        <w:rPr>
          <w:rFonts w:ascii="Garamond" w:cs="Garamond" w:eastAsia="Garamond" w:hAnsi="Garamond"/>
          <w:sz w:val="26"/>
          <w:szCs w:val="26"/>
        </w:rPr>
      </w:pPr>
      <w:r w:rsidDel="00000000" w:rsidR="00000000" w:rsidRPr="00000000">
        <w:rPr>
          <w:rFonts w:ascii="Garamond" w:cs="Garamond" w:eastAsia="Garamond" w:hAnsi="Garamond"/>
          <w:sz w:val="26"/>
          <w:szCs w:val="26"/>
          <w:rtl w:val="0"/>
        </w:rPr>
        <w:t xml:space="preserve">Supervisa la creación de especificaciones para suministros y equipos relacionados con alimentos.</w:t>
      </w:r>
    </w:p>
    <w:p w:rsidR="00000000" w:rsidDel="00000000" w:rsidP="00000000" w:rsidRDefault="00000000" w:rsidRPr="00000000" w14:paraId="00000013">
      <w:pPr>
        <w:numPr>
          <w:ilvl w:val="0"/>
          <w:numId w:val="1"/>
        </w:numPr>
        <w:spacing w:after="0" w:afterAutospacing="0" w:before="0" w:beforeAutospacing="0" w:lineRule="auto"/>
        <w:ind w:left="720" w:hanging="360"/>
        <w:rPr>
          <w:rFonts w:ascii="Garamond" w:cs="Garamond" w:eastAsia="Garamond" w:hAnsi="Garamond"/>
          <w:sz w:val="26"/>
          <w:szCs w:val="26"/>
        </w:rPr>
      </w:pPr>
      <w:r w:rsidDel="00000000" w:rsidR="00000000" w:rsidRPr="00000000">
        <w:rPr>
          <w:rFonts w:ascii="Garamond" w:cs="Garamond" w:eastAsia="Garamond" w:hAnsi="Garamond"/>
          <w:sz w:val="26"/>
          <w:szCs w:val="26"/>
          <w:rtl w:val="0"/>
        </w:rPr>
        <w:t xml:space="preserve">Comunica políticas, procedimientos, metas y objetivos del Departamento de Servicios de Alimentación.</w:t>
      </w:r>
    </w:p>
    <w:p w:rsidR="00000000" w:rsidDel="00000000" w:rsidP="00000000" w:rsidRDefault="00000000" w:rsidRPr="00000000" w14:paraId="00000014">
      <w:pPr>
        <w:numPr>
          <w:ilvl w:val="0"/>
          <w:numId w:val="1"/>
        </w:numPr>
        <w:spacing w:after="240" w:before="0" w:beforeAutospacing="0" w:lineRule="auto"/>
        <w:ind w:left="720" w:hanging="360"/>
        <w:rPr>
          <w:rFonts w:ascii="Garamond" w:cs="Garamond" w:eastAsia="Garamond" w:hAnsi="Garamond"/>
          <w:sz w:val="26"/>
          <w:szCs w:val="26"/>
        </w:rPr>
      </w:pPr>
      <w:r w:rsidDel="00000000" w:rsidR="00000000" w:rsidRPr="00000000">
        <w:rPr>
          <w:rFonts w:ascii="Garamond" w:cs="Garamond" w:eastAsia="Garamond" w:hAnsi="Garamond"/>
          <w:sz w:val="26"/>
          <w:szCs w:val="26"/>
          <w:rtl w:val="0"/>
        </w:rPr>
        <w:t xml:space="preserve">Realiza y promueve el cumplimiento con políticas de igualdad de empleo y no discriminación; sigue las leyes federales, estatales, las políticas de la junta escolar y los estándares profesionales.</w:t>
      </w:r>
    </w:p>
    <w:p w:rsidR="00000000" w:rsidDel="00000000" w:rsidP="00000000" w:rsidRDefault="00000000" w:rsidRPr="00000000" w14:paraId="00000015">
      <w:pPr>
        <w:rPr>
          <w:rFonts w:ascii="Garamond" w:cs="Garamond" w:eastAsia="Garamond" w:hAnsi="Garamond"/>
          <w:sz w:val="26"/>
          <w:szCs w:val="26"/>
        </w:rPr>
      </w:pPr>
      <w:r w:rsidDel="00000000" w:rsidR="00000000" w:rsidRPr="00000000">
        <w:rPr>
          <w:rtl w:val="0"/>
        </w:rPr>
      </w:r>
    </w:p>
    <w:p w:rsidR="00000000" w:rsidDel="00000000" w:rsidP="00000000" w:rsidRDefault="00000000" w:rsidRPr="00000000" w14:paraId="00000016">
      <w:pPr>
        <w:pStyle w:val="Heading3"/>
        <w:keepNext w:val="0"/>
        <w:keepLines w:val="0"/>
        <w:rPr>
          <w:rFonts w:ascii="Garamond" w:cs="Garamond" w:eastAsia="Garamond" w:hAnsi="Garamond"/>
          <w:u w:val="single"/>
        </w:rPr>
      </w:pPr>
      <w:bookmarkStart w:colFirst="0" w:colLast="0" w:name="_xor739v58meg" w:id="3"/>
      <w:bookmarkEnd w:id="3"/>
      <w:r w:rsidDel="00000000" w:rsidR="00000000" w:rsidRPr="00000000">
        <w:rPr>
          <w:rFonts w:ascii="Garamond" w:cs="Garamond" w:eastAsia="Garamond" w:hAnsi="Garamond"/>
          <w:u w:val="single"/>
          <w:rtl w:val="0"/>
        </w:rPr>
        <w:t xml:space="preserve">Educación y Experiencia Relacionada</w:t>
      </w:r>
    </w:p>
    <w:p w:rsidR="00000000" w:rsidDel="00000000" w:rsidP="00000000" w:rsidRDefault="00000000" w:rsidRPr="00000000" w14:paraId="00000017">
      <w:pPr>
        <w:numPr>
          <w:ilvl w:val="0"/>
          <w:numId w:val="5"/>
        </w:numPr>
        <w:spacing w:after="0" w:afterAutospacing="0" w:before="240" w:lineRule="auto"/>
        <w:ind w:left="720" w:hanging="360"/>
        <w:rPr>
          <w:rFonts w:ascii="Garamond" w:cs="Garamond" w:eastAsia="Garamond" w:hAnsi="Garamond"/>
          <w:sz w:val="26"/>
          <w:szCs w:val="26"/>
          <w:u w:val="none"/>
        </w:rPr>
      </w:pPr>
      <w:r w:rsidDel="00000000" w:rsidR="00000000" w:rsidRPr="00000000">
        <w:rPr>
          <w:rFonts w:ascii="Garamond" w:cs="Garamond" w:eastAsia="Garamond" w:hAnsi="Garamond"/>
          <w:sz w:val="26"/>
          <w:szCs w:val="26"/>
          <w:rtl w:val="0"/>
        </w:rPr>
        <w:t xml:space="preserve">Para calificar para este puesto, el candidato debe poseer una combinación de experiencia y educación que asegure el cumplimiento de los requisitos del trabajo, incluyendo: Título en Artes Culinarias de una institución certificada, licenciatura o superior, y experiencia extensa en gestión de sistemas de servicios de alimentos, desarrollo de personal, formación y trabajo en equipo, sistemas de producción de alimentos a gran escala, nutrición y agricultura sostenible.</w:t>
      </w:r>
    </w:p>
    <w:p w:rsidR="00000000" w:rsidDel="00000000" w:rsidP="00000000" w:rsidRDefault="00000000" w:rsidRPr="00000000" w14:paraId="00000018">
      <w:pPr>
        <w:numPr>
          <w:ilvl w:val="0"/>
          <w:numId w:val="5"/>
        </w:numPr>
        <w:spacing w:after="240" w:before="0" w:beforeAutospacing="0" w:lineRule="auto"/>
        <w:ind w:left="720" w:hanging="360"/>
        <w:rPr>
          <w:rFonts w:ascii="Garamond" w:cs="Garamond" w:eastAsia="Garamond" w:hAnsi="Garamond"/>
          <w:sz w:val="26"/>
          <w:szCs w:val="26"/>
          <w:u w:val="none"/>
        </w:rPr>
      </w:pPr>
      <w:r w:rsidDel="00000000" w:rsidR="00000000" w:rsidRPr="00000000">
        <w:rPr>
          <w:rFonts w:ascii="Garamond" w:cs="Garamond" w:eastAsia="Garamond" w:hAnsi="Garamond"/>
          <w:sz w:val="26"/>
          <w:szCs w:val="26"/>
          <w:rtl w:val="0"/>
        </w:rPr>
        <w:t xml:space="preserve">Mínimo de cinco años de experiencia en la gestión de servicios de alimentos a gran escala con énfasis en un modelo sostenible que incluya planificación de menús, adquisición de alimentos, desarrollo y capacitación de personal, supervisión y servicio de comidas nutritivas, sabrosas y atractivas hechas desde cero, preferiblemente con experiencia en normas y cumplimiento del USDA para Nutrición Infantil.</w:t>
      </w:r>
    </w:p>
    <w:p w:rsidR="00000000" w:rsidDel="00000000" w:rsidP="00000000" w:rsidRDefault="00000000" w:rsidRPr="00000000" w14:paraId="00000019">
      <w:pPr>
        <w:rPr>
          <w:rFonts w:ascii="Garamond" w:cs="Garamond" w:eastAsia="Garamond" w:hAnsi="Garamond"/>
          <w:sz w:val="26"/>
          <w:szCs w:val="26"/>
        </w:rPr>
      </w:pPr>
      <w:r w:rsidDel="00000000" w:rsidR="00000000" w:rsidRPr="00000000">
        <w:rPr>
          <w:rtl w:val="0"/>
        </w:rPr>
      </w:r>
    </w:p>
    <w:p w:rsidR="00000000" w:rsidDel="00000000" w:rsidP="00000000" w:rsidRDefault="00000000" w:rsidRPr="00000000" w14:paraId="0000001A">
      <w:pPr>
        <w:pStyle w:val="Heading3"/>
        <w:keepNext w:val="0"/>
        <w:keepLines w:val="0"/>
        <w:rPr>
          <w:rFonts w:ascii="Garamond" w:cs="Garamond" w:eastAsia="Garamond" w:hAnsi="Garamond"/>
          <w:u w:val="single"/>
        </w:rPr>
      </w:pPr>
      <w:bookmarkStart w:colFirst="0" w:colLast="0" w:name="_5i7qf8bu4cwg" w:id="4"/>
      <w:bookmarkEnd w:id="4"/>
      <w:r w:rsidDel="00000000" w:rsidR="00000000" w:rsidRPr="00000000">
        <w:rPr>
          <w:rFonts w:ascii="Garamond" w:cs="Garamond" w:eastAsia="Garamond" w:hAnsi="Garamond"/>
          <w:u w:val="single"/>
          <w:rtl w:val="0"/>
        </w:rPr>
        <w:t xml:space="preserve">Licencias, Registros o Certificaciones</w:t>
      </w:r>
    </w:p>
    <w:p w:rsidR="00000000" w:rsidDel="00000000" w:rsidP="00000000" w:rsidRDefault="00000000" w:rsidRPr="00000000" w14:paraId="0000001B">
      <w:pPr>
        <w:numPr>
          <w:ilvl w:val="0"/>
          <w:numId w:val="6"/>
        </w:numPr>
        <w:spacing w:after="0" w:afterAutospacing="0" w:before="240" w:lineRule="auto"/>
        <w:ind w:left="720" w:hanging="360"/>
        <w:rPr>
          <w:rFonts w:ascii="Garamond" w:cs="Garamond" w:eastAsia="Garamond" w:hAnsi="Garamond"/>
          <w:sz w:val="26"/>
          <w:szCs w:val="26"/>
        </w:rPr>
      </w:pPr>
      <w:r w:rsidDel="00000000" w:rsidR="00000000" w:rsidRPr="00000000">
        <w:rPr>
          <w:rFonts w:ascii="Garamond" w:cs="Garamond" w:eastAsia="Garamond" w:hAnsi="Garamond"/>
          <w:sz w:val="26"/>
          <w:szCs w:val="26"/>
          <w:rtl w:val="0"/>
        </w:rPr>
        <w:t xml:space="preserve">Licencia de Conducir válida de [</w:t>
      </w:r>
      <w:r w:rsidDel="00000000" w:rsidR="00000000" w:rsidRPr="00000000">
        <w:rPr>
          <w:rFonts w:ascii="Garamond" w:cs="Garamond" w:eastAsia="Garamond" w:hAnsi="Garamond"/>
          <w:sz w:val="26"/>
          <w:szCs w:val="26"/>
          <w:highlight w:val="yellow"/>
          <w:rtl w:val="0"/>
        </w:rPr>
        <w:t xml:space="preserve">insertar estado</w:t>
      </w:r>
      <w:r w:rsidDel="00000000" w:rsidR="00000000" w:rsidRPr="00000000">
        <w:rPr>
          <w:rFonts w:ascii="Garamond" w:cs="Garamond" w:eastAsia="Garamond" w:hAnsi="Garamond"/>
          <w:sz w:val="26"/>
          <w:szCs w:val="26"/>
          <w:rtl w:val="0"/>
        </w:rPr>
        <w:t xml:space="preserve">].</w:t>
      </w:r>
    </w:p>
    <w:p w:rsidR="00000000" w:rsidDel="00000000" w:rsidP="00000000" w:rsidRDefault="00000000" w:rsidRPr="00000000" w14:paraId="0000001C">
      <w:pPr>
        <w:numPr>
          <w:ilvl w:val="0"/>
          <w:numId w:val="6"/>
        </w:numPr>
        <w:spacing w:after="240" w:before="0" w:beforeAutospacing="0" w:lineRule="auto"/>
        <w:ind w:left="720" w:hanging="360"/>
        <w:rPr>
          <w:rFonts w:ascii="Garamond" w:cs="Garamond" w:eastAsia="Garamond" w:hAnsi="Garamond"/>
          <w:sz w:val="26"/>
          <w:szCs w:val="26"/>
        </w:rPr>
      </w:pPr>
      <w:r w:rsidDel="00000000" w:rsidR="00000000" w:rsidRPr="00000000">
        <w:rPr>
          <w:rFonts w:ascii="Garamond" w:cs="Garamond" w:eastAsia="Garamond" w:hAnsi="Garamond"/>
          <w:sz w:val="26"/>
          <w:szCs w:val="26"/>
          <w:rtl w:val="0"/>
        </w:rPr>
        <w:t xml:space="preserve">Certificado válido de Manipulación de Alimentos.</w:t>
      </w:r>
    </w:p>
    <w:p w:rsidR="00000000" w:rsidDel="00000000" w:rsidP="00000000" w:rsidRDefault="00000000" w:rsidRPr="00000000" w14:paraId="0000001D">
      <w:pPr>
        <w:pStyle w:val="Heading3"/>
        <w:keepNext w:val="0"/>
        <w:keepLines w:val="0"/>
        <w:rPr>
          <w:rFonts w:ascii="Garamond" w:cs="Garamond" w:eastAsia="Garamond" w:hAnsi="Garamond"/>
          <w:u w:val="single"/>
        </w:rPr>
      </w:pPr>
      <w:bookmarkStart w:colFirst="0" w:colLast="0" w:name="_szic9p2ne10q" w:id="5"/>
      <w:bookmarkEnd w:id="5"/>
      <w:r w:rsidDel="00000000" w:rsidR="00000000" w:rsidRPr="00000000">
        <w:rPr>
          <w:rFonts w:ascii="Garamond" w:cs="Garamond" w:eastAsia="Garamond" w:hAnsi="Garamond"/>
          <w:u w:val="single"/>
          <w:rtl w:val="0"/>
        </w:rPr>
        <w:t xml:space="preserve">Habilidades Técnicas, Conocimientos y Capacidades</w:t>
      </w:r>
    </w:p>
    <w:p w:rsidR="00000000" w:rsidDel="00000000" w:rsidP="00000000" w:rsidRDefault="00000000" w:rsidRPr="00000000" w14:paraId="0000001E">
      <w:pPr>
        <w:numPr>
          <w:ilvl w:val="0"/>
          <w:numId w:val="2"/>
        </w:numPr>
        <w:spacing w:after="0" w:afterAutospacing="0" w:before="240" w:lineRule="auto"/>
        <w:ind w:left="720" w:hanging="360"/>
        <w:rPr>
          <w:rFonts w:ascii="Garamond" w:cs="Garamond" w:eastAsia="Garamond" w:hAnsi="Garamond"/>
          <w:sz w:val="26"/>
          <w:szCs w:val="26"/>
        </w:rPr>
      </w:pPr>
      <w:r w:rsidDel="00000000" w:rsidR="00000000" w:rsidRPr="00000000">
        <w:rPr>
          <w:rFonts w:ascii="Garamond" w:cs="Garamond" w:eastAsia="Garamond" w:hAnsi="Garamond"/>
          <w:sz w:val="26"/>
          <w:szCs w:val="26"/>
          <w:rtl w:val="0"/>
        </w:rPr>
        <w:t xml:space="preserve">Excelentes habilidades de comunicación verbal, escrita e interpersonal.</w:t>
      </w:r>
    </w:p>
    <w:p w:rsidR="00000000" w:rsidDel="00000000" w:rsidP="00000000" w:rsidRDefault="00000000" w:rsidRPr="00000000" w14:paraId="0000001F">
      <w:pPr>
        <w:numPr>
          <w:ilvl w:val="0"/>
          <w:numId w:val="2"/>
        </w:numPr>
        <w:spacing w:after="0" w:afterAutospacing="0" w:before="0" w:beforeAutospacing="0" w:lineRule="auto"/>
        <w:ind w:left="720" w:hanging="360"/>
        <w:rPr>
          <w:rFonts w:ascii="Garamond" w:cs="Garamond" w:eastAsia="Garamond" w:hAnsi="Garamond"/>
          <w:sz w:val="26"/>
          <w:szCs w:val="26"/>
        </w:rPr>
      </w:pPr>
      <w:r w:rsidDel="00000000" w:rsidR="00000000" w:rsidRPr="00000000">
        <w:rPr>
          <w:rFonts w:ascii="Garamond" w:cs="Garamond" w:eastAsia="Garamond" w:hAnsi="Garamond"/>
          <w:sz w:val="26"/>
          <w:szCs w:val="26"/>
          <w:rtl w:val="0"/>
        </w:rPr>
        <w:t xml:space="preserve">Dirección y liderazgo.</w:t>
      </w:r>
    </w:p>
    <w:p w:rsidR="00000000" w:rsidDel="00000000" w:rsidP="00000000" w:rsidRDefault="00000000" w:rsidRPr="00000000" w14:paraId="00000020">
      <w:pPr>
        <w:numPr>
          <w:ilvl w:val="0"/>
          <w:numId w:val="2"/>
        </w:numPr>
        <w:spacing w:after="0" w:afterAutospacing="0" w:before="0" w:beforeAutospacing="0" w:lineRule="auto"/>
        <w:ind w:left="720" w:hanging="360"/>
        <w:rPr>
          <w:rFonts w:ascii="Garamond" w:cs="Garamond" w:eastAsia="Garamond" w:hAnsi="Garamond"/>
          <w:sz w:val="26"/>
          <w:szCs w:val="26"/>
        </w:rPr>
      </w:pPr>
      <w:r w:rsidDel="00000000" w:rsidR="00000000" w:rsidRPr="00000000">
        <w:rPr>
          <w:rFonts w:ascii="Garamond" w:cs="Garamond" w:eastAsia="Garamond" w:hAnsi="Garamond"/>
          <w:sz w:val="26"/>
          <w:szCs w:val="26"/>
          <w:rtl w:val="0"/>
        </w:rPr>
        <w:t xml:space="preserve">Conocimiento (y capacidad para traducir este conocimiento) sobre la preparación de alimentos sostenibles, recetas y menús.</w:t>
      </w:r>
    </w:p>
    <w:p w:rsidR="00000000" w:rsidDel="00000000" w:rsidP="00000000" w:rsidRDefault="00000000" w:rsidRPr="00000000" w14:paraId="00000021">
      <w:pPr>
        <w:numPr>
          <w:ilvl w:val="0"/>
          <w:numId w:val="2"/>
        </w:numPr>
        <w:spacing w:after="0" w:afterAutospacing="0" w:before="0" w:beforeAutospacing="0" w:lineRule="auto"/>
        <w:ind w:left="720" w:hanging="360"/>
        <w:rPr>
          <w:rFonts w:ascii="Garamond" w:cs="Garamond" w:eastAsia="Garamond" w:hAnsi="Garamond"/>
          <w:sz w:val="26"/>
          <w:szCs w:val="26"/>
        </w:rPr>
      </w:pPr>
      <w:r w:rsidDel="00000000" w:rsidR="00000000" w:rsidRPr="00000000">
        <w:rPr>
          <w:rFonts w:ascii="Garamond" w:cs="Garamond" w:eastAsia="Garamond" w:hAnsi="Garamond"/>
          <w:sz w:val="26"/>
          <w:szCs w:val="26"/>
          <w:rtl w:val="0"/>
        </w:rPr>
        <w:t xml:space="preserve">Conocimiento en la programación de desarrollo de personal, capacitación especializada y supervisión.</w:t>
      </w:r>
    </w:p>
    <w:p w:rsidR="00000000" w:rsidDel="00000000" w:rsidP="00000000" w:rsidRDefault="00000000" w:rsidRPr="00000000" w14:paraId="00000022">
      <w:pPr>
        <w:numPr>
          <w:ilvl w:val="0"/>
          <w:numId w:val="2"/>
        </w:numPr>
        <w:spacing w:after="0" w:afterAutospacing="0" w:before="0" w:beforeAutospacing="0" w:lineRule="auto"/>
        <w:ind w:left="720" w:hanging="360"/>
        <w:rPr>
          <w:rFonts w:ascii="Garamond" w:cs="Garamond" w:eastAsia="Garamond" w:hAnsi="Garamond"/>
          <w:sz w:val="26"/>
          <w:szCs w:val="26"/>
        </w:rPr>
      </w:pPr>
      <w:r w:rsidDel="00000000" w:rsidR="00000000" w:rsidRPr="00000000">
        <w:rPr>
          <w:rFonts w:ascii="Garamond" w:cs="Garamond" w:eastAsia="Garamond" w:hAnsi="Garamond"/>
          <w:sz w:val="26"/>
          <w:szCs w:val="26"/>
          <w:rtl w:val="0"/>
        </w:rPr>
        <w:t xml:space="preserve">Adquisición sostenible de alimentos, suministros y equipos.</w:t>
      </w:r>
    </w:p>
    <w:p w:rsidR="00000000" w:rsidDel="00000000" w:rsidP="00000000" w:rsidRDefault="00000000" w:rsidRPr="00000000" w14:paraId="00000023">
      <w:pPr>
        <w:numPr>
          <w:ilvl w:val="0"/>
          <w:numId w:val="2"/>
        </w:numPr>
        <w:spacing w:after="0" w:afterAutospacing="0" w:before="0" w:beforeAutospacing="0" w:lineRule="auto"/>
        <w:ind w:left="720" w:hanging="360"/>
        <w:rPr>
          <w:rFonts w:ascii="Garamond" w:cs="Garamond" w:eastAsia="Garamond" w:hAnsi="Garamond"/>
          <w:sz w:val="26"/>
          <w:szCs w:val="26"/>
        </w:rPr>
      </w:pPr>
      <w:r w:rsidDel="00000000" w:rsidR="00000000" w:rsidRPr="00000000">
        <w:rPr>
          <w:rFonts w:ascii="Garamond" w:cs="Garamond" w:eastAsia="Garamond" w:hAnsi="Garamond"/>
          <w:sz w:val="26"/>
          <w:szCs w:val="26"/>
          <w:rtl w:val="0"/>
        </w:rPr>
        <w:t xml:space="preserve">Conocimiento de todas las políticas, leyes y pautas de salud, saneamiento y seguridad a nivel nacional, estatal y municipal relacionadas con las operaciones de servicios de alimentos.</w:t>
      </w:r>
    </w:p>
    <w:p w:rsidR="00000000" w:rsidDel="00000000" w:rsidP="00000000" w:rsidRDefault="00000000" w:rsidRPr="00000000" w14:paraId="00000024">
      <w:pPr>
        <w:numPr>
          <w:ilvl w:val="0"/>
          <w:numId w:val="2"/>
        </w:numPr>
        <w:spacing w:after="0" w:afterAutospacing="0" w:before="0" w:beforeAutospacing="0" w:lineRule="auto"/>
        <w:ind w:left="720" w:hanging="360"/>
        <w:rPr>
          <w:rFonts w:ascii="Garamond" w:cs="Garamond" w:eastAsia="Garamond" w:hAnsi="Garamond"/>
          <w:sz w:val="26"/>
          <w:szCs w:val="26"/>
        </w:rPr>
      </w:pPr>
      <w:r w:rsidDel="00000000" w:rsidR="00000000" w:rsidRPr="00000000">
        <w:rPr>
          <w:rFonts w:ascii="Garamond" w:cs="Garamond" w:eastAsia="Garamond" w:hAnsi="Garamond"/>
          <w:sz w:val="26"/>
          <w:szCs w:val="26"/>
          <w:rtl w:val="0"/>
        </w:rPr>
        <w:t xml:space="preserve">Conocimiento de los procedimientos, políticas, prácticas y métodos de operación en servicios de alimentos.</w:t>
      </w:r>
    </w:p>
    <w:p w:rsidR="00000000" w:rsidDel="00000000" w:rsidP="00000000" w:rsidRDefault="00000000" w:rsidRPr="00000000" w14:paraId="00000025">
      <w:pPr>
        <w:numPr>
          <w:ilvl w:val="0"/>
          <w:numId w:val="2"/>
        </w:numPr>
        <w:spacing w:after="0" w:afterAutospacing="0" w:before="0" w:beforeAutospacing="0" w:lineRule="auto"/>
        <w:ind w:left="720" w:hanging="360"/>
        <w:rPr>
          <w:rFonts w:ascii="Garamond" w:cs="Garamond" w:eastAsia="Garamond" w:hAnsi="Garamond"/>
          <w:sz w:val="26"/>
          <w:szCs w:val="26"/>
        </w:rPr>
      </w:pPr>
      <w:r w:rsidDel="00000000" w:rsidR="00000000" w:rsidRPr="00000000">
        <w:rPr>
          <w:rFonts w:ascii="Garamond" w:cs="Garamond" w:eastAsia="Garamond" w:hAnsi="Garamond"/>
          <w:sz w:val="26"/>
          <w:szCs w:val="26"/>
          <w:rtl w:val="0"/>
        </w:rPr>
        <w:t xml:space="preserve">Conocimiento de las regulaciones locales, estatales y federales relacionadas con los estándares nutricionales en servicios de alimentos, las pautas dietéticas y los requisitos de informes.</w:t>
      </w:r>
    </w:p>
    <w:p w:rsidR="00000000" w:rsidDel="00000000" w:rsidP="00000000" w:rsidRDefault="00000000" w:rsidRPr="00000000" w14:paraId="00000026">
      <w:pPr>
        <w:numPr>
          <w:ilvl w:val="0"/>
          <w:numId w:val="2"/>
        </w:numPr>
        <w:spacing w:after="240" w:before="0" w:beforeAutospacing="0" w:lineRule="auto"/>
        <w:ind w:left="720" w:hanging="360"/>
        <w:rPr>
          <w:rFonts w:ascii="Garamond" w:cs="Garamond" w:eastAsia="Garamond" w:hAnsi="Garamond"/>
          <w:sz w:val="26"/>
          <w:szCs w:val="26"/>
        </w:rPr>
      </w:pPr>
      <w:r w:rsidDel="00000000" w:rsidR="00000000" w:rsidRPr="00000000">
        <w:rPr>
          <w:rFonts w:ascii="Garamond" w:cs="Garamond" w:eastAsia="Garamond" w:hAnsi="Garamond"/>
          <w:sz w:val="26"/>
          <w:szCs w:val="26"/>
          <w:rtl w:val="0"/>
        </w:rPr>
        <w:t xml:space="preserve">Conocimiento de especificaciones de alimentos y equipos, operaciones de almacenes e instalaciones de producción central, análisis de pérdidas y ganancias, y procedimientos de adquisición.</w:t>
      </w:r>
    </w:p>
    <w:p w:rsidR="00000000" w:rsidDel="00000000" w:rsidP="00000000" w:rsidRDefault="00000000" w:rsidRPr="00000000" w14:paraId="00000027">
      <w:pPr>
        <w:pStyle w:val="Heading3"/>
        <w:keepNext w:val="0"/>
        <w:keepLines w:val="0"/>
        <w:rPr>
          <w:rFonts w:ascii="Garamond" w:cs="Garamond" w:eastAsia="Garamond" w:hAnsi="Garamond"/>
          <w:u w:val="single"/>
        </w:rPr>
      </w:pPr>
      <w:bookmarkStart w:colFirst="0" w:colLast="0" w:name="_isd3ndomcijs" w:id="6"/>
      <w:bookmarkEnd w:id="6"/>
      <w:r w:rsidDel="00000000" w:rsidR="00000000" w:rsidRPr="00000000">
        <w:rPr>
          <w:rFonts w:ascii="Garamond" w:cs="Garamond" w:eastAsia="Garamond" w:hAnsi="Garamond"/>
          <w:u w:val="single"/>
          <w:rtl w:val="0"/>
        </w:rPr>
        <w:t xml:space="preserve">Otras Competencias Requeridas</w:t>
      </w:r>
    </w:p>
    <w:p w:rsidR="00000000" w:rsidDel="00000000" w:rsidP="00000000" w:rsidRDefault="00000000" w:rsidRPr="00000000" w14:paraId="00000028">
      <w:pPr>
        <w:numPr>
          <w:ilvl w:val="0"/>
          <w:numId w:val="4"/>
        </w:numPr>
        <w:spacing w:after="0" w:afterAutospacing="0" w:before="240" w:lineRule="auto"/>
        <w:ind w:left="720" w:hanging="360"/>
        <w:rPr>
          <w:rFonts w:ascii="Garamond" w:cs="Garamond" w:eastAsia="Garamond" w:hAnsi="Garamond"/>
          <w:sz w:val="26"/>
          <w:szCs w:val="26"/>
        </w:rPr>
      </w:pPr>
      <w:r w:rsidDel="00000000" w:rsidR="00000000" w:rsidRPr="00000000">
        <w:rPr>
          <w:rFonts w:ascii="Garamond" w:cs="Garamond" w:eastAsia="Garamond" w:hAnsi="Garamond"/>
          <w:sz w:val="26"/>
          <w:szCs w:val="26"/>
          <w:rtl w:val="0"/>
        </w:rPr>
        <w:t xml:space="preserve">Manejo de computadoras y periféricos.</w:t>
      </w:r>
    </w:p>
    <w:p w:rsidR="00000000" w:rsidDel="00000000" w:rsidP="00000000" w:rsidRDefault="00000000" w:rsidRPr="00000000" w14:paraId="00000029">
      <w:pPr>
        <w:numPr>
          <w:ilvl w:val="0"/>
          <w:numId w:val="4"/>
        </w:numPr>
        <w:spacing w:after="0" w:afterAutospacing="0" w:before="0" w:beforeAutospacing="0" w:lineRule="auto"/>
        <w:ind w:left="720" w:hanging="360"/>
        <w:rPr>
          <w:rFonts w:ascii="Garamond" w:cs="Garamond" w:eastAsia="Garamond" w:hAnsi="Garamond"/>
          <w:sz w:val="26"/>
          <w:szCs w:val="26"/>
        </w:rPr>
      </w:pPr>
      <w:r w:rsidDel="00000000" w:rsidR="00000000" w:rsidRPr="00000000">
        <w:rPr>
          <w:rFonts w:ascii="Garamond" w:cs="Garamond" w:eastAsia="Garamond" w:hAnsi="Garamond"/>
          <w:sz w:val="26"/>
          <w:szCs w:val="26"/>
          <w:rtl w:val="0"/>
        </w:rPr>
        <w:t xml:space="preserve">Aplicaciones de Microsoft Office: Word, Excel, Outlook, Access.</w:t>
      </w:r>
    </w:p>
    <w:p w:rsidR="00000000" w:rsidDel="00000000" w:rsidP="00000000" w:rsidRDefault="00000000" w:rsidRPr="00000000" w14:paraId="0000002A">
      <w:pPr>
        <w:numPr>
          <w:ilvl w:val="0"/>
          <w:numId w:val="4"/>
        </w:numPr>
        <w:spacing w:after="240" w:before="0" w:beforeAutospacing="0" w:lineRule="auto"/>
        <w:ind w:left="720" w:hanging="360"/>
        <w:rPr>
          <w:rFonts w:ascii="Garamond" w:cs="Garamond" w:eastAsia="Garamond" w:hAnsi="Garamond"/>
          <w:sz w:val="26"/>
          <w:szCs w:val="26"/>
        </w:rPr>
      </w:pPr>
      <w:r w:rsidDel="00000000" w:rsidR="00000000" w:rsidRPr="00000000">
        <w:rPr>
          <w:rFonts w:ascii="Garamond" w:cs="Garamond" w:eastAsia="Garamond" w:hAnsi="Garamond"/>
          <w:sz w:val="26"/>
          <w:szCs w:val="26"/>
          <w:rtl w:val="0"/>
        </w:rPr>
        <w:t xml:space="preserve">Conocimiento práctico de software K-12, incluyendo escaneo de aplicaciones, punto de venta y todas las funciones administrativas, como gestión de recetas, planificación de menús, gestión de inventarios, pedidos, recepción y gestión de proveedores.</w:t>
      </w:r>
    </w:p>
    <w:p w:rsidR="00000000" w:rsidDel="00000000" w:rsidP="00000000" w:rsidRDefault="00000000" w:rsidRPr="00000000" w14:paraId="0000002B">
      <w:pPr>
        <w:spacing w:after="240" w:before="240" w:lineRule="auto"/>
        <w:rPr>
          <w:rFonts w:ascii="Garamond" w:cs="Garamond" w:eastAsia="Garamond" w:hAnsi="Garamond"/>
          <w:sz w:val="26"/>
          <w:szCs w:val="26"/>
        </w:rPr>
      </w:pPr>
      <w:r w:rsidDel="00000000" w:rsidR="00000000" w:rsidRPr="00000000">
        <w:rPr>
          <w:rtl w:val="0"/>
        </w:rPr>
      </w:r>
    </w:p>
    <w:p w:rsidR="00000000" w:rsidDel="00000000" w:rsidP="00000000" w:rsidRDefault="00000000" w:rsidRPr="00000000" w14:paraId="0000002C">
      <w:pPr>
        <w:pStyle w:val="Heading3"/>
        <w:keepNext w:val="0"/>
        <w:keepLines w:val="0"/>
        <w:rPr>
          <w:rFonts w:ascii="Garamond" w:cs="Garamond" w:eastAsia="Garamond" w:hAnsi="Garamond"/>
          <w:sz w:val="26"/>
          <w:szCs w:val="26"/>
        </w:rPr>
      </w:pPr>
      <w:bookmarkStart w:colFirst="0" w:colLast="0" w:name="_mgl4nbxs0jrp" w:id="7"/>
      <w:bookmarkEnd w:id="7"/>
      <w:r w:rsidDel="00000000" w:rsidR="00000000" w:rsidRPr="00000000">
        <w:rPr>
          <w:rFonts w:ascii="Garamond" w:cs="Garamond" w:eastAsia="Garamond" w:hAnsi="Garamond"/>
          <w:rtl w:val="0"/>
        </w:rPr>
        <w:t xml:space="preserve">Las demandas físicas y mentales descritas aquí son representativas de las que deben ser cumplidas por un trabajador para desarrollar exitosamente las funciones esenciales de este trabajo. Se podrán realizar adaptaciones razonables que permitan desarrollar estas habilidades esenciales a personas con discapacidades.</w:t>
      </w:r>
      <w:r w:rsidDel="00000000" w:rsidR="00000000" w:rsidRPr="00000000">
        <w:rPr>
          <w:rFonts w:ascii="Garamond" w:cs="Garamond" w:eastAsia="Garamond" w:hAnsi="Garamond"/>
          <w:sz w:val="26"/>
          <w:szCs w:val="26"/>
          <w:rtl w:val="0"/>
        </w:rPr>
        <w:t xml:space="preserve"> </w:t>
      </w:r>
    </w:p>
    <w:p w:rsidR="00000000" w:rsidDel="00000000" w:rsidP="00000000" w:rsidRDefault="00000000" w:rsidRPr="00000000" w14:paraId="0000002D">
      <w:pPr>
        <w:pStyle w:val="Heading4"/>
        <w:keepNext w:val="0"/>
        <w:keepLines w:val="0"/>
        <w:rPr>
          <w:rFonts w:ascii="Garamond" w:cs="Garamond" w:eastAsia="Garamond" w:hAnsi="Garamond"/>
          <w:sz w:val="28"/>
          <w:szCs w:val="28"/>
          <w:u w:val="single"/>
        </w:rPr>
      </w:pPr>
      <w:bookmarkStart w:colFirst="0" w:colLast="0" w:name="_oujxcc30zcyi" w:id="8"/>
      <w:bookmarkEnd w:id="8"/>
      <w:r w:rsidDel="00000000" w:rsidR="00000000" w:rsidRPr="00000000">
        <w:rPr>
          <w:rFonts w:ascii="Garamond" w:cs="Garamond" w:eastAsia="Garamond" w:hAnsi="Garamond"/>
          <w:sz w:val="28"/>
          <w:szCs w:val="28"/>
          <w:u w:val="single"/>
          <w:rtl w:val="0"/>
        </w:rPr>
        <w:t xml:space="preserve">Demandas Físicas</w:t>
      </w:r>
    </w:p>
    <w:p w:rsidR="00000000" w:rsidDel="00000000" w:rsidP="00000000" w:rsidRDefault="00000000" w:rsidRPr="00000000" w14:paraId="0000002E">
      <w:pPr>
        <w:numPr>
          <w:ilvl w:val="0"/>
          <w:numId w:val="3"/>
        </w:numPr>
        <w:spacing w:after="0" w:afterAutospacing="0" w:before="240" w:lineRule="auto"/>
        <w:ind w:left="720" w:hanging="360"/>
        <w:rPr>
          <w:rFonts w:ascii="Garamond" w:cs="Garamond" w:eastAsia="Garamond" w:hAnsi="Garamond"/>
          <w:sz w:val="26"/>
          <w:szCs w:val="26"/>
        </w:rPr>
      </w:pPr>
      <w:r w:rsidDel="00000000" w:rsidR="00000000" w:rsidRPr="00000000">
        <w:rPr>
          <w:rFonts w:ascii="Garamond" w:cs="Garamond" w:eastAsia="Garamond" w:hAnsi="Garamond"/>
          <w:sz w:val="26"/>
          <w:szCs w:val="26"/>
          <w:rtl w:val="0"/>
        </w:rPr>
        <w:t xml:space="preserve">Capacidad para oler, saborear y sentir con el fin de determinar la calidad de los productos alimenticios crudos y preparados.</w:t>
      </w:r>
    </w:p>
    <w:p w:rsidR="00000000" w:rsidDel="00000000" w:rsidP="00000000" w:rsidRDefault="00000000" w:rsidRPr="00000000" w14:paraId="0000002F">
      <w:pPr>
        <w:numPr>
          <w:ilvl w:val="0"/>
          <w:numId w:val="3"/>
        </w:numPr>
        <w:spacing w:after="0" w:afterAutospacing="0" w:before="0" w:beforeAutospacing="0" w:lineRule="auto"/>
        <w:ind w:left="720" w:hanging="360"/>
        <w:rPr>
          <w:rFonts w:ascii="Garamond" w:cs="Garamond" w:eastAsia="Garamond" w:hAnsi="Garamond"/>
          <w:sz w:val="26"/>
          <w:szCs w:val="26"/>
        </w:rPr>
      </w:pPr>
      <w:r w:rsidDel="00000000" w:rsidR="00000000" w:rsidRPr="00000000">
        <w:rPr>
          <w:rFonts w:ascii="Garamond" w:cs="Garamond" w:eastAsia="Garamond" w:hAnsi="Garamond"/>
          <w:sz w:val="26"/>
          <w:szCs w:val="26"/>
          <w:rtl w:val="0"/>
        </w:rPr>
        <w:t xml:space="preserve">Capacidad para trabajar con interrupciones frecuentes y supervisar simultáneamente una variedad de tareas.</w:t>
      </w:r>
    </w:p>
    <w:p w:rsidR="00000000" w:rsidDel="00000000" w:rsidP="00000000" w:rsidRDefault="00000000" w:rsidRPr="00000000" w14:paraId="00000030">
      <w:pPr>
        <w:numPr>
          <w:ilvl w:val="0"/>
          <w:numId w:val="3"/>
        </w:numPr>
        <w:spacing w:after="0" w:afterAutospacing="0" w:before="0" w:beforeAutospacing="0" w:lineRule="auto"/>
        <w:ind w:left="720" w:hanging="360"/>
        <w:rPr>
          <w:rFonts w:ascii="Garamond" w:cs="Garamond" w:eastAsia="Garamond" w:hAnsi="Garamond"/>
          <w:sz w:val="26"/>
          <w:szCs w:val="26"/>
        </w:rPr>
      </w:pPr>
      <w:r w:rsidDel="00000000" w:rsidR="00000000" w:rsidRPr="00000000">
        <w:rPr>
          <w:rFonts w:ascii="Garamond" w:cs="Garamond" w:eastAsia="Garamond" w:hAnsi="Garamond"/>
          <w:sz w:val="26"/>
          <w:szCs w:val="26"/>
          <w:rtl w:val="0"/>
        </w:rPr>
        <w:t xml:space="preserve">Capacidad para permanecer de pie, inclinarse, alcanzar y doblarse; movilidad de los brazos para alcanzar, destreza de las manos para agarrar y manipular objetos grandes y pequeños.</w:t>
      </w:r>
    </w:p>
    <w:p w:rsidR="00000000" w:rsidDel="00000000" w:rsidP="00000000" w:rsidRDefault="00000000" w:rsidRPr="00000000" w14:paraId="00000031">
      <w:pPr>
        <w:numPr>
          <w:ilvl w:val="0"/>
          <w:numId w:val="3"/>
        </w:numPr>
        <w:spacing w:after="0" w:afterAutospacing="0" w:before="0" w:beforeAutospacing="0" w:lineRule="auto"/>
        <w:ind w:left="720" w:hanging="360"/>
        <w:rPr>
          <w:rFonts w:ascii="Garamond" w:cs="Garamond" w:eastAsia="Garamond" w:hAnsi="Garamond"/>
          <w:sz w:val="26"/>
          <w:szCs w:val="26"/>
        </w:rPr>
      </w:pPr>
      <w:r w:rsidDel="00000000" w:rsidR="00000000" w:rsidRPr="00000000">
        <w:rPr>
          <w:rFonts w:ascii="Garamond" w:cs="Garamond" w:eastAsia="Garamond" w:hAnsi="Garamond"/>
          <w:sz w:val="26"/>
          <w:szCs w:val="26"/>
          <w:rtl w:val="0"/>
        </w:rPr>
        <w:t xml:space="preserve">Capacidad para leer letras pequeñas.</w:t>
      </w:r>
    </w:p>
    <w:p w:rsidR="00000000" w:rsidDel="00000000" w:rsidP="00000000" w:rsidRDefault="00000000" w:rsidRPr="00000000" w14:paraId="00000032">
      <w:pPr>
        <w:numPr>
          <w:ilvl w:val="0"/>
          <w:numId w:val="3"/>
        </w:numPr>
        <w:spacing w:after="0" w:afterAutospacing="0" w:before="0" w:beforeAutospacing="0" w:lineRule="auto"/>
        <w:ind w:left="720" w:hanging="360"/>
        <w:rPr>
          <w:rFonts w:ascii="Garamond" w:cs="Garamond" w:eastAsia="Garamond" w:hAnsi="Garamond"/>
          <w:sz w:val="26"/>
          <w:szCs w:val="26"/>
        </w:rPr>
      </w:pPr>
      <w:r w:rsidDel="00000000" w:rsidR="00000000" w:rsidRPr="00000000">
        <w:rPr>
          <w:rFonts w:ascii="Garamond" w:cs="Garamond" w:eastAsia="Garamond" w:hAnsi="Garamond"/>
          <w:sz w:val="26"/>
          <w:szCs w:val="26"/>
          <w:rtl w:val="0"/>
        </w:rPr>
        <w:t xml:space="preserve">Capacidad para permanecer de pie durante largos periodos.</w:t>
      </w:r>
    </w:p>
    <w:p w:rsidR="00000000" w:rsidDel="00000000" w:rsidP="00000000" w:rsidRDefault="00000000" w:rsidRPr="00000000" w14:paraId="00000033">
      <w:pPr>
        <w:numPr>
          <w:ilvl w:val="0"/>
          <w:numId w:val="3"/>
        </w:numPr>
        <w:spacing w:after="0" w:afterAutospacing="0" w:before="0" w:beforeAutospacing="0" w:lineRule="auto"/>
        <w:ind w:left="720" w:hanging="360"/>
        <w:rPr>
          <w:rFonts w:ascii="Garamond" w:cs="Garamond" w:eastAsia="Garamond" w:hAnsi="Garamond"/>
          <w:sz w:val="26"/>
          <w:szCs w:val="26"/>
        </w:rPr>
      </w:pPr>
      <w:r w:rsidDel="00000000" w:rsidR="00000000" w:rsidRPr="00000000">
        <w:rPr>
          <w:rFonts w:ascii="Garamond" w:cs="Garamond" w:eastAsia="Garamond" w:hAnsi="Garamond"/>
          <w:sz w:val="26"/>
          <w:szCs w:val="26"/>
          <w:rtl w:val="0"/>
        </w:rPr>
        <w:t xml:space="preserve">Capacidad para caminar largas distancias.</w:t>
      </w:r>
    </w:p>
    <w:p w:rsidR="00000000" w:rsidDel="00000000" w:rsidP="00000000" w:rsidRDefault="00000000" w:rsidRPr="00000000" w14:paraId="00000034">
      <w:pPr>
        <w:numPr>
          <w:ilvl w:val="0"/>
          <w:numId w:val="3"/>
        </w:numPr>
        <w:spacing w:after="0" w:afterAutospacing="0" w:before="0" w:beforeAutospacing="0" w:lineRule="auto"/>
        <w:ind w:left="720" w:hanging="360"/>
        <w:rPr>
          <w:rFonts w:ascii="Garamond" w:cs="Garamond" w:eastAsia="Garamond" w:hAnsi="Garamond"/>
          <w:sz w:val="26"/>
          <w:szCs w:val="26"/>
        </w:rPr>
      </w:pPr>
      <w:r w:rsidDel="00000000" w:rsidR="00000000" w:rsidRPr="00000000">
        <w:rPr>
          <w:rFonts w:ascii="Garamond" w:cs="Garamond" w:eastAsia="Garamond" w:hAnsi="Garamond"/>
          <w:sz w:val="26"/>
          <w:szCs w:val="26"/>
          <w:rtl w:val="0"/>
        </w:rPr>
        <w:t xml:space="preserve">Capacidad para levantar, empujar y/o jalar objetos de hasta aproximadamente 50 libras.</w:t>
      </w:r>
    </w:p>
    <w:p w:rsidR="00000000" w:rsidDel="00000000" w:rsidP="00000000" w:rsidRDefault="00000000" w:rsidRPr="00000000" w14:paraId="00000035">
      <w:pPr>
        <w:numPr>
          <w:ilvl w:val="0"/>
          <w:numId w:val="3"/>
        </w:numPr>
        <w:spacing w:after="0" w:afterAutospacing="0" w:before="0" w:beforeAutospacing="0" w:lineRule="auto"/>
        <w:ind w:left="720" w:hanging="360"/>
        <w:rPr>
          <w:rFonts w:ascii="Garamond" w:cs="Garamond" w:eastAsia="Garamond" w:hAnsi="Garamond"/>
          <w:sz w:val="26"/>
          <w:szCs w:val="26"/>
        </w:rPr>
      </w:pPr>
      <w:r w:rsidDel="00000000" w:rsidR="00000000" w:rsidRPr="00000000">
        <w:rPr>
          <w:rFonts w:ascii="Garamond" w:cs="Garamond" w:eastAsia="Garamond" w:hAnsi="Garamond"/>
          <w:sz w:val="26"/>
          <w:szCs w:val="26"/>
          <w:rtl w:val="0"/>
        </w:rPr>
        <w:t xml:space="preserve">Capacidad para trabajar con, y en proximidad de, equipos con partes mecánicas móviles.</w:t>
      </w:r>
    </w:p>
    <w:p w:rsidR="00000000" w:rsidDel="00000000" w:rsidP="00000000" w:rsidRDefault="00000000" w:rsidRPr="00000000" w14:paraId="00000036">
      <w:pPr>
        <w:numPr>
          <w:ilvl w:val="0"/>
          <w:numId w:val="3"/>
        </w:numPr>
        <w:spacing w:after="0" w:afterAutospacing="0" w:before="0" w:beforeAutospacing="0" w:lineRule="auto"/>
        <w:ind w:left="720" w:hanging="360"/>
        <w:rPr>
          <w:rFonts w:ascii="Garamond" w:cs="Garamond" w:eastAsia="Garamond" w:hAnsi="Garamond"/>
          <w:sz w:val="26"/>
          <w:szCs w:val="26"/>
        </w:rPr>
      </w:pPr>
      <w:r w:rsidDel="00000000" w:rsidR="00000000" w:rsidRPr="00000000">
        <w:rPr>
          <w:rFonts w:ascii="Garamond" w:cs="Garamond" w:eastAsia="Garamond" w:hAnsi="Garamond"/>
          <w:sz w:val="26"/>
          <w:szCs w:val="26"/>
          <w:rtl w:val="0"/>
        </w:rPr>
        <w:t xml:space="preserve">Capacidad para trabajar en un entorno interior.</w:t>
      </w:r>
    </w:p>
    <w:p w:rsidR="00000000" w:rsidDel="00000000" w:rsidP="00000000" w:rsidRDefault="00000000" w:rsidRPr="00000000" w14:paraId="00000037">
      <w:pPr>
        <w:numPr>
          <w:ilvl w:val="0"/>
          <w:numId w:val="3"/>
        </w:numPr>
        <w:spacing w:after="240" w:before="0" w:beforeAutospacing="0" w:lineRule="auto"/>
        <w:ind w:left="720" w:hanging="360"/>
        <w:rPr>
          <w:rFonts w:ascii="Garamond" w:cs="Garamond" w:eastAsia="Garamond" w:hAnsi="Garamond"/>
          <w:sz w:val="26"/>
          <w:szCs w:val="26"/>
        </w:rPr>
      </w:pPr>
      <w:r w:rsidDel="00000000" w:rsidR="00000000" w:rsidRPr="00000000">
        <w:rPr>
          <w:rFonts w:ascii="Garamond" w:cs="Garamond" w:eastAsia="Garamond" w:hAnsi="Garamond"/>
          <w:sz w:val="26"/>
          <w:szCs w:val="26"/>
          <w:rtl w:val="0"/>
        </w:rPr>
        <w:t xml:space="preserve">Puede ser necesario trabajar en ambientes con ruido elevado.</w:t>
      </w:r>
    </w:p>
    <w:p w:rsidR="00000000" w:rsidDel="00000000" w:rsidP="00000000" w:rsidRDefault="00000000" w:rsidRPr="00000000" w14:paraId="00000038">
      <w:pPr>
        <w:pStyle w:val="Heading4"/>
        <w:keepNext w:val="0"/>
        <w:keepLines w:val="0"/>
        <w:rPr>
          <w:rFonts w:ascii="Garamond" w:cs="Garamond" w:eastAsia="Garamond" w:hAnsi="Garamond"/>
          <w:sz w:val="28"/>
          <w:szCs w:val="28"/>
          <w:u w:val="single"/>
        </w:rPr>
      </w:pPr>
      <w:bookmarkStart w:colFirst="0" w:colLast="0" w:name="_ih5i9f5s3y5n" w:id="9"/>
      <w:bookmarkEnd w:id="9"/>
      <w:r w:rsidDel="00000000" w:rsidR="00000000" w:rsidRPr="00000000">
        <w:rPr>
          <w:rFonts w:ascii="Garamond" w:cs="Garamond" w:eastAsia="Garamond" w:hAnsi="Garamond"/>
          <w:sz w:val="28"/>
          <w:szCs w:val="28"/>
          <w:u w:val="single"/>
          <w:rtl w:val="0"/>
        </w:rPr>
        <w:t xml:space="preserve">Demandas Mentales</w:t>
      </w:r>
    </w:p>
    <w:p w:rsidR="00000000" w:rsidDel="00000000" w:rsidP="00000000" w:rsidRDefault="00000000" w:rsidRPr="00000000" w14:paraId="00000039">
      <w:pPr>
        <w:spacing w:after="240" w:before="240" w:lineRule="auto"/>
        <w:ind w:left="0" w:firstLine="0"/>
        <w:rPr>
          <w:rFonts w:ascii="Garamond" w:cs="Garamond" w:eastAsia="Garamond" w:hAnsi="Garamond"/>
          <w:sz w:val="26"/>
          <w:szCs w:val="26"/>
        </w:rPr>
      </w:pPr>
      <w:r w:rsidDel="00000000" w:rsidR="00000000" w:rsidRPr="00000000">
        <w:rPr>
          <w:rFonts w:ascii="Garamond" w:cs="Garamond" w:eastAsia="Garamond" w:hAnsi="Garamond"/>
          <w:sz w:val="26"/>
          <w:szCs w:val="26"/>
          <w:rtl w:val="0"/>
        </w:rPr>
        <w:t xml:space="preserve">Al desempeñar las funciones de este puesto, el titular debe usar regularmente habilidades de comunicación escrita y oral; leer e interpretar datos complejos, información y documentos; analizar y resolver problemas complejos; usar razonamiento matemático; realizar trabajos altamente detallados bajo plazos cambiantes e intensos, en tareas múltiples concurrentes; trabajar con interrupciones constantes; e interactuar con el Distrito, administradores, personal, proveedores, padres y otros involucrados en el curso del trabajo.</w:t>
      </w:r>
    </w:p>
    <w:p w:rsidR="00000000" w:rsidDel="00000000" w:rsidP="00000000" w:rsidRDefault="00000000" w:rsidRPr="00000000" w14:paraId="0000003A">
      <w:pPr>
        <w:rPr>
          <w:rFonts w:ascii="Garamond" w:cs="Garamond" w:eastAsia="Garamond" w:hAnsi="Garamond"/>
          <w:sz w:val="26"/>
          <w:szCs w:val="26"/>
        </w:rPr>
      </w:pPr>
      <w:r w:rsidDel="00000000" w:rsidR="00000000" w:rsidRPr="00000000">
        <w:rPr>
          <w:rtl w:val="0"/>
        </w:rPr>
      </w:r>
    </w:p>
    <w:p w:rsidR="00000000" w:rsidDel="00000000" w:rsidP="00000000" w:rsidRDefault="00000000" w:rsidRPr="00000000" w14:paraId="0000003B">
      <w:pPr>
        <w:pStyle w:val="Heading3"/>
        <w:keepNext w:val="0"/>
        <w:keepLines w:val="0"/>
        <w:rPr>
          <w:rFonts w:ascii="Garamond" w:cs="Garamond" w:eastAsia="Garamond" w:hAnsi="Garamond"/>
          <w:u w:val="single"/>
        </w:rPr>
      </w:pPr>
      <w:bookmarkStart w:colFirst="0" w:colLast="0" w:name="_d1nb8xx27y5z" w:id="10"/>
      <w:bookmarkEnd w:id="10"/>
      <w:r w:rsidDel="00000000" w:rsidR="00000000" w:rsidRPr="00000000">
        <w:rPr>
          <w:rFonts w:ascii="Garamond" w:cs="Garamond" w:eastAsia="Garamond" w:hAnsi="Garamond"/>
          <w:u w:val="single"/>
          <w:rtl w:val="0"/>
        </w:rPr>
        <w:t xml:space="preserve">Entorno de Trabajo</w:t>
      </w:r>
    </w:p>
    <w:p w:rsidR="00000000" w:rsidDel="00000000" w:rsidP="00000000" w:rsidRDefault="00000000" w:rsidRPr="00000000" w14:paraId="0000003C">
      <w:pPr>
        <w:spacing w:after="240" w:before="240" w:lineRule="auto"/>
        <w:ind w:left="0" w:firstLine="0"/>
        <w:rPr>
          <w:rFonts w:ascii="Garamond" w:cs="Garamond" w:eastAsia="Garamond" w:hAnsi="Garamond"/>
          <w:sz w:val="26"/>
          <w:szCs w:val="26"/>
        </w:rPr>
      </w:pPr>
      <w:r w:rsidDel="00000000" w:rsidR="00000000" w:rsidRPr="00000000">
        <w:rPr>
          <w:rFonts w:ascii="Garamond" w:cs="Garamond" w:eastAsia="Garamond" w:hAnsi="Garamond"/>
          <w:sz w:val="26"/>
          <w:szCs w:val="26"/>
          <w:rtl w:val="0"/>
        </w:rPr>
        <w:t xml:space="preserve">Puede estar expuesto ocasionalmente a condiciones de calor extremo </w:t>
      </w:r>
      <w:r w:rsidDel="00000000" w:rsidR="00000000" w:rsidRPr="00000000">
        <w:rPr>
          <w:rFonts w:ascii="Garamond" w:cs="Garamond" w:eastAsia="Garamond" w:hAnsi="Garamond"/>
          <w:sz w:val="26"/>
          <w:szCs w:val="26"/>
          <w:rtl w:val="0"/>
        </w:rPr>
        <w:t xml:space="preserve">en cocinas</w:t>
      </w:r>
      <w:r w:rsidDel="00000000" w:rsidR="00000000" w:rsidRPr="00000000">
        <w:rPr>
          <w:rFonts w:ascii="Garamond" w:cs="Garamond" w:eastAsia="Garamond" w:hAnsi="Garamond"/>
          <w:sz w:val="26"/>
          <w:szCs w:val="26"/>
          <w:rtl w:val="0"/>
        </w:rPr>
        <w:t xml:space="preserve">.</w:t>
      </w:r>
    </w:p>
    <w:p w:rsidR="00000000" w:rsidDel="00000000" w:rsidP="00000000" w:rsidRDefault="00000000" w:rsidRPr="00000000" w14:paraId="0000003D">
      <w:pPr>
        <w:spacing w:after="240" w:before="240" w:lineRule="auto"/>
        <w:rPr>
          <w:rFonts w:ascii="Garamond" w:cs="Garamond" w:eastAsia="Garamond" w:hAnsi="Garamond"/>
          <w:sz w:val="26"/>
          <w:szCs w:val="26"/>
        </w:rPr>
      </w:pPr>
      <w:r w:rsidDel="00000000" w:rsidR="00000000" w:rsidRPr="00000000">
        <w:rPr>
          <w:rFonts w:ascii="Garamond" w:cs="Garamond" w:eastAsia="Garamond" w:hAnsi="Garamond"/>
          <w:sz w:val="26"/>
          <w:szCs w:val="26"/>
          <w:rtl w:val="0"/>
        </w:rPr>
        <w:t xml:space="preserve">Nota: Lo anterior describe los contenidos esenciales y los requisitos para el desempeño de este puesto. No debe interpretarse como una declaración exhaustiva de deberes, responsabilidades o requisitos.</w:t>
      </w:r>
    </w:p>
    <w:p w:rsidR="00000000" w:rsidDel="00000000" w:rsidP="00000000" w:rsidRDefault="00000000" w:rsidRPr="00000000" w14:paraId="0000003E">
      <w:pPr>
        <w:rPr>
          <w:rFonts w:ascii="Garamond" w:cs="Garamond" w:eastAsia="Garamond" w:hAnsi="Garamond"/>
          <w:sz w:val="28"/>
          <w:szCs w:val="28"/>
        </w:rPr>
      </w:pPr>
      <w:r w:rsidDel="00000000" w:rsidR="00000000" w:rsidRPr="00000000">
        <w:rPr>
          <w:rtl w:val="0"/>
        </w:rPr>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42">
      <w:pPr>
        <w:jc w:val="both"/>
        <w:rPr>
          <w:rFonts w:ascii="Garamond" w:cs="Garamond" w:eastAsia="Garamond" w:hAnsi="Garamond"/>
          <w:sz w:val="26"/>
          <w:szCs w:val="26"/>
        </w:rPr>
      </w:pPr>
      <w:r w:rsidDel="00000000" w:rsidR="00000000" w:rsidRPr="00000000">
        <w:rPr>
          <w:rtl w:val="0"/>
        </w:rPr>
      </w:r>
    </w:p>
    <w:p w:rsidR="00000000" w:rsidDel="00000000" w:rsidP="00000000" w:rsidRDefault="00000000" w:rsidRPr="00000000" w14:paraId="00000043">
      <w:pPr>
        <w:tabs>
          <w:tab w:val="left" w:leader="none" w:pos="-1440"/>
          <w:tab w:val="left" w:leader="none" w:pos="-720"/>
          <w:tab w:val="left" w:leader="none" w:pos="1428"/>
        </w:tabs>
        <w:jc w:val="both"/>
        <w:rPr>
          <w:rFonts w:ascii="Garamond" w:cs="Garamond" w:eastAsia="Garamond" w:hAnsi="Garamond"/>
          <w:b w:val="1"/>
          <w:sz w:val="26"/>
          <w:szCs w:val="26"/>
        </w:rPr>
      </w:pPr>
      <w:r w:rsidDel="00000000" w:rsidR="00000000" w:rsidRPr="00000000">
        <w:rPr>
          <w:rtl w:val="0"/>
        </w:rPr>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Garamond" w:cs="Garamond" w:eastAsia="Garamond" w:hAnsi="Garamond"/>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45">
      <w:pPr>
        <w:rPr>
          <w:rFonts w:ascii="Garamond" w:cs="Garamond" w:eastAsia="Garamond" w:hAnsi="Garamond"/>
          <w:b w:val="1"/>
          <w:sz w:val="26"/>
          <w:szCs w:val="26"/>
        </w:rPr>
      </w:pPr>
      <w:r w:rsidDel="00000000" w:rsidR="00000000" w:rsidRPr="00000000">
        <w:rPr>
          <w:rtl w:val="0"/>
        </w:rPr>
      </w:r>
    </w:p>
    <w:p w:rsidR="00000000" w:rsidDel="00000000" w:rsidP="00000000" w:rsidRDefault="00000000" w:rsidRPr="00000000" w14:paraId="00000046">
      <w:pPr>
        <w:rPr/>
      </w:pPr>
      <w:r w:rsidDel="00000000" w:rsidR="00000000" w:rsidRPr="00000000">
        <w:rPr>
          <w:rtl w:val="0"/>
        </w:rPr>
      </w:r>
    </w:p>
    <w:sectPr>
      <w:headerReference r:id="rId6" w:type="default"/>
      <w:footerReference r:id="rId7" w:type="default"/>
      <w:footerReference r:id="rId8" w:type="even"/>
      <w:pgSz w:h="15840" w:w="12240" w:orient="portrait"/>
      <w:pgMar w:bottom="1152"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mbria"/>
  <w:font w:name="Times New Roman"/>
  <w:font w:name="Georgia"/>
  <w:font w:name="Garamon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Poppins">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righ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36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righ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360" w:firstLine="0"/>
      <w:jc w:val="center"/>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Poppins" w:cs="Poppins" w:eastAsia="Poppins" w:hAnsi="Poppins"/>
        <w:b w:val="1"/>
        <w:i w:val="0"/>
        <w:smallCaps w:val="0"/>
        <w:strike w:val="0"/>
        <w:color w:val="e36c09"/>
        <w:sz w:val="26"/>
        <w:szCs w:val="26"/>
        <w:u w:val="none"/>
        <w:shd w:fill="auto" w:val="clear"/>
        <w:vertAlign w:val="baseline"/>
        <w:rtl w:val="0"/>
      </w:rPr>
      <w:t xml:space="preserve">www.thelunchbox.org</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Pr>
      <w:drawing>
        <wp:anchor allowOverlap="1" behindDoc="0" distB="0" distT="0" distL="114300" distR="114300" hidden="0" layoutInCell="1" locked="0" relativeHeight="0" simplePos="0">
          <wp:simplePos x="0" y="0"/>
          <wp:positionH relativeFrom="margin">
            <wp:posOffset>4800600</wp:posOffset>
          </wp:positionH>
          <wp:positionV relativeFrom="margin">
            <wp:posOffset>-800099</wp:posOffset>
          </wp:positionV>
          <wp:extent cx="1868805" cy="1023620"/>
          <wp:effectExtent b="0" l="0" r="0" t="0"/>
          <wp:wrapSquare wrapText="bothSides" distB="0" distT="0" distL="114300" distR="114300"/>
          <wp:docPr descr="Macintosh HD:Users:Erica:Desktop:TheLunchBox_Orange_wTaglineProgramline.jpg" id="1" name="image1.jpg"/>
          <a:graphic>
            <a:graphicData uri="http://schemas.openxmlformats.org/drawingml/2006/picture">
              <pic:pic>
                <pic:nvPicPr>
                  <pic:cNvPr descr="Macintosh HD:Users:Erica:Desktop:TheLunchBox_Orange_wTaglineProgramline.jpg" id="0" name="image1.jpg"/>
                  <pic:cNvPicPr preferRelativeResize="0"/>
                </pic:nvPicPr>
                <pic:blipFill>
                  <a:blip r:embed="rId1"/>
                  <a:srcRect b="0" l="0" r="0" t="0"/>
                  <a:stretch>
                    <a:fillRect/>
                  </a:stretch>
                </pic:blipFill>
                <pic:spPr>
                  <a:xfrm>
                    <a:off x="0" y="0"/>
                    <a:ext cx="1868805" cy="1023620"/>
                  </a:xfrm>
                  <a:prstGeom prst="rect"/>
                  <a:ln/>
                </pic:spPr>
              </pic:pic>
            </a:graphicData>
          </a:graphic>
        </wp:anchor>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mbria" w:cs="Cambria" w:eastAsia="Cambria" w:hAnsi="Cambria"/>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widowControl w:val="0"/>
      <w:ind w:left="100"/>
    </w:pPr>
    <w:rPr>
      <w:rFonts w:ascii="Times New Roman" w:cs="Times New Roman" w:eastAsia="Times New Roman" w:hAnsi="Times New Roman"/>
      <w:b w:val="1"/>
      <w:sz w:val="20"/>
      <w:szCs w:val="20"/>
      <w:u w:val="single"/>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2.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Garamond-regular.ttf"/><Relationship Id="rId2" Type="http://schemas.openxmlformats.org/officeDocument/2006/relationships/font" Target="fonts/Garamond-bold.ttf"/><Relationship Id="rId3" Type="http://schemas.openxmlformats.org/officeDocument/2006/relationships/font" Target="fonts/Garamond-italic.ttf"/><Relationship Id="rId4" Type="http://schemas.openxmlformats.org/officeDocument/2006/relationships/font" Target="fonts/Garamond-boldItalic.ttf"/><Relationship Id="rId5" Type="http://schemas.openxmlformats.org/officeDocument/2006/relationships/font" Target="fonts/Poppins-regular.ttf"/><Relationship Id="rId6" Type="http://schemas.openxmlformats.org/officeDocument/2006/relationships/font" Target="fonts/Poppins-bold.ttf"/><Relationship Id="rId7" Type="http://schemas.openxmlformats.org/officeDocument/2006/relationships/font" Target="fonts/Poppins-italic.ttf"/><Relationship Id="rId8" Type="http://schemas.openxmlformats.org/officeDocument/2006/relationships/font" Target="fonts/Poppi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