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9DF7" w14:textId="77777777" w:rsidR="00A406B3" w:rsidRDefault="00A406B3">
      <w:pPr>
        <w:pStyle w:val="Titel"/>
        <w:rPr>
          <w:lang w:val="nl-BE"/>
        </w:rPr>
      </w:pPr>
      <w:r>
        <w:rPr>
          <w:noProof/>
          <w:lang w:val="nl-BE"/>
        </w:rPr>
        <w:drawing>
          <wp:inline distT="0" distB="0" distL="0" distR="0" wp14:anchorId="66DA2F7E" wp14:editId="44333A09">
            <wp:extent cx="716446" cy="716280"/>
            <wp:effectExtent l="0" t="0" r="7620" b="7620"/>
            <wp:docPr id="1" name="Afbeelding 1" descr="Afbeelding met Lettertype, Graphics, logo,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logo, cirkel&#10;&#10;Door AI gegenereerde inhoud is mogelijk onjuist."/>
                    <pic:cNvPicPr/>
                  </pic:nvPicPr>
                  <pic:blipFill>
                    <a:blip r:embed="rId6"/>
                    <a:stretch>
                      <a:fillRect/>
                    </a:stretch>
                  </pic:blipFill>
                  <pic:spPr>
                    <a:xfrm>
                      <a:off x="0" y="0"/>
                      <a:ext cx="728508" cy="728339"/>
                    </a:xfrm>
                    <a:prstGeom prst="rect">
                      <a:avLst/>
                    </a:prstGeom>
                  </pic:spPr>
                </pic:pic>
              </a:graphicData>
            </a:graphic>
          </wp:inline>
        </w:drawing>
      </w:r>
    </w:p>
    <w:p w14:paraId="24D17E09" w14:textId="358D7231" w:rsidR="00E21047" w:rsidRPr="00A406B3" w:rsidRDefault="00000000">
      <w:pPr>
        <w:pStyle w:val="Titel"/>
        <w:rPr>
          <w:lang w:val="nl-BE"/>
        </w:rPr>
      </w:pPr>
      <w:r w:rsidRPr="00A406B3">
        <w:rPr>
          <w:lang w:val="nl-BE"/>
        </w:rPr>
        <w:t xml:space="preserve">Algemene Voorwaarden </w:t>
      </w:r>
      <w:r w:rsidR="00A406B3">
        <w:rPr>
          <w:lang w:val="nl-BE"/>
        </w:rPr>
        <w:t xml:space="preserve">           </w:t>
      </w:r>
      <w:r w:rsidRPr="00A406B3">
        <w:rPr>
          <w:lang w:val="nl-BE"/>
        </w:rPr>
        <w:t>Makkelijk Afvallen</w:t>
      </w:r>
      <w:r w:rsidR="00A406B3">
        <w:rPr>
          <w:lang w:val="nl-BE"/>
        </w:rPr>
        <w:t xml:space="preserve"> App</w:t>
      </w:r>
    </w:p>
    <w:p w14:paraId="13DCF7D6" w14:textId="074F312F" w:rsidR="00E21047" w:rsidRPr="00A406B3" w:rsidRDefault="00000000">
      <w:pPr>
        <w:rPr>
          <w:lang w:val="nl-BE"/>
        </w:rPr>
      </w:pPr>
      <w:r w:rsidRPr="00A406B3">
        <w:rPr>
          <w:lang w:val="nl-BE"/>
        </w:rPr>
        <w:t xml:space="preserve">Dit zijn de Algemene Voorwaarden zoals gehanteerd door Makkelijk Afvallen. Door gebruik te maken van de website, mobiele applicatie, en overige diensten van Makkelijk Afvallen (hierna: "de Applicatie") verklaart de gebruiker akkoord te gaan met deze Algemene Voorwaarden. Deze voorwaarden zijn tevens van toepassing op overeenkomsten waarin naar deze Algemene Voorwaarden wordt verwezen. Makkelijk Afvallen </w:t>
      </w:r>
      <w:r w:rsidR="00A406B3">
        <w:rPr>
          <w:lang w:val="nl-BE"/>
        </w:rPr>
        <w:t xml:space="preserve">App </w:t>
      </w:r>
      <w:r w:rsidRPr="00A406B3">
        <w:rPr>
          <w:lang w:val="nl-BE"/>
        </w:rPr>
        <w:t xml:space="preserve">is een handelsnaam van LH Event BVBA, gevestigd op ’t </w:t>
      </w:r>
      <w:proofErr w:type="spellStart"/>
      <w:r w:rsidRPr="00A406B3">
        <w:rPr>
          <w:lang w:val="nl-BE"/>
        </w:rPr>
        <w:t>Rivierenhof</w:t>
      </w:r>
      <w:proofErr w:type="spellEnd"/>
      <w:r w:rsidRPr="00A406B3">
        <w:rPr>
          <w:lang w:val="nl-BE"/>
        </w:rPr>
        <w:t xml:space="preserve"> 78B, 9990 Maldegem, België, ingeschreven bij de Kruispuntbank van Ondernemingen onder nummer 0817735635.</w:t>
      </w:r>
    </w:p>
    <w:p w14:paraId="1F1C9B0B" w14:textId="77777777" w:rsidR="00E21047" w:rsidRPr="00A406B3" w:rsidRDefault="00000000">
      <w:pPr>
        <w:pStyle w:val="Kop1"/>
        <w:rPr>
          <w:lang w:val="nl-BE"/>
        </w:rPr>
      </w:pPr>
      <w:r w:rsidRPr="00A406B3">
        <w:rPr>
          <w:lang w:val="nl-BE"/>
        </w:rPr>
        <w:t xml:space="preserve">1. </w:t>
      </w:r>
      <w:proofErr w:type="spellStart"/>
      <w:r w:rsidRPr="00A406B3">
        <w:rPr>
          <w:lang w:val="nl-BE"/>
        </w:rPr>
        <w:t>Privacybeleid</w:t>
      </w:r>
      <w:proofErr w:type="spellEnd"/>
    </w:p>
    <w:p w14:paraId="2774C7B8" w14:textId="77777777" w:rsidR="00E21047" w:rsidRPr="00A406B3" w:rsidRDefault="00000000">
      <w:pPr>
        <w:rPr>
          <w:lang w:val="nl-BE"/>
        </w:rPr>
      </w:pPr>
      <w:r w:rsidRPr="00A406B3">
        <w:rPr>
          <w:lang w:val="nl-BE"/>
        </w:rPr>
        <w:t xml:space="preserve">Makkelijk Afvallen hecht veel waarde aan de privacy van haar gebruikers en heeft een zorgvuldig </w:t>
      </w:r>
      <w:proofErr w:type="spellStart"/>
      <w:r w:rsidRPr="00A406B3">
        <w:rPr>
          <w:lang w:val="nl-BE"/>
        </w:rPr>
        <w:t>privacybeleid</w:t>
      </w:r>
      <w:proofErr w:type="spellEnd"/>
      <w:r w:rsidRPr="00A406B3">
        <w:rPr>
          <w:lang w:val="nl-BE"/>
        </w:rPr>
        <w:t xml:space="preserve"> opgesteld. Raadpleeg onze Privacyverklaring voor meer informatie over hoe wij omgaan met persoonsgegevens.</w:t>
      </w:r>
    </w:p>
    <w:p w14:paraId="461EA5B3" w14:textId="77777777" w:rsidR="00E21047" w:rsidRPr="00A406B3" w:rsidRDefault="00000000">
      <w:pPr>
        <w:pStyle w:val="Kop1"/>
        <w:rPr>
          <w:lang w:val="nl-BE"/>
        </w:rPr>
      </w:pPr>
      <w:r w:rsidRPr="00A406B3">
        <w:rPr>
          <w:lang w:val="nl-BE"/>
        </w:rPr>
        <w:t>2. Gebruik</w:t>
      </w:r>
    </w:p>
    <w:p w14:paraId="20C7A549" w14:textId="77777777" w:rsidR="00E21047" w:rsidRPr="00A406B3" w:rsidRDefault="00000000">
      <w:pPr>
        <w:rPr>
          <w:lang w:val="nl-BE"/>
        </w:rPr>
      </w:pPr>
      <w:r w:rsidRPr="00A406B3">
        <w:rPr>
          <w:lang w:val="nl-BE"/>
        </w:rPr>
        <w:t>2.1 Alleen indien akkoord is gegaan met de Algemene Voorwaarden en de Privacyverklaring, is het toegestaan de Applicatie te gebruiken.</w:t>
      </w:r>
      <w:r w:rsidRPr="00A406B3">
        <w:rPr>
          <w:lang w:val="nl-BE"/>
        </w:rPr>
        <w:br/>
        <w:t>2.2 Makkelijk Afvallen behoudt zich het recht voor om gebruikers zonder opgaaf van reden de toegang tot de Applicatie te ontzeggen.</w:t>
      </w:r>
      <w:r w:rsidRPr="00A406B3">
        <w:rPr>
          <w:lang w:val="nl-BE"/>
        </w:rPr>
        <w:br/>
        <w:t>2.3 Profielen zijn uitsluitend bedoeld voor natuurlijke personen.</w:t>
      </w:r>
      <w:r w:rsidRPr="00A406B3">
        <w:rPr>
          <w:lang w:val="nl-BE"/>
        </w:rPr>
        <w:br/>
        <w:t>2.4 Profielen in strijd met deze regels kunnen worden verwijderd.</w:t>
      </w:r>
    </w:p>
    <w:p w14:paraId="261CB285" w14:textId="77777777" w:rsidR="00E21047" w:rsidRPr="00A406B3" w:rsidRDefault="00000000">
      <w:pPr>
        <w:pStyle w:val="Kop1"/>
        <w:rPr>
          <w:lang w:val="nl-BE"/>
        </w:rPr>
      </w:pPr>
      <w:r w:rsidRPr="00A406B3">
        <w:rPr>
          <w:lang w:val="nl-BE"/>
        </w:rPr>
        <w:t>3. Leeftijdsgrens</w:t>
      </w:r>
    </w:p>
    <w:p w14:paraId="35F9595B" w14:textId="77777777" w:rsidR="00E21047" w:rsidRPr="00A406B3" w:rsidRDefault="00000000">
      <w:pPr>
        <w:rPr>
          <w:lang w:val="nl-BE"/>
        </w:rPr>
      </w:pPr>
      <w:r w:rsidRPr="00A406B3">
        <w:rPr>
          <w:lang w:val="nl-BE"/>
        </w:rPr>
        <w:t>De Applicatie is bedoeld voor gebruikers van 16 jaar of ouder. Jongere gebruikers hebben toestemming van een ouder of voogd nodig.</w:t>
      </w:r>
    </w:p>
    <w:p w14:paraId="39E5C503" w14:textId="77777777" w:rsidR="00E21047" w:rsidRPr="00A406B3" w:rsidRDefault="00000000">
      <w:pPr>
        <w:pStyle w:val="Kop1"/>
        <w:rPr>
          <w:lang w:val="nl-BE"/>
        </w:rPr>
      </w:pPr>
      <w:r w:rsidRPr="00A406B3">
        <w:rPr>
          <w:lang w:val="nl-BE"/>
        </w:rPr>
        <w:t>4. Aansprakelijkheid en medische disclaimer</w:t>
      </w:r>
    </w:p>
    <w:p w14:paraId="3EC3CC79" w14:textId="77777777" w:rsidR="00E21047" w:rsidRPr="00A406B3" w:rsidRDefault="00000000">
      <w:pPr>
        <w:rPr>
          <w:lang w:val="nl-BE"/>
        </w:rPr>
      </w:pPr>
      <w:r w:rsidRPr="00A406B3">
        <w:rPr>
          <w:lang w:val="nl-BE"/>
        </w:rPr>
        <w:t>De informatie in de Applicatie is zorgvuldig samengesteld, maar vervangt geen medisch advies. Raadpleeg bij medische vragen altijd een arts. Makkelijk Afvallen is niet aansprakelijk voor schade voortvloeiend uit het gebruik van de Applicatie of gevolgde voedingsplannen.</w:t>
      </w:r>
    </w:p>
    <w:p w14:paraId="78880343" w14:textId="77777777" w:rsidR="00E21047" w:rsidRPr="00A406B3" w:rsidRDefault="00000000">
      <w:pPr>
        <w:pStyle w:val="Kop1"/>
        <w:rPr>
          <w:lang w:val="nl-BE"/>
        </w:rPr>
      </w:pPr>
      <w:r w:rsidRPr="00A406B3">
        <w:rPr>
          <w:lang w:val="nl-BE"/>
        </w:rPr>
        <w:lastRenderedPageBreak/>
        <w:t>5. Abonnementen en betaling</w:t>
      </w:r>
    </w:p>
    <w:p w14:paraId="14F22238" w14:textId="77777777" w:rsidR="00E21047" w:rsidRPr="00A406B3" w:rsidRDefault="00000000">
      <w:pPr>
        <w:rPr>
          <w:lang w:val="nl-BE"/>
        </w:rPr>
      </w:pPr>
      <w:r w:rsidRPr="00A406B3">
        <w:rPr>
          <w:lang w:val="nl-BE"/>
        </w:rPr>
        <w:t>5.1 Makkelijk Afvallen biedt maand- en jaarabonnementen aan via de website en/of app stores.</w:t>
      </w:r>
      <w:r w:rsidRPr="00A406B3">
        <w:rPr>
          <w:lang w:val="nl-BE"/>
        </w:rPr>
        <w:br/>
        <w:t>5.2 Betaling vindt plaats op het moment van aankoop. Bij afloop wordt het abonnement automatisch verlengd, tenzij tijdig opgezegd.</w:t>
      </w:r>
      <w:r w:rsidRPr="00A406B3">
        <w:rPr>
          <w:lang w:val="nl-BE"/>
        </w:rPr>
        <w:br/>
        <w:t>5.3 Opzegging is mogelijk via het gebruikersaccount of via de app store waarin het abonnement is afgesloten.</w:t>
      </w:r>
      <w:r w:rsidRPr="00A406B3">
        <w:rPr>
          <w:lang w:val="nl-BE"/>
        </w:rPr>
        <w:br/>
        <w:t>5.4 Eventuele proefperiodes verlopen automatisch en leiden niet tot een betaalverplichting tenzij expliciet verlengd.</w:t>
      </w:r>
    </w:p>
    <w:p w14:paraId="28178201" w14:textId="77777777" w:rsidR="00E21047" w:rsidRPr="00A406B3" w:rsidRDefault="00000000">
      <w:pPr>
        <w:pStyle w:val="Kop1"/>
        <w:rPr>
          <w:lang w:val="nl-BE"/>
        </w:rPr>
      </w:pPr>
      <w:r w:rsidRPr="00A406B3">
        <w:rPr>
          <w:lang w:val="nl-BE"/>
        </w:rPr>
        <w:t>6. Intellectuele eigendom</w:t>
      </w:r>
    </w:p>
    <w:p w14:paraId="28E33B07" w14:textId="77777777" w:rsidR="00E21047" w:rsidRPr="00A406B3" w:rsidRDefault="00000000">
      <w:pPr>
        <w:rPr>
          <w:lang w:val="nl-BE"/>
        </w:rPr>
      </w:pPr>
      <w:r w:rsidRPr="00A406B3">
        <w:rPr>
          <w:lang w:val="nl-BE"/>
        </w:rPr>
        <w:t>Alle rechten op teksten, recepten, afbeeldingen en andere inhoud in de Applicatie en webshop berusten bij Makkelijk Afvallen. Zonder voorafgaande schriftelijke toestemming is het niet toegestaan deze inhoud te kopiëren, verspreiden of commercieel te gebruiken.</w:t>
      </w:r>
    </w:p>
    <w:p w14:paraId="305C4D24" w14:textId="77777777" w:rsidR="00E21047" w:rsidRPr="00A406B3" w:rsidRDefault="00000000">
      <w:pPr>
        <w:pStyle w:val="Kop1"/>
        <w:rPr>
          <w:lang w:val="nl-BE"/>
        </w:rPr>
      </w:pPr>
      <w:r w:rsidRPr="00A406B3">
        <w:rPr>
          <w:lang w:val="nl-BE"/>
        </w:rPr>
        <w:t>7. Retourbeleid fysieke producten</w:t>
      </w:r>
    </w:p>
    <w:p w14:paraId="6008307F" w14:textId="77777777" w:rsidR="00E21047" w:rsidRPr="00A406B3" w:rsidRDefault="00000000">
      <w:pPr>
        <w:rPr>
          <w:lang w:val="nl-BE"/>
        </w:rPr>
      </w:pPr>
      <w:r w:rsidRPr="00A406B3">
        <w:rPr>
          <w:lang w:val="nl-BE"/>
        </w:rPr>
        <w:t>7.1 Voor fysieke producten zoals supplementen, voeding en boeken geldt een herroepingsrecht van 14 dagen na ontvangst van de bestelling.</w:t>
      </w:r>
      <w:r w:rsidRPr="00A406B3">
        <w:rPr>
          <w:lang w:val="nl-BE"/>
        </w:rPr>
        <w:br/>
        <w:t>7.2 Retour is enkel mogelijk indien het product ongeopend, onbeschadigd en in originele staat wordt teruggestuurd.</w:t>
      </w:r>
      <w:r w:rsidRPr="00A406B3">
        <w:rPr>
          <w:lang w:val="nl-BE"/>
        </w:rPr>
        <w:br/>
        <w:t>7.3 Digitale producten en e-books zijn uitgesloten van het herroepingsrecht zodra de download is gestart of toegang is verleend.</w:t>
      </w:r>
      <w:r w:rsidRPr="00A406B3">
        <w:rPr>
          <w:lang w:val="nl-BE"/>
        </w:rPr>
        <w:br/>
        <w:t>7.4 Retourkosten zijn voor rekening van de klant, tenzij anders overeengekomen.</w:t>
      </w:r>
    </w:p>
    <w:p w14:paraId="353970D9" w14:textId="77777777" w:rsidR="00E21047" w:rsidRPr="00A406B3" w:rsidRDefault="00000000">
      <w:pPr>
        <w:pStyle w:val="Kop1"/>
        <w:rPr>
          <w:lang w:val="nl-BE"/>
        </w:rPr>
      </w:pPr>
      <w:r w:rsidRPr="00A406B3">
        <w:rPr>
          <w:lang w:val="nl-BE"/>
        </w:rPr>
        <w:t>8. Geschillen en toepasselijk recht</w:t>
      </w:r>
    </w:p>
    <w:p w14:paraId="77AB0035" w14:textId="77777777" w:rsidR="00E21047" w:rsidRPr="00A406B3" w:rsidRDefault="00000000">
      <w:pPr>
        <w:rPr>
          <w:lang w:val="nl-BE"/>
        </w:rPr>
      </w:pPr>
      <w:r w:rsidRPr="00A406B3">
        <w:rPr>
          <w:lang w:val="nl-BE"/>
        </w:rPr>
        <w:t>Op deze overeenkomst is Belgisch recht van toepassing. Alle geschillen die voortvloeien uit of verband houden met het gebruik van de Applicatie en webshop worden exclusief voorgelegd aan de bevoegde rechtbank te Gent, België.</w:t>
      </w:r>
    </w:p>
    <w:sectPr w:rsidR="00E21047" w:rsidRPr="00A406B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127626310">
    <w:abstractNumId w:val="8"/>
  </w:num>
  <w:num w:numId="2" w16cid:durableId="2092964859">
    <w:abstractNumId w:val="6"/>
  </w:num>
  <w:num w:numId="3" w16cid:durableId="260450508">
    <w:abstractNumId w:val="5"/>
  </w:num>
  <w:num w:numId="4" w16cid:durableId="476382632">
    <w:abstractNumId w:val="4"/>
  </w:num>
  <w:num w:numId="5" w16cid:durableId="490564630">
    <w:abstractNumId w:val="7"/>
  </w:num>
  <w:num w:numId="6" w16cid:durableId="2145467380">
    <w:abstractNumId w:val="3"/>
  </w:num>
  <w:num w:numId="7" w16cid:durableId="242954830">
    <w:abstractNumId w:val="2"/>
  </w:num>
  <w:num w:numId="8" w16cid:durableId="281958996">
    <w:abstractNumId w:val="1"/>
  </w:num>
  <w:num w:numId="9" w16cid:durableId="163290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E25AE"/>
    <w:rsid w:val="00A406B3"/>
    <w:rsid w:val="00AA1D8D"/>
    <w:rsid w:val="00B47730"/>
    <w:rsid w:val="00CB0664"/>
    <w:rsid w:val="00E2104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12364"/>
  <w14:defaultImageDpi w14:val="300"/>
  <w15:docId w15:val="{195D5031-AA7D-4260-A73D-308B218A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rPr>
      <w:rFonts w:ascii="Arial" w:hAnsi="Arial"/>
      <w:sz w:val="21"/>
    </w:rPr>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Claudia Smet</cp:lastModifiedBy>
  <cp:revision>2</cp:revision>
  <dcterms:created xsi:type="dcterms:W3CDTF">2025-08-04T10:40:00Z</dcterms:created>
  <dcterms:modified xsi:type="dcterms:W3CDTF">2025-08-04T10:40:00Z</dcterms:modified>
  <cp:category/>
</cp:coreProperties>
</file>