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3ACD" w14:textId="0F6E06DF" w:rsidR="007D41FB" w:rsidRPr="003B5225" w:rsidRDefault="004F7C0F" w:rsidP="004F7C0F">
      <w:pPr>
        <w:jc w:val="center"/>
        <w:rPr>
          <w:b/>
          <w:bCs/>
          <w:sz w:val="28"/>
          <w:szCs w:val="28"/>
          <w:lang w:val="cs-CZ"/>
        </w:rPr>
      </w:pPr>
      <w:r w:rsidRPr="003B5225">
        <w:rPr>
          <w:b/>
          <w:bCs/>
          <w:sz w:val="28"/>
          <w:szCs w:val="28"/>
          <w:lang w:val="cs-CZ"/>
        </w:rPr>
        <w:t xml:space="preserve">Invitation to the ordinary MADFINGER Games a.s </w:t>
      </w:r>
      <w:r w:rsidR="00721E88" w:rsidRPr="003B5225">
        <w:rPr>
          <w:b/>
          <w:bCs/>
          <w:sz w:val="28"/>
          <w:szCs w:val="28"/>
          <w:lang w:val="cs-CZ"/>
        </w:rPr>
        <w:t>General Meeting</w:t>
      </w:r>
    </w:p>
    <w:p w14:paraId="4FFFC376" w14:textId="207CB919" w:rsidR="004F7C0F" w:rsidRPr="003B5225" w:rsidRDefault="00F618BD" w:rsidP="004F7C0F">
      <w:pPr>
        <w:jc w:val="center"/>
        <w:rPr>
          <w:b/>
          <w:bCs/>
          <w:sz w:val="28"/>
          <w:szCs w:val="28"/>
          <w:lang w:val="cs-CZ"/>
        </w:rPr>
      </w:pPr>
      <w:r w:rsidRPr="003B5225">
        <w:rPr>
          <w:b/>
          <w:bCs/>
          <w:sz w:val="28"/>
          <w:szCs w:val="28"/>
          <w:lang w:val="cs-CZ"/>
        </w:rPr>
        <w:t xml:space="preserve">held on </w:t>
      </w:r>
      <w:r w:rsidR="004F7C0F" w:rsidRPr="003B5225">
        <w:rPr>
          <w:b/>
          <w:bCs/>
          <w:sz w:val="28"/>
          <w:szCs w:val="28"/>
          <w:lang w:val="cs-CZ"/>
        </w:rPr>
        <w:t>24</w:t>
      </w:r>
      <w:r w:rsidR="004F7C0F" w:rsidRPr="003B5225">
        <w:rPr>
          <w:b/>
          <w:bCs/>
          <w:sz w:val="28"/>
          <w:szCs w:val="28"/>
          <w:vertAlign w:val="superscript"/>
          <w:lang w:val="cs-CZ"/>
        </w:rPr>
        <w:t>th</w:t>
      </w:r>
      <w:r w:rsidR="004F7C0F" w:rsidRPr="003B5225">
        <w:rPr>
          <w:b/>
          <w:bCs/>
          <w:sz w:val="28"/>
          <w:szCs w:val="28"/>
          <w:lang w:val="cs-CZ"/>
        </w:rPr>
        <w:t xml:space="preserve"> June 2022</w:t>
      </w:r>
    </w:p>
    <w:p w14:paraId="1E8E98DA" w14:textId="279A2867" w:rsidR="004F7C0F" w:rsidRPr="003B5225" w:rsidRDefault="004F7C0F" w:rsidP="004F7C0F">
      <w:pPr>
        <w:jc w:val="center"/>
        <w:rPr>
          <w:b/>
          <w:bCs/>
          <w:i/>
          <w:iCs/>
          <w:sz w:val="28"/>
          <w:szCs w:val="28"/>
          <w:lang w:val="cs-CZ"/>
        </w:rPr>
      </w:pPr>
      <w:r w:rsidRPr="003B5225">
        <w:rPr>
          <w:b/>
          <w:bCs/>
          <w:i/>
          <w:iCs/>
          <w:sz w:val="28"/>
          <w:szCs w:val="28"/>
          <w:lang w:val="cs-CZ"/>
        </w:rPr>
        <w:t>Pozvánka na řádnou valnou hromadu společnosti MADFINGER Games a.s.</w:t>
      </w:r>
    </w:p>
    <w:p w14:paraId="64AB2FE8" w14:textId="77777777" w:rsidR="004F7C0F" w:rsidRPr="003B5225" w:rsidRDefault="004F7C0F" w:rsidP="004F7C0F">
      <w:pPr>
        <w:jc w:val="center"/>
        <w:rPr>
          <w:b/>
          <w:bCs/>
          <w:i/>
          <w:iCs/>
          <w:sz w:val="28"/>
          <w:szCs w:val="28"/>
          <w:lang w:val="cs-CZ"/>
        </w:rPr>
      </w:pPr>
      <w:r w:rsidRPr="003B5225">
        <w:rPr>
          <w:b/>
          <w:bCs/>
          <w:i/>
          <w:iCs/>
          <w:sz w:val="28"/>
          <w:szCs w:val="28"/>
          <w:lang w:val="cs-CZ"/>
        </w:rPr>
        <w:t>konanou dne 24. června 2022</w:t>
      </w:r>
    </w:p>
    <w:p w14:paraId="0AFAF7C8" w14:textId="77777777" w:rsidR="004F7C0F" w:rsidRPr="003B5225" w:rsidRDefault="004F7C0F" w:rsidP="004F7C0F">
      <w:pPr>
        <w:jc w:val="center"/>
        <w:rPr>
          <w:b/>
          <w:bCs/>
          <w:sz w:val="28"/>
          <w:szCs w:val="28"/>
          <w:lang w:val="cs-CZ"/>
        </w:rPr>
      </w:pPr>
    </w:p>
    <w:p w14:paraId="745BC34B" w14:textId="6E12E142" w:rsidR="00477133" w:rsidRPr="003B5225" w:rsidRDefault="00F44C62" w:rsidP="00F37E78">
      <w:pPr>
        <w:spacing w:after="120"/>
        <w:jc w:val="both"/>
        <w:rPr>
          <w:lang w:val="cs-CZ"/>
        </w:rPr>
      </w:pPr>
      <w:r w:rsidRPr="003B5225">
        <w:rPr>
          <w:lang w:val="cs-CZ"/>
        </w:rPr>
        <w:t>The</w:t>
      </w:r>
      <w:r w:rsidR="004F7C0F" w:rsidRPr="003B5225">
        <w:rPr>
          <w:lang w:val="cs-CZ"/>
        </w:rPr>
        <w:t xml:space="preserve"> MADFINGER Games, a.s. </w:t>
      </w:r>
      <w:r w:rsidR="00721E88" w:rsidRPr="003B5225">
        <w:rPr>
          <w:lang w:val="cs-CZ"/>
        </w:rPr>
        <w:t xml:space="preserve">Board of Directors, </w:t>
      </w:r>
      <w:r w:rsidR="004F7C0F" w:rsidRPr="003B5225">
        <w:rPr>
          <w:lang w:val="cs-CZ"/>
        </w:rPr>
        <w:t xml:space="preserve">with its registered office at Brno, Škrobárenská 502/ 1, Trnitá, 617 00 Brno, Czech republic, company ID: </w:t>
      </w:r>
      <w:r w:rsidR="00E82057" w:rsidRPr="003B5225">
        <w:rPr>
          <w:lang w:val="cs-CZ"/>
        </w:rPr>
        <w:t>292 17 008 (the “Company”) calls</w:t>
      </w:r>
      <w:r w:rsidR="00521C16" w:rsidRPr="003B5225">
        <w:rPr>
          <w:lang w:val="cs-CZ"/>
        </w:rPr>
        <w:t>,</w:t>
      </w:r>
      <w:r w:rsidR="00E82057" w:rsidRPr="003B5225">
        <w:rPr>
          <w:lang w:val="cs-CZ"/>
        </w:rPr>
        <w:t xml:space="preserve"> in accordance with provision of section 402 of the Act no. 90/2012 Coll., (“the Business Corporation Act”) an</w:t>
      </w:r>
      <w:r w:rsidR="00521C16" w:rsidRPr="003B5225">
        <w:rPr>
          <w:lang w:val="cs-CZ"/>
        </w:rPr>
        <w:t xml:space="preserve"> </w:t>
      </w:r>
      <w:r w:rsidR="00E82057" w:rsidRPr="003B5225">
        <w:rPr>
          <w:lang w:val="cs-CZ"/>
        </w:rPr>
        <w:t>ordinary General Meeting of the shareholders (the “</w:t>
      </w:r>
      <w:r w:rsidR="00BF4303" w:rsidRPr="003B5225">
        <w:rPr>
          <w:lang w:val="cs-CZ"/>
        </w:rPr>
        <w:t>G</w:t>
      </w:r>
      <w:r w:rsidR="00E82057" w:rsidRPr="003B5225">
        <w:rPr>
          <w:lang w:val="cs-CZ"/>
        </w:rPr>
        <w:t>eneral Meeting“) which will be held on 24</w:t>
      </w:r>
      <w:r w:rsidR="00E82057" w:rsidRPr="003B5225">
        <w:rPr>
          <w:vertAlign w:val="superscript"/>
          <w:lang w:val="cs-CZ"/>
        </w:rPr>
        <w:t>th</w:t>
      </w:r>
      <w:r w:rsidR="00E82057" w:rsidRPr="003B5225">
        <w:rPr>
          <w:lang w:val="cs-CZ"/>
        </w:rPr>
        <w:t xml:space="preserve"> Ju</w:t>
      </w:r>
      <w:r w:rsidR="002A143F">
        <w:rPr>
          <w:lang w:val="cs-CZ"/>
        </w:rPr>
        <w:t>ne</w:t>
      </w:r>
      <w:r w:rsidR="00E82057" w:rsidRPr="003B5225">
        <w:rPr>
          <w:lang w:val="cs-CZ"/>
        </w:rPr>
        <w:t xml:space="preserve"> 2022 from 10 AM at the </w:t>
      </w:r>
      <w:r w:rsidR="00473420" w:rsidRPr="003B5225">
        <w:rPr>
          <w:lang w:val="cs-CZ"/>
        </w:rPr>
        <w:t xml:space="preserve">Company’s </w:t>
      </w:r>
      <w:r w:rsidR="00E82057" w:rsidRPr="003B5225">
        <w:rPr>
          <w:lang w:val="cs-CZ"/>
        </w:rPr>
        <w:t xml:space="preserve">registered </w:t>
      </w:r>
      <w:r w:rsidR="00477133" w:rsidRPr="003B5225">
        <w:rPr>
          <w:lang w:val="cs-CZ"/>
        </w:rPr>
        <w:t>office.</w:t>
      </w:r>
    </w:p>
    <w:p w14:paraId="4EE10307" w14:textId="0514B31E" w:rsidR="004E5727" w:rsidRPr="003B5225" w:rsidRDefault="00477133" w:rsidP="00F37E78">
      <w:pPr>
        <w:spacing w:after="120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Představenstvo společnosti MADFINGER Games, a.s. se sídlem Brno</w:t>
      </w:r>
      <w:r w:rsidR="00517B8F">
        <w:rPr>
          <w:i/>
          <w:iCs/>
          <w:lang w:val="cs-CZ"/>
        </w:rPr>
        <w:t>,</w:t>
      </w:r>
      <w:r w:rsidRPr="003B5225">
        <w:rPr>
          <w:i/>
          <w:iCs/>
          <w:lang w:val="cs-CZ"/>
        </w:rPr>
        <w:t xml:space="preserve"> Škrobárenská 502/1</w:t>
      </w:r>
      <w:r w:rsidR="00517B8F">
        <w:rPr>
          <w:i/>
          <w:iCs/>
          <w:lang w:val="cs-CZ"/>
        </w:rPr>
        <w:t>,</w:t>
      </w:r>
      <w:r w:rsidRPr="003B5225">
        <w:rPr>
          <w:i/>
          <w:iCs/>
          <w:lang w:val="cs-CZ"/>
        </w:rPr>
        <w:t xml:space="preserve"> Trnitá,</w:t>
      </w:r>
      <w:r w:rsidR="00517B8F">
        <w:rPr>
          <w:i/>
          <w:iCs/>
          <w:lang w:val="cs-CZ"/>
        </w:rPr>
        <w:br/>
      </w:r>
      <w:r w:rsidRPr="003B5225">
        <w:rPr>
          <w:i/>
          <w:iCs/>
          <w:lang w:val="cs-CZ"/>
        </w:rPr>
        <w:t>617 00 Brno, Česká republika, IČO: 292 17 008 (“Společnost</w:t>
      </w:r>
      <w:r w:rsidR="008D0498" w:rsidRPr="003B5225">
        <w:rPr>
          <w:i/>
          <w:iCs/>
          <w:lang w:val="cs-CZ"/>
        </w:rPr>
        <w:t>“</w:t>
      </w:r>
      <w:r w:rsidRPr="003B5225">
        <w:rPr>
          <w:i/>
          <w:iCs/>
          <w:lang w:val="cs-CZ"/>
        </w:rPr>
        <w:t xml:space="preserve">) svolává v souladu s ustanovením § 402 </w:t>
      </w:r>
      <w:r w:rsidR="00517B8F">
        <w:rPr>
          <w:i/>
          <w:iCs/>
          <w:lang w:val="cs-CZ"/>
        </w:rPr>
        <w:t>Z</w:t>
      </w:r>
      <w:r w:rsidRPr="003B5225">
        <w:rPr>
          <w:i/>
          <w:iCs/>
          <w:lang w:val="cs-CZ"/>
        </w:rPr>
        <w:t>ákona č. 90/2012 Sb.  o obchodních korporacích řádnou valnou hromadu (</w:t>
      </w:r>
      <w:r w:rsidR="007C2082" w:rsidRPr="003B5225">
        <w:rPr>
          <w:i/>
          <w:iCs/>
          <w:lang w:val="cs-CZ"/>
        </w:rPr>
        <w:t>“</w:t>
      </w:r>
      <w:r w:rsidRPr="003B5225">
        <w:rPr>
          <w:i/>
          <w:iCs/>
          <w:lang w:val="cs-CZ"/>
        </w:rPr>
        <w:t>Valná hromada</w:t>
      </w:r>
      <w:r w:rsidR="007C2082" w:rsidRPr="003B5225">
        <w:rPr>
          <w:i/>
          <w:iCs/>
          <w:lang w:val="cs-CZ"/>
        </w:rPr>
        <w:t>”</w:t>
      </w:r>
      <w:r w:rsidRPr="003B5225">
        <w:rPr>
          <w:i/>
          <w:iCs/>
          <w:lang w:val="cs-CZ"/>
        </w:rPr>
        <w:t>), která se bude kon</w:t>
      </w:r>
      <w:r w:rsidR="00BF4303" w:rsidRPr="003B5225">
        <w:rPr>
          <w:i/>
          <w:iCs/>
          <w:lang w:val="cs-CZ"/>
        </w:rPr>
        <w:t>a</w:t>
      </w:r>
      <w:r w:rsidRPr="003B5225">
        <w:rPr>
          <w:i/>
          <w:iCs/>
          <w:lang w:val="cs-CZ"/>
        </w:rPr>
        <w:t xml:space="preserve">t dne 24. </w:t>
      </w:r>
      <w:r w:rsidR="00EB3116" w:rsidRPr="003B5225">
        <w:rPr>
          <w:i/>
          <w:iCs/>
          <w:lang w:val="cs-CZ"/>
        </w:rPr>
        <w:t>č</w:t>
      </w:r>
      <w:r w:rsidRPr="003B5225">
        <w:rPr>
          <w:i/>
          <w:iCs/>
          <w:lang w:val="cs-CZ"/>
        </w:rPr>
        <w:t>ervna 2022 v 10.00 hodin v s</w:t>
      </w:r>
      <w:r w:rsidR="00BF4303" w:rsidRPr="003B5225">
        <w:rPr>
          <w:i/>
          <w:iCs/>
          <w:lang w:val="cs-CZ"/>
        </w:rPr>
        <w:t>í</w:t>
      </w:r>
      <w:r w:rsidRPr="003B5225">
        <w:rPr>
          <w:i/>
          <w:iCs/>
          <w:lang w:val="cs-CZ"/>
        </w:rPr>
        <w:t xml:space="preserve">dle Společnosti. </w:t>
      </w:r>
    </w:p>
    <w:p w14:paraId="2D4E6185" w14:textId="5099B7BE" w:rsidR="004E5727" w:rsidRPr="003B5225" w:rsidRDefault="004E5727" w:rsidP="00F37E78">
      <w:pPr>
        <w:spacing w:after="0"/>
        <w:jc w:val="both"/>
        <w:rPr>
          <w:lang w:val="cs-CZ"/>
        </w:rPr>
      </w:pPr>
      <w:r w:rsidRPr="003B5225">
        <w:rPr>
          <w:lang w:val="cs-CZ"/>
        </w:rPr>
        <w:t>Agenda:</w:t>
      </w:r>
    </w:p>
    <w:p w14:paraId="6477680D" w14:textId="769B7C03" w:rsidR="00A25A80" w:rsidRPr="003B5225" w:rsidRDefault="00A25A80" w:rsidP="00F37E78">
      <w:pPr>
        <w:spacing w:after="0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 xml:space="preserve">Program: </w:t>
      </w:r>
    </w:p>
    <w:p w14:paraId="45F18164" w14:textId="77777777" w:rsidR="00143C64" w:rsidRPr="003B5225" w:rsidRDefault="00143C64" w:rsidP="00143C64">
      <w:pPr>
        <w:spacing w:after="0"/>
        <w:jc w:val="both"/>
        <w:rPr>
          <w:i/>
          <w:iCs/>
          <w:lang w:val="cs-CZ"/>
        </w:rPr>
      </w:pPr>
    </w:p>
    <w:p w14:paraId="49AB6DA2" w14:textId="77777777" w:rsidR="00143C64" w:rsidRPr="003B5225" w:rsidRDefault="004E5727" w:rsidP="00143C64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  <w:lang w:val="cs-CZ"/>
        </w:rPr>
      </w:pPr>
      <w:r w:rsidRPr="003B5225">
        <w:rPr>
          <w:b/>
          <w:bCs/>
          <w:lang w:val="cs-CZ"/>
        </w:rPr>
        <w:t xml:space="preserve">Commencement of the General Meeting </w:t>
      </w:r>
    </w:p>
    <w:p w14:paraId="600CBD66" w14:textId="7D33DCD2" w:rsidR="004F7C0F" w:rsidRPr="003B5225" w:rsidRDefault="00A25A80" w:rsidP="00143C64">
      <w:pPr>
        <w:pStyle w:val="Odstavecseseznamem"/>
        <w:ind w:left="360"/>
        <w:jc w:val="both"/>
        <w:rPr>
          <w:b/>
          <w:bCs/>
          <w:sz w:val="28"/>
          <w:szCs w:val="28"/>
          <w:lang w:val="cs-CZ"/>
        </w:rPr>
      </w:pPr>
      <w:r w:rsidRPr="003B5225">
        <w:rPr>
          <w:b/>
          <w:bCs/>
          <w:i/>
          <w:iCs/>
          <w:lang w:val="cs-CZ"/>
        </w:rPr>
        <w:t xml:space="preserve">Zahájení valné hromady </w:t>
      </w:r>
      <w:r w:rsidR="00477133" w:rsidRPr="003B5225">
        <w:rPr>
          <w:b/>
          <w:bCs/>
          <w:lang w:val="cs-CZ"/>
        </w:rPr>
        <w:t xml:space="preserve"> </w:t>
      </w:r>
      <w:r w:rsidR="00E82057" w:rsidRPr="003B5225">
        <w:rPr>
          <w:b/>
          <w:bCs/>
          <w:lang w:val="cs-CZ"/>
        </w:rPr>
        <w:t xml:space="preserve">  </w:t>
      </w:r>
      <w:r w:rsidR="004F7C0F" w:rsidRPr="003B5225">
        <w:rPr>
          <w:b/>
          <w:bCs/>
          <w:lang w:val="cs-CZ"/>
        </w:rPr>
        <w:t xml:space="preserve"> </w:t>
      </w:r>
      <w:r w:rsidR="004F7C0F" w:rsidRPr="003B5225">
        <w:rPr>
          <w:b/>
          <w:bCs/>
          <w:sz w:val="28"/>
          <w:szCs w:val="28"/>
          <w:lang w:val="cs-CZ"/>
        </w:rPr>
        <w:t xml:space="preserve">  </w:t>
      </w:r>
    </w:p>
    <w:p w14:paraId="6EB18D1F" w14:textId="77777777" w:rsidR="00B24CBF" w:rsidRPr="003B5225" w:rsidRDefault="00B24CBF" w:rsidP="00B24CBF">
      <w:pPr>
        <w:pStyle w:val="Odstavecseseznamem"/>
        <w:jc w:val="both"/>
        <w:rPr>
          <w:lang w:val="cs-CZ"/>
        </w:rPr>
      </w:pPr>
    </w:p>
    <w:p w14:paraId="69973368" w14:textId="77777777" w:rsidR="00143C64" w:rsidRPr="003B5225" w:rsidRDefault="004E5727" w:rsidP="00143C64">
      <w:pPr>
        <w:pStyle w:val="Odstavecseseznamem"/>
        <w:numPr>
          <w:ilvl w:val="0"/>
          <w:numId w:val="1"/>
        </w:numPr>
        <w:jc w:val="both"/>
        <w:rPr>
          <w:b/>
          <w:bCs/>
          <w:lang w:val="cs-CZ"/>
        </w:rPr>
      </w:pPr>
      <w:r w:rsidRPr="003B5225">
        <w:rPr>
          <w:b/>
          <w:bCs/>
          <w:lang w:val="cs-CZ"/>
        </w:rPr>
        <w:t xml:space="preserve">Election of the General Meeting bodies </w:t>
      </w:r>
    </w:p>
    <w:p w14:paraId="3E0A3DEC" w14:textId="279A6812" w:rsidR="00A25A80" w:rsidRPr="003B5225" w:rsidRDefault="00A25A80" w:rsidP="00143C64">
      <w:pPr>
        <w:pStyle w:val="Odstavecseseznamem"/>
        <w:ind w:left="360"/>
        <w:jc w:val="both"/>
        <w:rPr>
          <w:b/>
          <w:bCs/>
          <w:lang w:val="cs-CZ"/>
        </w:rPr>
      </w:pPr>
      <w:r w:rsidRPr="003B5225">
        <w:rPr>
          <w:b/>
          <w:bCs/>
          <w:i/>
          <w:iCs/>
          <w:lang w:val="cs-CZ"/>
        </w:rPr>
        <w:t>Volba orgánů valné hromady</w:t>
      </w:r>
    </w:p>
    <w:p w14:paraId="5B81AF46" w14:textId="77777777" w:rsidR="00912F94" w:rsidRPr="003B5225" w:rsidRDefault="00912F94" w:rsidP="007C2082">
      <w:pPr>
        <w:pStyle w:val="Odstavecseseznamem"/>
        <w:ind w:left="426"/>
        <w:jc w:val="both"/>
        <w:rPr>
          <w:u w:val="single"/>
          <w:lang w:val="cs-CZ"/>
        </w:rPr>
      </w:pPr>
    </w:p>
    <w:p w14:paraId="5997C529" w14:textId="004C5F85" w:rsidR="00912F94" w:rsidRPr="003B5225" w:rsidRDefault="004E5727" w:rsidP="007C2082">
      <w:pPr>
        <w:pStyle w:val="Odstavecseseznamem"/>
        <w:ind w:left="426"/>
        <w:jc w:val="both"/>
        <w:rPr>
          <w:lang w:val="cs-CZ"/>
        </w:rPr>
      </w:pPr>
      <w:r w:rsidRPr="003B5225">
        <w:rPr>
          <w:u w:val="single"/>
          <w:lang w:val="cs-CZ"/>
        </w:rPr>
        <w:t xml:space="preserve">Resolution </w:t>
      </w:r>
      <w:r w:rsidR="008D0498" w:rsidRPr="003B5225">
        <w:rPr>
          <w:u w:val="single"/>
          <w:lang w:val="cs-CZ"/>
        </w:rPr>
        <w:t>proposal</w:t>
      </w:r>
      <w:r w:rsidR="008D0498" w:rsidRPr="003B5225">
        <w:rPr>
          <w:lang w:val="cs-CZ"/>
        </w:rPr>
        <w:t>:</w:t>
      </w:r>
      <w:r w:rsidRPr="003B5225">
        <w:rPr>
          <w:lang w:val="cs-CZ"/>
        </w:rPr>
        <w:t xml:space="preserve">  </w:t>
      </w:r>
    </w:p>
    <w:p w14:paraId="4F919406" w14:textId="05428626" w:rsidR="004E5727" w:rsidRPr="003B5225" w:rsidRDefault="004E5727" w:rsidP="007C2082">
      <w:pPr>
        <w:pStyle w:val="Odstavecseseznamem"/>
        <w:ind w:left="426"/>
        <w:jc w:val="both"/>
        <w:rPr>
          <w:lang w:val="cs-CZ"/>
        </w:rPr>
      </w:pPr>
      <w:r w:rsidRPr="003B5225">
        <w:rPr>
          <w:lang w:val="cs-CZ"/>
        </w:rPr>
        <w:t xml:space="preserve">Chairman of the General </w:t>
      </w:r>
      <w:r w:rsidR="008D0498" w:rsidRPr="003B5225">
        <w:rPr>
          <w:lang w:val="cs-CZ"/>
        </w:rPr>
        <w:t>Meeting:</w:t>
      </w:r>
      <w:r w:rsidRPr="003B5225">
        <w:rPr>
          <w:lang w:val="cs-CZ"/>
        </w:rPr>
        <w:t xml:space="preserve"> Marek Rabas </w:t>
      </w:r>
    </w:p>
    <w:p w14:paraId="1AFD5E51" w14:textId="71A88756" w:rsidR="004E5727" w:rsidRPr="003B5225" w:rsidRDefault="008D0498" w:rsidP="007C2082">
      <w:pPr>
        <w:pStyle w:val="Odstavecseseznamem"/>
        <w:ind w:left="426"/>
        <w:jc w:val="both"/>
        <w:rPr>
          <w:lang w:val="cs-CZ"/>
        </w:rPr>
      </w:pPr>
      <w:r w:rsidRPr="003B5225">
        <w:rPr>
          <w:lang w:val="cs-CZ"/>
        </w:rPr>
        <w:t>Reporter:</w:t>
      </w:r>
      <w:r w:rsidR="004E5727" w:rsidRPr="003B5225">
        <w:rPr>
          <w:lang w:val="cs-CZ"/>
        </w:rPr>
        <w:t xml:space="preserve"> Zuzana Vodstrčilová </w:t>
      </w:r>
    </w:p>
    <w:p w14:paraId="5899C8BF" w14:textId="7EAF2B54" w:rsidR="004E5727" w:rsidRPr="003B5225" w:rsidRDefault="006E2C64" w:rsidP="007C2082">
      <w:pPr>
        <w:pStyle w:val="Odstavecseseznamem"/>
        <w:ind w:left="426"/>
        <w:jc w:val="both"/>
        <w:rPr>
          <w:lang w:val="cs-CZ"/>
        </w:rPr>
      </w:pPr>
      <w:r w:rsidRPr="003B5225">
        <w:rPr>
          <w:lang w:val="cs-CZ"/>
        </w:rPr>
        <w:t xml:space="preserve">Enrollment </w:t>
      </w:r>
      <w:r w:rsidR="008D0498" w:rsidRPr="003B5225">
        <w:rPr>
          <w:lang w:val="cs-CZ"/>
        </w:rPr>
        <w:t>verifier:</w:t>
      </w:r>
      <w:r w:rsidRPr="003B5225">
        <w:rPr>
          <w:lang w:val="cs-CZ"/>
        </w:rPr>
        <w:t xml:space="preserve"> Tomáš Šlápota </w:t>
      </w:r>
    </w:p>
    <w:p w14:paraId="2061ACC9" w14:textId="1FEE3AEF" w:rsidR="006E2C64" w:rsidRPr="003B5225" w:rsidRDefault="006E2C64" w:rsidP="007C2082">
      <w:pPr>
        <w:pStyle w:val="Odstavecseseznamem"/>
        <w:ind w:left="426"/>
        <w:jc w:val="both"/>
        <w:rPr>
          <w:lang w:val="cs-CZ"/>
        </w:rPr>
      </w:pPr>
      <w:r w:rsidRPr="003B5225">
        <w:rPr>
          <w:lang w:val="cs-CZ"/>
        </w:rPr>
        <w:t xml:space="preserve">The person in charge of counting </w:t>
      </w:r>
      <w:r w:rsidR="008D0498" w:rsidRPr="003B5225">
        <w:rPr>
          <w:lang w:val="cs-CZ"/>
        </w:rPr>
        <w:t>votes:</w:t>
      </w:r>
      <w:r w:rsidRPr="003B5225">
        <w:rPr>
          <w:lang w:val="cs-CZ"/>
        </w:rPr>
        <w:t xml:space="preserve"> Michal Babjár</w:t>
      </w:r>
    </w:p>
    <w:p w14:paraId="376E9C7F" w14:textId="16648DC8" w:rsidR="00912F94" w:rsidRPr="003B5225" w:rsidRDefault="00A25A80" w:rsidP="007C2082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u w:val="single"/>
          <w:lang w:val="cs-CZ"/>
        </w:rPr>
        <w:t>Návrh usnesení</w:t>
      </w:r>
      <w:r w:rsidRPr="003B5225">
        <w:rPr>
          <w:i/>
          <w:iCs/>
          <w:lang w:val="cs-CZ"/>
        </w:rPr>
        <w:t xml:space="preserve">: </w:t>
      </w:r>
    </w:p>
    <w:p w14:paraId="502F340C" w14:textId="2A9FE642" w:rsidR="00A25A80" w:rsidRPr="003B5225" w:rsidRDefault="00A25A80" w:rsidP="007C2082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 xml:space="preserve">předseda valné hromady: Marek Rabas </w:t>
      </w:r>
    </w:p>
    <w:p w14:paraId="49F6DF34" w14:textId="19455759" w:rsidR="00A25A80" w:rsidRPr="003B5225" w:rsidRDefault="00A25A80" w:rsidP="007C2082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zapisovatel: Zuzana Vodstrčilová</w:t>
      </w:r>
    </w:p>
    <w:p w14:paraId="14CFE284" w14:textId="6E07C2ED" w:rsidR="00A25A80" w:rsidRPr="003B5225" w:rsidRDefault="00A25A80" w:rsidP="007C2082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 xml:space="preserve">ověřovatel zápisu: Tomáš Šlápota </w:t>
      </w:r>
    </w:p>
    <w:p w14:paraId="436D8991" w14:textId="3ACDF84E" w:rsidR="00A25A80" w:rsidRPr="003B5225" w:rsidRDefault="00A25A80" w:rsidP="007C2082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osoba pověřená sčítáním hlasů: Michal Babjár</w:t>
      </w:r>
    </w:p>
    <w:p w14:paraId="12B79CC6" w14:textId="77777777" w:rsidR="00912F94" w:rsidRPr="003B5225" w:rsidRDefault="00912F94" w:rsidP="007C2082">
      <w:pPr>
        <w:pStyle w:val="Odstavecseseznamem"/>
        <w:ind w:left="426"/>
        <w:jc w:val="both"/>
        <w:rPr>
          <w:u w:val="single"/>
          <w:lang w:val="cs-CZ"/>
        </w:rPr>
      </w:pPr>
    </w:p>
    <w:p w14:paraId="31807012" w14:textId="2A186760" w:rsidR="006E2C64" w:rsidRPr="003B5225" w:rsidRDefault="008D0498" w:rsidP="007C2082">
      <w:pPr>
        <w:pStyle w:val="Odstavecseseznamem"/>
        <w:ind w:left="426"/>
        <w:jc w:val="both"/>
        <w:rPr>
          <w:lang w:val="cs-CZ"/>
        </w:rPr>
      </w:pPr>
      <w:r w:rsidRPr="003B5225">
        <w:rPr>
          <w:u w:val="single"/>
          <w:lang w:val="cs-CZ"/>
        </w:rPr>
        <w:t>Reasoning:</w:t>
      </w:r>
      <w:r w:rsidR="006E2C64" w:rsidRPr="00517B8F">
        <w:rPr>
          <w:lang w:val="cs-CZ"/>
        </w:rPr>
        <w:t xml:space="preserve"> </w:t>
      </w:r>
      <w:r w:rsidR="00740489" w:rsidRPr="003B5225">
        <w:rPr>
          <w:lang w:val="cs-CZ"/>
        </w:rPr>
        <w:t xml:space="preserve">In accordance with the Articles of Association of the Company </w:t>
      </w:r>
      <w:r w:rsidRPr="003B5225">
        <w:rPr>
          <w:lang w:val="cs-CZ"/>
        </w:rPr>
        <w:t>(“</w:t>
      </w:r>
      <w:r w:rsidR="00740489" w:rsidRPr="003B5225">
        <w:rPr>
          <w:lang w:val="cs-CZ"/>
        </w:rPr>
        <w:t xml:space="preserve">the Articles of </w:t>
      </w:r>
    </w:p>
    <w:p w14:paraId="5AA4AE68" w14:textId="10142446" w:rsidR="00740489" w:rsidRPr="003B5225" w:rsidRDefault="00740489" w:rsidP="007C2082">
      <w:pPr>
        <w:pStyle w:val="Odstavecseseznamem"/>
        <w:ind w:left="426"/>
        <w:jc w:val="both"/>
        <w:rPr>
          <w:lang w:val="cs-CZ"/>
        </w:rPr>
      </w:pPr>
      <w:r w:rsidRPr="003B5225">
        <w:rPr>
          <w:lang w:val="cs-CZ"/>
        </w:rPr>
        <w:t xml:space="preserve">Association”) the </w:t>
      </w:r>
      <w:r w:rsidR="00473420" w:rsidRPr="003B5225">
        <w:rPr>
          <w:lang w:val="cs-CZ"/>
        </w:rPr>
        <w:t xml:space="preserve">Company’s </w:t>
      </w:r>
      <w:r w:rsidRPr="003B5225">
        <w:rPr>
          <w:lang w:val="cs-CZ"/>
        </w:rPr>
        <w:t>Board of Director</w:t>
      </w:r>
      <w:r w:rsidR="00473420" w:rsidRPr="003B5225">
        <w:rPr>
          <w:lang w:val="cs-CZ"/>
        </w:rPr>
        <w:t>s</w:t>
      </w:r>
      <w:r w:rsidRPr="003B5225">
        <w:rPr>
          <w:lang w:val="cs-CZ"/>
        </w:rPr>
        <w:t xml:space="preserve"> </w:t>
      </w:r>
      <w:r w:rsidR="008D0498" w:rsidRPr="003B5225">
        <w:rPr>
          <w:lang w:val="cs-CZ"/>
        </w:rPr>
        <w:t>(the</w:t>
      </w:r>
      <w:r w:rsidRPr="003B5225">
        <w:rPr>
          <w:lang w:val="cs-CZ"/>
        </w:rPr>
        <w:t xml:space="preserve"> “</w:t>
      </w:r>
      <w:r w:rsidR="008D0498" w:rsidRPr="003B5225">
        <w:rPr>
          <w:lang w:val="cs-CZ"/>
        </w:rPr>
        <w:t>Board</w:t>
      </w:r>
      <w:r w:rsidR="00517B8F">
        <w:rPr>
          <w:lang w:val="cs-CZ"/>
        </w:rPr>
        <w:t>“</w:t>
      </w:r>
      <w:r w:rsidR="008D0498" w:rsidRPr="003B5225">
        <w:rPr>
          <w:lang w:val="cs-CZ"/>
        </w:rPr>
        <w:t>)</w:t>
      </w:r>
      <w:r w:rsidRPr="003B5225">
        <w:rPr>
          <w:lang w:val="cs-CZ"/>
        </w:rPr>
        <w:t xml:space="preserve"> is obliged to propose </w:t>
      </w:r>
      <w:r w:rsidR="00473420" w:rsidRPr="003B5225">
        <w:rPr>
          <w:lang w:val="cs-CZ"/>
        </w:rPr>
        <w:t xml:space="preserve">the </w:t>
      </w:r>
      <w:r w:rsidRPr="003B5225">
        <w:rPr>
          <w:lang w:val="cs-CZ"/>
        </w:rPr>
        <w:t xml:space="preserve">composition of the General Meeting bodies to be approved by the General Meeting. </w:t>
      </w:r>
    </w:p>
    <w:p w14:paraId="17BB848A" w14:textId="1CFAE93F" w:rsidR="00B24CBF" w:rsidRPr="003B5225" w:rsidRDefault="00B24CBF" w:rsidP="007C2082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u w:val="single"/>
          <w:lang w:val="cs-CZ"/>
        </w:rPr>
        <w:t>Odůvodněn</w:t>
      </w:r>
      <w:r w:rsidRPr="003B5225">
        <w:rPr>
          <w:i/>
          <w:iCs/>
          <w:lang w:val="cs-CZ"/>
        </w:rPr>
        <w:t>í: V souladu s</w:t>
      </w:r>
      <w:r w:rsidR="00EB3116" w:rsidRPr="003B5225">
        <w:rPr>
          <w:i/>
          <w:iCs/>
          <w:lang w:val="cs-CZ"/>
        </w:rPr>
        <w:t xml:space="preserve">e </w:t>
      </w:r>
      <w:r w:rsidRPr="003B5225">
        <w:rPr>
          <w:i/>
          <w:iCs/>
          <w:lang w:val="cs-CZ"/>
        </w:rPr>
        <w:t>Stanovami společnosti (“Stanovy“) představens</w:t>
      </w:r>
      <w:r w:rsidR="000933C6" w:rsidRPr="003B5225">
        <w:rPr>
          <w:i/>
          <w:iCs/>
          <w:lang w:val="cs-CZ"/>
        </w:rPr>
        <w:t>t</w:t>
      </w:r>
      <w:r w:rsidRPr="003B5225">
        <w:rPr>
          <w:i/>
          <w:iCs/>
          <w:lang w:val="cs-CZ"/>
        </w:rPr>
        <w:t xml:space="preserve">vo navrhuje složení vedení valné hromady.  </w:t>
      </w:r>
    </w:p>
    <w:p w14:paraId="2AFD2367" w14:textId="77777777" w:rsidR="00B24CBF" w:rsidRPr="003B5225" w:rsidRDefault="00B24CBF" w:rsidP="00B24CBF">
      <w:pPr>
        <w:pStyle w:val="Odstavecseseznamem"/>
        <w:jc w:val="both"/>
        <w:rPr>
          <w:lang w:val="cs-CZ"/>
        </w:rPr>
      </w:pPr>
    </w:p>
    <w:p w14:paraId="19562DB6" w14:textId="0ABB6B1C" w:rsidR="006E2C64" w:rsidRPr="003B5225" w:rsidRDefault="00B16766" w:rsidP="00143C64">
      <w:pPr>
        <w:pStyle w:val="Odstavecseseznamem"/>
        <w:numPr>
          <w:ilvl w:val="0"/>
          <w:numId w:val="1"/>
        </w:numPr>
        <w:ind w:left="426" w:hanging="426"/>
        <w:jc w:val="both"/>
        <w:rPr>
          <w:lang w:val="cs-CZ"/>
        </w:rPr>
      </w:pPr>
      <w:r w:rsidRPr="003B5225">
        <w:rPr>
          <w:b/>
          <w:bCs/>
          <w:lang w:val="cs-CZ"/>
        </w:rPr>
        <w:t xml:space="preserve">Approval of the Company´s </w:t>
      </w:r>
      <w:r w:rsidR="00F618BD" w:rsidRPr="003B5225">
        <w:rPr>
          <w:b/>
          <w:bCs/>
          <w:lang w:val="cs-CZ"/>
        </w:rPr>
        <w:t>A</w:t>
      </w:r>
      <w:r w:rsidRPr="003B5225">
        <w:rPr>
          <w:b/>
          <w:bCs/>
          <w:lang w:val="cs-CZ"/>
        </w:rPr>
        <w:t xml:space="preserve">nnual </w:t>
      </w:r>
      <w:r w:rsidR="00F618BD" w:rsidRPr="003B5225">
        <w:rPr>
          <w:b/>
          <w:bCs/>
          <w:lang w:val="cs-CZ"/>
        </w:rPr>
        <w:t>report</w:t>
      </w:r>
      <w:r w:rsidRPr="003B5225">
        <w:rPr>
          <w:b/>
          <w:bCs/>
          <w:lang w:val="cs-CZ"/>
        </w:rPr>
        <w:t xml:space="preserve"> as of December 31, 2021,</w:t>
      </w:r>
      <w:r w:rsidRPr="003B5225">
        <w:rPr>
          <w:lang w:val="cs-CZ"/>
        </w:rPr>
        <w:t xml:space="preserve"> acknowledgement of the auditor</w:t>
      </w:r>
      <w:r w:rsidR="000933C6" w:rsidRPr="003B5225">
        <w:rPr>
          <w:lang w:val="cs-CZ"/>
        </w:rPr>
        <w:t>´</w:t>
      </w:r>
      <w:r w:rsidRPr="003B5225">
        <w:rPr>
          <w:lang w:val="cs-CZ"/>
        </w:rPr>
        <w:t xml:space="preserve">s report, </w:t>
      </w:r>
      <w:r w:rsidR="00F618BD" w:rsidRPr="003B5225">
        <w:rPr>
          <w:lang w:val="cs-CZ"/>
        </w:rPr>
        <w:t xml:space="preserve">acknowledgement of the financial results for 2021 </w:t>
      </w:r>
      <w:r w:rsidR="00473420" w:rsidRPr="003B5225">
        <w:rPr>
          <w:lang w:val="cs-CZ"/>
        </w:rPr>
        <w:t xml:space="preserve">and </w:t>
      </w:r>
      <w:r w:rsidR="00111887" w:rsidRPr="003B5225">
        <w:rPr>
          <w:lang w:val="cs-CZ"/>
        </w:rPr>
        <w:t>resolution</w:t>
      </w:r>
      <w:r w:rsidR="007C2082" w:rsidRPr="003B5225">
        <w:rPr>
          <w:lang w:val="cs-CZ"/>
        </w:rPr>
        <w:t xml:space="preserve"> </w:t>
      </w:r>
      <w:r w:rsidR="00111887" w:rsidRPr="003B5225">
        <w:rPr>
          <w:lang w:val="cs-CZ"/>
        </w:rPr>
        <w:t>regarding cover</w:t>
      </w:r>
      <w:r w:rsidR="008D5E75" w:rsidRPr="003B5225">
        <w:rPr>
          <w:lang w:val="cs-CZ"/>
        </w:rPr>
        <w:t>ing the loss from the</w:t>
      </w:r>
      <w:r w:rsidR="009175DD" w:rsidRPr="003B5225">
        <w:rPr>
          <w:lang w:val="cs-CZ"/>
        </w:rPr>
        <w:t xml:space="preserve"> </w:t>
      </w:r>
      <w:r w:rsidR="00473420" w:rsidRPr="003B5225">
        <w:rPr>
          <w:lang w:val="cs-CZ"/>
        </w:rPr>
        <w:t xml:space="preserve">previous years’ </w:t>
      </w:r>
      <w:r w:rsidR="009175DD" w:rsidRPr="003B5225">
        <w:rPr>
          <w:lang w:val="cs-CZ"/>
        </w:rPr>
        <w:t xml:space="preserve">retained </w:t>
      </w:r>
      <w:r w:rsidR="008D5E75" w:rsidRPr="003B5225">
        <w:rPr>
          <w:lang w:val="cs-CZ"/>
        </w:rPr>
        <w:t>profits.</w:t>
      </w:r>
    </w:p>
    <w:p w14:paraId="6E94A798" w14:textId="22B342CF" w:rsidR="00B24CBF" w:rsidRPr="003B5225" w:rsidRDefault="00B24CBF" w:rsidP="007C2082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b/>
          <w:bCs/>
          <w:i/>
          <w:iCs/>
          <w:lang w:val="cs-CZ"/>
        </w:rPr>
        <w:lastRenderedPageBreak/>
        <w:t>Schválení účetní závěrky ke dni 31.12.2021</w:t>
      </w:r>
      <w:r w:rsidRPr="003B5225">
        <w:rPr>
          <w:i/>
          <w:iCs/>
          <w:lang w:val="cs-CZ"/>
        </w:rPr>
        <w:t xml:space="preserve">, zprávy auditora, </w:t>
      </w:r>
      <w:r w:rsidR="00153CBF" w:rsidRPr="003B5225">
        <w:rPr>
          <w:i/>
          <w:iCs/>
          <w:lang w:val="cs-CZ"/>
        </w:rPr>
        <w:t xml:space="preserve">hospodářského výsledku za rok 2021 a </w:t>
      </w:r>
      <w:r w:rsidRPr="003B5225">
        <w:rPr>
          <w:i/>
          <w:iCs/>
          <w:lang w:val="cs-CZ"/>
        </w:rPr>
        <w:t>schválení způsobu úhrady ztráty za rok 2021.</w:t>
      </w:r>
    </w:p>
    <w:p w14:paraId="5216B7EB" w14:textId="77777777" w:rsidR="007C2082" w:rsidRPr="003B5225" w:rsidRDefault="007C2082" w:rsidP="007C2082">
      <w:pPr>
        <w:pStyle w:val="Odstavecseseznamem"/>
        <w:ind w:left="426"/>
        <w:jc w:val="both"/>
        <w:rPr>
          <w:i/>
          <w:iCs/>
          <w:lang w:val="cs-CZ"/>
        </w:rPr>
      </w:pPr>
    </w:p>
    <w:p w14:paraId="102E16BA" w14:textId="1F1CACA8" w:rsidR="00DB1DBC" w:rsidRPr="003B5225" w:rsidRDefault="008D5E75" w:rsidP="007C2082">
      <w:pPr>
        <w:pStyle w:val="Odstavecseseznamem"/>
        <w:ind w:left="426"/>
        <w:jc w:val="both"/>
        <w:rPr>
          <w:lang w:val="cs-CZ"/>
        </w:rPr>
      </w:pPr>
      <w:r w:rsidRPr="003B5225">
        <w:rPr>
          <w:u w:val="single"/>
          <w:lang w:val="cs-CZ"/>
        </w:rPr>
        <w:t xml:space="preserve">Resolution </w:t>
      </w:r>
      <w:r w:rsidR="000933C6" w:rsidRPr="003B5225">
        <w:rPr>
          <w:u w:val="single"/>
          <w:lang w:val="cs-CZ"/>
        </w:rPr>
        <w:t>proposal:</w:t>
      </w:r>
      <w:r w:rsidR="00F37E78">
        <w:rPr>
          <w:lang w:val="cs-CZ"/>
        </w:rPr>
        <w:t xml:space="preserve"> </w:t>
      </w:r>
      <w:r w:rsidRPr="003B5225">
        <w:rPr>
          <w:lang w:val="cs-CZ"/>
        </w:rPr>
        <w:t>The General Meeting approves the Company´s annual</w:t>
      </w:r>
      <w:r w:rsidR="009175DD" w:rsidRPr="003B5225">
        <w:rPr>
          <w:lang w:val="cs-CZ"/>
        </w:rPr>
        <w:t xml:space="preserve"> financial                        </w:t>
      </w:r>
      <w:r w:rsidR="00153CBF" w:rsidRPr="003B5225">
        <w:rPr>
          <w:lang w:val="cs-CZ"/>
        </w:rPr>
        <w:t xml:space="preserve">report </w:t>
      </w:r>
      <w:r w:rsidR="000933C6" w:rsidRPr="003B5225">
        <w:rPr>
          <w:lang w:val="cs-CZ"/>
        </w:rPr>
        <w:t>as</w:t>
      </w:r>
      <w:r w:rsidR="009175DD" w:rsidRPr="003B5225">
        <w:rPr>
          <w:lang w:val="cs-CZ"/>
        </w:rPr>
        <w:t xml:space="preserve"> of 31.12.2021 and acknowledges </w:t>
      </w:r>
      <w:r w:rsidR="000933C6" w:rsidRPr="003B5225">
        <w:rPr>
          <w:lang w:val="cs-CZ"/>
        </w:rPr>
        <w:t xml:space="preserve">the </w:t>
      </w:r>
      <w:r w:rsidR="00153CBF" w:rsidRPr="003B5225">
        <w:rPr>
          <w:lang w:val="cs-CZ"/>
        </w:rPr>
        <w:t>a</w:t>
      </w:r>
      <w:r w:rsidR="000933C6" w:rsidRPr="003B5225">
        <w:rPr>
          <w:lang w:val="cs-CZ"/>
        </w:rPr>
        <w:t>chievement of</w:t>
      </w:r>
      <w:r w:rsidR="009175DD" w:rsidRPr="003B5225">
        <w:rPr>
          <w:lang w:val="cs-CZ"/>
        </w:rPr>
        <w:t xml:space="preserve"> loss in the amount </w:t>
      </w:r>
      <w:r w:rsidR="000933C6" w:rsidRPr="003B5225">
        <w:rPr>
          <w:lang w:val="cs-CZ"/>
        </w:rPr>
        <w:t>of 21</w:t>
      </w:r>
      <w:r w:rsidR="009175DD" w:rsidRPr="003B5225">
        <w:rPr>
          <w:lang w:val="cs-CZ"/>
        </w:rPr>
        <w:t xml:space="preserve"> 744 262,58 CZK. The </w:t>
      </w:r>
      <w:r w:rsidR="000933C6" w:rsidRPr="003B5225">
        <w:rPr>
          <w:lang w:val="cs-CZ"/>
        </w:rPr>
        <w:t>loss will</w:t>
      </w:r>
      <w:r w:rsidR="009175DD" w:rsidRPr="003B5225">
        <w:rPr>
          <w:lang w:val="cs-CZ"/>
        </w:rPr>
        <w:t xml:space="preserve"> be covered </w:t>
      </w:r>
      <w:r w:rsidR="000933C6" w:rsidRPr="003B5225">
        <w:rPr>
          <w:lang w:val="cs-CZ"/>
        </w:rPr>
        <w:t>from retained</w:t>
      </w:r>
      <w:r w:rsidR="009175DD" w:rsidRPr="003B5225">
        <w:rPr>
          <w:lang w:val="cs-CZ"/>
        </w:rPr>
        <w:t xml:space="preserve"> profits </w:t>
      </w:r>
      <w:r w:rsidR="000933C6" w:rsidRPr="003B5225">
        <w:rPr>
          <w:lang w:val="cs-CZ"/>
        </w:rPr>
        <w:t>account which</w:t>
      </w:r>
      <w:r w:rsidR="009175DD" w:rsidRPr="003B5225">
        <w:rPr>
          <w:lang w:val="cs-CZ"/>
        </w:rPr>
        <w:t xml:space="preserve"> amount</w:t>
      </w:r>
      <w:r w:rsidR="00DB1DBC" w:rsidRPr="003B5225">
        <w:rPr>
          <w:lang w:val="cs-CZ"/>
        </w:rPr>
        <w:t xml:space="preserve">s </w:t>
      </w:r>
      <w:r w:rsidR="000933C6" w:rsidRPr="003B5225">
        <w:rPr>
          <w:lang w:val="cs-CZ"/>
        </w:rPr>
        <w:t>to</w:t>
      </w:r>
      <w:r w:rsidR="00DB1DBC" w:rsidRPr="003B5225">
        <w:rPr>
          <w:lang w:val="cs-CZ"/>
        </w:rPr>
        <w:t xml:space="preserve"> 83</w:t>
      </w:r>
      <w:r w:rsidR="00143C64" w:rsidRPr="003B5225">
        <w:rPr>
          <w:lang w:val="cs-CZ"/>
        </w:rPr>
        <w:t> </w:t>
      </w:r>
      <w:r w:rsidR="00DB1DBC" w:rsidRPr="003B5225">
        <w:rPr>
          <w:lang w:val="cs-CZ"/>
        </w:rPr>
        <w:t>583</w:t>
      </w:r>
      <w:r w:rsidR="00143C64" w:rsidRPr="003B5225">
        <w:rPr>
          <w:lang w:val="cs-CZ"/>
        </w:rPr>
        <w:t> </w:t>
      </w:r>
      <w:r w:rsidR="00DB1DBC" w:rsidRPr="003B5225">
        <w:rPr>
          <w:lang w:val="cs-CZ"/>
        </w:rPr>
        <w:t>339</w:t>
      </w:r>
      <w:r w:rsidR="00143C64" w:rsidRPr="003B5225">
        <w:rPr>
          <w:lang w:val="cs-CZ"/>
        </w:rPr>
        <w:t>,</w:t>
      </w:r>
      <w:r w:rsidR="00DB1DBC" w:rsidRPr="003B5225">
        <w:rPr>
          <w:lang w:val="cs-CZ"/>
        </w:rPr>
        <w:t>73 CZK</w:t>
      </w:r>
      <w:r w:rsidR="0005148F" w:rsidRPr="003B5225">
        <w:rPr>
          <w:lang w:val="cs-CZ"/>
        </w:rPr>
        <w:t xml:space="preserve"> by 31 December 2021</w:t>
      </w:r>
      <w:r w:rsidR="00DB1DBC" w:rsidRPr="003B5225">
        <w:rPr>
          <w:lang w:val="cs-CZ"/>
        </w:rPr>
        <w:t xml:space="preserve">. After covering the </w:t>
      </w:r>
      <w:r w:rsidR="000933C6" w:rsidRPr="003B5225">
        <w:rPr>
          <w:lang w:val="cs-CZ"/>
        </w:rPr>
        <w:t>loss of 2021,</w:t>
      </w:r>
      <w:r w:rsidR="00DB1DBC" w:rsidRPr="003B5225">
        <w:rPr>
          <w:lang w:val="cs-CZ"/>
        </w:rPr>
        <w:t xml:space="preserve"> the rest of </w:t>
      </w:r>
      <w:r w:rsidR="0005148F" w:rsidRPr="003B5225">
        <w:rPr>
          <w:lang w:val="cs-CZ"/>
        </w:rPr>
        <w:t xml:space="preserve">the </w:t>
      </w:r>
      <w:r w:rsidR="00DB1DBC" w:rsidRPr="003B5225">
        <w:rPr>
          <w:lang w:val="cs-CZ"/>
        </w:rPr>
        <w:t>retained profit will be 61</w:t>
      </w:r>
      <w:r w:rsidR="00143C64" w:rsidRPr="003B5225">
        <w:rPr>
          <w:lang w:val="cs-CZ"/>
        </w:rPr>
        <w:t> </w:t>
      </w:r>
      <w:r w:rsidR="00DB1DBC" w:rsidRPr="003B5225">
        <w:rPr>
          <w:lang w:val="cs-CZ"/>
        </w:rPr>
        <w:t>839</w:t>
      </w:r>
      <w:r w:rsidR="00143C64" w:rsidRPr="003B5225">
        <w:rPr>
          <w:lang w:val="cs-CZ"/>
        </w:rPr>
        <w:t> </w:t>
      </w:r>
      <w:r w:rsidR="00DB1DBC" w:rsidRPr="003B5225">
        <w:rPr>
          <w:lang w:val="cs-CZ"/>
        </w:rPr>
        <w:t>077</w:t>
      </w:r>
      <w:r w:rsidR="00143C64" w:rsidRPr="003B5225">
        <w:rPr>
          <w:lang w:val="cs-CZ"/>
        </w:rPr>
        <w:t>,</w:t>
      </w:r>
      <w:r w:rsidR="00DB1DBC" w:rsidRPr="003B5225">
        <w:rPr>
          <w:lang w:val="cs-CZ"/>
        </w:rPr>
        <w:t>15 CZK.</w:t>
      </w:r>
    </w:p>
    <w:p w14:paraId="40290DBC" w14:textId="1A9F6D2A" w:rsidR="00D62224" w:rsidRPr="003B5225" w:rsidRDefault="00EB3116" w:rsidP="007C2082">
      <w:pPr>
        <w:pStyle w:val="Odstavecseseznamem"/>
        <w:ind w:left="426" w:hanging="709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 xml:space="preserve">              </w:t>
      </w:r>
      <w:r w:rsidR="00B24CBF" w:rsidRPr="003B5225">
        <w:rPr>
          <w:i/>
          <w:iCs/>
          <w:u w:val="single"/>
          <w:lang w:val="cs-CZ"/>
        </w:rPr>
        <w:t>Návrh</w:t>
      </w:r>
      <w:r w:rsidR="007C2082" w:rsidRPr="003B5225">
        <w:rPr>
          <w:i/>
          <w:iCs/>
          <w:u w:val="single"/>
          <w:lang w:val="cs-CZ"/>
        </w:rPr>
        <w:t xml:space="preserve"> </w:t>
      </w:r>
      <w:r w:rsidR="00B24CBF" w:rsidRPr="003B5225">
        <w:rPr>
          <w:i/>
          <w:iCs/>
          <w:u w:val="single"/>
          <w:lang w:val="cs-CZ"/>
        </w:rPr>
        <w:t>usnesení</w:t>
      </w:r>
      <w:r w:rsidR="00B24CBF" w:rsidRPr="003B5225">
        <w:rPr>
          <w:i/>
          <w:iCs/>
          <w:lang w:val="cs-CZ"/>
        </w:rPr>
        <w:t xml:space="preserve">: Valná hromada schvaluje roční účetní závěrku Společnosti ke dni                                    </w:t>
      </w:r>
      <w:r w:rsidRPr="003B5225">
        <w:rPr>
          <w:i/>
          <w:iCs/>
          <w:lang w:val="cs-CZ"/>
        </w:rPr>
        <w:t xml:space="preserve">   </w:t>
      </w:r>
      <w:r w:rsidR="00B24CBF" w:rsidRPr="003B5225">
        <w:rPr>
          <w:i/>
          <w:iCs/>
          <w:lang w:val="cs-CZ"/>
        </w:rPr>
        <w:t>31.12.2021</w:t>
      </w:r>
      <w:r w:rsidR="00D62224" w:rsidRPr="003B5225">
        <w:rPr>
          <w:i/>
          <w:iCs/>
          <w:lang w:val="cs-CZ"/>
        </w:rPr>
        <w:t xml:space="preserve"> a bere na vědomí ztrátu ve výši 21 744 262,58 </w:t>
      </w:r>
      <w:r w:rsidR="00517B8F">
        <w:rPr>
          <w:i/>
          <w:iCs/>
          <w:lang w:val="cs-CZ"/>
        </w:rPr>
        <w:t>Kč</w:t>
      </w:r>
      <w:r w:rsidR="00D62224" w:rsidRPr="003B5225">
        <w:rPr>
          <w:i/>
          <w:iCs/>
          <w:lang w:val="cs-CZ"/>
        </w:rPr>
        <w:t xml:space="preserve">. Ztráta </w:t>
      </w:r>
      <w:r w:rsidRPr="003B5225">
        <w:rPr>
          <w:i/>
          <w:iCs/>
          <w:lang w:val="cs-CZ"/>
        </w:rPr>
        <w:t>b</w:t>
      </w:r>
      <w:r w:rsidR="00D62224" w:rsidRPr="003B5225">
        <w:rPr>
          <w:i/>
          <w:iCs/>
          <w:lang w:val="cs-CZ"/>
        </w:rPr>
        <w:t xml:space="preserve">ude uhrazena z účtu nerozděleného účtu </w:t>
      </w:r>
      <w:r w:rsidR="00F37E78" w:rsidRPr="003B5225">
        <w:rPr>
          <w:i/>
          <w:iCs/>
          <w:lang w:val="cs-CZ"/>
        </w:rPr>
        <w:t>minulých</w:t>
      </w:r>
      <w:r w:rsidR="00D62224" w:rsidRPr="003B5225">
        <w:rPr>
          <w:i/>
          <w:iCs/>
          <w:lang w:val="cs-CZ"/>
        </w:rPr>
        <w:t xml:space="preserve"> let, na kterém byl ke dni 31.12.2021 zůstatek ve výši</w:t>
      </w:r>
      <w:r w:rsidR="00517B8F">
        <w:rPr>
          <w:i/>
          <w:iCs/>
          <w:lang w:val="cs-CZ"/>
        </w:rPr>
        <w:br/>
      </w:r>
      <w:r w:rsidR="00D62224" w:rsidRPr="003B5225">
        <w:rPr>
          <w:i/>
          <w:iCs/>
          <w:lang w:val="cs-CZ"/>
        </w:rPr>
        <w:t xml:space="preserve">83 583 339,73 </w:t>
      </w:r>
      <w:r w:rsidR="00517B8F">
        <w:rPr>
          <w:i/>
          <w:iCs/>
          <w:lang w:val="cs-CZ"/>
        </w:rPr>
        <w:t>Kč</w:t>
      </w:r>
      <w:r w:rsidR="00D62224" w:rsidRPr="003B5225">
        <w:rPr>
          <w:i/>
          <w:iCs/>
          <w:lang w:val="cs-CZ"/>
        </w:rPr>
        <w:t xml:space="preserve">. Po úhradě ztráty účetního období roku 2021 bude na účtu nerozděleného zisku minulých let zůstatek ve výši 61 839 077,15 </w:t>
      </w:r>
      <w:r w:rsidR="00517B8F">
        <w:rPr>
          <w:i/>
          <w:iCs/>
          <w:lang w:val="cs-CZ"/>
        </w:rPr>
        <w:t>Kč</w:t>
      </w:r>
      <w:r w:rsidR="00D62224" w:rsidRPr="003B5225">
        <w:rPr>
          <w:i/>
          <w:iCs/>
          <w:lang w:val="cs-CZ"/>
        </w:rPr>
        <w:t xml:space="preserve">.      </w:t>
      </w:r>
    </w:p>
    <w:p w14:paraId="748B9B2C" w14:textId="77777777" w:rsidR="007C2082" w:rsidRPr="003B5225" w:rsidRDefault="007C2082" w:rsidP="007C2082">
      <w:pPr>
        <w:pStyle w:val="Odstavecseseznamem"/>
        <w:ind w:left="426" w:hanging="709"/>
        <w:jc w:val="both"/>
        <w:rPr>
          <w:i/>
          <w:iCs/>
          <w:lang w:val="cs-CZ"/>
        </w:rPr>
      </w:pPr>
    </w:p>
    <w:p w14:paraId="057AD1F9" w14:textId="3B3BE683" w:rsidR="00D62224" w:rsidRPr="003B5225" w:rsidRDefault="00B44945" w:rsidP="007C2082">
      <w:pPr>
        <w:pStyle w:val="Odstavecseseznamem"/>
        <w:ind w:left="426"/>
        <w:jc w:val="both"/>
        <w:rPr>
          <w:lang w:val="cs-CZ"/>
        </w:rPr>
      </w:pPr>
      <w:r w:rsidRPr="003B5225">
        <w:rPr>
          <w:u w:val="single"/>
          <w:lang w:val="cs-CZ"/>
        </w:rPr>
        <w:t>Reasoning:</w:t>
      </w:r>
      <w:r w:rsidR="00DB1DBC" w:rsidRPr="003B5225">
        <w:rPr>
          <w:lang w:val="cs-CZ"/>
        </w:rPr>
        <w:t xml:space="preserve"> In accordance with Section 421/2 of the Business Corporation Act and Article </w:t>
      </w:r>
      <w:r w:rsidR="00BF4303" w:rsidRPr="003B5225">
        <w:rPr>
          <w:lang w:val="cs-CZ"/>
        </w:rPr>
        <w:t>25</w:t>
      </w:r>
      <w:r w:rsidR="00517B8F">
        <w:rPr>
          <w:lang w:val="cs-CZ"/>
        </w:rPr>
        <w:t xml:space="preserve"> </w:t>
      </w:r>
      <w:r w:rsidR="00A25A80" w:rsidRPr="003B5225">
        <w:rPr>
          <w:lang w:val="cs-CZ"/>
        </w:rPr>
        <w:t xml:space="preserve">of </w:t>
      </w:r>
      <w:r w:rsidR="00BF4303" w:rsidRPr="003B5225">
        <w:rPr>
          <w:lang w:val="cs-CZ"/>
        </w:rPr>
        <w:t xml:space="preserve">Articles of </w:t>
      </w:r>
      <w:r w:rsidRPr="003B5225">
        <w:rPr>
          <w:lang w:val="cs-CZ"/>
        </w:rPr>
        <w:t>Association, the</w:t>
      </w:r>
      <w:r w:rsidR="00BF4303" w:rsidRPr="003B5225">
        <w:rPr>
          <w:lang w:val="cs-CZ"/>
        </w:rPr>
        <w:t xml:space="preserve"> annual financial statements are to be approved by the General </w:t>
      </w:r>
      <w:r w:rsidRPr="003B5225">
        <w:rPr>
          <w:lang w:val="cs-CZ"/>
        </w:rPr>
        <w:t>Meeting of</w:t>
      </w:r>
      <w:r w:rsidR="00BF4303" w:rsidRPr="003B5225">
        <w:rPr>
          <w:lang w:val="cs-CZ"/>
        </w:rPr>
        <w:t xml:space="preserve"> the Company. In accordance with Section 421/2 of the Business Corporation Act and Article 37</w:t>
      </w:r>
      <w:r w:rsidR="00A25A80" w:rsidRPr="003B5225">
        <w:rPr>
          <w:lang w:val="cs-CZ"/>
        </w:rPr>
        <w:t xml:space="preserve"> of </w:t>
      </w:r>
      <w:r w:rsidR="006543C2" w:rsidRPr="003B5225">
        <w:rPr>
          <w:lang w:val="cs-CZ"/>
        </w:rPr>
        <w:t xml:space="preserve">the </w:t>
      </w:r>
      <w:r w:rsidR="00A25A80" w:rsidRPr="003B5225">
        <w:rPr>
          <w:lang w:val="cs-CZ"/>
        </w:rPr>
        <w:t xml:space="preserve">Articles of Association decisions on covering the Company´s loss is to be taken by the </w:t>
      </w:r>
      <w:r w:rsidRPr="003B5225">
        <w:rPr>
          <w:lang w:val="cs-CZ"/>
        </w:rPr>
        <w:t>General Meeting.</w:t>
      </w:r>
      <w:r w:rsidR="00A25A80" w:rsidRPr="003B5225">
        <w:rPr>
          <w:lang w:val="cs-CZ"/>
        </w:rPr>
        <w:t xml:space="preserve">    </w:t>
      </w:r>
      <w:r w:rsidR="00BF4303" w:rsidRPr="003B5225">
        <w:rPr>
          <w:lang w:val="cs-CZ"/>
        </w:rPr>
        <w:t xml:space="preserve">   </w:t>
      </w:r>
    </w:p>
    <w:p w14:paraId="23C232AC" w14:textId="1CC2557B" w:rsidR="007B28D0" w:rsidRPr="003B5225" w:rsidRDefault="00D62224" w:rsidP="0007365E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u w:val="single"/>
          <w:lang w:val="cs-CZ"/>
        </w:rPr>
        <w:t>Odůvodnění</w:t>
      </w:r>
      <w:r w:rsidRPr="003B5225">
        <w:rPr>
          <w:i/>
          <w:iCs/>
          <w:lang w:val="cs-CZ"/>
        </w:rPr>
        <w:t>: V souladu s § 421/2 Zákona o obchodních korporacích a článk</w:t>
      </w:r>
      <w:r w:rsidR="002C07A0" w:rsidRPr="003B5225">
        <w:rPr>
          <w:i/>
          <w:iCs/>
          <w:lang w:val="cs-CZ"/>
        </w:rPr>
        <w:t xml:space="preserve">em </w:t>
      </w:r>
      <w:r w:rsidRPr="003B5225">
        <w:rPr>
          <w:i/>
          <w:iCs/>
          <w:lang w:val="cs-CZ"/>
        </w:rPr>
        <w:t>25 Stanov</w:t>
      </w:r>
      <w:r w:rsidR="0007365E" w:rsidRPr="003B5225">
        <w:rPr>
          <w:i/>
          <w:iCs/>
          <w:lang w:val="cs-CZ"/>
        </w:rPr>
        <w:t xml:space="preserve"> </w:t>
      </w:r>
      <w:r w:rsidRPr="003B5225">
        <w:rPr>
          <w:i/>
          <w:iCs/>
          <w:lang w:val="cs-CZ"/>
        </w:rPr>
        <w:t>Společnosti</w:t>
      </w:r>
      <w:r w:rsidR="002C07A0" w:rsidRPr="003B5225">
        <w:rPr>
          <w:i/>
          <w:iCs/>
          <w:lang w:val="cs-CZ"/>
        </w:rPr>
        <w:t xml:space="preserve"> schvaluje </w:t>
      </w:r>
      <w:r w:rsidR="000933C6" w:rsidRPr="003B5225">
        <w:rPr>
          <w:i/>
          <w:iCs/>
          <w:lang w:val="cs-CZ"/>
        </w:rPr>
        <w:t>V</w:t>
      </w:r>
      <w:r w:rsidR="002C07A0" w:rsidRPr="003B5225">
        <w:rPr>
          <w:i/>
          <w:iCs/>
          <w:lang w:val="cs-CZ"/>
        </w:rPr>
        <w:t xml:space="preserve">alná hromada Společnosti roční účetní závěrku.  </w:t>
      </w:r>
      <w:r w:rsidR="00285C1A" w:rsidRPr="003B5225">
        <w:rPr>
          <w:i/>
          <w:iCs/>
          <w:lang w:val="cs-CZ"/>
        </w:rPr>
        <w:t>V</w:t>
      </w:r>
      <w:r w:rsidR="002C07A0" w:rsidRPr="003B5225">
        <w:rPr>
          <w:i/>
          <w:iCs/>
          <w:lang w:val="cs-CZ"/>
        </w:rPr>
        <w:t xml:space="preserve"> souladu s § 421/2 Zákona o obchodních korporacích a článkem 37</w:t>
      </w:r>
      <w:r w:rsidR="00285C1A" w:rsidRPr="003B5225">
        <w:rPr>
          <w:i/>
          <w:iCs/>
          <w:lang w:val="cs-CZ"/>
        </w:rPr>
        <w:t xml:space="preserve"> S</w:t>
      </w:r>
      <w:r w:rsidR="002C07A0" w:rsidRPr="003B5225">
        <w:rPr>
          <w:i/>
          <w:iCs/>
          <w:lang w:val="cs-CZ"/>
        </w:rPr>
        <w:t>tanov o úhradě ztráty hospodaření rozhoduje Valná hromada Společnosti.</w:t>
      </w:r>
    </w:p>
    <w:p w14:paraId="6FAFD896" w14:textId="77777777" w:rsidR="007B28D0" w:rsidRPr="003B5225" w:rsidRDefault="007B28D0" w:rsidP="008D5E75">
      <w:pPr>
        <w:pStyle w:val="Odstavecseseznamem"/>
        <w:jc w:val="both"/>
        <w:rPr>
          <w:i/>
          <w:iCs/>
          <w:lang w:val="cs-CZ"/>
        </w:rPr>
      </w:pPr>
    </w:p>
    <w:p w14:paraId="26AE6B48" w14:textId="674F94D3" w:rsidR="007B28D0" w:rsidRPr="003B5225" w:rsidRDefault="007B28D0" w:rsidP="00D8704C">
      <w:pPr>
        <w:pStyle w:val="Odstavecseseznamem"/>
        <w:numPr>
          <w:ilvl w:val="0"/>
          <w:numId w:val="1"/>
        </w:numPr>
        <w:ind w:left="426" w:hanging="426"/>
        <w:jc w:val="both"/>
        <w:rPr>
          <w:lang w:val="cs-CZ"/>
        </w:rPr>
      </w:pPr>
      <w:r w:rsidRPr="003B5225">
        <w:rPr>
          <w:b/>
          <w:bCs/>
          <w:lang w:val="cs-CZ"/>
        </w:rPr>
        <w:t xml:space="preserve">Reduction </w:t>
      </w:r>
      <w:r w:rsidR="00521C16" w:rsidRPr="003B5225">
        <w:rPr>
          <w:b/>
          <w:bCs/>
          <w:lang w:val="cs-CZ"/>
        </w:rPr>
        <w:t>in</w:t>
      </w:r>
      <w:r w:rsidRPr="003B5225">
        <w:rPr>
          <w:b/>
          <w:bCs/>
          <w:lang w:val="cs-CZ"/>
        </w:rPr>
        <w:t xml:space="preserve"> </w:t>
      </w:r>
      <w:r w:rsidR="00B44945" w:rsidRPr="003B5225">
        <w:rPr>
          <w:b/>
          <w:bCs/>
          <w:lang w:val="cs-CZ"/>
        </w:rPr>
        <w:t>registered capital</w:t>
      </w:r>
      <w:r w:rsidRPr="003B5225">
        <w:rPr>
          <w:b/>
          <w:bCs/>
          <w:lang w:val="cs-CZ"/>
        </w:rPr>
        <w:t xml:space="preserve">. The Company´s </w:t>
      </w:r>
      <w:r w:rsidR="00B44945" w:rsidRPr="003B5225">
        <w:rPr>
          <w:b/>
          <w:bCs/>
          <w:lang w:val="cs-CZ"/>
        </w:rPr>
        <w:t>registered capital</w:t>
      </w:r>
      <w:r w:rsidRPr="003B5225">
        <w:rPr>
          <w:b/>
          <w:bCs/>
          <w:lang w:val="cs-CZ"/>
        </w:rPr>
        <w:t xml:space="preserve"> </w:t>
      </w:r>
      <w:r w:rsidRPr="003B5225">
        <w:rPr>
          <w:lang w:val="cs-CZ"/>
        </w:rPr>
        <w:t>will be reduced as follows:</w:t>
      </w:r>
    </w:p>
    <w:p w14:paraId="34D827B0" w14:textId="3C14091F" w:rsidR="007B28D0" w:rsidRPr="003B5225" w:rsidRDefault="007B28D0" w:rsidP="0007365E">
      <w:pPr>
        <w:pStyle w:val="Odstavecseseznamem"/>
        <w:numPr>
          <w:ilvl w:val="0"/>
          <w:numId w:val="2"/>
        </w:numPr>
        <w:ind w:left="851" w:hanging="425"/>
        <w:jc w:val="both"/>
        <w:rPr>
          <w:lang w:val="cs-CZ"/>
        </w:rPr>
      </w:pPr>
      <w:r w:rsidRPr="003B5225">
        <w:rPr>
          <w:lang w:val="cs-CZ"/>
        </w:rPr>
        <w:t xml:space="preserve">The </w:t>
      </w:r>
      <w:r w:rsidR="00B44945" w:rsidRPr="003B5225">
        <w:rPr>
          <w:lang w:val="cs-CZ"/>
        </w:rPr>
        <w:t>Company’s</w:t>
      </w:r>
      <w:r w:rsidRPr="003B5225">
        <w:rPr>
          <w:lang w:val="cs-CZ"/>
        </w:rPr>
        <w:t xml:space="preserve"> </w:t>
      </w:r>
      <w:r w:rsidR="00B44945" w:rsidRPr="003B5225">
        <w:rPr>
          <w:lang w:val="cs-CZ"/>
        </w:rPr>
        <w:t>registered capital</w:t>
      </w:r>
      <w:r w:rsidRPr="003B5225">
        <w:rPr>
          <w:lang w:val="cs-CZ"/>
        </w:rPr>
        <w:t xml:space="preserve"> will be reduced by 4</w:t>
      </w:r>
      <w:r w:rsidR="00517B8F">
        <w:rPr>
          <w:lang w:val="cs-CZ"/>
        </w:rPr>
        <w:t> </w:t>
      </w:r>
      <w:r w:rsidRPr="003B5225">
        <w:rPr>
          <w:lang w:val="cs-CZ"/>
        </w:rPr>
        <w:t>025</w:t>
      </w:r>
      <w:r w:rsidR="00517B8F">
        <w:rPr>
          <w:lang w:val="cs-CZ"/>
        </w:rPr>
        <w:t xml:space="preserve"> </w:t>
      </w:r>
      <w:r w:rsidRPr="003B5225">
        <w:rPr>
          <w:lang w:val="cs-CZ"/>
        </w:rPr>
        <w:t>000 CZK</w:t>
      </w:r>
      <w:r w:rsidR="005F7CC4" w:rsidRPr="003B5225">
        <w:rPr>
          <w:lang w:val="cs-CZ"/>
        </w:rPr>
        <w:t>.</w:t>
      </w:r>
    </w:p>
    <w:p w14:paraId="2953764E" w14:textId="5DFBB9CC" w:rsidR="005F7CC4" w:rsidRPr="003B5225" w:rsidRDefault="007B28D0" w:rsidP="0007365E">
      <w:pPr>
        <w:pStyle w:val="Odstavecseseznamem"/>
        <w:numPr>
          <w:ilvl w:val="0"/>
          <w:numId w:val="2"/>
        </w:numPr>
        <w:ind w:left="851" w:hanging="425"/>
        <w:jc w:val="both"/>
        <w:rPr>
          <w:lang w:val="cs-CZ"/>
        </w:rPr>
      </w:pPr>
      <w:r w:rsidRPr="003B5225">
        <w:rPr>
          <w:lang w:val="cs-CZ"/>
        </w:rPr>
        <w:t xml:space="preserve">The reduction will be made </w:t>
      </w:r>
      <w:r w:rsidR="00C26E23" w:rsidRPr="003B5225">
        <w:rPr>
          <w:lang w:val="cs-CZ"/>
        </w:rPr>
        <w:t xml:space="preserve">by cancelling </w:t>
      </w:r>
      <w:r w:rsidRPr="003B5225">
        <w:rPr>
          <w:lang w:val="cs-CZ"/>
        </w:rPr>
        <w:t xml:space="preserve">23 </w:t>
      </w:r>
      <w:r w:rsidR="008070E0" w:rsidRPr="003B5225">
        <w:rPr>
          <w:lang w:val="cs-CZ"/>
        </w:rPr>
        <w:t>s</w:t>
      </w:r>
      <w:r w:rsidRPr="003B5225">
        <w:rPr>
          <w:lang w:val="cs-CZ"/>
        </w:rPr>
        <w:t xml:space="preserve">hares in the Company </w:t>
      </w:r>
      <w:r w:rsidR="00B44945" w:rsidRPr="003B5225">
        <w:rPr>
          <w:lang w:val="cs-CZ"/>
        </w:rPr>
        <w:t xml:space="preserve">buyout and held </w:t>
      </w:r>
      <w:r w:rsidRPr="003B5225">
        <w:rPr>
          <w:lang w:val="cs-CZ"/>
        </w:rPr>
        <w:t xml:space="preserve">by </w:t>
      </w:r>
      <w:r w:rsidR="001220E8" w:rsidRPr="003B5225">
        <w:rPr>
          <w:lang w:val="cs-CZ"/>
        </w:rPr>
        <w:t>the Company</w:t>
      </w:r>
      <w:r w:rsidR="005F7CC4" w:rsidRPr="003B5225">
        <w:rPr>
          <w:lang w:val="cs-CZ"/>
        </w:rPr>
        <w:t>.</w:t>
      </w:r>
    </w:p>
    <w:p w14:paraId="18DE2A9C" w14:textId="67AEC30D" w:rsidR="008070E0" w:rsidRPr="003B5225" w:rsidRDefault="005F7CC4" w:rsidP="0007365E">
      <w:pPr>
        <w:pStyle w:val="Odstavecseseznamem"/>
        <w:numPr>
          <w:ilvl w:val="0"/>
          <w:numId w:val="2"/>
        </w:numPr>
        <w:ind w:left="851" w:hanging="425"/>
        <w:jc w:val="both"/>
        <w:rPr>
          <w:lang w:val="cs-CZ"/>
        </w:rPr>
      </w:pPr>
      <w:r w:rsidRPr="003B5225">
        <w:rPr>
          <w:lang w:val="cs-CZ"/>
        </w:rPr>
        <w:t>The purpose of the reduction is to</w:t>
      </w:r>
      <w:r w:rsidR="008070E0" w:rsidRPr="003B5225">
        <w:rPr>
          <w:lang w:val="cs-CZ"/>
        </w:rPr>
        <w:t xml:space="preserve"> fulfil the obligation according Section 306/2</w:t>
      </w:r>
      <w:r w:rsidR="006543C2" w:rsidRPr="003B5225">
        <w:rPr>
          <w:lang w:val="cs-CZ"/>
        </w:rPr>
        <w:t>,</w:t>
      </w:r>
      <w:r w:rsidR="008070E0" w:rsidRPr="003B5225">
        <w:rPr>
          <w:lang w:val="cs-CZ"/>
        </w:rPr>
        <w:t xml:space="preserve"> Business Corporation Act. </w:t>
      </w:r>
      <w:r w:rsidR="002C07A0" w:rsidRPr="003B5225">
        <w:rPr>
          <w:i/>
          <w:iCs/>
          <w:lang w:val="cs-CZ"/>
        </w:rPr>
        <w:t xml:space="preserve">  </w:t>
      </w:r>
      <w:r w:rsidR="00BF4303" w:rsidRPr="003B5225">
        <w:rPr>
          <w:lang w:val="cs-CZ"/>
        </w:rPr>
        <w:t xml:space="preserve"> </w:t>
      </w:r>
    </w:p>
    <w:p w14:paraId="48F1C568" w14:textId="52027768" w:rsidR="008070E0" w:rsidRPr="003B5225" w:rsidRDefault="008070E0" w:rsidP="0007365E">
      <w:pPr>
        <w:pStyle w:val="Odstavecseseznamem"/>
        <w:ind w:left="851" w:hanging="425"/>
        <w:jc w:val="both"/>
        <w:rPr>
          <w:i/>
          <w:iCs/>
          <w:lang w:val="cs-CZ"/>
        </w:rPr>
      </w:pPr>
      <w:r w:rsidRPr="003B5225">
        <w:rPr>
          <w:b/>
          <w:bCs/>
          <w:i/>
          <w:iCs/>
          <w:lang w:val="cs-CZ"/>
        </w:rPr>
        <w:t>Snížení základního kapitálu</w:t>
      </w:r>
      <w:r w:rsidRPr="003B5225">
        <w:rPr>
          <w:i/>
          <w:iCs/>
          <w:lang w:val="cs-CZ"/>
        </w:rPr>
        <w:t>. Základní kapitál společnosti bude snížen takto:</w:t>
      </w:r>
    </w:p>
    <w:p w14:paraId="09F41F2A" w14:textId="203EF063" w:rsidR="008070E0" w:rsidRPr="003B5225" w:rsidRDefault="008070E0" w:rsidP="0007365E">
      <w:pPr>
        <w:pStyle w:val="Odstavecseseznamem"/>
        <w:numPr>
          <w:ilvl w:val="0"/>
          <w:numId w:val="2"/>
        </w:numPr>
        <w:ind w:left="851" w:hanging="425"/>
        <w:jc w:val="both"/>
        <w:rPr>
          <w:lang w:val="cs-CZ"/>
        </w:rPr>
      </w:pPr>
      <w:r w:rsidRPr="003B5225">
        <w:rPr>
          <w:i/>
          <w:iCs/>
          <w:lang w:val="cs-CZ"/>
        </w:rPr>
        <w:t xml:space="preserve">Základní kapitál společnosti bude snížen o 4 025 000 </w:t>
      </w:r>
      <w:r w:rsidR="00517B8F">
        <w:rPr>
          <w:i/>
          <w:iCs/>
          <w:lang w:val="cs-CZ"/>
        </w:rPr>
        <w:t>Kč</w:t>
      </w:r>
      <w:r w:rsidRPr="003B5225">
        <w:rPr>
          <w:i/>
          <w:iCs/>
          <w:lang w:val="cs-CZ"/>
        </w:rPr>
        <w:t xml:space="preserve">. </w:t>
      </w:r>
    </w:p>
    <w:p w14:paraId="38D0BFCE" w14:textId="7FF3AB81" w:rsidR="00215DA7" w:rsidRPr="003B5225" w:rsidRDefault="00215DA7" w:rsidP="0007365E">
      <w:pPr>
        <w:pStyle w:val="Odstavecseseznamem"/>
        <w:numPr>
          <w:ilvl w:val="0"/>
          <w:numId w:val="2"/>
        </w:numPr>
        <w:ind w:left="851" w:hanging="425"/>
        <w:jc w:val="both"/>
        <w:rPr>
          <w:lang w:val="cs-CZ"/>
        </w:rPr>
      </w:pPr>
      <w:r w:rsidRPr="003B5225">
        <w:rPr>
          <w:i/>
          <w:iCs/>
          <w:lang w:val="cs-CZ"/>
        </w:rPr>
        <w:t xml:space="preserve">Snížení bude provedeno </w:t>
      </w:r>
      <w:r w:rsidR="001220E8" w:rsidRPr="003B5225">
        <w:rPr>
          <w:i/>
          <w:iCs/>
          <w:lang w:val="cs-CZ"/>
        </w:rPr>
        <w:t xml:space="preserve">zrušením </w:t>
      </w:r>
      <w:r w:rsidRPr="003B5225">
        <w:rPr>
          <w:i/>
          <w:iCs/>
          <w:lang w:val="cs-CZ"/>
        </w:rPr>
        <w:t>23 kusů akcií, naby</w:t>
      </w:r>
      <w:r w:rsidR="001220E8" w:rsidRPr="003B5225">
        <w:rPr>
          <w:i/>
          <w:iCs/>
          <w:lang w:val="cs-CZ"/>
        </w:rPr>
        <w:t>tých a držených Společností</w:t>
      </w:r>
      <w:r w:rsidRPr="003B5225">
        <w:rPr>
          <w:i/>
          <w:iCs/>
          <w:lang w:val="cs-CZ"/>
        </w:rPr>
        <w:t>.</w:t>
      </w:r>
    </w:p>
    <w:p w14:paraId="58586AC4" w14:textId="5466777E" w:rsidR="00215DA7" w:rsidRPr="003B5225" w:rsidRDefault="00215DA7" w:rsidP="0007365E">
      <w:pPr>
        <w:pStyle w:val="Odstavecseseznamem"/>
        <w:numPr>
          <w:ilvl w:val="0"/>
          <w:numId w:val="2"/>
        </w:numPr>
        <w:ind w:left="851" w:hanging="425"/>
        <w:jc w:val="both"/>
        <w:rPr>
          <w:lang w:val="cs-CZ"/>
        </w:rPr>
      </w:pPr>
      <w:r w:rsidRPr="003B5225">
        <w:rPr>
          <w:i/>
          <w:iCs/>
          <w:lang w:val="cs-CZ"/>
        </w:rPr>
        <w:t>Důvodem pro snížení základního kapitálu je jednání podle § 306/2 Zákona o obchodních korporacích.</w:t>
      </w:r>
    </w:p>
    <w:p w14:paraId="364947BD" w14:textId="77777777" w:rsidR="0007365E" w:rsidRPr="003B5225" w:rsidRDefault="0007365E" w:rsidP="0007365E">
      <w:pPr>
        <w:pStyle w:val="Odstavecseseznamem"/>
        <w:ind w:left="851"/>
        <w:jc w:val="both"/>
        <w:rPr>
          <w:lang w:val="cs-CZ"/>
        </w:rPr>
      </w:pPr>
    </w:p>
    <w:p w14:paraId="0DA0E789" w14:textId="43ED6513" w:rsidR="00C26E23" w:rsidRPr="003B5225" w:rsidRDefault="00215DA7" w:rsidP="0007365E">
      <w:pPr>
        <w:pStyle w:val="Odstavecseseznamem"/>
        <w:ind w:left="851" w:hanging="425"/>
        <w:jc w:val="both"/>
        <w:rPr>
          <w:lang w:val="cs-CZ"/>
        </w:rPr>
      </w:pPr>
      <w:r w:rsidRPr="003B5225">
        <w:rPr>
          <w:u w:val="single"/>
          <w:lang w:val="cs-CZ"/>
        </w:rPr>
        <w:t xml:space="preserve">Resolution </w:t>
      </w:r>
      <w:r w:rsidR="000933C6" w:rsidRPr="003B5225">
        <w:rPr>
          <w:u w:val="single"/>
          <w:lang w:val="cs-CZ"/>
        </w:rPr>
        <w:t>proposal</w:t>
      </w:r>
      <w:r w:rsidR="000933C6" w:rsidRPr="003B5225">
        <w:rPr>
          <w:lang w:val="cs-CZ"/>
        </w:rPr>
        <w:t>:</w:t>
      </w:r>
      <w:r w:rsidRPr="003B5225">
        <w:rPr>
          <w:lang w:val="cs-CZ"/>
        </w:rPr>
        <w:t xml:space="preserve"> </w:t>
      </w:r>
      <w:r w:rsidR="0035178F" w:rsidRPr="003B5225">
        <w:rPr>
          <w:lang w:val="cs-CZ"/>
        </w:rPr>
        <w:t xml:space="preserve">The </w:t>
      </w:r>
      <w:r w:rsidRPr="003B5225">
        <w:rPr>
          <w:lang w:val="cs-CZ"/>
        </w:rPr>
        <w:t xml:space="preserve">General Meeting approves reduction of </w:t>
      </w:r>
      <w:r w:rsidR="00C26E23" w:rsidRPr="003B5225">
        <w:rPr>
          <w:lang w:val="cs-CZ"/>
        </w:rPr>
        <w:t xml:space="preserve">registered </w:t>
      </w:r>
      <w:r w:rsidRPr="003B5225">
        <w:rPr>
          <w:lang w:val="cs-CZ"/>
        </w:rPr>
        <w:t>capital</w:t>
      </w:r>
      <w:r w:rsidR="00C26E23" w:rsidRPr="003B5225">
        <w:rPr>
          <w:lang w:val="cs-CZ"/>
        </w:rPr>
        <w:t xml:space="preserve"> as follows:</w:t>
      </w:r>
    </w:p>
    <w:p w14:paraId="220F41D5" w14:textId="121FC089" w:rsidR="00543681" w:rsidRPr="003B5225" w:rsidRDefault="00C26E23" w:rsidP="0007365E">
      <w:pPr>
        <w:pStyle w:val="Odstavecseseznamem"/>
        <w:numPr>
          <w:ilvl w:val="0"/>
          <w:numId w:val="4"/>
        </w:numPr>
        <w:ind w:left="851" w:hanging="425"/>
        <w:jc w:val="both"/>
        <w:rPr>
          <w:lang w:val="cs-CZ"/>
        </w:rPr>
      </w:pPr>
      <w:r w:rsidRPr="003B5225">
        <w:rPr>
          <w:lang w:val="cs-CZ"/>
        </w:rPr>
        <w:t>Reason for reduction of the registered capital is cancelation of own shares in Company´s assets</w:t>
      </w:r>
      <w:r w:rsidR="000670F7" w:rsidRPr="003B5225">
        <w:rPr>
          <w:lang w:val="cs-CZ"/>
        </w:rPr>
        <w:t>.</w:t>
      </w:r>
      <w:r w:rsidRPr="003B5225">
        <w:rPr>
          <w:lang w:val="cs-CZ"/>
        </w:rPr>
        <w:t xml:space="preserve"> </w:t>
      </w:r>
    </w:p>
    <w:p w14:paraId="6EFF6902" w14:textId="349F6D84" w:rsidR="00C26E23" w:rsidRPr="003B5225" w:rsidRDefault="00543681" w:rsidP="0007365E">
      <w:pPr>
        <w:pStyle w:val="Odstavecseseznamem"/>
        <w:numPr>
          <w:ilvl w:val="0"/>
          <w:numId w:val="4"/>
        </w:numPr>
        <w:ind w:left="851" w:hanging="425"/>
        <w:jc w:val="both"/>
        <w:rPr>
          <w:lang w:val="cs-CZ"/>
        </w:rPr>
      </w:pPr>
      <w:r w:rsidRPr="003B5225">
        <w:rPr>
          <w:lang w:val="cs-CZ"/>
        </w:rPr>
        <w:t xml:space="preserve">Registered capital will be </w:t>
      </w:r>
      <w:r w:rsidR="000670F7" w:rsidRPr="003B5225">
        <w:rPr>
          <w:lang w:val="cs-CZ"/>
        </w:rPr>
        <w:t>reduced from</w:t>
      </w:r>
      <w:r w:rsidRPr="003B5225">
        <w:rPr>
          <w:lang w:val="cs-CZ"/>
        </w:rPr>
        <w:t xml:space="preserve"> the recent amount of 18</w:t>
      </w:r>
      <w:r w:rsidR="0007365E" w:rsidRPr="003B5225">
        <w:rPr>
          <w:lang w:val="cs-CZ"/>
        </w:rPr>
        <w:t> </w:t>
      </w:r>
      <w:r w:rsidRPr="003B5225">
        <w:rPr>
          <w:lang w:val="cs-CZ"/>
        </w:rPr>
        <w:t>900</w:t>
      </w:r>
      <w:r w:rsidR="0007365E" w:rsidRPr="003B5225">
        <w:rPr>
          <w:lang w:val="cs-CZ"/>
        </w:rPr>
        <w:t xml:space="preserve"> </w:t>
      </w:r>
      <w:r w:rsidRPr="003B5225">
        <w:rPr>
          <w:lang w:val="cs-CZ"/>
        </w:rPr>
        <w:t>000 CZK less</w:t>
      </w:r>
      <w:r w:rsidR="0007365E" w:rsidRPr="003B5225">
        <w:rPr>
          <w:lang w:val="cs-CZ"/>
        </w:rPr>
        <w:br/>
      </w:r>
      <w:r w:rsidRPr="003B5225">
        <w:rPr>
          <w:lang w:val="cs-CZ"/>
        </w:rPr>
        <w:t>4</w:t>
      </w:r>
      <w:r w:rsidR="0007365E" w:rsidRPr="003B5225">
        <w:rPr>
          <w:lang w:val="cs-CZ"/>
        </w:rPr>
        <w:t> </w:t>
      </w:r>
      <w:r w:rsidRPr="003B5225">
        <w:rPr>
          <w:lang w:val="cs-CZ"/>
        </w:rPr>
        <w:t>025</w:t>
      </w:r>
      <w:r w:rsidR="0007365E" w:rsidRPr="003B5225">
        <w:rPr>
          <w:lang w:val="cs-CZ"/>
        </w:rPr>
        <w:t xml:space="preserve"> </w:t>
      </w:r>
      <w:r w:rsidRPr="003B5225">
        <w:rPr>
          <w:lang w:val="cs-CZ"/>
        </w:rPr>
        <w:t>000 CZK to the amount of 14</w:t>
      </w:r>
      <w:r w:rsidR="0007365E" w:rsidRPr="003B5225">
        <w:rPr>
          <w:lang w:val="cs-CZ"/>
        </w:rPr>
        <w:t> </w:t>
      </w:r>
      <w:r w:rsidRPr="003B5225">
        <w:rPr>
          <w:lang w:val="cs-CZ"/>
        </w:rPr>
        <w:t>875</w:t>
      </w:r>
      <w:r w:rsidR="0007365E" w:rsidRPr="003B5225">
        <w:rPr>
          <w:lang w:val="cs-CZ"/>
        </w:rPr>
        <w:t xml:space="preserve"> </w:t>
      </w:r>
      <w:r w:rsidRPr="003B5225">
        <w:rPr>
          <w:lang w:val="cs-CZ"/>
        </w:rPr>
        <w:t xml:space="preserve">000 CZK. The registered capital will be </w:t>
      </w:r>
      <w:r w:rsidR="000670F7" w:rsidRPr="003B5225">
        <w:rPr>
          <w:lang w:val="cs-CZ"/>
        </w:rPr>
        <w:t>reduced by</w:t>
      </w:r>
      <w:r w:rsidRPr="003B5225">
        <w:rPr>
          <w:lang w:val="cs-CZ"/>
        </w:rPr>
        <w:t xml:space="preserve"> fix</w:t>
      </w:r>
      <w:r w:rsidR="00953375">
        <w:rPr>
          <w:lang w:val="cs-CZ"/>
        </w:rPr>
        <w:t>ed</w:t>
      </w:r>
      <w:r w:rsidRPr="003B5225">
        <w:rPr>
          <w:lang w:val="cs-CZ"/>
        </w:rPr>
        <w:t xml:space="preserve"> sum.</w:t>
      </w:r>
    </w:p>
    <w:p w14:paraId="4AC9D17E" w14:textId="2791D8CA" w:rsidR="00543681" w:rsidRPr="00F37E78" w:rsidRDefault="00543681" w:rsidP="00F37E78">
      <w:pPr>
        <w:pStyle w:val="Odstavecseseznamem"/>
        <w:numPr>
          <w:ilvl w:val="0"/>
          <w:numId w:val="4"/>
        </w:numPr>
        <w:ind w:left="851" w:hanging="425"/>
        <w:jc w:val="both"/>
        <w:rPr>
          <w:lang w:val="cs-CZ"/>
        </w:rPr>
      </w:pPr>
      <w:r w:rsidRPr="003B5225">
        <w:rPr>
          <w:lang w:val="cs-CZ"/>
        </w:rPr>
        <w:t xml:space="preserve">The registered capital </w:t>
      </w:r>
      <w:r w:rsidR="003B0741" w:rsidRPr="003B5225">
        <w:rPr>
          <w:lang w:val="cs-CZ"/>
        </w:rPr>
        <w:t xml:space="preserve">will be reduced by </w:t>
      </w:r>
      <w:r w:rsidR="000670F7" w:rsidRPr="003B5225">
        <w:rPr>
          <w:lang w:val="cs-CZ"/>
        </w:rPr>
        <w:t>using the</w:t>
      </w:r>
      <w:r w:rsidR="003B0741" w:rsidRPr="003B5225">
        <w:rPr>
          <w:lang w:val="cs-CZ"/>
        </w:rPr>
        <w:t xml:space="preserve"> Company´s </w:t>
      </w:r>
      <w:r w:rsidR="000670F7" w:rsidRPr="003B5225">
        <w:rPr>
          <w:lang w:val="cs-CZ"/>
        </w:rPr>
        <w:t>shares the</w:t>
      </w:r>
      <w:r w:rsidR="003B0741" w:rsidRPr="003B5225">
        <w:rPr>
          <w:lang w:val="cs-CZ"/>
        </w:rPr>
        <w:t xml:space="preserve"> Company is </w:t>
      </w:r>
      <w:r w:rsidR="000670F7" w:rsidRPr="003B5225">
        <w:rPr>
          <w:lang w:val="cs-CZ"/>
        </w:rPr>
        <w:t>holding.</w:t>
      </w:r>
      <w:r w:rsidR="003B0741" w:rsidRPr="003B5225">
        <w:rPr>
          <w:lang w:val="cs-CZ"/>
        </w:rPr>
        <w:t xml:space="preserve"> For the reduction of the registered </w:t>
      </w:r>
      <w:r w:rsidR="000670F7" w:rsidRPr="003B5225">
        <w:rPr>
          <w:lang w:val="cs-CZ"/>
        </w:rPr>
        <w:t>capital Company</w:t>
      </w:r>
      <w:r w:rsidR="003B0741" w:rsidRPr="003B5225">
        <w:rPr>
          <w:lang w:val="cs-CZ"/>
        </w:rPr>
        <w:t xml:space="preserve"> will use 23 ordinary </w:t>
      </w:r>
      <w:r w:rsidR="000670F7" w:rsidRPr="003B5225">
        <w:rPr>
          <w:lang w:val="cs-CZ"/>
        </w:rPr>
        <w:t xml:space="preserve">registered </w:t>
      </w:r>
      <w:r w:rsidR="003B0741" w:rsidRPr="003B5225">
        <w:rPr>
          <w:lang w:val="cs-CZ"/>
        </w:rPr>
        <w:t xml:space="preserve">stock certificates </w:t>
      </w:r>
      <w:r w:rsidR="000670F7" w:rsidRPr="003B5225">
        <w:rPr>
          <w:lang w:val="cs-CZ"/>
        </w:rPr>
        <w:t>owned by</w:t>
      </w:r>
      <w:r w:rsidR="003B0741" w:rsidRPr="003B5225">
        <w:rPr>
          <w:lang w:val="cs-CZ"/>
        </w:rPr>
        <w:t xml:space="preserve"> the </w:t>
      </w:r>
      <w:r w:rsidR="000670F7" w:rsidRPr="003B5225">
        <w:rPr>
          <w:lang w:val="cs-CZ"/>
        </w:rPr>
        <w:t>Company nr</w:t>
      </w:r>
      <w:r w:rsidR="003B0741" w:rsidRPr="003B5225">
        <w:rPr>
          <w:lang w:val="cs-CZ"/>
        </w:rPr>
        <w:t xml:space="preserve">. 000024 – 000034 </w:t>
      </w:r>
      <w:r w:rsidR="000670F7" w:rsidRPr="003B5225">
        <w:rPr>
          <w:lang w:val="cs-CZ"/>
        </w:rPr>
        <w:t>and nr</w:t>
      </w:r>
      <w:r w:rsidR="003B0741" w:rsidRPr="003B5225">
        <w:rPr>
          <w:lang w:val="cs-CZ"/>
        </w:rPr>
        <w:t>.</w:t>
      </w:r>
      <w:r w:rsidR="00953375">
        <w:rPr>
          <w:lang w:val="cs-CZ"/>
        </w:rPr>
        <w:t xml:space="preserve"> </w:t>
      </w:r>
      <w:r w:rsidR="003B0741" w:rsidRPr="003B5225">
        <w:rPr>
          <w:lang w:val="cs-CZ"/>
        </w:rPr>
        <w:t>000081</w:t>
      </w:r>
      <w:r w:rsidR="00F37E78">
        <w:rPr>
          <w:lang w:val="cs-CZ"/>
        </w:rPr>
        <w:t xml:space="preserve"> – </w:t>
      </w:r>
      <w:r w:rsidR="003B0741" w:rsidRPr="00F37E78">
        <w:rPr>
          <w:lang w:val="cs-CZ"/>
        </w:rPr>
        <w:t>000091 each in nominal value of 175</w:t>
      </w:r>
      <w:r w:rsidR="00AA504D" w:rsidRPr="00F37E78">
        <w:rPr>
          <w:lang w:val="cs-CZ"/>
        </w:rPr>
        <w:t> </w:t>
      </w:r>
      <w:r w:rsidR="003B0741" w:rsidRPr="00F37E78">
        <w:rPr>
          <w:lang w:val="cs-CZ"/>
        </w:rPr>
        <w:t>000</w:t>
      </w:r>
      <w:r w:rsidR="00AA504D" w:rsidRPr="00F37E78">
        <w:rPr>
          <w:lang w:val="cs-CZ"/>
        </w:rPr>
        <w:t xml:space="preserve"> </w:t>
      </w:r>
      <w:r w:rsidR="003B0741" w:rsidRPr="00F37E78">
        <w:rPr>
          <w:lang w:val="cs-CZ"/>
        </w:rPr>
        <w:t>CZK</w:t>
      </w:r>
      <w:r w:rsidR="00AA504D" w:rsidRPr="00F37E78">
        <w:rPr>
          <w:lang w:val="cs-CZ"/>
        </w:rPr>
        <w:t xml:space="preserve"> </w:t>
      </w:r>
      <w:r w:rsidR="000670F7" w:rsidRPr="00F37E78">
        <w:rPr>
          <w:lang w:val="cs-CZ"/>
        </w:rPr>
        <w:t>(hereby</w:t>
      </w:r>
      <w:r w:rsidR="00AA504D" w:rsidRPr="00F37E78">
        <w:rPr>
          <w:lang w:val="cs-CZ"/>
        </w:rPr>
        <w:t xml:space="preserve"> also as </w:t>
      </w:r>
      <w:r w:rsidR="000670F7" w:rsidRPr="00F37E78">
        <w:rPr>
          <w:lang w:val="cs-CZ"/>
        </w:rPr>
        <w:t>“Cancelled</w:t>
      </w:r>
      <w:r w:rsidR="00AA504D" w:rsidRPr="00F37E78">
        <w:rPr>
          <w:lang w:val="cs-CZ"/>
        </w:rPr>
        <w:t xml:space="preserve"> Shares “</w:t>
      </w:r>
      <w:r w:rsidR="000670F7" w:rsidRPr="00F37E78">
        <w:rPr>
          <w:lang w:val="cs-CZ"/>
        </w:rPr>
        <w:t>)</w:t>
      </w:r>
      <w:r w:rsidR="00953375">
        <w:rPr>
          <w:lang w:val="cs-CZ"/>
        </w:rPr>
        <w:t>.</w:t>
      </w:r>
      <w:r w:rsidR="000670F7" w:rsidRPr="00F37E78">
        <w:rPr>
          <w:lang w:val="cs-CZ"/>
        </w:rPr>
        <w:t xml:space="preserve"> Company</w:t>
      </w:r>
      <w:r w:rsidR="00AA504D" w:rsidRPr="00F37E78">
        <w:rPr>
          <w:lang w:val="cs-CZ"/>
        </w:rPr>
        <w:t xml:space="preserve"> will destroy the shares. </w:t>
      </w:r>
      <w:r w:rsidR="000670F7" w:rsidRPr="00F37E78">
        <w:rPr>
          <w:lang w:val="cs-CZ"/>
        </w:rPr>
        <w:t>Aggregate nominal</w:t>
      </w:r>
      <w:r w:rsidR="0012521A" w:rsidRPr="00F37E78">
        <w:rPr>
          <w:lang w:val="cs-CZ"/>
        </w:rPr>
        <w:t xml:space="preserve"> value of the </w:t>
      </w:r>
      <w:r w:rsidR="000670F7" w:rsidRPr="00F37E78">
        <w:rPr>
          <w:lang w:val="cs-CZ"/>
        </w:rPr>
        <w:t>Cancelled</w:t>
      </w:r>
      <w:r w:rsidR="0012521A" w:rsidRPr="00F37E78">
        <w:rPr>
          <w:lang w:val="cs-CZ"/>
        </w:rPr>
        <w:t xml:space="preserve"> Shares </w:t>
      </w:r>
      <w:r w:rsidR="000670F7" w:rsidRPr="00F37E78">
        <w:rPr>
          <w:lang w:val="cs-CZ"/>
        </w:rPr>
        <w:t>corresponds to the</w:t>
      </w:r>
      <w:r w:rsidR="0012521A" w:rsidRPr="00F37E78">
        <w:rPr>
          <w:lang w:val="cs-CZ"/>
        </w:rPr>
        <w:t xml:space="preserve"> amount of registered capital reduction 4</w:t>
      </w:r>
      <w:r w:rsidR="0078375A" w:rsidRPr="00F37E78">
        <w:rPr>
          <w:lang w:val="cs-CZ"/>
        </w:rPr>
        <w:t> </w:t>
      </w:r>
      <w:r w:rsidR="0012521A" w:rsidRPr="00F37E78">
        <w:rPr>
          <w:lang w:val="cs-CZ"/>
        </w:rPr>
        <w:t>025</w:t>
      </w:r>
      <w:r w:rsidR="0078375A" w:rsidRPr="00F37E78">
        <w:rPr>
          <w:lang w:val="cs-CZ"/>
        </w:rPr>
        <w:t xml:space="preserve"> </w:t>
      </w:r>
      <w:r w:rsidR="0012521A" w:rsidRPr="00F37E78">
        <w:rPr>
          <w:lang w:val="cs-CZ"/>
        </w:rPr>
        <w:t>000 CZK.</w:t>
      </w:r>
    </w:p>
    <w:p w14:paraId="7876327C" w14:textId="3053430F" w:rsidR="00ED178F" w:rsidRPr="003B5225" w:rsidRDefault="0012521A" w:rsidP="00D8704C">
      <w:pPr>
        <w:pStyle w:val="Odstavecseseznamem"/>
        <w:numPr>
          <w:ilvl w:val="0"/>
          <w:numId w:val="4"/>
        </w:numPr>
        <w:ind w:left="851" w:hanging="425"/>
        <w:jc w:val="both"/>
        <w:rPr>
          <w:lang w:val="cs-CZ"/>
        </w:rPr>
      </w:pPr>
      <w:r w:rsidRPr="003B5225">
        <w:rPr>
          <w:lang w:val="cs-CZ"/>
        </w:rPr>
        <w:lastRenderedPageBreak/>
        <w:t>The Cancelled shares are part of the Company´s assets, the amount of the reduction o</w:t>
      </w:r>
      <w:r w:rsidR="000670F7" w:rsidRPr="003B5225">
        <w:rPr>
          <w:lang w:val="cs-CZ"/>
        </w:rPr>
        <w:t>f</w:t>
      </w:r>
      <w:r w:rsidRPr="003B5225">
        <w:rPr>
          <w:lang w:val="cs-CZ"/>
        </w:rPr>
        <w:t xml:space="preserve"> the registered capital 4</w:t>
      </w:r>
      <w:r w:rsidR="0007365E" w:rsidRPr="003B5225">
        <w:rPr>
          <w:lang w:val="cs-CZ"/>
        </w:rPr>
        <w:t xml:space="preserve"> </w:t>
      </w:r>
      <w:r w:rsidRPr="003B5225">
        <w:rPr>
          <w:lang w:val="cs-CZ"/>
        </w:rPr>
        <w:t xml:space="preserve">025 000 CZK will </w:t>
      </w:r>
      <w:r w:rsidR="000670F7" w:rsidRPr="003B5225">
        <w:rPr>
          <w:lang w:val="cs-CZ"/>
        </w:rPr>
        <w:t xml:space="preserve">be </w:t>
      </w:r>
      <w:r w:rsidRPr="003B5225">
        <w:rPr>
          <w:lang w:val="cs-CZ"/>
        </w:rPr>
        <w:t>re</w:t>
      </w:r>
      <w:r w:rsidR="0074180F" w:rsidRPr="003B5225">
        <w:rPr>
          <w:lang w:val="cs-CZ"/>
        </w:rPr>
        <w:t>flected in Company´s books</w:t>
      </w:r>
      <w:r w:rsidR="000670F7" w:rsidRPr="003B5225">
        <w:rPr>
          <w:lang w:val="cs-CZ"/>
        </w:rPr>
        <w:t xml:space="preserve">. </w:t>
      </w:r>
      <w:r w:rsidR="00ED178F" w:rsidRPr="003B5225">
        <w:rPr>
          <w:lang w:val="cs-CZ"/>
        </w:rPr>
        <w:t xml:space="preserve"> Shareholders will not receive any payments.</w:t>
      </w:r>
    </w:p>
    <w:p w14:paraId="54347CFC" w14:textId="66232023" w:rsidR="0078375A" w:rsidRPr="003B5225" w:rsidRDefault="00ED178F" w:rsidP="00D8704C">
      <w:pPr>
        <w:pStyle w:val="Odstavecseseznamem"/>
        <w:numPr>
          <w:ilvl w:val="0"/>
          <w:numId w:val="4"/>
        </w:numPr>
        <w:ind w:left="851" w:hanging="425"/>
        <w:jc w:val="both"/>
        <w:rPr>
          <w:lang w:val="cs-CZ"/>
        </w:rPr>
      </w:pPr>
      <w:r w:rsidRPr="003B5225">
        <w:rPr>
          <w:lang w:val="cs-CZ"/>
        </w:rPr>
        <w:t>No term for submitting the Shares is prescribed as the reduction of the registered share capital</w:t>
      </w:r>
      <w:r w:rsidR="00574B35" w:rsidRPr="003B5225">
        <w:rPr>
          <w:lang w:val="cs-CZ"/>
        </w:rPr>
        <w:t xml:space="preserve"> will be</w:t>
      </w:r>
      <w:r w:rsidRPr="003B5225">
        <w:rPr>
          <w:lang w:val="cs-CZ"/>
        </w:rPr>
        <w:t xml:space="preserve"> executed</w:t>
      </w:r>
      <w:r w:rsidR="007516BE" w:rsidRPr="003B5225">
        <w:rPr>
          <w:lang w:val="cs-CZ"/>
        </w:rPr>
        <w:t xml:space="preserve"> by</w:t>
      </w:r>
      <w:r w:rsidR="00574B35" w:rsidRPr="003B5225">
        <w:rPr>
          <w:lang w:val="cs-CZ"/>
        </w:rPr>
        <w:t xml:space="preserve"> using the shares in Company´s asset.</w:t>
      </w:r>
      <w:r w:rsidRPr="003B5225">
        <w:rPr>
          <w:lang w:val="cs-CZ"/>
        </w:rPr>
        <w:t xml:space="preserve"> </w:t>
      </w:r>
      <w:r w:rsidR="000670F7" w:rsidRPr="003B5225">
        <w:rPr>
          <w:lang w:val="cs-CZ"/>
        </w:rPr>
        <w:t xml:space="preserve"> </w:t>
      </w:r>
    </w:p>
    <w:p w14:paraId="369D59C5" w14:textId="636FD468" w:rsidR="001220E8" w:rsidRPr="003B5225" w:rsidRDefault="00BE0245" w:rsidP="0078375A">
      <w:pPr>
        <w:spacing w:after="0"/>
        <w:ind w:left="350"/>
        <w:jc w:val="both"/>
        <w:rPr>
          <w:lang w:val="cs-CZ"/>
        </w:rPr>
      </w:pPr>
      <w:r w:rsidRPr="003B5225">
        <w:rPr>
          <w:i/>
          <w:iCs/>
          <w:u w:val="single"/>
          <w:lang w:val="cs-CZ"/>
        </w:rPr>
        <w:t>Návrh usnesení</w:t>
      </w:r>
      <w:r w:rsidRPr="003B5225">
        <w:rPr>
          <w:i/>
          <w:iCs/>
          <w:lang w:val="cs-CZ"/>
        </w:rPr>
        <w:t>: Valná hromada schv</w:t>
      </w:r>
      <w:r w:rsidR="00043C59" w:rsidRPr="003B5225">
        <w:rPr>
          <w:i/>
          <w:iCs/>
          <w:lang w:val="cs-CZ"/>
        </w:rPr>
        <w:t>a</w:t>
      </w:r>
      <w:r w:rsidRPr="003B5225">
        <w:rPr>
          <w:i/>
          <w:iCs/>
          <w:lang w:val="cs-CZ"/>
        </w:rPr>
        <w:t>luje</w:t>
      </w:r>
      <w:r w:rsidR="00043C59" w:rsidRPr="003B5225">
        <w:rPr>
          <w:i/>
          <w:iCs/>
          <w:lang w:val="cs-CZ"/>
        </w:rPr>
        <w:t xml:space="preserve"> snížení základního kapitálu</w:t>
      </w:r>
      <w:r w:rsidR="001220E8" w:rsidRPr="003B5225">
        <w:rPr>
          <w:i/>
          <w:iCs/>
          <w:lang w:val="cs-CZ"/>
        </w:rPr>
        <w:t xml:space="preserve"> takto:</w:t>
      </w:r>
    </w:p>
    <w:p w14:paraId="01A43D86" w14:textId="324FF155" w:rsidR="00B4238B" w:rsidRPr="003B5225" w:rsidRDefault="001220E8" w:rsidP="003B5225">
      <w:pPr>
        <w:pStyle w:val="Odstavecseseznamem"/>
        <w:numPr>
          <w:ilvl w:val="0"/>
          <w:numId w:val="3"/>
        </w:numPr>
        <w:spacing w:after="0"/>
        <w:ind w:hanging="501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Účelem snížení základního kapitálu je zrušení vlastních akcií v majetku Společnosti</w:t>
      </w:r>
      <w:r w:rsidR="0078375A" w:rsidRPr="003B5225">
        <w:rPr>
          <w:i/>
          <w:iCs/>
          <w:lang w:val="cs-CZ"/>
        </w:rPr>
        <w:t>.</w:t>
      </w:r>
    </w:p>
    <w:p w14:paraId="0B5CB1C5" w14:textId="723CB2B2" w:rsidR="00B4238B" w:rsidRPr="003B5225" w:rsidRDefault="00B4238B" w:rsidP="003B5225">
      <w:pPr>
        <w:pStyle w:val="Odstavecseseznamem"/>
        <w:numPr>
          <w:ilvl w:val="0"/>
          <w:numId w:val="3"/>
        </w:numPr>
        <w:ind w:hanging="501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Základní kapitál se snižuje z dosav</w:t>
      </w:r>
      <w:r w:rsidR="00543681" w:rsidRPr="003B5225">
        <w:rPr>
          <w:i/>
          <w:iCs/>
          <w:lang w:val="cs-CZ"/>
        </w:rPr>
        <w:t>a</w:t>
      </w:r>
      <w:r w:rsidRPr="003B5225">
        <w:rPr>
          <w:i/>
          <w:iCs/>
          <w:lang w:val="cs-CZ"/>
        </w:rPr>
        <w:t xml:space="preserve">dní </w:t>
      </w:r>
      <w:r w:rsidR="00043C59" w:rsidRPr="003B5225">
        <w:rPr>
          <w:i/>
          <w:iCs/>
          <w:lang w:val="cs-CZ"/>
        </w:rPr>
        <w:t xml:space="preserve">částky 18 900 000 </w:t>
      </w:r>
      <w:r w:rsidRPr="003B5225">
        <w:rPr>
          <w:i/>
          <w:iCs/>
          <w:lang w:val="cs-CZ"/>
        </w:rPr>
        <w:t>Kč</w:t>
      </w:r>
      <w:r w:rsidR="00043C59" w:rsidRPr="003B5225">
        <w:rPr>
          <w:i/>
          <w:iCs/>
          <w:lang w:val="cs-CZ"/>
        </w:rPr>
        <w:t xml:space="preserve"> </w:t>
      </w:r>
      <w:r w:rsidRPr="003B5225">
        <w:rPr>
          <w:i/>
          <w:iCs/>
          <w:lang w:val="cs-CZ"/>
        </w:rPr>
        <w:t>o částku 4 025 000 Kč</w:t>
      </w:r>
      <w:r w:rsidR="00043C59" w:rsidRPr="003B5225">
        <w:rPr>
          <w:i/>
          <w:iCs/>
          <w:lang w:val="cs-CZ"/>
        </w:rPr>
        <w:t xml:space="preserve">   na částku 14 875 000 </w:t>
      </w:r>
      <w:r w:rsidRPr="003B5225">
        <w:rPr>
          <w:i/>
          <w:iCs/>
          <w:lang w:val="cs-CZ"/>
        </w:rPr>
        <w:t>Kč</w:t>
      </w:r>
      <w:r w:rsidR="00043C59" w:rsidRPr="003B5225">
        <w:rPr>
          <w:i/>
          <w:iCs/>
          <w:lang w:val="cs-CZ"/>
        </w:rPr>
        <w:t>.</w:t>
      </w:r>
      <w:r w:rsidRPr="003B5225">
        <w:rPr>
          <w:i/>
          <w:iCs/>
          <w:lang w:val="cs-CZ"/>
        </w:rPr>
        <w:t xml:space="preserve"> Základní kapitál bude snížen o pevnou částku.</w:t>
      </w:r>
    </w:p>
    <w:p w14:paraId="2937CFAF" w14:textId="48A27146" w:rsidR="00B4238B" w:rsidRPr="003B5225" w:rsidRDefault="00B4238B" w:rsidP="003B5225">
      <w:pPr>
        <w:pStyle w:val="Odstavecseseznamem"/>
        <w:numPr>
          <w:ilvl w:val="0"/>
          <w:numId w:val="3"/>
        </w:numPr>
        <w:ind w:hanging="501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Základní kapitál bude snížen tak, že Společnost k tomuto snížení základního kapitálu použije pouze vlastní akcie Společnosti, které má Společnost v majetku. Ke snížení základního kapitálu použije Společnost 23 kusů vlastních kmenových listinných akcií poř.</w:t>
      </w:r>
      <w:r w:rsidR="00F37E78">
        <w:rPr>
          <w:i/>
          <w:iCs/>
          <w:lang w:val="cs-CZ"/>
        </w:rPr>
        <w:t xml:space="preserve"> </w:t>
      </w:r>
      <w:r w:rsidRPr="003B5225">
        <w:rPr>
          <w:i/>
          <w:iCs/>
          <w:lang w:val="cs-CZ"/>
        </w:rPr>
        <w:t xml:space="preserve">č. 000024 až 000034 a poř. č. 000081 až 000092, na jméno o jmenovité hodnotě každé akcie 175 000 </w:t>
      </w:r>
      <w:r w:rsidR="004D27A7" w:rsidRPr="003B5225">
        <w:rPr>
          <w:i/>
          <w:iCs/>
          <w:lang w:val="cs-CZ"/>
        </w:rPr>
        <w:t>Kč</w:t>
      </w:r>
      <w:r w:rsidR="00C26E23" w:rsidRPr="003B5225">
        <w:rPr>
          <w:i/>
          <w:iCs/>
          <w:lang w:val="cs-CZ"/>
        </w:rPr>
        <w:t>,</w:t>
      </w:r>
      <w:r w:rsidR="004D27A7" w:rsidRPr="003B5225">
        <w:rPr>
          <w:i/>
          <w:iCs/>
          <w:lang w:val="cs-CZ"/>
        </w:rPr>
        <w:t xml:space="preserve"> které má Společnost v majetku (d</w:t>
      </w:r>
      <w:r w:rsidR="00AA504D" w:rsidRPr="003B5225">
        <w:rPr>
          <w:i/>
          <w:iCs/>
          <w:lang w:val="cs-CZ"/>
        </w:rPr>
        <w:t>á</w:t>
      </w:r>
      <w:r w:rsidR="004D27A7" w:rsidRPr="003B5225">
        <w:rPr>
          <w:i/>
          <w:iCs/>
          <w:lang w:val="cs-CZ"/>
        </w:rPr>
        <w:t>le tak</w:t>
      </w:r>
      <w:r w:rsidR="00AA504D" w:rsidRPr="003B5225">
        <w:rPr>
          <w:i/>
          <w:iCs/>
          <w:lang w:val="cs-CZ"/>
        </w:rPr>
        <w:t>é</w:t>
      </w:r>
      <w:r w:rsidR="004D27A7" w:rsidRPr="003B5225">
        <w:rPr>
          <w:i/>
          <w:iCs/>
          <w:lang w:val="cs-CZ"/>
        </w:rPr>
        <w:t xml:space="preserve"> jen “Zrušované akcie“)</w:t>
      </w:r>
      <w:r w:rsidR="00953375">
        <w:rPr>
          <w:i/>
          <w:iCs/>
          <w:lang w:val="cs-CZ"/>
        </w:rPr>
        <w:t>. Tyto akcie budou zničeny</w:t>
      </w:r>
      <w:r w:rsidR="004D27A7" w:rsidRPr="003B5225">
        <w:rPr>
          <w:i/>
          <w:iCs/>
          <w:lang w:val="cs-CZ"/>
        </w:rPr>
        <w:t xml:space="preserve">. Souhrnná jmenovitá hodnota Zrušovaných akcií odpovídá částce snížení základního kapitálu, tj. </w:t>
      </w:r>
      <w:r w:rsidR="0012521A" w:rsidRPr="003B5225">
        <w:rPr>
          <w:i/>
          <w:iCs/>
          <w:lang w:val="cs-CZ"/>
        </w:rPr>
        <w:t>č</w:t>
      </w:r>
      <w:r w:rsidR="004D27A7" w:rsidRPr="003B5225">
        <w:rPr>
          <w:i/>
          <w:iCs/>
          <w:lang w:val="cs-CZ"/>
        </w:rPr>
        <w:t>ástce 4 025 000 Kč.</w:t>
      </w:r>
    </w:p>
    <w:p w14:paraId="0F9979B0" w14:textId="10695EB3" w:rsidR="004D27A7" w:rsidRPr="003B5225" w:rsidRDefault="004D27A7" w:rsidP="003B5225">
      <w:pPr>
        <w:pStyle w:val="Odstavecseseznamem"/>
        <w:numPr>
          <w:ilvl w:val="0"/>
          <w:numId w:val="3"/>
        </w:numPr>
        <w:ind w:hanging="501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Vzhledem k tomu, že Zrušované akcie jsou vlastními akciemi Společnosti, s příslušnou částkou odpovídající celkové částce snížení základního kapitálu, tj. 4</w:t>
      </w:r>
      <w:r w:rsidR="0012521A" w:rsidRPr="003B5225">
        <w:rPr>
          <w:i/>
          <w:iCs/>
          <w:lang w:val="cs-CZ"/>
        </w:rPr>
        <w:t> </w:t>
      </w:r>
      <w:r w:rsidRPr="003B5225">
        <w:rPr>
          <w:i/>
          <w:iCs/>
          <w:lang w:val="cs-CZ"/>
        </w:rPr>
        <w:t>025</w:t>
      </w:r>
      <w:r w:rsidR="0012521A" w:rsidRPr="003B5225">
        <w:rPr>
          <w:i/>
          <w:iCs/>
          <w:lang w:val="cs-CZ"/>
        </w:rPr>
        <w:t xml:space="preserve"> 000</w:t>
      </w:r>
      <w:r w:rsidRPr="003B5225">
        <w:rPr>
          <w:i/>
          <w:iCs/>
          <w:lang w:val="cs-CZ"/>
        </w:rPr>
        <w:t xml:space="preserve"> </w:t>
      </w:r>
      <w:r w:rsidR="0078375A" w:rsidRPr="003B5225">
        <w:rPr>
          <w:i/>
          <w:iCs/>
          <w:lang w:val="cs-CZ"/>
        </w:rPr>
        <w:t>Kč</w:t>
      </w:r>
      <w:r w:rsidRPr="003B5225">
        <w:rPr>
          <w:i/>
          <w:iCs/>
          <w:lang w:val="cs-CZ"/>
        </w:rPr>
        <w:t>, bude nakládáno pouze v účetním smyslu, tj. Snížení základního kapitálu se projeví odpovídajícím způsobem pouze příslušnými změnami údajů v účetnictví Společnosti. Akcionářům nebude vypláceno žádné plnění.</w:t>
      </w:r>
    </w:p>
    <w:p w14:paraId="7F1B6165" w14:textId="7D5CD5A6" w:rsidR="003D4ADC" w:rsidRPr="003B5225" w:rsidRDefault="004D27A7" w:rsidP="003B5225">
      <w:pPr>
        <w:pStyle w:val="Odstavecseseznamem"/>
        <w:numPr>
          <w:ilvl w:val="0"/>
          <w:numId w:val="3"/>
        </w:numPr>
        <w:ind w:hanging="501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Lhůta pro předložení akcií se nestanovuje</w:t>
      </w:r>
      <w:r w:rsidR="00C26E23" w:rsidRPr="003B5225">
        <w:rPr>
          <w:i/>
          <w:iCs/>
          <w:lang w:val="cs-CZ"/>
        </w:rPr>
        <w:t>,</w:t>
      </w:r>
      <w:r w:rsidRPr="003B5225">
        <w:rPr>
          <w:i/>
          <w:iCs/>
          <w:lang w:val="cs-CZ"/>
        </w:rPr>
        <w:t xml:space="preserve"> protože se jedná o snížení základního</w:t>
      </w:r>
      <w:r w:rsidR="00C26E23" w:rsidRPr="003B5225">
        <w:rPr>
          <w:i/>
          <w:iCs/>
          <w:lang w:val="cs-CZ"/>
        </w:rPr>
        <w:t xml:space="preserve"> kapitálu jen s použitím vlastních akcií v majetku společnosti.</w:t>
      </w:r>
      <w:r w:rsidRPr="003B5225">
        <w:rPr>
          <w:i/>
          <w:iCs/>
          <w:lang w:val="cs-CZ"/>
        </w:rPr>
        <w:t xml:space="preserve"> </w:t>
      </w:r>
    </w:p>
    <w:p w14:paraId="6D7D43E7" w14:textId="77777777" w:rsidR="0078375A" w:rsidRPr="003B5225" w:rsidRDefault="0078375A" w:rsidP="0078375A">
      <w:pPr>
        <w:pStyle w:val="Odstavecseseznamem"/>
        <w:ind w:left="927"/>
        <w:jc w:val="both"/>
        <w:rPr>
          <w:i/>
          <w:iCs/>
          <w:lang w:val="cs-CZ"/>
        </w:rPr>
      </w:pPr>
    </w:p>
    <w:p w14:paraId="593E762A" w14:textId="7D9EB926" w:rsidR="002956E9" w:rsidRPr="003B5225" w:rsidRDefault="003D4ADC" w:rsidP="00143C64">
      <w:pPr>
        <w:pStyle w:val="Odstavecseseznamem"/>
        <w:ind w:left="426"/>
        <w:jc w:val="both"/>
        <w:rPr>
          <w:lang w:val="cs-CZ"/>
        </w:rPr>
      </w:pPr>
      <w:r w:rsidRPr="003B5225">
        <w:rPr>
          <w:u w:val="single"/>
          <w:lang w:val="cs-CZ"/>
        </w:rPr>
        <w:t>Reasoning</w:t>
      </w:r>
      <w:r w:rsidRPr="003B5225">
        <w:rPr>
          <w:lang w:val="cs-CZ"/>
        </w:rPr>
        <w:t>: In accordance with Section 306/2 Business Corporation Act the Company is obliged to reduce the share capital</w:t>
      </w:r>
      <w:r w:rsidR="002956E9" w:rsidRPr="003B5225">
        <w:rPr>
          <w:lang w:val="cs-CZ"/>
        </w:rPr>
        <w:t xml:space="preserve"> in the amount of nominal value of the shares owned by the Company by </w:t>
      </w:r>
      <w:r w:rsidR="007516BE" w:rsidRPr="003B5225">
        <w:rPr>
          <w:lang w:val="cs-CZ"/>
        </w:rPr>
        <w:t xml:space="preserve">cancelling </w:t>
      </w:r>
      <w:r w:rsidR="002956E9" w:rsidRPr="003B5225">
        <w:rPr>
          <w:lang w:val="cs-CZ"/>
        </w:rPr>
        <w:t>the shares.</w:t>
      </w:r>
    </w:p>
    <w:p w14:paraId="7E418D00" w14:textId="755F4C66" w:rsidR="00F40697" w:rsidRPr="003B5225" w:rsidRDefault="002956E9" w:rsidP="00143C64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u w:val="single"/>
          <w:lang w:val="cs-CZ"/>
        </w:rPr>
        <w:t>Odůvodnění</w:t>
      </w:r>
      <w:r w:rsidRPr="003B5225">
        <w:rPr>
          <w:i/>
          <w:iCs/>
          <w:lang w:val="cs-CZ"/>
        </w:rPr>
        <w:t xml:space="preserve">: V souladu s ustanovením § 306/2 Zákona o obchodních korporacích Společnost je </w:t>
      </w:r>
      <w:r w:rsidR="00F37E78" w:rsidRPr="003B5225">
        <w:rPr>
          <w:i/>
          <w:iCs/>
          <w:lang w:val="cs-CZ"/>
        </w:rPr>
        <w:t>povinna</w:t>
      </w:r>
      <w:r w:rsidRPr="003B5225">
        <w:rPr>
          <w:i/>
          <w:iCs/>
          <w:lang w:val="cs-CZ"/>
        </w:rPr>
        <w:t xml:space="preserve"> snížit základní kapitál o nominální hodnotu akcií, které nabyla</w:t>
      </w:r>
      <w:r w:rsidR="00F40697" w:rsidRPr="003B5225">
        <w:rPr>
          <w:i/>
          <w:iCs/>
          <w:lang w:val="cs-CZ"/>
        </w:rPr>
        <w:t xml:space="preserve">. Snížení základního kapitálu se provede </w:t>
      </w:r>
      <w:r w:rsidR="007516BE" w:rsidRPr="003B5225">
        <w:rPr>
          <w:i/>
          <w:iCs/>
          <w:lang w:val="cs-CZ"/>
        </w:rPr>
        <w:t>zrušením akcií</w:t>
      </w:r>
      <w:r w:rsidR="00F40697" w:rsidRPr="003B5225">
        <w:rPr>
          <w:i/>
          <w:iCs/>
          <w:lang w:val="cs-CZ"/>
        </w:rPr>
        <w:t xml:space="preserve">. </w:t>
      </w:r>
    </w:p>
    <w:p w14:paraId="13FCED0F" w14:textId="77777777" w:rsidR="00F40697" w:rsidRPr="003B5225" w:rsidRDefault="00F40697" w:rsidP="00215DA7">
      <w:pPr>
        <w:pStyle w:val="Odstavecseseznamem"/>
        <w:ind w:left="567"/>
        <w:jc w:val="both"/>
        <w:rPr>
          <w:i/>
          <w:iCs/>
          <w:lang w:val="cs-CZ"/>
        </w:rPr>
      </w:pPr>
    </w:p>
    <w:p w14:paraId="00BC8ED9" w14:textId="1A81B8E4" w:rsidR="00BB3F88" w:rsidRPr="003B5225" w:rsidRDefault="00912F94" w:rsidP="00FE3133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lang w:val="cs-CZ"/>
        </w:rPr>
      </w:pPr>
      <w:r w:rsidRPr="003B5225">
        <w:rPr>
          <w:b/>
          <w:bCs/>
          <w:lang w:val="cs-CZ"/>
        </w:rPr>
        <w:t>Abolition of</w:t>
      </w:r>
      <w:r w:rsidR="00CE201F" w:rsidRPr="003B5225">
        <w:rPr>
          <w:b/>
          <w:bCs/>
          <w:lang w:val="cs-CZ"/>
        </w:rPr>
        <w:t xml:space="preserve"> extra reserve</w:t>
      </w:r>
      <w:r w:rsidRPr="003B5225">
        <w:rPr>
          <w:b/>
          <w:bCs/>
          <w:lang w:val="cs-CZ"/>
        </w:rPr>
        <w:t xml:space="preserve"> fund</w:t>
      </w:r>
      <w:r w:rsidRPr="003B5225">
        <w:rPr>
          <w:lang w:val="cs-CZ"/>
        </w:rPr>
        <w:t xml:space="preserve"> </w:t>
      </w:r>
      <w:r w:rsidR="00BB3F88" w:rsidRPr="003B5225">
        <w:rPr>
          <w:lang w:val="cs-CZ"/>
        </w:rPr>
        <w:t>–</w:t>
      </w:r>
      <w:r w:rsidRPr="003B5225">
        <w:rPr>
          <w:lang w:val="cs-CZ"/>
        </w:rPr>
        <w:t xml:space="preserve"> According </w:t>
      </w:r>
      <w:r w:rsidR="00521C16" w:rsidRPr="003B5225">
        <w:rPr>
          <w:lang w:val="cs-CZ"/>
        </w:rPr>
        <w:t>to</w:t>
      </w:r>
      <w:r w:rsidRPr="003B5225">
        <w:rPr>
          <w:lang w:val="cs-CZ"/>
        </w:rPr>
        <w:t xml:space="preserve"> Section 316/1</w:t>
      </w:r>
      <w:r w:rsidR="00521C16" w:rsidRPr="003B5225">
        <w:rPr>
          <w:lang w:val="cs-CZ"/>
        </w:rPr>
        <w:t xml:space="preserve"> of the</w:t>
      </w:r>
      <w:r w:rsidR="002956E9" w:rsidRPr="003B5225">
        <w:rPr>
          <w:lang w:val="cs-CZ"/>
        </w:rPr>
        <w:t xml:space="preserve"> </w:t>
      </w:r>
      <w:r w:rsidRPr="003B5225">
        <w:rPr>
          <w:lang w:val="cs-CZ"/>
        </w:rPr>
        <w:t>Business Corporation Act</w:t>
      </w:r>
      <w:r w:rsidR="00521C16" w:rsidRPr="003B5225">
        <w:rPr>
          <w:lang w:val="cs-CZ"/>
        </w:rPr>
        <w:t>,</w:t>
      </w:r>
      <w:r w:rsidR="00AE6815" w:rsidRPr="003B5225">
        <w:rPr>
          <w:lang w:val="cs-CZ"/>
        </w:rPr>
        <w:t xml:space="preserve"> the Company is obliged to make extra </w:t>
      </w:r>
      <w:r w:rsidR="00CE201F" w:rsidRPr="003B5225">
        <w:rPr>
          <w:lang w:val="cs-CZ"/>
        </w:rPr>
        <w:t>reserve</w:t>
      </w:r>
      <w:r w:rsidR="00AE6815" w:rsidRPr="003B5225">
        <w:rPr>
          <w:lang w:val="cs-CZ"/>
        </w:rPr>
        <w:t xml:space="preserve"> fund in case the Company acquires its own shares</w:t>
      </w:r>
      <w:r w:rsidR="00CE201F" w:rsidRPr="003B5225">
        <w:rPr>
          <w:lang w:val="cs-CZ"/>
        </w:rPr>
        <w:t>.</w:t>
      </w:r>
      <w:r w:rsidR="00AE6815" w:rsidRPr="003B5225">
        <w:rPr>
          <w:lang w:val="cs-CZ"/>
        </w:rPr>
        <w:t xml:space="preserve"> </w:t>
      </w:r>
    </w:p>
    <w:p w14:paraId="7D0EA00B" w14:textId="4238D32C" w:rsidR="00BB3F88" w:rsidRPr="003B5225" w:rsidRDefault="00BB3F88" w:rsidP="00FE3133">
      <w:pPr>
        <w:spacing w:after="0"/>
        <w:ind w:left="425" w:firstLine="1"/>
        <w:jc w:val="both"/>
        <w:rPr>
          <w:i/>
          <w:iCs/>
          <w:lang w:val="cs-CZ"/>
        </w:rPr>
      </w:pPr>
      <w:r w:rsidRPr="003B5225">
        <w:rPr>
          <w:b/>
          <w:bCs/>
          <w:i/>
          <w:iCs/>
          <w:lang w:val="cs-CZ"/>
        </w:rPr>
        <w:t xml:space="preserve">Zrušení zvláštního </w:t>
      </w:r>
      <w:r w:rsidR="00CE201F" w:rsidRPr="003B5225">
        <w:rPr>
          <w:b/>
          <w:bCs/>
          <w:i/>
          <w:iCs/>
          <w:lang w:val="cs-CZ"/>
        </w:rPr>
        <w:t xml:space="preserve">rezervního </w:t>
      </w:r>
      <w:r w:rsidRPr="003B5225">
        <w:rPr>
          <w:b/>
          <w:bCs/>
          <w:i/>
          <w:iCs/>
          <w:lang w:val="cs-CZ"/>
        </w:rPr>
        <w:t>fondu</w:t>
      </w:r>
      <w:r w:rsidRPr="003B5225">
        <w:rPr>
          <w:i/>
          <w:iCs/>
          <w:lang w:val="cs-CZ"/>
        </w:rPr>
        <w:t xml:space="preserve"> – podle § 316/1 Zákona o obchodních korporacích, Společnost je povinna zřídit zvláštní </w:t>
      </w:r>
      <w:r w:rsidR="00CE201F" w:rsidRPr="003B5225">
        <w:rPr>
          <w:i/>
          <w:iCs/>
          <w:lang w:val="cs-CZ"/>
        </w:rPr>
        <w:t xml:space="preserve">rezervní </w:t>
      </w:r>
      <w:r w:rsidRPr="003B5225">
        <w:rPr>
          <w:i/>
          <w:iCs/>
          <w:lang w:val="cs-CZ"/>
        </w:rPr>
        <w:t>fond, pokud nabyde vlastní akcie.</w:t>
      </w:r>
    </w:p>
    <w:p w14:paraId="655E9CB2" w14:textId="77777777" w:rsidR="00FE3133" w:rsidRPr="003B5225" w:rsidRDefault="00FE3133" w:rsidP="00FE3133">
      <w:pPr>
        <w:spacing w:after="0"/>
        <w:ind w:left="425"/>
        <w:jc w:val="both"/>
        <w:rPr>
          <w:i/>
          <w:iCs/>
          <w:lang w:val="cs-CZ"/>
        </w:rPr>
      </w:pPr>
    </w:p>
    <w:p w14:paraId="68D4BF9B" w14:textId="526C966C" w:rsidR="00BB3F88" w:rsidRPr="003B5225" w:rsidRDefault="00BB3F88" w:rsidP="00A36D67">
      <w:pPr>
        <w:pStyle w:val="Odstavecseseznamem"/>
        <w:ind w:left="426"/>
        <w:jc w:val="both"/>
        <w:rPr>
          <w:lang w:val="cs-CZ"/>
        </w:rPr>
      </w:pPr>
      <w:r w:rsidRPr="003B5225">
        <w:rPr>
          <w:u w:val="single"/>
          <w:lang w:val="cs-CZ"/>
        </w:rPr>
        <w:t>Resolution proposal</w:t>
      </w:r>
      <w:r w:rsidRPr="003B5225">
        <w:rPr>
          <w:lang w:val="cs-CZ"/>
        </w:rPr>
        <w:t xml:space="preserve">: General Meeting approves the dissolution of the extra </w:t>
      </w:r>
      <w:r w:rsidR="00CE201F" w:rsidRPr="003B5225">
        <w:rPr>
          <w:lang w:val="cs-CZ"/>
        </w:rPr>
        <w:t>reserve</w:t>
      </w:r>
      <w:r w:rsidRPr="003B5225">
        <w:rPr>
          <w:lang w:val="cs-CZ"/>
        </w:rPr>
        <w:t xml:space="preserve"> fund of</w:t>
      </w:r>
      <w:r w:rsidR="00B24585">
        <w:rPr>
          <w:lang w:val="cs-CZ"/>
        </w:rPr>
        <w:t xml:space="preserve"> 91 020 000 CZK. The amount of 4 025 000 CZK will be transferred to the account of retained profit from previous years.</w:t>
      </w:r>
    </w:p>
    <w:p w14:paraId="0F7B9264" w14:textId="04B5A270" w:rsidR="00BB3F88" w:rsidRPr="003B5225" w:rsidRDefault="00BB3F88" w:rsidP="00A36D67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u w:val="single"/>
          <w:lang w:val="cs-CZ"/>
        </w:rPr>
        <w:t>Návrh usnesení</w:t>
      </w:r>
      <w:r w:rsidRPr="003B5225">
        <w:rPr>
          <w:i/>
          <w:iCs/>
          <w:lang w:val="cs-CZ"/>
        </w:rPr>
        <w:t xml:space="preserve">: Valná hromada schvaluje zrušení zvláštního </w:t>
      </w:r>
      <w:r w:rsidR="00CE201F" w:rsidRPr="003B5225">
        <w:rPr>
          <w:i/>
          <w:iCs/>
          <w:lang w:val="cs-CZ"/>
        </w:rPr>
        <w:t>rezervního fondu</w:t>
      </w:r>
      <w:r w:rsidRPr="003B5225">
        <w:rPr>
          <w:i/>
          <w:iCs/>
          <w:lang w:val="cs-CZ"/>
        </w:rPr>
        <w:t xml:space="preserve"> ve výši</w:t>
      </w:r>
      <w:r w:rsidR="00FE3133" w:rsidRPr="003B5225">
        <w:rPr>
          <w:i/>
          <w:iCs/>
          <w:lang w:val="cs-CZ"/>
        </w:rPr>
        <w:br/>
      </w:r>
      <w:r w:rsidR="00B24585">
        <w:rPr>
          <w:i/>
          <w:iCs/>
          <w:lang w:val="cs-CZ"/>
        </w:rPr>
        <w:t>91 020 00</w:t>
      </w:r>
      <w:r w:rsidR="00CE201F" w:rsidRPr="003B5225">
        <w:rPr>
          <w:i/>
          <w:iCs/>
          <w:lang w:val="cs-CZ"/>
        </w:rPr>
        <w:t xml:space="preserve">0 </w:t>
      </w:r>
      <w:r w:rsidR="00517B8F">
        <w:rPr>
          <w:i/>
          <w:iCs/>
          <w:lang w:val="cs-CZ"/>
        </w:rPr>
        <w:t>Kč</w:t>
      </w:r>
      <w:r w:rsidR="00CE201F" w:rsidRPr="003B5225">
        <w:rPr>
          <w:i/>
          <w:iCs/>
          <w:lang w:val="cs-CZ"/>
        </w:rPr>
        <w:t>.</w:t>
      </w:r>
      <w:r w:rsidRPr="003B5225">
        <w:rPr>
          <w:i/>
          <w:iCs/>
          <w:lang w:val="cs-CZ"/>
        </w:rPr>
        <w:t xml:space="preserve"> </w:t>
      </w:r>
      <w:r w:rsidR="00B24585">
        <w:rPr>
          <w:i/>
          <w:iCs/>
          <w:lang w:val="cs-CZ"/>
        </w:rPr>
        <w:t xml:space="preserve">Částka 4 025 000 Kč bude převedena na účet nerozděleného zisku </w:t>
      </w:r>
      <w:r w:rsidR="005901BF">
        <w:rPr>
          <w:i/>
          <w:iCs/>
          <w:lang w:val="cs-CZ"/>
        </w:rPr>
        <w:t>minulých</w:t>
      </w:r>
      <w:r w:rsidR="00B24585">
        <w:rPr>
          <w:i/>
          <w:iCs/>
          <w:lang w:val="cs-CZ"/>
        </w:rPr>
        <w:t xml:space="preserve"> let.</w:t>
      </w:r>
    </w:p>
    <w:p w14:paraId="1C047288" w14:textId="77777777" w:rsidR="00FE3133" w:rsidRPr="003B5225" w:rsidRDefault="00FE3133" w:rsidP="00A36D67">
      <w:pPr>
        <w:pStyle w:val="Odstavecseseznamem"/>
        <w:ind w:left="426"/>
        <w:jc w:val="both"/>
        <w:rPr>
          <w:i/>
          <w:iCs/>
          <w:lang w:val="cs-CZ"/>
        </w:rPr>
      </w:pPr>
    </w:p>
    <w:p w14:paraId="76B83061" w14:textId="1E93787B" w:rsidR="00A36D67" w:rsidRPr="003B5225" w:rsidRDefault="00CE201F" w:rsidP="00A36D67">
      <w:pPr>
        <w:pStyle w:val="Odstavecseseznamem"/>
        <w:ind w:left="426"/>
        <w:jc w:val="both"/>
        <w:rPr>
          <w:lang w:val="cs-CZ"/>
        </w:rPr>
      </w:pPr>
      <w:r w:rsidRPr="003B5225">
        <w:rPr>
          <w:u w:val="single"/>
          <w:lang w:val="cs-CZ"/>
        </w:rPr>
        <w:t>Reasoning</w:t>
      </w:r>
      <w:r w:rsidRPr="003B5225">
        <w:rPr>
          <w:lang w:val="cs-CZ"/>
        </w:rPr>
        <w:t xml:space="preserve">: </w:t>
      </w:r>
      <w:r w:rsidR="00AE6815" w:rsidRPr="003B5225">
        <w:rPr>
          <w:lang w:val="cs-CZ"/>
        </w:rPr>
        <w:t>According Section 316/2</w:t>
      </w:r>
      <w:r w:rsidR="00521C16" w:rsidRPr="003B5225">
        <w:rPr>
          <w:lang w:val="cs-CZ"/>
        </w:rPr>
        <w:t xml:space="preserve"> of the</w:t>
      </w:r>
      <w:r w:rsidR="00AE6815" w:rsidRPr="003B5225">
        <w:rPr>
          <w:lang w:val="cs-CZ"/>
        </w:rPr>
        <w:t xml:space="preserve"> Business Corporation Act</w:t>
      </w:r>
      <w:r w:rsidR="00521C16" w:rsidRPr="003B5225">
        <w:rPr>
          <w:lang w:val="cs-CZ"/>
        </w:rPr>
        <w:t>,</w:t>
      </w:r>
      <w:r w:rsidR="00AE6815" w:rsidRPr="003B5225">
        <w:rPr>
          <w:lang w:val="cs-CZ"/>
        </w:rPr>
        <w:t xml:space="preserve"> the Company dissolves the extra </w:t>
      </w:r>
      <w:r w:rsidRPr="003B5225">
        <w:rPr>
          <w:lang w:val="cs-CZ"/>
        </w:rPr>
        <w:t xml:space="preserve">reserve </w:t>
      </w:r>
      <w:r w:rsidR="00AE6815" w:rsidRPr="003B5225">
        <w:rPr>
          <w:lang w:val="cs-CZ"/>
        </w:rPr>
        <w:t xml:space="preserve">fund in case it transfers </w:t>
      </w:r>
      <w:r w:rsidR="00521C16" w:rsidRPr="003B5225">
        <w:rPr>
          <w:lang w:val="cs-CZ"/>
        </w:rPr>
        <w:t xml:space="preserve">its </w:t>
      </w:r>
      <w:r w:rsidRPr="003B5225">
        <w:rPr>
          <w:lang w:val="cs-CZ"/>
        </w:rPr>
        <w:t xml:space="preserve">own </w:t>
      </w:r>
      <w:r w:rsidR="00AE6815" w:rsidRPr="003B5225">
        <w:rPr>
          <w:lang w:val="cs-CZ"/>
        </w:rPr>
        <w:t xml:space="preserve">shares to </w:t>
      </w:r>
      <w:r w:rsidR="00521C16" w:rsidRPr="003B5225">
        <w:rPr>
          <w:lang w:val="cs-CZ"/>
        </w:rPr>
        <w:t xml:space="preserve">a </w:t>
      </w:r>
      <w:r w:rsidR="00AE6815" w:rsidRPr="003B5225">
        <w:rPr>
          <w:lang w:val="cs-CZ"/>
        </w:rPr>
        <w:t>third person or reduces its capital</w:t>
      </w:r>
      <w:r w:rsidRPr="003B5225">
        <w:rPr>
          <w:lang w:val="cs-CZ"/>
        </w:rPr>
        <w:t xml:space="preserve"> in the amount of the nominal value owned by the Company</w:t>
      </w:r>
      <w:r w:rsidR="00AE6815" w:rsidRPr="003B5225">
        <w:rPr>
          <w:lang w:val="cs-CZ"/>
        </w:rPr>
        <w:t xml:space="preserve">.  </w:t>
      </w:r>
      <w:r w:rsidR="002956E9" w:rsidRPr="003B5225">
        <w:rPr>
          <w:lang w:val="cs-CZ"/>
        </w:rPr>
        <w:t xml:space="preserve">  </w:t>
      </w:r>
    </w:p>
    <w:p w14:paraId="031EDD8E" w14:textId="35D389D3" w:rsidR="00A36D67" w:rsidRPr="003B5225" w:rsidRDefault="00CE201F" w:rsidP="00A36D67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u w:val="single"/>
          <w:lang w:val="cs-CZ"/>
        </w:rPr>
        <w:lastRenderedPageBreak/>
        <w:t>Odůvodnění</w:t>
      </w:r>
      <w:r w:rsidRPr="003B5225">
        <w:rPr>
          <w:i/>
          <w:iCs/>
          <w:lang w:val="cs-CZ"/>
        </w:rPr>
        <w:t>:</w:t>
      </w:r>
      <w:r w:rsidR="00346FEF" w:rsidRPr="003B5225">
        <w:rPr>
          <w:i/>
          <w:iCs/>
          <w:lang w:val="cs-CZ"/>
        </w:rPr>
        <w:t xml:space="preserve"> Na základě § 316/2 Zákona o obchodních korporacích Společnost zruší </w:t>
      </w:r>
      <w:r w:rsidR="00A36D67" w:rsidRPr="003B5225">
        <w:rPr>
          <w:i/>
          <w:iCs/>
          <w:lang w:val="cs-CZ"/>
        </w:rPr>
        <w:t xml:space="preserve">zvláštní rezervní fond v případě převodu vlastních akcií na třetí osobu nebo v případě snížení základního kapitálu o hodnotu odpovídající hodnotě vlastních akcií v držení </w:t>
      </w:r>
      <w:r w:rsidR="000933C6" w:rsidRPr="003B5225">
        <w:rPr>
          <w:i/>
          <w:iCs/>
          <w:lang w:val="cs-CZ"/>
        </w:rPr>
        <w:t>S</w:t>
      </w:r>
      <w:r w:rsidR="00A36D67" w:rsidRPr="003B5225">
        <w:rPr>
          <w:i/>
          <w:iCs/>
          <w:lang w:val="cs-CZ"/>
        </w:rPr>
        <w:t>polečnosti.</w:t>
      </w:r>
    </w:p>
    <w:p w14:paraId="245D089C" w14:textId="20200897" w:rsidR="00A36D67" w:rsidRPr="003B5225" w:rsidRDefault="00A36D67" w:rsidP="00A36D67">
      <w:pPr>
        <w:pStyle w:val="Odstavecseseznamem"/>
        <w:ind w:left="426"/>
        <w:jc w:val="both"/>
        <w:rPr>
          <w:i/>
          <w:iCs/>
          <w:lang w:val="cs-CZ"/>
        </w:rPr>
      </w:pPr>
    </w:p>
    <w:p w14:paraId="07F63A03" w14:textId="3BC5ABC3" w:rsidR="00A36D67" w:rsidRPr="003B5225" w:rsidRDefault="00A36D67" w:rsidP="00FE3133">
      <w:pPr>
        <w:pStyle w:val="Odstavecseseznamem"/>
        <w:numPr>
          <w:ilvl w:val="0"/>
          <w:numId w:val="1"/>
        </w:numPr>
        <w:ind w:left="426" w:hanging="426"/>
        <w:jc w:val="both"/>
        <w:rPr>
          <w:lang w:val="cs-CZ"/>
        </w:rPr>
      </w:pPr>
      <w:r w:rsidRPr="003B5225">
        <w:rPr>
          <w:b/>
          <w:bCs/>
          <w:lang w:val="cs-CZ"/>
        </w:rPr>
        <w:t>Sale of</w:t>
      </w:r>
      <w:r w:rsidR="009C5819" w:rsidRPr="003B5225">
        <w:rPr>
          <w:b/>
          <w:bCs/>
          <w:lang w:val="cs-CZ"/>
        </w:rPr>
        <w:t xml:space="preserve"> Company´s mobile game assets to third Party</w:t>
      </w:r>
      <w:r w:rsidR="009C5819" w:rsidRPr="003B5225">
        <w:rPr>
          <w:lang w:val="cs-CZ"/>
        </w:rPr>
        <w:t xml:space="preserve">. </w:t>
      </w:r>
    </w:p>
    <w:p w14:paraId="1E3C0E68" w14:textId="755BBB2A" w:rsidR="009C5819" w:rsidRPr="003B5225" w:rsidRDefault="009C5819" w:rsidP="00FE3133">
      <w:pPr>
        <w:pStyle w:val="Odstavecseseznamem"/>
        <w:ind w:hanging="294"/>
        <w:jc w:val="both"/>
        <w:rPr>
          <w:i/>
          <w:iCs/>
          <w:lang w:val="cs-CZ"/>
        </w:rPr>
      </w:pPr>
      <w:r w:rsidRPr="003B5225">
        <w:rPr>
          <w:b/>
          <w:bCs/>
          <w:i/>
          <w:iCs/>
          <w:lang w:val="cs-CZ"/>
        </w:rPr>
        <w:t>Prodej mobilních her Společnosti</w:t>
      </w:r>
      <w:r w:rsidR="000933C6" w:rsidRPr="003B5225">
        <w:rPr>
          <w:b/>
          <w:bCs/>
          <w:i/>
          <w:iCs/>
          <w:lang w:val="cs-CZ"/>
        </w:rPr>
        <w:t xml:space="preserve"> třetí osobě</w:t>
      </w:r>
      <w:r w:rsidRPr="003B5225">
        <w:rPr>
          <w:i/>
          <w:iCs/>
          <w:lang w:val="cs-CZ"/>
        </w:rPr>
        <w:t>.</w:t>
      </w:r>
    </w:p>
    <w:p w14:paraId="5B282195" w14:textId="77777777" w:rsidR="00FE3133" w:rsidRPr="003B5225" w:rsidRDefault="00FE3133" w:rsidP="00F0356C">
      <w:pPr>
        <w:pStyle w:val="Odstavecseseznamem"/>
        <w:ind w:hanging="436"/>
        <w:jc w:val="both"/>
        <w:rPr>
          <w:i/>
          <w:iCs/>
          <w:lang w:val="cs-CZ"/>
        </w:rPr>
      </w:pPr>
    </w:p>
    <w:p w14:paraId="590C53A0" w14:textId="001E1EE2" w:rsidR="009C5819" w:rsidRPr="003B5225" w:rsidRDefault="009C5819" w:rsidP="00FE3133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u w:val="single"/>
          <w:lang w:val="cs-CZ"/>
        </w:rPr>
        <w:t xml:space="preserve">Resolution </w:t>
      </w:r>
      <w:r w:rsidR="00DF38F3" w:rsidRPr="003B5225">
        <w:rPr>
          <w:u w:val="single"/>
          <w:lang w:val="cs-CZ"/>
        </w:rPr>
        <w:t>proposal</w:t>
      </w:r>
      <w:r w:rsidR="00DF38F3" w:rsidRPr="003B5225">
        <w:rPr>
          <w:lang w:val="cs-CZ"/>
        </w:rPr>
        <w:t>: General meeting approves the sale of</w:t>
      </w:r>
      <w:r w:rsidR="00574B35" w:rsidRPr="003B5225">
        <w:rPr>
          <w:lang w:val="cs-CZ"/>
        </w:rPr>
        <w:t xml:space="preserve"> all</w:t>
      </w:r>
      <w:r w:rsidR="00FE3133" w:rsidRPr="003B5225">
        <w:rPr>
          <w:lang w:val="cs-CZ"/>
        </w:rPr>
        <w:t xml:space="preserve"> </w:t>
      </w:r>
      <w:r w:rsidR="00DF38F3" w:rsidRPr="003B5225">
        <w:rPr>
          <w:lang w:val="cs-CZ"/>
        </w:rPr>
        <w:t xml:space="preserve">mobile games </w:t>
      </w:r>
      <w:r w:rsidR="007516BE" w:rsidRPr="003B5225">
        <w:rPr>
          <w:lang w:val="cs-CZ"/>
        </w:rPr>
        <w:t xml:space="preserve">owned by </w:t>
      </w:r>
      <w:r w:rsidR="000B50DD" w:rsidRPr="003B5225">
        <w:rPr>
          <w:lang w:val="cs-CZ"/>
        </w:rPr>
        <w:t xml:space="preserve">the Company </w:t>
      </w:r>
      <w:r w:rsidR="00DF38F3" w:rsidRPr="003B5225">
        <w:rPr>
          <w:lang w:val="cs-CZ"/>
        </w:rPr>
        <w:t xml:space="preserve">to third Person. </w:t>
      </w:r>
    </w:p>
    <w:p w14:paraId="7FD10ABA" w14:textId="2CBD9587" w:rsidR="00DF38F3" w:rsidRPr="003B5225" w:rsidRDefault="00DF38F3" w:rsidP="00FE3133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u w:val="single"/>
          <w:lang w:val="cs-CZ"/>
        </w:rPr>
        <w:t>Návrh usnesení</w:t>
      </w:r>
      <w:r w:rsidRPr="003B5225">
        <w:rPr>
          <w:i/>
          <w:iCs/>
          <w:lang w:val="cs-CZ"/>
        </w:rPr>
        <w:t xml:space="preserve">: </w:t>
      </w:r>
      <w:r w:rsidR="00F0356C" w:rsidRPr="003B5225">
        <w:rPr>
          <w:i/>
          <w:iCs/>
          <w:lang w:val="cs-CZ"/>
        </w:rPr>
        <w:t>Valná hromada schvaluje prodej</w:t>
      </w:r>
      <w:r w:rsidR="00574B35" w:rsidRPr="003B5225">
        <w:rPr>
          <w:i/>
          <w:iCs/>
          <w:lang w:val="cs-CZ"/>
        </w:rPr>
        <w:t xml:space="preserve"> všech </w:t>
      </w:r>
      <w:r w:rsidR="00F0356C" w:rsidRPr="003B5225">
        <w:rPr>
          <w:i/>
          <w:iCs/>
          <w:lang w:val="cs-CZ"/>
        </w:rPr>
        <w:t xml:space="preserve">mobilních her ve vlastnictví Společnosti třetí osobě. </w:t>
      </w:r>
    </w:p>
    <w:p w14:paraId="4BF35E47" w14:textId="77777777" w:rsidR="00FE3133" w:rsidRPr="003B5225" w:rsidRDefault="00FE3133" w:rsidP="009C5819">
      <w:pPr>
        <w:pStyle w:val="Odstavecseseznamem"/>
        <w:ind w:left="284"/>
        <w:jc w:val="both"/>
        <w:rPr>
          <w:i/>
          <w:iCs/>
          <w:lang w:val="cs-CZ"/>
        </w:rPr>
      </w:pPr>
    </w:p>
    <w:p w14:paraId="2AFF0C35" w14:textId="62B54B38" w:rsidR="00F0356C" w:rsidRPr="003B5225" w:rsidRDefault="00F0356C" w:rsidP="00FE3133">
      <w:pPr>
        <w:pStyle w:val="Odstavecseseznamem"/>
        <w:ind w:left="426"/>
        <w:jc w:val="both"/>
        <w:rPr>
          <w:lang w:val="cs-CZ"/>
        </w:rPr>
      </w:pPr>
      <w:r w:rsidRPr="003B5225">
        <w:rPr>
          <w:u w:val="single"/>
          <w:lang w:val="cs-CZ"/>
        </w:rPr>
        <w:t>Reasoning</w:t>
      </w:r>
      <w:r w:rsidRPr="003B5225">
        <w:rPr>
          <w:lang w:val="cs-CZ"/>
        </w:rPr>
        <w:t xml:space="preserve">: According </w:t>
      </w:r>
      <w:r w:rsidR="00325695" w:rsidRPr="003B5225">
        <w:rPr>
          <w:lang w:val="cs-CZ"/>
        </w:rPr>
        <w:t>to</w:t>
      </w:r>
      <w:r w:rsidRPr="003B5225">
        <w:rPr>
          <w:lang w:val="cs-CZ"/>
        </w:rPr>
        <w:t xml:space="preserve"> Section 3.2.1 lett. a)  Shareholders´</w:t>
      </w:r>
      <w:r w:rsidR="00325695" w:rsidRPr="003B5225">
        <w:rPr>
          <w:lang w:val="cs-CZ"/>
        </w:rPr>
        <w:t xml:space="preserve"> </w:t>
      </w:r>
      <w:r w:rsidRPr="003B5225">
        <w:rPr>
          <w:lang w:val="cs-CZ"/>
        </w:rPr>
        <w:t>Agreement Regarding MADFINGER Games a.s.</w:t>
      </w:r>
      <w:r w:rsidR="00325695" w:rsidRPr="003B5225">
        <w:rPr>
          <w:lang w:val="cs-CZ"/>
        </w:rPr>
        <w:t>,</w:t>
      </w:r>
      <w:r w:rsidRPr="003B5225">
        <w:rPr>
          <w:lang w:val="cs-CZ"/>
        </w:rPr>
        <w:t xml:space="preserve"> the sale or pledge of all or substantially all assets of the Company must be approved by 93 % of all the votes in the General meeting</w:t>
      </w:r>
      <w:r w:rsidR="00325695" w:rsidRPr="003B5225">
        <w:rPr>
          <w:lang w:val="cs-CZ"/>
        </w:rPr>
        <w:t>,</w:t>
      </w:r>
      <w:r w:rsidRPr="003B5225">
        <w:rPr>
          <w:lang w:val="cs-CZ"/>
        </w:rPr>
        <w:t xml:space="preserve"> which shall always include the </w:t>
      </w:r>
      <w:r w:rsidR="00325695" w:rsidRPr="003B5225">
        <w:rPr>
          <w:lang w:val="cs-CZ"/>
        </w:rPr>
        <w:t xml:space="preserve">Investor’s </w:t>
      </w:r>
      <w:r w:rsidRPr="003B5225">
        <w:rPr>
          <w:lang w:val="cs-CZ"/>
        </w:rPr>
        <w:t xml:space="preserve">positive votes. </w:t>
      </w:r>
    </w:p>
    <w:p w14:paraId="1DAECC60" w14:textId="28DC88A8" w:rsidR="002903FA" w:rsidRPr="003B5225" w:rsidRDefault="00F0356C" w:rsidP="00FE3133">
      <w:pPr>
        <w:pStyle w:val="Odstavecseseznamem"/>
        <w:ind w:left="426"/>
        <w:jc w:val="both"/>
        <w:rPr>
          <w:i/>
          <w:iCs/>
          <w:lang w:val="cs-CZ"/>
        </w:rPr>
      </w:pPr>
      <w:r w:rsidRPr="003B5225">
        <w:rPr>
          <w:i/>
          <w:iCs/>
          <w:u w:val="single"/>
          <w:lang w:val="cs-CZ"/>
        </w:rPr>
        <w:t>Odůvodnění</w:t>
      </w:r>
      <w:r w:rsidR="00FE3133" w:rsidRPr="003B5225">
        <w:rPr>
          <w:i/>
          <w:iCs/>
          <w:lang w:val="cs-CZ"/>
        </w:rPr>
        <w:t>:</w:t>
      </w:r>
      <w:r w:rsidRPr="003B5225">
        <w:rPr>
          <w:i/>
          <w:iCs/>
          <w:lang w:val="cs-CZ"/>
        </w:rPr>
        <w:t xml:space="preserve"> V souladu s čl. 3.2.1. písm. a) Dohody akcionářů ve věci MADFINGER Games, a.s.</w:t>
      </w:r>
      <w:r w:rsidR="002903FA" w:rsidRPr="003B5225">
        <w:rPr>
          <w:i/>
          <w:iCs/>
          <w:lang w:val="cs-CZ"/>
        </w:rPr>
        <w:t xml:space="preserve"> prodej nebo zastavení všeho nebo podstatné</w:t>
      </w:r>
      <w:r w:rsidR="00325F84" w:rsidRPr="003B5225">
        <w:rPr>
          <w:i/>
          <w:iCs/>
          <w:lang w:val="cs-CZ"/>
        </w:rPr>
        <w:t xml:space="preserve"> části</w:t>
      </w:r>
      <w:r w:rsidR="002903FA" w:rsidRPr="003B5225">
        <w:rPr>
          <w:i/>
          <w:iCs/>
          <w:lang w:val="cs-CZ"/>
        </w:rPr>
        <w:t xml:space="preserve"> majetku Společnosti musí být odsouhlasené 93% všech hlasů na Valné hromadě, které vždy musí zahrnovat kladný hlas Investora. </w:t>
      </w:r>
    </w:p>
    <w:p w14:paraId="08D8AF51" w14:textId="77777777" w:rsidR="002903FA" w:rsidRPr="003B5225" w:rsidRDefault="002903FA" w:rsidP="009C5819">
      <w:pPr>
        <w:pStyle w:val="Odstavecseseznamem"/>
        <w:ind w:left="284"/>
        <w:jc w:val="both"/>
        <w:rPr>
          <w:i/>
          <w:iCs/>
          <w:lang w:val="cs-CZ"/>
        </w:rPr>
      </w:pPr>
    </w:p>
    <w:p w14:paraId="21FF758E" w14:textId="77777777" w:rsidR="002903FA" w:rsidRPr="003B5225" w:rsidRDefault="002903FA" w:rsidP="009C5819">
      <w:pPr>
        <w:pStyle w:val="Odstavecseseznamem"/>
        <w:ind w:left="284"/>
        <w:jc w:val="both"/>
        <w:rPr>
          <w:i/>
          <w:iCs/>
          <w:lang w:val="cs-CZ"/>
        </w:rPr>
      </w:pPr>
    </w:p>
    <w:p w14:paraId="564A7361" w14:textId="65DCE4BE" w:rsidR="00922B4A" w:rsidRPr="003B5225" w:rsidRDefault="001D635A" w:rsidP="00982DE7">
      <w:pPr>
        <w:jc w:val="both"/>
        <w:rPr>
          <w:lang w:val="cs-CZ"/>
        </w:rPr>
      </w:pPr>
      <w:r w:rsidRPr="003B5225">
        <w:rPr>
          <w:lang w:val="cs-CZ"/>
        </w:rPr>
        <w:t xml:space="preserve">A </w:t>
      </w:r>
      <w:r w:rsidR="00325F84" w:rsidRPr="003B5225">
        <w:rPr>
          <w:lang w:val="cs-CZ"/>
        </w:rPr>
        <w:t>shareholder who</w:t>
      </w:r>
      <w:r w:rsidRPr="003B5225">
        <w:rPr>
          <w:lang w:val="cs-CZ"/>
        </w:rPr>
        <w:t xml:space="preserve"> is an individual must produce a valid identity </w:t>
      </w:r>
      <w:r w:rsidR="00325F84" w:rsidRPr="003B5225">
        <w:rPr>
          <w:lang w:val="cs-CZ"/>
        </w:rPr>
        <w:t>document.</w:t>
      </w:r>
      <w:r w:rsidRPr="003B5225">
        <w:rPr>
          <w:lang w:val="cs-CZ"/>
        </w:rPr>
        <w:t xml:space="preserve">  A Shareholder who is a legal </w:t>
      </w:r>
      <w:r w:rsidR="00325F84" w:rsidRPr="003B5225">
        <w:rPr>
          <w:lang w:val="cs-CZ"/>
        </w:rPr>
        <w:t>entity must</w:t>
      </w:r>
      <w:r w:rsidRPr="003B5225">
        <w:rPr>
          <w:lang w:val="cs-CZ"/>
        </w:rPr>
        <w:t xml:space="preserve"> produce the original authenticated copy of </w:t>
      </w:r>
      <w:r w:rsidR="00D777B8" w:rsidRPr="003B5225">
        <w:rPr>
          <w:lang w:val="cs-CZ"/>
        </w:rPr>
        <w:t>a</w:t>
      </w:r>
      <w:r w:rsidRPr="003B5225">
        <w:rPr>
          <w:lang w:val="cs-CZ"/>
        </w:rPr>
        <w:t>n up-to date ex</w:t>
      </w:r>
      <w:r w:rsidR="00D777B8" w:rsidRPr="003B5225">
        <w:rPr>
          <w:lang w:val="cs-CZ"/>
        </w:rPr>
        <w:t>tract f</w:t>
      </w:r>
      <w:r w:rsidR="0035178F" w:rsidRPr="003B5225">
        <w:rPr>
          <w:lang w:val="cs-CZ"/>
        </w:rPr>
        <w:t>ro</w:t>
      </w:r>
      <w:r w:rsidR="00D777B8" w:rsidRPr="003B5225">
        <w:rPr>
          <w:lang w:val="cs-CZ"/>
        </w:rPr>
        <w:t xml:space="preserve">m </w:t>
      </w:r>
      <w:r w:rsidR="0035178F" w:rsidRPr="003B5225">
        <w:rPr>
          <w:lang w:val="cs-CZ"/>
        </w:rPr>
        <w:t xml:space="preserve">the </w:t>
      </w:r>
      <w:r w:rsidR="00D777B8" w:rsidRPr="003B5225">
        <w:rPr>
          <w:lang w:val="cs-CZ"/>
        </w:rPr>
        <w:t xml:space="preserve">Commercial </w:t>
      </w:r>
      <w:r w:rsidR="00325F84" w:rsidRPr="003B5225">
        <w:rPr>
          <w:lang w:val="cs-CZ"/>
        </w:rPr>
        <w:t>Register or</w:t>
      </w:r>
      <w:r w:rsidR="00D777B8" w:rsidRPr="003B5225">
        <w:rPr>
          <w:lang w:val="cs-CZ"/>
        </w:rPr>
        <w:t xml:space="preserve"> any other document substantiating the </w:t>
      </w:r>
      <w:r w:rsidR="0035178F" w:rsidRPr="003B5225">
        <w:rPr>
          <w:lang w:val="cs-CZ"/>
        </w:rPr>
        <w:t xml:space="preserve">legal entity’s </w:t>
      </w:r>
      <w:r w:rsidR="00D777B8" w:rsidRPr="003B5225">
        <w:rPr>
          <w:lang w:val="cs-CZ"/>
        </w:rPr>
        <w:t>existence</w:t>
      </w:r>
      <w:r w:rsidR="0035178F" w:rsidRPr="003B5225">
        <w:rPr>
          <w:lang w:val="cs-CZ"/>
        </w:rPr>
        <w:t>,</w:t>
      </w:r>
      <w:r w:rsidR="00D777B8" w:rsidRPr="003B5225">
        <w:rPr>
          <w:lang w:val="cs-CZ"/>
        </w:rPr>
        <w:t xml:space="preserve"> authorisation to act and the method of </w:t>
      </w:r>
      <w:r w:rsidR="00325F84" w:rsidRPr="003B5225">
        <w:rPr>
          <w:lang w:val="cs-CZ"/>
        </w:rPr>
        <w:t>acti</w:t>
      </w:r>
      <w:r w:rsidR="00325695" w:rsidRPr="003B5225">
        <w:rPr>
          <w:lang w:val="cs-CZ"/>
        </w:rPr>
        <w:t>on</w:t>
      </w:r>
      <w:r w:rsidR="00325F84" w:rsidRPr="003B5225">
        <w:rPr>
          <w:lang w:val="cs-CZ"/>
        </w:rPr>
        <w:t xml:space="preserve"> by</w:t>
      </w:r>
      <w:r w:rsidR="00D777B8" w:rsidRPr="003B5225">
        <w:rPr>
          <w:lang w:val="cs-CZ"/>
        </w:rPr>
        <w:t xml:space="preserve"> the authorised representative of the shareholder legal </w:t>
      </w:r>
      <w:r w:rsidR="00325F84" w:rsidRPr="003B5225">
        <w:rPr>
          <w:lang w:val="cs-CZ"/>
        </w:rPr>
        <w:t>entity.</w:t>
      </w:r>
      <w:r w:rsidR="00D777B8" w:rsidRPr="003B5225">
        <w:rPr>
          <w:lang w:val="cs-CZ"/>
        </w:rPr>
        <w:t xml:space="preserve"> In </w:t>
      </w:r>
      <w:r w:rsidR="00325F84" w:rsidRPr="003B5225">
        <w:rPr>
          <w:lang w:val="cs-CZ"/>
        </w:rPr>
        <w:t>addition to</w:t>
      </w:r>
      <w:r w:rsidR="00D777B8" w:rsidRPr="003B5225">
        <w:rPr>
          <w:lang w:val="cs-CZ"/>
        </w:rPr>
        <w:t xml:space="preserve"> the valid identity </w:t>
      </w:r>
      <w:r w:rsidR="00325F84" w:rsidRPr="003B5225">
        <w:rPr>
          <w:lang w:val="cs-CZ"/>
        </w:rPr>
        <w:t>document,</w:t>
      </w:r>
      <w:r w:rsidR="00D777B8" w:rsidRPr="003B5225">
        <w:rPr>
          <w:lang w:val="cs-CZ"/>
        </w:rPr>
        <w:t xml:space="preserve"> </w:t>
      </w:r>
      <w:r w:rsidR="00325695" w:rsidRPr="003B5225">
        <w:rPr>
          <w:lang w:val="cs-CZ"/>
        </w:rPr>
        <w:t>a</w:t>
      </w:r>
      <w:r w:rsidR="00D777B8" w:rsidRPr="003B5225">
        <w:rPr>
          <w:lang w:val="cs-CZ"/>
        </w:rPr>
        <w:t xml:space="preserve"> proxy is required to produce the original or authenticated copy of </w:t>
      </w:r>
      <w:r w:rsidR="00325695" w:rsidRPr="003B5225">
        <w:rPr>
          <w:lang w:val="cs-CZ"/>
        </w:rPr>
        <w:t xml:space="preserve">a </w:t>
      </w:r>
      <w:r w:rsidR="00D777B8" w:rsidRPr="003B5225">
        <w:rPr>
          <w:lang w:val="cs-CZ"/>
        </w:rPr>
        <w:t xml:space="preserve">written power of Attorney to represent </w:t>
      </w:r>
      <w:r w:rsidR="00325F84" w:rsidRPr="003B5225">
        <w:rPr>
          <w:lang w:val="cs-CZ"/>
        </w:rPr>
        <w:t>the shareholder at</w:t>
      </w:r>
      <w:r w:rsidR="00D777B8" w:rsidRPr="003B5225">
        <w:rPr>
          <w:lang w:val="cs-CZ"/>
        </w:rPr>
        <w:t xml:space="preserve"> the General </w:t>
      </w:r>
      <w:r w:rsidR="00325F84" w:rsidRPr="003B5225">
        <w:rPr>
          <w:lang w:val="cs-CZ"/>
        </w:rPr>
        <w:t>Meeting.</w:t>
      </w:r>
      <w:r w:rsidR="007048F8" w:rsidRPr="003B5225">
        <w:rPr>
          <w:lang w:val="cs-CZ"/>
        </w:rPr>
        <w:t xml:space="preserve">  Documents used by a foreign shareholder or its proxy to prove their identity (extract from the Commercial register or similar) must be apostilled or leg</w:t>
      </w:r>
      <w:r w:rsidR="00922B4A" w:rsidRPr="003B5225">
        <w:rPr>
          <w:lang w:val="cs-CZ"/>
        </w:rPr>
        <w:t>a</w:t>
      </w:r>
      <w:r w:rsidR="007048F8" w:rsidRPr="003B5225">
        <w:rPr>
          <w:lang w:val="cs-CZ"/>
        </w:rPr>
        <w:t>lized if the count</w:t>
      </w:r>
      <w:r w:rsidR="003D748E" w:rsidRPr="003B5225">
        <w:rPr>
          <w:lang w:val="cs-CZ"/>
        </w:rPr>
        <w:t>r</w:t>
      </w:r>
      <w:r w:rsidR="007048F8" w:rsidRPr="003B5225">
        <w:rPr>
          <w:lang w:val="cs-CZ"/>
        </w:rPr>
        <w:t xml:space="preserve">y of the shareholder´s  registered office  is not a party to the Hague Convention Abolishing  the Requirement for </w:t>
      </w:r>
      <w:r w:rsidR="00325695" w:rsidRPr="003B5225">
        <w:rPr>
          <w:lang w:val="cs-CZ"/>
        </w:rPr>
        <w:t>L</w:t>
      </w:r>
      <w:r w:rsidR="007048F8" w:rsidRPr="003B5225">
        <w:rPr>
          <w:lang w:val="cs-CZ"/>
        </w:rPr>
        <w:t>egalisation for Foreign Public Documents of 5 October 1961 and the count</w:t>
      </w:r>
      <w:r w:rsidR="009C57DD" w:rsidRPr="003B5225">
        <w:rPr>
          <w:lang w:val="cs-CZ"/>
        </w:rPr>
        <w:t>r</w:t>
      </w:r>
      <w:r w:rsidR="007048F8" w:rsidRPr="003B5225">
        <w:rPr>
          <w:lang w:val="cs-CZ"/>
        </w:rPr>
        <w:t>y of the shareholder´s register</w:t>
      </w:r>
      <w:r w:rsidR="00922B4A" w:rsidRPr="003B5225">
        <w:rPr>
          <w:lang w:val="cs-CZ"/>
        </w:rPr>
        <w:t>e</w:t>
      </w:r>
      <w:r w:rsidR="007048F8" w:rsidRPr="003B5225">
        <w:rPr>
          <w:lang w:val="cs-CZ"/>
        </w:rPr>
        <w:t>d office have not signed a treaty on mutua</w:t>
      </w:r>
      <w:r w:rsidR="00922B4A" w:rsidRPr="003B5225">
        <w:rPr>
          <w:lang w:val="cs-CZ"/>
        </w:rPr>
        <w:t>l legal assistance</w:t>
      </w:r>
      <w:r w:rsidR="00325695" w:rsidRPr="003B5225">
        <w:rPr>
          <w:lang w:val="cs-CZ"/>
        </w:rPr>
        <w:t>, t</w:t>
      </w:r>
      <w:r w:rsidR="00922B4A" w:rsidRPr="003B5225">
        <w:rPr>
          <w:lang w:val="cs-CZ"/>
        </w:rPr>
        <w:t xml:space="preserve">he power of attorney must be executed in writing and in </w:t>
      </w:r>
      <w:r w:rsidR="00325695" w:rsidRPr="003B5225">
        <w:rPr>
          <w:lang w:val="cs-CZ"/>
        </w:rPr>
        <w:t xml:space="preserve">the </w:t>
      </w:r>
      <w:r w:rsidR="00922B4A" w:rsidRPr="003B5225">
        <w:rPr>
          <w:lang w:val="cs-CZ"/>
        </w:rPr>
        <w:t>Czech/English language and must state whether it is granted for representation at one or more general meeting within the certain period</w:t>
      </w:r>
      <w:r w:rsidR="00781B26" w:rsidRPr="003B5225">
        <w:rPr>
          <w:lang w:val="cs-CZ"/>
        </w:rPr>
        <w:t>.</w:t>
      </w:r>
      <w:r w:rsidR="00922B4A" w:rsidRPr="003B5225">
        <w:rPr>
          <w:lang w:val="cs-CZ"/>
        </w:rPr>
        <w:t xml:space="preserve"> The signature on the power of </w:t>
      </w:r>
      <w:r w:rsidR="00325F84" w:rsidRPr="003B5225">
        <w:rPr>
          <w:lang w:val="cs-CZ"/>
        </w:rPr>
        <w:t>attorney for</w:t>
      </w:r>
      <w:r w:rsidR="00922B4A" w:rsidRPr="003B5225">
        <w:rPr>
          <w:lang w:val="cs-CZ"/>
        </w:rPr>
        <w:t xml:space="preserve"> representing the shareholder</w:t>
      </w:r>
      <w:r w:rsidR="00781B26" w:rsidRPr="003B5225">
        <w:rPr>
          <w:lang w:val="cs-CZ"/>
        </w:rPr>
        <w:t xml:space="preserve"> does not have to be authenticated. </w:t>
      </w:r>
      <w:r w:rsidR="00922B4A" w:rsidRPr="003B5225">
        <w:rPr>
          <w:lang w:val="cs-CZ"/>
        </w:rPr>
        <w:t xml:space="preserve"> </w:t>
      </w:r>
    </w:p>
    <w:p w14:paraId="384FD707" w14:textId="536A369A" w:rsidR="00982DE7" w:rsidRPr="003B5225" w:rsidRDefault="00325F84" w:rsidP="00982DE7">
      <w:pPr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Akcion</w:t>
      </w:r>
      <w:r w:rsidR="00F44C62" w:rsidRPr="003B5225">
        <w:rPr>
          <w:i/>
          <w:iCs/>
          <w:lang w:val="cs-CZ"/>
        </w:rPr>
        <w:t>á</w:t>
      </w:r>
      <w:r w:rsidRPr="003B5225">
        <w:rPr>
          <w:i/>
          <w:iCs/>
          <w:lang w:val="cs-CZ"/>
        </w:rPr>
        <w:t>ř</w:t>
      </w:r>
      <w:r w:rsidR="00781B26" w:rsidRPr="003B5225">
        <w:rPr>
          <w:i/>
          <w:iCs/>
          <w:lang w:val="cs-CZ"/>
        </w:rPr>
        <w:t>, fyzická osoba</w:t>
      </w:r>
      <w:r w:rsidRPr="003B5225">
        <w:rPr>
          <w:i/>
          <w:iCs/>
          <w:lang w:val="cs-CZ"/>
        </w:rPr>
        <w:t>,</w:t>
      </w:r>
      <w:r w:rsidR="00781B26" w:rsidRPr="003B5225">
        <w:rPr>
          <w:i/>
          <w:iCs/>
          <w:lang w:val="cs-CZ"/>
        </w:rPr>
        <w:t xml:space="preserve"> předloží na valné hromadě doklady ověřující jeho totožnost. Akcionář, právnická osoba</w:t>
      </w:r>
      <w:r w:rsidRPr="003B5225">
        <w:rPr>
          <w:i/>
          <w:iCs/>
          <w:lang w:val="cs-CZ"/>
        </w:rPr>
        <w:t>,</w:t>
      </w:r>
      <w:r w:rsidR="00781B26" w:rsidRPr="003B5225">
        <w:rPr>
          <w:i/>
          <w:iCs/>
          <w:lang w:val="cs-CZ"/>
        </w:rPr>
        <w:t xml:space="preserve"> musí předložit origin</w:t>
      </w:r>
      <w:r w:rsidR="00F44C62" w:rsidRPr="003B5225">
        <w:rPr>
          <w:i/>
          <w:iCs/>
          <w:lang w:val="cs-CZ"/>
        </w:rPr>
        <w:t>á</w:t>
      </w:r>
      <w:r w:rsidR="00781B26" w:rsidRPr="003B5225">
        <w:rPr>
          <w:i/>
          <w:iCs/>
          <w:lang w:val="cs-CZ"/>
        </w:rPr>
        <w:t>l nebo ověřenou kopii aktuálního výpisu z obchodního rejstříku nebo jiný do</w:t>
      </w:r>
      <w:r w:rsidRPr="003B5225">
        <w:rPr>
          <w:i/>
          <w:iCs/>
          <w:lang w:val="cs-CZ"/>
        </w:rPr>
        <w:t>k</w:t>
      </w:r>
      <w:r w:rsidR="00781B26" w:rsidRPr="003B5225">
        <w:rPr>
          <w:i/>
          <w:iCs/>
          <w:lang w:val="cs-CZ"/>
        </w:rPr>
        <w:t>ument potvrzující existenc</w:t>
      </w:r>
      <w:r w:rsidRPr="003B5225">
        <w:rPr>
          <w:i/>
          <w:iCs/>
          <w:lang w:val="cs-CZ"/>
        </w:rPr>
        <w:t>i</w:t>
      </w:r>
      <w:r w:rsidR="00781B26" w:rsidRPr="003B5225">
        <w:rPr>
          <w:i/>
          <w:iCs/>
          <w:lang w:val="cs-CZ"/>
        </w:rPr>
        <w:t xml:space="preserve"> právnické osoby</w:t>
      </w:r>
      <w:r w:rsidR="003B5225" w:rsidRPr="003B5225">
        <w:rPr>
          <w:i/>
          <w:iCs/>
          <w:lang w:val="cs-CZ"/>
        </w:rPr>
        <w:t xml:space="preserve"> </w:t>
      </w:r>
      <w:r w:rsidR="00781B26" w:rsidRPr="003B5225">
        <w:rPr>
          <w:i/>
          <w:iCs/>
          <w:lang w:val="cs-CZ"/>
        </w:rPr>
        <w:t>a</w:t>
      </w:r>
      <w:r w:rsidR="003B5225" w:rsidRPr="003B5225">
        <w:rPr>
          <w:i/>
          <w:iCs/>
          <w:lang w:val="cs-CZ"/>
        </w:rPr>
        <w:t xml:space="preserve"> </w:t>
      </w:r>
      <w:r w:rsidR="00781B26" w:rsidRPr="003B5225">
        <w:rPr>
          <w:i/>
          <w:iCs/>
          <w:lang w:val="cs-CZ"/>
        </w:rPr>
        <w:t>oprávnění jedna</w:t>
      </w:r>
      <w:r w:rsidRPr="003B5225">
        <w:rPr>
          <w:i/>
          <w:iCs/>
          <w:lang w:val="cs-CZ"/>
        </w:rPr>
        <w:t>t</w:t>
      </w:r>
      <w:r w:rsidR="00781B26" w:rsidRPr="003B5225">
        <w:rPr>
          <w:i/>
          <w:iCs/>
          <w:lang w:val="cs-CZ"/>
        </w:rPr>
        <w:t xml:space="preserve"> a způsob jednání pověřeného zástupce </w:t>
      </w:r>
      <w:r w:rsidR="003D748E" w:rsidRPr="003B5225">
        <w:rPr>
          <w:i/>
          <w:iCs/>
          <w:lang w:val="cs-CZ"/>
        </w:rPr>
        <w:t>právnické osoby jako akcionáře. K platnému identifikačnímu dokumentu, zástupce musí doložit origin</w:t>
      </w:r>
      <w:r w:rsidRPr="003B5225">
        <w:rPr>
          <w:i/>
          <w:iCs/>
          <w:lang w:val="cs-CZ"/>
        </w:rPr>
        <w:t>á</w:t>
      </w:r>
      <w:r w:rsidR="003D748E" w:rsidRPr="003B5225">
        <w:rPr>
          <w:i/>
          <w:iCs/>
          <w:lang w:val="cs-CZ"/>
        </w:rPr>
        <w:t>l nebo ověřenou kopii písemné plné moci k jednání za právnickou osobu akcionáře na Valné hromadě. Dokumenty předkládané zahraničním akcionářem nebo jeho zástupcem k prokáz</w:t>
      </w:r>
      <w:r w:rsidR="000B50DD" w:rsidRPr="003B5225">
        <w:rPr>
          <w:i/>
          <w:iCs/>
          <w:lang w:val="cs-CZ"/>
        </w:rPr>
        <w:t>á</w:t>
      </w:r>
      <w:r w:rsidR="003D748E" w:rsidRPr="003B5225">
        <w:rPr>
          <w:i/>
          <w:iCs/>
          <w:lang w:val="cs-CZ"/>
        </w:rPr>
        <w:t>ní identit</w:t>
      </w:r>
      <w:r w:rsidR="003B5225" w:rsidRPr="003B5225">
        <w:rPr>
          <w:i/>
          <w:iCs/>
          <w:lang w:val="cs-CZ"/>
        </w:rPr>
        <w:t>y</w:t>
      </w:r>
      <w:r w:rsidR="003D748E" w:rsidRPr="003B5225">
        <w:rPr>
          <w:i/>
          <w:iCs/>
          <w:lang w:val="cs-CZ"/>
        </w:rPr>
        <w:t xml:space="preserve"> (výpis z obchodního rejstříku nebo obdobné) musí být apostilovány nebo legalizovány, pokud st</w:t>
      </w:r>
      <w:r w:rsidRPr="003B5225">
        <w:rPr>
          <w:i/>
          <w:iCs/>
          <w:lang w:val="cs-CZ"/>
        </w:rPr>
        <w:t>á</w:t>
      </w:r>
      <w:r w:rsidR="003D748E" w:rsidRPr="003B5225">
        <w:rPr>
          <w:i/>
          <w:iCs/>
          <w:lang w:val="cs-CZ"/>
        </w:rPr>
        <w:t xml:space="preserve">t, kde má akcionář sídlo není členem Haagské úmluvy </w:t>
      </w:r>
      <w:r w:rsidR="009C57DD" w:rsidRPr="003B5225">
        <w:rPr>
          <w:i/>
          <w:iCs/>
          <w:lang w:val="cs-CZ"/>
        </w:rPr>
        <w:t>o apostilaci</w:t>
      </w:r>
      <w:r w:rsidRPr="003B5225">
        <w:rPr>
          <w:i/>
          <w:iCs/>
          <w:lang w:val="cs-CZ"/>
        </w:rPr>
        <w:t xml:space="preserve"> nebo</w:t>
      </w:r>
      <w:r w:rsidR="009C57DD" w:rsidRPr="003B5225">
        <w:rPr>
          <w:i/>
          <w:iCs/>
          <w:lang w:val="cs-CZ"/>
        </w:rPr>
        <w:t xml:space="preserve"> st</w:t>
      </w:r>
      <w:r w:rsidRPr="003B5225">
        <w:rPr>
          <w:i/>
          <w:iCs/>
          <w:lang w:val="cs-CZ"/>
        </w:rPr>
        <w:t>á</w:t>
      </w:r>
      <w:r w:rsidR="009C57DD" w:rsidRPr="003B5225">
        <w:rPr>
          <w:i/>
          <w:iCs/>
          <w:lang w:val="cs-CZ"/>
        </w:rPr>
        <w:t>t ve kterém má akcionář sídlo nepodepsal dvoust</w:t>
      </w:r>
      <w:r w:rsidR="000B50DD" w:rsidRPr="003B5225">
        <w:rPr>
          <w:i/>
          <w:iCs/>
          <w:lang w:val="cs-CZ"/>
        </w:rPr>
        <w:t>r</w:t>
      </w:r>
      <w:r w:rsidR="009C57DD" w:rsidRPr="003B5225">
        <w:rPr>
          <w:i/>
          <w:iCs/>
          <w:lang w:val="cs-CZ"/>
        </w:rPr>
        <w:t xml:space="preserve">annou smlouvu o </w:t>
      </w:r>
      <w:r w:rsidR="003B5225" w:rsidRPr="003B5225">
        <w:rPr>
          <w:i/>
          <w:iCs/>
          <w:lang w:val="cs-CZ"/>
        </w:rPr>
        <w:t>právní</w:t>
      </w:r>
      <w:r w:rsidR="009C57DD" w:rsidRPr="003B5225">
        <w:rPr>
          <w:i/>
          <w:iCs/>
          <w:lang w:val="cs-CZ"/>
        </w:rPr>
        <w:t xml:space="preserve"> pomoci</w:t>
      </w:r>
      <w:r w:rsidRPr="003B5225">
        <w:rPr>
          <w:i/>
          <w:iCs/>
          <w:lang w:val="cs-CZ"/>
        </w:rPr>
        <w:t>.</w:t>
      </w:r>
      <w:r w:rsidR="009C57DD" w:rsidRPr="003B5225">
        <w:rPr>
          <w:i/>
          <w:iCs/>
          <w:lang w:val="cs-CZ"/>
        </w:rPr>
        <w:t xml:space="preserve">  </w:t>
      </w:r>
    </w:p>
    <w:p w14:paraId="11663663" w14:textId="77777777" w:rsidR="00982DE7" w:rsidRPr="003B5225" w:rsidRDefault="00982DE7" w:rsidP="00982DE7">
      <w:pPr>
        <w:jc w:val="both"/>
        <w:rPr>
          <w:i/>
          <w:iCs/>
          <w:lang w:val="cs-CZ"/>
        </w:rPr>
      </w:pPr>
    </w:p>
    <w:p w14:paraId="7613EEE1" w14:textId="77777777" w:rsidR="00982DE7" w:rsidRPr="003B5225" w:rsidRDefault="00982DE7" w:rsidP="00982DE7">
      <w:pPr>
        <w:jc w:val="both"/>
        <w:rPr>
          <w:i/>
          <w:iCs/>
          <w:lang w:val="cs-CZ"/>
        </w:rPr>
      </w:pPr>
    </w:p>
    <w:p w14:paraId="5A56A2B2" w14:textId="75C02F36" w:rsidR="009C57DD" w:rsidRPr="003B5225" w:rsidRDefault="009C57DD" w:rsidP="00982DE7">
      <w:pPr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lastRenderedPageBreak/>
        <w:t>Plná moc musí být udělena písemně, v česko/anglickém znění a musí být zřejmé, zda je pln</w:t>
      </w:r>
      <w:r w:rsidR="00325F84" w:rsidRPr="003B5225">
        <w:rPr>
          <w:i/>
          <w:iCs/>
          <w:lang w:val="cs-CZ"/>
        </w:rPr>
        <w:t>á</w:t>
      </w:r>
      <w:r w:rsidRPr="003B5225">
        <w:rPr>
          <w:i/>
          <w:iCs/>
          <w:lang w:val="cs-CZ"/>
        </w:rPr>
        <w:t xml:space="preserve"> moc udělena pro zastoupení na jedné nebo v</w:t>
      </w:r>
      <w:r w:rsidR="00325F84" w:rsidRPr="003B5225">
        <w:rPr>
          <w:i/>
          <w:iCs/>
          <w:lang w:val="cs-CZ"/>
        </w:rPr>
        <w:t>í</w:t>
      </w:r>
      <w:r w:rsidRPr="003B5225">
        <w:rPr>
          <w:i/>
          <w:iCs/>
          <w:lang w:val="cs-CZ"/>
        </w:rPr>
        <w:t xml:space="preserve">ce valných hromadách v určitém období. Podpis na plné moci nemusí být ověřen. </w:t>
      </w:r>
    </w:p>
    <w:p w14:paraId="1A3DECAC" w14:textId="77777777" w:rsidR="009C57DD" w:rsidRPr="003B5225" w:rsidRDefault="009C57DD" w:rsidP="00D777B8">
      <w:pPr>
        <w:ind w:left="284" w:hanging="284"/>
        <w:jc w:val="both"/>
        <w:rPr>
          <w:i/>
          <w:iCs/>
          <w:lang w:val="cs-CZ"/>
        </w:rPr>
      </w:pPr>
    </w:p>
    <w:p w14:paraId="6B0A2086" w14:textId="7DDA8143" w:rsidR="009C57DD" w:rsidRPr="003B5225" w:rsidRDefault="009C57DD" w:rsidP="003B5225">
      <w:pPr>
        <w:spacing w:after="0"/>
        <w:rPr>
          <w:i/>
          <w:iCs/>
          <w:lang w:val="cs-CZ"/>
        </w:rPr>
      </w:pPr>
      <w:r w:rsidRPr="003B5225">
        <w:rPr>
          <w:lang w:val="cs-CZ"/>
        </w:rPr>
        <w:t>Date /</w:t>
      </w:r>
      <w:r w:rsidRPr="003B5225">
        <w:rPr>
          <w:i/>
          <w:iCs/>
          <w:lang w:val="cs-CZ"/>
        </w:rPr>
        <w:t>Datum / 1</w:t>
      </w:r>
      <w:r w:rsidR="005901BF">
        <w:rPr>
          <w:i/>
          <w:iCs/>
          <w:lang w:val="cs-CZ"/>
        </w:rPr>
        <w:t>9</w:t>
      </w:r>
      <w:r w:rsidRPr="003B5225">
        <w:rPr>
          <w:i/>
          <w:iCs/>
          <w:lang w:val="cs-CZ"/>
        </w:rPr>
        <w:t>.05.2022</w:t>
      </w:r>
    </w:p>
    <w:p w14:paraId="27FE87D1" w14:textId="594DD847" w:rsidR="008D0498" w:rsidRPr="003B5225" w:rsidRDefault="008D0498" w:rsidP="003B5225">
      <w:pPr>
        <w:spacing w:after="0"/>
        <w:ind w:left="284" w:hanging="284"/>
        <w:rPr>
          <w:i/>
          <w:iCs/>
          <w:lang w:val="cs-CZ"/>
        </w:rPr>
      </w:pPr>
      <w:r w:rsidRPr="003B5225">
        <w:rPr>
          <w:lang w:val="cs-CZ"/>
        </w:rPr>
        <w:t>Place /</w:t>
      </w:r>
      <w:r w:rsidRPr="003B5225">
        <w:rPr>
          <w:i/>
          <w:iCs/>
          <w:lang w:val="cs-CZ"/>
        </w:rPr>
        <w:t xml:space="preserve">Place / Brno </w:t>
      </w:r>
    </w:p>
    <w:p w14:paraId="0FBF2A09" w14:textId="77777777" w:rsidR="008D0498" w:rsidRPr="003B5225" w:rsidRDefault="008D0498" w:rsidP="00D777B8">
      <w:pPr>
        <w:ind w:left="284" w:hanging="284"/>
        <w:jc w:val="both"/>
        <w:rPr>
          <w:i/>
          <w:iCs/>
          <w:lang w:val="cs-CZ"/>
        </w:rPr>
      </w:pPr>
    </w:p>
    <w:p w14:paraId="5D4AA2D9" w14:textId="77777777" w:rsidR="008D0498" w:rsidRPr="003B5225" w:rsidRDefault="008D0498" w:rsidP="00D777B8">
      <w:pPr>
        <w:ind w:left="284" w:hanging="284"/>
        <w:jc w:val="both"/>
        <w:rPr>
          <w:i/>
          <w:iCs/>
          <w:lang w:val="cs-CZ"/>
        </w:rPr>
      </w:pPr>
    </w:p>
    <w:p w14:paraId="20A32521" w14:textId="0562C4D6" w:rsidR="00982DE7" w:rsidRPr="003B5225" w:rsidRDefault="008D0498" w:rsidP="00982DE7">
      <w:pPr>
        <w:ind w:left="284" w:hanging="284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………………………</w:t>
      </w:r>
      <w:r w:rsidR="00982DE7" w:rsidRPr="003B5225">
        <w:rPr>
          <w:i/>
          <w:iCs/>
          <w:lang w:val="cs-CZ"/>
        </w:rPr>
        <w:t>………………….</w:t>
      </w:r>
      <w:r w:rsidR="00982DE7" w:rsidRPr="003B5225">
        <w:rPr>
          <w:i/>
          <w:iCs/>
          <w:lang w:val="cs-CZ"/>
        </w:rPr>
        <w:tab/>
      </w:r>
      <w:r w:rsidR="00982DE7" w:rsidRPr="003B5225">
        <w:rPr>
          <w:i/>
          <w:iCs/>
          <w:lang w:val="cs-CZ"/>
        </w:rPr>
        <w:tab/>
      </w:r>
      <w:r w:rsidR="00982DE7" w:rsidRPr="003B5225">
        <w:rPr>
          <w:i/>
          <w:iCs/>
          <w:lang w:val="cs-CZ"/>
        </w:rPr>
        <w:tab/>
      </w:r>
      <w:r w:rsidR="00982DE7" w:rsidRPr="003B5225">
        <w:rPr>
          <w:i/>
          <w:iCs/>
          <w:lang w:val="cs-CZ"/>
        </w:rPr>
        <w:tab/>
      </w:r>
      <w:r w:rsidR="00982DE7" w:rsidRPr="003B5225">
        <w:rPr>
          <w:i/>
          <w:iCs/>
          <w:lang w:val="cs-CZ"/>
        </w:rPr>
        <w:tab/>
        <w:t>…………………………………………</w:t>
      </w:r>
    </w:p>
    <w:p w14:paraId="665EEB6B" w14:textId="627A5D22" w:rsidR="00982DE7" w:rsidRPr="003B5225" w:rsidRDefault="008D0498" w:rsidP="00982DE7">
      <w:pPr>
        <w:ind w:left="284" w:hanging="284"/>
        <w:jc w:val="both"/>
        <w:rPr>
          <w:lang w:val="cs-CZ"/>
        </w:rPr>
      </w:pPr>
      <w:r w:rsidRPr="003B5225">
        <w:rPr>
          <w:lang w:val="cs-CZ"/>
        </w:rPr>
        <w:t>Marek Rabas</w:t>
      </w:r>
      <w:r w:rsidR="00982DE7" w:rsidRPr="003B5225">
        <w:rPr>
          <w:lang w:val="cs-CZ"/>
        </w:rPr>
        <w:tab/>
      </w:r>
      <w:r w:rsidR="00982DE7" w:rsidRPr="003B5225">
        <w:rPr>
          <w:lang w:val="cs-CZ"/>
        </w:rPr>
        <w:tab/>
      </w:r>
      <w:r w:rsidR="00982DE7" w:rsidRPr="003B5225">
        <w:rPr>
          <w:lang w:val="cs-CZ"/>
        </w:rPr>
        <w:tab/>
      </w:r>
      <w:r w:rsidR="00982DE7" w:rsidRPr="003B5225">
        <w:rPr>
          <w:lang w:val="cs-CZ"/>
        </w:rPr>
        <w:tab/>
      </w:r>
      <w:r w:rsidR="00982DE7" w:rsidRPr="003B5225">
        <w:rPr>
          <w:lang w:val="cs-CZ"/>
        </w:rPr>
        <w:tab/>
      </w:r>
      <w:r w:rsidR="00982DE7" w:rsidRPr="003B5225">
        <w:rPr>
          <w:lang w:val="cs-CZ"/>
        </w:rPr>
        <w:tab/>
      </w:r>
      <w:r w:rsidR="00982DE7" w:rsidRPr="003B5225">
        <w:rPr>
          <w:lang w:val="cs-CZ"/>
        </w:rPr>
        <w:tab/>
      </w:r>
      <w:r w:rsidRPr="003B5225">
        <w:rPr>
          <w:lang w:val="cs-CZ"/>
        </w:rPr>
        <w:t>Michal Babjár</w:t>
      </w:r>
    </w:p>
    <w:p w14:paraId="0B53C576" w14:textId="26B69D68" w:rsidR="00982DE7" w:rsidRPr="003B5225" w:rsidRDefault="00982DE7" w:rsidP="003B5225">
      <w:pPr>
        <w:spacing w:after="0"/>
        <w:ind w:left="284" w:hanging="284"/>
        <w:jc w:val="both"/>
        <w:rPr>
          <w:lang w:val="cs-CZ"/>
        </w:rPr>
      </w:pPr>
      <w:r w:rsidRPr="003B5225">
        <w:rPr>
          <w:lang w:val="cs-CZ"/>
        </w:rPr>
        <w:t>Chairman of the Board</w:t>
      </w:r>
      <w:r w:rsidRPr="003B5225">
        <w:rPr>
          <w:lang w:val="cs-CZ"/>
        </w:rPr>
        <w:tab/>
      </w:r>
      <w:r w:rsidRPr="003B5225">
        <w:rPr>
          <w:lang w:val="cs-CZ"/>
        </w:rPr>
        <w:tab/>
      </w:r>
      <w:r w:rsidRPr="003B5225">
        <w:rPr>
          <w:lang w:val="cs-CZ"/>
        </w:rPr>
        <w:tab/>
      </w:r>
      <w:r w:rsidRPr="003B5225">
        <w:rPr>
          <w:lang w:val="cs-CZ"/>
        </w:rPr>
        <w:tab/>
      </w:r>
      <w:r w:rsidRPr="003B5225">
        <w:rPr>
          <w:lang w:val="cs-CZ"/>
        </w:rPr>
        <w:tab/>
      </w:r>
      <w:r w:rsidRPr="003B5225">
        <w:rPr>
          <w:lang w:val="cs-CZ"/>
        </w:rPr>
        <w:tab/>
        <w:t>Vicechairman of the Board</w:t>
      </w:r>
    </w:p>
    <w:p w14:paraId="4454FF99" w14:textId="550042F3" w:rsidR="001D635A" w:rsidRPr="003B5225" w:rsidRDefault="00982DE7" w:rsidP="003B5225">
      <w:pPr>
        <w:spacing w:after="0"/>
        <w:ind w:left="284" w:hanging="284"/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>p</w:t>
      </w:r>
      <w:r w:rsidR="008D0498" w:rsidRPr="003B5225">
        <w:rPr>
          <w:i/>
          <w:iCs/>
          <w:lang w:val="cs-CZ"/>
        </w:rPr>
        <w:t>ředseda představenstva</w:t>
      </w:r>
      <w:r w:rsidRPr="003B5225">
        <w:rPr>
          <w:i/>
          <w:iCs/>
          <w:lang w:val="cs-CZ"/>
        </w:rPr>
        <w:tab/>
      </w:r>
      <w:r w:rsidRPr="003B5225">
        <w:rPr>
          <w:i/>
          <w:iCs/>
          <w:lang w:val="cs-CZ"/>
        </w:rPr>
        <w:tab/>
      </w:r>
      <w:r w:rsidRPr="003B5225">
        <w:rPr>
          <w:i/>
          <w:iCs/>
          <w:lang w:val="cs-CZ"/>
        </w:rPr>
        <w:tab/>
      </w:r>
      <w:r w:rsidRPr="003B5225">
        <w:rPr>
          <w:i/>
          <w:iCs/>
          <w:lang w:val="cs-CZ"/>
        </w:rPr>
        <w:tab/>
      </w:r>
      <w:r w:rsidRPr="003B5225">
        <w:rPr>
          <w:i/>
          <w:iCs/>
          <w:lang w:val="cs-CZ"/>
        </w:rPr>
        <w:tab/>
      </w:r>
      <w:r w:rsidR="008D0498" w:rsidRPr="003B5225">
        <w:rPr>
          <w:i/>
          <w:iCs/>
          <w:lang w:val="cs-CZ"/>
        </w:rPr>
        <w:t xml:space="preserve">místopředseda představenstva </w:t>
      </w:r>
    </w:p>
    <w:p w14:paraId="695B5AD8" w14:textId="46C172ED" w:rsidR="008D0498" w:rsidRPr="003B5225" w:rsidRDefault="008D0498" w:rsidP="001D635A">
      <w:pPr>
        <w:jc w:val="both"/>
        <w:rPr>
          <w:lang w:val="cs-CZ"/>
        </w:rPr>
      </w:pPr>
      <w:r w:rsidRPr="003B5225">
        <w:rPr>
          <w:lang w:val="cs-CZ"/>
        </w:rPr>
        <w:t xml:space="preserve">  </w:t>
      </w:r>
    </w:p>
    <w:p w14:paraId="149A2CAB" w14:textId="37A17DA0" w:rsidR="00F0356C" w:rsidRPr="003B5225" w:rsidRDefault="00F0356C" w:rsidP="001D635A">
      <w:pPr>
        <w:jc w:val="both"/>
        <w:rPr>
          <w:i/>
          <w:iCs/>
          <w:lang w:val="cs-CZ"/>
        </w:rPr>
      </w:pPr>
      <w:r w:rsidRPr="003B5225">
        <w:rPr>
          <w:i/>
          <w:iCs/>
          <w:lang w:val="cs-CZ"/>
        </w:rPr>
        <w:t xml:space="preserve"> </w:t>
      </w:r>
    </w:p>
    <w:p w14:paraId="63FA77CF" w14:textId="1AD32B93" w:rsidR="009C5819" w:rsidRPr="003B5225" w:rsidRDefault="009C5819" w:rsidP="009C5819">
      <w:pPr>
        <w:pStyle w:val="Odstavecseseznamem"/>
        <w:jc w:val="both"/>
        <w:rPr>
          <w:lang w:val="cs-CZ"/>
        </w:rPr>
      </w:pPr>
    </w:p>
    <w:p w14:paraId="323B650B" w14:textId="77777777" w:rsidR="009C5819" w:rsidRPr="003B5225" w:rsidRDefault="009C5819" w:rsidP="009C5819">
      <w:pPr>
        <w:pStyle w:val="Odstavecseseznamem"/>
        <w:jc w:val="both"/>
        <w:rPr>
          <w:lang w:val="cs-CZ"/>
        </w:rPr>
      </w:pPr>
    </w:p>
    <w:p w14:paraId="2360F0B8" w14:textId="77777777" w:rsidR="00A36D67" w:rsidRPr="003B5225" w:rsidRDefault="00A36D67" w:rsidP="00A36D67">
      <w:pPr>
        <w:pStyle w:val="Odstavecseseznamem"/>
        <w:ind w:left="284"/>
        <w:jc w:val="both"/>
        <w:rPr>
          <w:i/>
          <w:iCs/>
          <w:lang w:val="cs-CZ"/>
        </w:rPr>
      </w:pPr>
    </w:p>
    <w:p w14:paraId="7318325B" w14:textId="52265392" w:rsidR="00BE0245" w:rsidRPr="003B5225" w:rsidRDefault="00A36D67" w:rsidP="00A36D67">
      <w:pPr>
        <w:pStyle w:val="Odstavecseseznamem"/>
        <w:ind w:left="284"/>
        <w:jc w:val="both"/>
        <w:rPr>
          <w:lang w:val="cs-CZ"/>
        </w:rPr>
      </w:pPr>
      <w:r w:rsidRPr="003B5225">
        <w:rPr>
          <w:i/>
          <w:iCs/>
          <w:lang w:val="cs-CZ"/>
        </w:rPr>
        <w:t xml:space="preserve"> </w:t>
      </w:r>
    </w:p>
    <w:sectPr w:rsidR="00BE0245" w:rsidRPr="003B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A4D"/>
    <w:multiLevelType w:val="hybridMultilevel"/>
    <w:tmpl w:val="E8BE6BF6"/>
    <w:lvl w:ilvl="0" w:tplc="453E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7E5DDB"/>
    <w:multiLevelType w:val="hybridMultilevel"/>
    <w:tmpl w:val="73121B90"/>
    <w:lvl w:ilvl="0" w:tplc="8F9E3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817B34"/>
    <w:multiLevelType w:val="hybridMultilevel"/>
    <w:tmpl w:val="9118D8B4"/>
    <w:lvl w:ilvl="0" w:tplc="D730F2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2F6F72"/>
    <w:multiLevelType w:val="hybridMultilevel"/>
    <w:tmpl w:val="33DCC6CA"/>
    <w:lvl w:ilvl="0" w:tplc="54362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338660">
    <w:abstractNumId w:val="3"/>
  </w:num>
  <w:num w:numId="2" w16cid:durableId="291911489">
    <w:abstractNumId w:val="2"/>
  </w:num>
  <w:num w:numId="3" w16cid:durableId="46684193">
    <w:abstractNumId w:val="0"/>
  </w:num>
  <w:num w:numId="4" w16cid:durableId="211570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F"/>
    <w:rsid w:val="00043C59"/>
    <w:rsid w:val="0005148F"/>
    <w:rsid w:val="000670F7"/>
    <w:rsid w:val="0007365E"/>
    <w:rsid w:val="00085479"/>
    <w:rsid w:val="000933C6"/>
    <w:rsid w:val="000B50DD"/>
    <w:rsid w:val="00111887"/>
    <w:rsid w:val="001220E8"/>
    <w:rsid w:val="0012521A"/>
    <w:rsid w:val="00143C64"/>
    <w:rsid w:val="00153CBF"/>
    <w:rsid w:val="001D635A"/>
    <w:rsid w:val="00215DA7"/>
    <w:rsid w:val="00285C1A"/>
    <w:rsid w:val="002903FA"/>
    <w:rsid w:val="002956E9"/>
    <w:rsid w:val="002A143F"/>
    <w:rsid w:val="002C07A0"/>
    <w:rsid w:val="00325695"/>
    <w:rsid w:val="00325F84"/>
    <w:rsid w:val="0033339F"/>
    <w:rsid w:val="00346FEF"/>
    <w:rsid w:val="0035178F"/>
    <w:rsid w:val="003B0741"/>
    <w:rsid w:val="003B5225"/>
    <w:rsid w:val="003D4ADC"/>
    <w:rsid w:val="003D748E"/>
    <w:rsid w:val="00473420"/>
    <w:rsid w:val="00477133"/>
    <w:rsid w:val="004D27A7"/>
    <w:rsid w:val="004E5727"/>
    <w:rsid w:val="004F3E03"/>
    <w:rsid w:val="004F7C0F"/>
    <w:rsid w:val="00517B8F"/>
    <w:rsid w:val="00521C16"/>
    <w:rsid w:val="00543681"/>
    <w:rsid w:val="00571777"/>
    <w:rsid w:val="00574B35"/>
    <w:rsid w:val="005901BF"/>
    <w:rsid w:val="005F7CC4"/>
    <w:rsid w:val="006543C2"/>
    <w:rsid w:val="006D667D"/>
    <w:rsid w:val="006E2C64"/>
    <w:rsid w:val="007048F8"/>
    <w:rsid w:val="00721E88"/>
    <w:rsid w:val="00740489"/>
    <w:rsid w:val="0074180F"/>
    <w:rsid w:val="007516BE"/>
    <w:rsid w:val="00781B26"/>
    <w:rsid w:val="0078375A"/>
    <w:rsid w:val="007B28D0"/>
    <w:rsid w:val="007C2082"/>
    <w:rsid w:val="007D41FB"/>
    <w:rsid w:val="008070E0"/>
    <w:rsid w:val="008D0498"/>
    <w:rsid w:val="008D5E75"/>
    <w:rsid w:val="00912F94"/>
    <w:rsid w:val="009175DD"/>
    <w:rsid w:val="00922B4A"/>
    <w:rsid w:val="00953375"/>
    <w:rsid w:val="00982DE7"/>
    <w:rsid w:val="009937D2"/>
    <w:rsid w:val="009C57DD"/>
    <w:rsid w:val="009C5819"/>
    <w:rsid w:val="00A25A80"/>
    <w:rsid w:val="00A36D67"/>
    <w:rsid w:val="00AA504D"/>
    <w:rsid w:val="00AE6815"/>
    <w:rsid w:val="00B16766"/>
    <w:rsid w:val="00B24585"/>
    <w:rsid w:val="00B24CBF"/>
    <w:rsid w:val="00B4238B"/>
    <w:rsid w:val="00B44945"/>
    <w:rsid w:val="00BB3F88"/>
    <w:rsid w:val="00BE0245"/>
    <w:rsid w:val="00BF4303"/>
    <w:rsid w:val="00C26E23"/>
    <w:rsid w:val="00CE201F"/>
    <w:rsid w:val="00D62224"/>
    <w:rsid w:val="00D777B8"/>
    <w:rsid w:val="00D8704C"/>
    <w:rsid w:val="00DB1DBC"/>
    <w:rsid w:val="00DF38F3"/>
    <w:rsid w:val="00E82057"/>
    <w:rsid w:val="00EB3116"/>
    <w:rsid w:val="00ED178F"/>
    <w:rsid w:val="00F0356C"/>
    <w:rsid w:val="00F37E78"/>
    <w:rsid w:val="00F40697"/>
    <w:rsid w:val="00F44C62"/>
    <w:rsid w:val="00F618BD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8D44"/>
  <w15:chartTrackingRefBased/>
  <w15:docId w15:val="{A951A6A8-5E94-47F2-82F7-2CAFDBB1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7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1E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E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E88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E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E88"/>
    <w:rPr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47342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1790</Words>
  <Characters>10566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Zlatava Davidová</dc:creator>
  <cp:keywords/>
  <dc:description/>
  <cp:lastModifiedBy>MS Office</cp:lastModifiedBy>
  <cp:revision>9</cp:revision>
  <cp:lastPrinted>2022-05-16T08:31:00Z</cp:lastPrinted>
  <dcterms:created xsi:type="dcterms:W3CDTF">2022-05-16T06:02:00Z</dcterms:created>
  <dcterms:modified xsi:type="dcterms:W3CDTF">2022-05-19T11:58:00Z</dcterms:modified>
</cp:coreProperties>
</file>