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3C" w:rsidRPr="00404359" w:rsidRDefault="00BE7799" w:rsidP="00404359">
      <w:pPr>
        <w:spacing w:before="100" w:beforeAutospacing="1" w:after="100" w:afterAutospacing="1" w:line="480" w:lineRule="auto"/>
        <w:jc w:val="center"/>
        <w:rPr>
          <w:rFonts w:cs="David"/>
          <w:b/>
          <w:bCs/>
          <w:sz w:val="28"/>
          <w:szCs w:val="28"/>
        </w:rPr>
      </w:pPr>
      <w:r w:rsidRPr="00BE7799">
        <w:rPr>
          <w:rFonts w:cs="David" w:hint="cs"/>
          <w:b/>
          <w:bCs/>
          <w:sz w:val="28"/>
          <w:szCs w:val="28"/>
          <w:rtl/>
        </w:rPr>
        <w:t>בראשית</w:t>
      </w:r>
      <w:r w:rsidRPr="00BE7799">
        <w:rPr>
          <w:rFonts w:cs="David"/>
          <w:b/>
          <w:bCs/>
          <w:sz w:val="28"/>
          <w:szCs w:val="28"/>
          <w:rtl/>
        </w:rPr>
        <w:t xml:space="preserve"> </w:t>
      </w:r>
      <w:proofErr w:type="spellStart"/>
      <w:r w:rsidRPr="00BE7799">
        <w:rPr>
          <w:rFonts w:cs="David" w:hint="cs"/>
          <w:b/>
          <w:bCs/>
          <w:sz w:val="28"/>
          <w:szCs w:val="28"/>
          <w:rtl/>
        </w:rPr>
        <w:t>טז</w:t>
      </w:r>
      <w:proofErr w:type="spellEnd"/>
      <w:r w:rsidRPr="00BE7799">
        <w:rPr>
          <w:rFonts w:cs="David"/>
          <w:b/>
          <w:bCs/>
          <w:sz w:val="28"/>
          <w:szCs w:val="28"/>
          <w:rtl/>
        </w:rPr>
        <w:t>-</w:t>
      </w:r>
      <w:r w:rsidRPr="00BE7799">
        <w:rPr>
          <w:rFonts w:cs="David" w:hint="cs"/>
          <w:b/>
          <w:bCs/>
          <w:sz w:val="28"/>
          <w:szCs w:val="28"/>
          <w:rtl/>
        </w:rPr>
        <w:t>כ</w:t>
      </w:r>
      <w:r w:rsidRPr="00BE7799">
        <w:rPr>
          <w:rFonts w:cs="David"/>
          <w:b/>
          <w:bCs/>
          <w:sz w:val="28"/>
          <w:szCs w:val="28"/>
          <w:rtl/>
        </w:rPr>
        <w:t xml:space="preserve">: </w:t>
      </w:r>
      <w:r w:rsidRPr="00BE7799">
        <w:rPr>
          <w:rFonts w:cs="David" w:hint="cs"/>
          <w:b/>
          <w:bCs/>
          <w:sz w:val="28"/>
          <w:szCs w:val="28"/>
          <w:rtl/>
        </w:rPr>
        <w:t>מי</w:t>
      </w:r>
      <w:r w:rsidRPr="00BE7799">
        <w:rPr>
          <w:rFonts w:cs="David"/>
          <w:b/>
          <w:bCs/>
          <w:sz w:val="28"/>
          <w:szCs w:val="28"/>
          <w:rtl/>
        </w:rPr>
        <w:t xml:space="preserve"> </w:t>
      </w:r>
      <w:r w:rsidRPr="00BE7799">
        <w:rPr>
          <w:rFonts w:cs="David" w:hint="cs"/>
          <w:b/>
          <w:bCs/>
          <w:sz w:val="28"/>
          <w:szCs w:val="28"/>
          <w:rtl/>
        </w:rPr>
        <w:t>שמאמין</w:t>
      </w:r>
      <w:r w:rsidRPr="00BE7799">
        <w:rPr>
          <w:rFonts w:cs="David"/>
          <w:b/>
          <w:bCs/>
          <w:sz w:val="28"/>
          <w:szCs w:val="28"/>
          <w:rtl/>
        </w:rPr>
        <w:t xml:space="preserve"> </w:t>
      </w:r>
      <w:r w:rsidRPr="00BE7799">
        <w:rPr>
          <w:rFonts w:cs="David" w:hint="cs"/>
          <w:b/>
          <w:bCs/>
          <w:sz w:val="28"/>
          <w:szCs w:val="28"/>
          <w:rtl/>
        </w:rPr>
        <w:t>לא</w:t>
      </w:r>
      <w:r w:rsidRPr="00BE7799">
        <w:rPr>
          <w:rFonts w:cs="David"/>
          <w:b/>
          <w:bCs/>
          <w:sz w:val="28"/>
          <w:szCs w:val="28"/>
          <w:rtl/>
        </w:rPr>
        <w:t xml:space="preserve"> </w:t>
      </w:r>
      <w:r w:rsidRPr="00BE7799">
        <w:rPr>
          <w:rFonts w:cs="David" w:hint="cs"/>
          <w:b/>
          <w:bCs/>
          <w:sz w:val="28"/>
          <w:szCs w:val="28"/>
          <w:rtl/>
        </w:rPr>
        <w:t>מפחד</w:t>
      </w:r>
      <w:r w:rsidRPr="00BE7799">
        <w:rPr>
          <w:rFonts w:cs="David"/>
          <w:b/>
          <w:bCs/>
          <w:sz w:val="28"/>
          <w:szCs w:val="28"/>
          <w:rtl/>
        </w:rPr>
        <w:t xml:space="preserve">? </w:t>
      </w:r>
    </w:p>
    <w:p w:rsidR="0070333C" w:rsidRPr="001B0204" w:rsidRDefault="0070333C" w:rsidP="003A3166">
      <w:pPr>
        <w:spacing w:before="100" w:beforeAutospacing="1" w:after="100" w:afterAutospacing="1" w:line="480" w:lineRule="auto"/>
        <w:ind w:left="-57"/>
        <w:jc w:val="both"/>
        <w:rPr>
          <w:rFonts w:ascii="Arial" w:hAnsi="Arial" w:cs="David"/>
          <w:sz w:val="24"/>
          <w:szCs w:val="24"/>
          <w:rtl/>
        </w:rPr>
      </w:pPr>
      <w:r w:rsidRPr="001B0204">
        <w:rPr>
          <w:rFonts w:ascii="Arial" w:hAnsi="Arial" w:cs="David" w:hint="cs"/>
          <w:sz w:val="24"/>
          <w:szCs w:val="24"/>
          <w:rtl/>
        </w:rPr>
        <w:t xml:space="preserve">ביחידה הקודמת בפרויקט 929 </w:t>
      </w:r>
      <w:r w:rsidR="003A3166">
        <w:rPr>
          <w:rFonts w:ascii="Arial" w:hAnsi="Arial" w:cs="David" w:hint="cs"/>
          <w:sz w:val="24"/>
          <w:szCs w:val="24"/>
          <w:rtl/>
        </w:rPr>
        <w:t xml:space="preserve">ראינו כיצד </w:t>
      </w:r>
      <w:r w:rsidRPr="001B0204">
        <w:rPr>
          <w:rFonts w:ascii="Arial" w:hAnsi="Arial" w:cs="David" w:hint="cs"/>
          <w:sz w:val="24"/>
          <w:szCs w:val="24"/>
          <w:rtl/>
        </w:rPr>
        <w:t xml:space="preserve">הפסוקים </w:t>
      </w:r>
      <w:r w:rsidR="003A3166">
        <w:rPr>
          <w:rFonts w:ascii="Arial" w:hAnsi="Arial" w:cs="David" w:hint="cs"/>
          <w:sz w:val="24"/>
          <w:szCs w:val="24"/>
          <w:rtl/>
        </w:rPr>
        <w:t xml:space="preserve">עברו </w:t>
      </w:r>
      <w:r w:rsidRPr="001B0204">
        <w:rPr>
          <w:rFonts w:ascii="Arial" w:hAnsi="Arial" w:cs="David" w:hint="cs"/>
          <w:sz w:val="24"/>
          <w:szCs w:val="24"/>
          <w:rtl/>
        </w:rPr>
        <w:t xml:space="preserve">מתיאורי בריאה כלליים לסיפורים פרטיים. מאורעות הבריאה וההרס העצומים בהיקפם פינו את מקומם לסיפורי אברם </w:t>
      </w:r>
      <w:r w:rsidR="003A3166">
        <w:rPr>
          <w:rFonts w:ascii="Arial" w:hAnsi="Arial" w:cs="David" w:hint="eastAsia"/>
          <w:sz w:val="24"/>
          <w:szCs w:val="24"/>
          <w:rtl/>
        </w:rPr>
        <w:t xml:space="preserve">– </w:t>
      </w:r>
      <w:r w:rsidRPr="001B0204">
        <w:rPr>
          <w:rFonts w:ascii="Arial" w:hAnsi="Arial" w:cs="David" w:hint="cs"/>
          <w:sz w:val="24"/>
          <w:szCs w:val="24"/>
          <w:rtl/>
        </w:rPr>
        <w:t xml:space="preserve">קורותיו </w:t>
      </w:r>
      <w:r w:rsidR="003A3166">
        <w:rPr>
          <w:rFonts w:ascii="Arial" w:hAnsi="Arial" w:cs="David" w:hint="cs"/>
          <w:sz w:val="24"/>
          <w:szCs w:val="24"/>
          <w:rtl/>
        </w:rPr>
        <w:t xml:space="preserve">של איש אחד ושל משפחתו ותיאור </w:t>
      </w:r>
      <w:r w:rsidRPr="001B0204">
        <w:rPr>
          <w:rFonts w:ascii="Arial" w:hAnsi="Arial" w:cs="David" w:hint="cs"/>
          <w:sz w:val="24"/>
          <w:szCs w:val="24"/>
          <w:rtl/>
        </w:rPr>
        <w:t xml:space="preserve">יחסיו עם אלוהיו. ביחידת הלימוד שלפנינו </w:t>
      </w:r>
      <w:r w:rsidR="003A3166">
        <w:rPr>
          <w:rFonts w:ascii="Arial" w:hAnsi="Arial" w:cs="David" w:hint="cs"/>
          <w:sz w:val="24"/>
          <w:szCs w:val="24"/>
          <w:rtl/>
        </w:rPr>
        <w:t xml:space="preserve">ממשיכה ללוות אותנו </w:t>
      </w:r>
      <w:r w:rsidRPr="001B0204">
        <w:rPr>
          <w:rFonts w:ascii="Arial" w:hAnsi="Arial" w:cs="David" w:hint="cs"/>
          <w:sz w:val="24"/>
          <w:szCs w:val="24"/>
          <w:rtl/>
        </w:rPr>
        <w:t>דמותו של אברם, ששמו משתנה לאברהם</w:t>
      </w:r>
      <w:r w:rsidR="003A3166">
        <w:rPr>
          <w:rFonts w:ascii="Arial" w:hAnsi="Arial" w:cs="David" w:hint="cs"/>
          <w:sz w:val="24"/>
          <w:szCs w:val="24"/>
          <w:rtl/>
        </w:rPr>
        <w:t>;</w:t>
      </w:r>
      <w:r w:rsidR="00330813">
        <w:rPr>
          <w:rFonts w:ascii="Arial" w:hAnsi="Arial" w:cs="David" w:hint="cs"/>
          <w:sz w:val="24"/>
          <w:szCs w:val="24"/>
          <w:rtl/>
        </w:rPr>
        <w:t xml:space="preserve"> </w:t>
      </w:r>
      <w:r w:rsidR="003A3166">
        <w:rPr>
          <w:rFonts w:ascii="Arial" w:hAnsi="Arial" w:cs="David" w:hint="cs"/>
          <w:sz w:val="24"/>
          <w:szCs w:val="24"/>
          <w:rtl/>
        </w:rPr>
        <w:t xml:space="preserve">נוספים </w:t>
      </w:r>
      <w:r w:rsidR="00330813">
        <w:rPr>
          <w:rFonts w:ascii="Arial" w:hAnsi="Arial" w:cs="David" w:hint="cs"/>
          <w:sz w:val="24"/>
          <w:szCs w:val="24"/>
          <w:rtl/>
        </w:rPr>
        <w:t xml:space="preserve">קווי מתאר </w:t>
      </w:r>
      <w:r w:rsidR="003A3166">
        <w:rPr>
          <w:rFonts w:ascii="Arial" w:hAnsi="Arial" w:cs="David" w:hint="cs"/>
          <w:sz w:val="24"/>
          <w:szCs w:val="24"/>
          <w:rtl/>
        </w:rPr>
        <w:t>חדשים ל</w:t>
      </w:r>
      <w:r w:rsidRPr="001B0204">
        <w:rPr>
          <w:rFonts w:ascii="Arial" w:hAnsi="Arial" w:cs="David" w:hint="cs"/>
          <w:sz w:val="24"/>
          <w:szCs w:val="24"/>
          <w:rtl/>
        </w:rPr>
        <w:t>ד</w:t>
      </w:r>
      <w:r w:rsidR="00CE1426" w:rsidRPr="001B0204">
        <w:rPr>
          <w:rFonts w:ascii="Arial" w:hAnsi="Arial" w:cs="David" w:hint="cs"/>
          <w:sz w:val="24"/>
          <w:szCs w:val="24"/>
          <w:rtl/>
        </w:rPr>
        <w:t>מות</w:t>
      </w:r>
      <w:r w:rsidR="00330813">
        <w:rPr>
          <w:rFonts w:ascii="Arial" w:hAnsi="Arial" w:cs="David" w:hint="cs"/>
          <w:sz w:val="24"/>
          <w:szCs w:val="24"/>
          <w:rtl/>
        </w:rPr>
        <w:t>ו</w:t>
      </w:r>
      <w:r w:rsidR="00CE1426" w:rsidRPr="001B0204">
        <w:rPr>
          <w:rFonts w:ascii="Arial" w:hAnsi="Arial" w:cs="David" w:hint="cs"/>
          <w:sz w:val="24"/>
          <w:szCs w:val="24"/>
          <w:rtl/>
        </w:rPr>
        <w:t xml:space="preserve"> ו</w:t>
      </w:r>
      <w:r w:rsidR="003A3166">
        <w:rPr>
          <w:rFonts w:ascii="Arial" w:hAnsi="Arial" w:cs="David" w:hint="cs"/>
          <w:sz w:val="24"/>
          <w:szCs w:val="24"/>
          <w:rtl/>
        </w:rPr>
        <w:t xml:space="preserve">מצטרפות אליו </w:t>
      </w:r>
      <w:r w:rsidR="00CE1426" w:rsidRPr="001B0204">
        <w:rPr>
          <w:rFonts w:ascii="Arial" w:hAnsi="Arial" w:cs="David" w:hint="cs"/>
          <w:sz w:val="24"/>
          <w:szCs w:val="24"/>
          <w:rtl/>
        </w:rPr>
        <w:t xml:space="preserve">דמויות </w:t>
      </w:r>
      <w:r w:rsidR="003A3166">
        <w:rPr>
          <w:rFonts w:ascii="Arial" w:hAnsi="Arial" w:cs="David" w:hint="cs"/>
          <w:sz w:val="24"/>
          <w:szCs w:val="24"/>
          <w:rtl/>
        </w:rPr>
        <w:t xml:space="preserve">חדשות. </w:t>
      </w:r>
      <w:r w:rsidRPr="001B0204">
        <w:rPr>
          <w:rFonts w:ascii="Arial" w:hAnsi="Arial" w:cs="David" w:hint="cs"/>
          <w:sz w:val="24"/>
          <w:szCs w:val="24"/>
          <w:rtl/>
        </w:rPr>
        <w:t>מה</w:t>
      </w:r>
      <w:r w:rsidR="003A3166">
        <w:rPr>
          <w:rFonts w:ascii="Arial" w:hAnsi="Arial" w:cs="David" w:hint="cs"/>
          <w:sz w:val="24"/>
          <w:szCs w:val="24"/>
          <w:rtl/>
        </w:rPr>
        <w:t xml:space="preserve">ו החוט הקושר יחד את </w:t>
      </w:r>
      <w:r w:rsidRPr="001B0204">
        <w:rPr>
          <w:rFonts w:ascii="Arial" w:hAnsi="Arial" w:cs="David" w:hint="cs"/>
          <w:sz w:val="24"/>
          <w:szCs w:val="24"/>
          <w:rtl/>
        </w:rPr>
        <w:t>רצף הפרקים</w:t>
      </w:r>
      <w:r w:rsidR="003A3166">
        <w:rPr>
          <w:rFonts w:ascii="Arial" w:hAnsi="Arial" w:cs="David" w:hint="cs"/>
          <w:sz w:val="24"/>
          <w:szCs w:val="24"/>
          <w:rtl/>
        </w:rPr>
        <w:t>?</w:t>
      </w:r>
      <w:r w:rsidRPr="001B0204">
        <w:rPr>
          <w:rFonts w:ascii="Arial" w:hAnsi="Arial" w:cs="David" w:hint="cs"/>
          <w:sz w:val="24"/>
          <w:szCs w:val="24"/>
          <w:rtl/>
        </w:rPr>
        <w:t xml:space="preserve"> מהן נקודות ההשקה בין הפסוקים ל</w:t>
      </w:r>
      <w:r w:rsidR="003A3166">
        <w:rPr>
          <w:rFonts w:ascii="Arial" w:hAnsi="Arial" w:cs="David" w:hint="cs"/>
          <w:sz w:val="24"/>
          <w:szCs w:val="24"/>
          <w:rtl/>
        </w:rPr>
        <w:t xml:space="preserve">בין </w:t>
      </w:r>
      <w:r w:rsidRPr="001B0204">
        <w:rPr>
          <w:rFonts w:ascii="Arial" w:hAnsi="Arial" w:cs="David" w:hint="cs"/>
          <w:sz w:val="24"/>
          <w:szCs w:val="24"/>
          <w:rtl/>
        </w:rPr>
        <w:t xml:space="preserve">עולמם של </w:t>
      </w:r>
      <w:r w:rsidR="003A3166">
        <w:rPr>
          <w:rFonts w:ascii="Arial" w:hAnsi="Arial" w:cs="David" w:hint="cs"/>
          <w:sz w:val="24"/>
          <w:szCs w:val="24"/>
          <w:rtl/>
        </w:rPr>
        <w:t>ה</w:t>
      </w:r>
      <w:r w:rsidRPr="001B0204">
        <w:rPr>
          <w:rFonts w:ascii="Arial" w:hAnsi="Arial" w:cs="David" w:hint="cs"/>
          <w:sz w:val="24"/>
          <w:szCs w:val="24"/>
          <w:rtl/>
        </w:rPr>
        <w:t xml:space="preserve">קוראים? </w:t>
      </w:r>
      <w:r w:rsidR="003A3166">
        <w:rPr>
          <w:rFonts w:ascii="Arial" w:hAnsi="Arial" w:cs="David" w:hint="cs"/>
          <w:sz w:val="24"/>
          <w:szCs w:val="24"/>
          <w:rtl/>
        </w:rPr>
        <w:t>על כך</w:t>
      </w:r>
      <w:r w:rsidRPr="001B0204">
        <w:rPr>
          <w:rFonts w:ascii="Arial" w:hAnsi="Arial" w:cs="David" w:hint="cs"/>
          <w:sz w:val="24"/>
          <w:szCs w:val="24"/>
          <w:rtl/>
        </w:rPr>
        <w:t xml:space="preserve"> בדף לימוד </w:t>
      </w:r>
      <w:r w:rsidR="003A3166">
        <w:rPr>
          <w:rFonts w:ascii="Arial" w:hAnsi="Arial" w:cs="David" w:hint="cs"/>
          <w:sz w:val="24"/>
          <w:szCs w:val="24"/>
          <w:rtl/>
        </w:rPr>
        <w:t>זה</w:t>
      </w:r>
      <w:r w:rsidRPr="001B0204">
        <w:rPr>
          <w:rFonts w:ascii="Arial" w:hAnsi="Arial" w:cs="David" w:hint="cs"/>
          <w:sz w:val="24"/>
          <w:szCs w:val="24"/>
          <w:rtl/>
        </w:rPr>
        <w:t xml:space="preserve">. </w:t>
      </w:r>
    </w:p>
    <w:p w:rsidR="00000000" w:rsidRDefault="0070333C">
      <w:pPr>
        <w:spacing w:line="480" w:lineRule="auto"/>
        <w:ind w:left="-57"/>
        <w:jc w:val="both"/>
        <w:rPr>
          <w:rFonts w:cs="David"/>
          <w:sz w:val="24"/>
          <w:szCs w:val="24"/>
          <w:rtl/>
        </w:rPr>
      </w:pPr>
      <w:r w:rsidRPr="001B0204">
        <w:rPr>
          <w:rFonts w:ascii="Arial" w:hAnsi="Arial" w:cs="David" w:hint="cs"/>
          <w:sz w:val="24"/>
          <w:szCs w:val="24"/>
          <w:rtl/>
        </w:rPr>
        <w:t xml:space="preserve">במסגרת פרויקט 929 </w:t>
      </w:r>
      <w:r w:rsidR="003A3166">
        <w:rPr>
          <w:rFonts w:ascii="Arial" w:hAnsi="Arial" w:cs="David" w:hint="cs"/>
          <w:sz w:val="24"/>
          <w:szCs w:val="24"/>
          <w:rtl/>
        </w:rPr>
        <w:t xml:space="preserve">מבקש </w:t>
      </w:r>
      <w:r w:rsidRPr="001B0204">
        <w:rPr>
          <w:rFonts w:ascii="Arial" w:hAnsi="Arial" w:cs="David" w:hint="cs"/>
          <w:sz w:val="24"/>
          <w:szCs w:val="24"/>
          <w:rtl/>
        </w:rPr>
        <w:t>דף הלימ</w:t>
      </w:r>
      <w:r w:rsidR="00330813">
        <w:rPr>
          <w:rFonts w:ascii="Arial" w:hAnsi="Arial" w:cs="David" w:hint="cs"/>
          <w:sz w:val="24"/>
          <w:szCs w:val="24"/>
          <w:rtl/>
        </w:rPr>
        <w:t xml:space="preserve">וד </w:t>
      </w:r>
      <w:r w:rsidR="003A3166">
        <w:rPr>
          <w:rFonts w:ascii="Arial" w:hAnsi="Arial" w:cs="David" w:hint="cs"/>
          <w:sz w:val="24"/>
          <w:szCs w:val="24"/>
          <w:rtl/>
        </w:rPr>
        <w:t xml:space="preserve">להקיף את חמשת פרקי היחידה ברצף; </w:t>
      </w:r>
      <w:r w:rsidRPr="001B0204">
        <w:rPr>
          <w:rFonts w:ascii="Arial" w:hAnsi="Arial" w:cs="David" w:hint="cs"/>
          <w:sz w:val="24"/>
          <w:szCs w:val="24"/>
          <w:rtl/>
        </w:rPr>
        <w:t>להביט על ה</w:t>
      </w:r>
      <w:r w:rsidR="003A3166">
        <w:rPr>
          <w:rFonts w:ascii="Arial" w:hAnsi="Arial" w:cs="David" w:hint="cs"/>
          <w:sz w:val="24"/>
          <w:szCs w:val="24"/>
          <w:rtl/>
        </w:rPr>
        <w:t>נרטיב ש</w:t>
      </w:r>
      <w:r w:rsidRPr="001B0204">
        <w:rPr>
          <w:rFonts w:ascii="Arial" w:hAnsi="Arial" w:cs="David" w:hint="cs"/>
          <w:sz w:val="24"/>
          <w:szCs w:val="24"/>
          <w:rtl/>
        </w:rPr>
        <w:t xml:space="preserve">נוצר בפרקים אלו ולהאיר היבטים משותפים ביניהם. </w:t>
      </w:r>
      <w:r w:rsidR="00D32B8E" w:rsidRPr="001B0204">
        <w:rPr>
          <w:rFonts w:ascii="Arial" w:hAnsi="Arial" w:cs="David" w:hint="cs"/>
          <w:sz w:val="24"/>
          <w:szCs w:val="24"/>
          <w:rtl/>
        </w:rPr>
        <w:t xml:space="preserve">מבנה הדף מורכב מפתיחה וסיום כלליים המתמקדים </w:t>
      </w:r>
      <w:r w:rsidR="00BE7799" w:rsidRPr="00BE7799">
        <w:rPr>
          <w:rFonts w:ascii="Arial" w:hAnsi="Arial" w:cs="David" w:hint="cs"/>
          <w:sz w:val="24"/>
          <w:szCs w:val="24"/>
          <w:rtl/>
        </w:rPr>
        <w:t>באמונה</w:t>
      </w:r>
      <w:r w:rsidR="00BE7799" w:rsidRPr="00BE7799">
        <w:rPr>
          <w:rFonts w:ascii="Arial" w:hAnsi="Arial" w:cs="David"/>
          <w:sz w:val="24"/>
          <w:szCs w:val="24"/>
          <w:rtl/>
        </w:rPr>
        <w:t xml:space="preserve"> </w:t>
      </w:r>
      <w:r w:rsidR="00BE7799" w:rsidRPr="00BE7799">
        <w:rPr>
          <w:rFonts w:ascii="Arial" w:hAnsi="Arial" w:cs="David" w:hint="cs"/>
          <w:sz w:val="24"/>
          <w:szCs w:val="24"/>
          <w:rtl/>
        </w:rPr>
        <w:t>ובפחד</w:t>
      </w:r>
      <w:r w:rsidR="00D32B8E" w:rsidRPr="001B0204">
        <w:rPr>
          <w:rFonts w:ascii="Arial" w:hAnsi="Arial" w:cs="David" w:hint="cs"/>
          <w:sz w:val="24"/>
          <w:szCs w:val="24"/>
          <w:rtl/>
        </w:rPr>
        <w:t xml:space="preserve"> </w:t>
      </w:r>
      <w:r w:rsidR="003A3166">
        <w:rPr>
          <w:rFonts w:ascii="Arial" w:hAnsi="Arial" w:cs="David" w:hint="eastAsia"/>
          <w:sz w:val="24"/>
          <w:szCs w:val="24"/>
          <w:rtl/>
        </w:rPr>
        <w:t xml:space="preserve">– שני המוטיבים </w:t>
      </w:r>
      <w:r w:rsidR="00D32B8E" w:rsidRPr="001B0204">
        <w:rPr>
          <w:rFonts w:ascii="Arial" w:hAnsi="Arial" w:cs="David" w:hint="cs"/>
          <w:sz w:val="24"/>
          <w:szCs w:val="24"/>
          <w:rtl/>
        </w:rPr>
        <w:t>השוזרים יחד את רצף הפרקים</w:t>
      </w:r>
      <w:r w:rsidR="003A3166">
        <w:rPr>
          <w:rFonts w:ascii="Arial" w:hAnsi="Arial" w:cs="David" w:hint="cs"/>
          <w:sz w:val="24"/>
          <w:szCs w:val="24"/>
          <w:rtl/>
        </w:rPr>
        <w:t>;</w:t>
      </w:r>
      <w:r w:rsidR="00330813">
        <w:rPr>
          <w:rFonts w:ascii="Arial" w:hAnsi="Arial" w:cs="David" w:hint="cs"/>
          <w:sz w:val="24"/>
          <w:szCs w:val="24"/>
          <w:rtl/>
        </w:rPr>
        <w:t xml:space="preserve"> </w:t>
      </w:r>
      <w:r w:rsidR="003A3166">
        <w:rPr>
          <w:rFonts w:ascii="Arial" w:hAnsi="Arial" w:cs="David" w:hint="cs"/>
          <w:sz w:val="24"/>
          <w:szCs w:val="24"/>
          <w:rtl/>
        </w:rPr>
        <w:t xml:space="preserve">וביניהם </w:t>
      </w:r>
      <w:r w:rsidR="00D32B8E" w:rsidRPr="001B0204">
        <w:rPr>
          <w:rFonts w:ascii="Arial" w:hAnsi="Arial" w:cs="David" w:hint="cs"/>
          <w:sz w:val="24"/>
          <w:szCs w:val="24"/>
          <w:rtl/>
        </w:rPr>
        <w:t>יחידות קצרות המוקדשות לסיפורים השונים</w:t>
      </w:r>
      <w:r w:rsidR="003A3166">
        <w:rPr>
          <w:rFonts w:ascii="Arial" w:hAnsi="Arial" w:cs="David" w:hint="cs"/>
          <w:sz w:val="24"/>
          <w:szCs w:val="24"/>
          <w:rtl/>
        </w:rPr>
        <w:t>:</w:t>
      </w:r>
      <w:r w:rsidR="00D32B8E" w:rsidRPr="001B0204">
        <w:rPr>
          <w:rFonts w:ascii="Arial" w:hAnsi="Arial" w:cs="David" w:hint="cs"/>
          <w:sz w:val="24"/>
          <w:szCs w:val="24"/>
          <w:rtl/>
        </w:rPr>
        <w:t xml:space="preserve"> תיאור הכנסת האורחים-</w:t>
      </w:r>
      <w:r w:rsidR="003A3166">
        <w:rPr>
          <w:rFonts w:ascii="Arial" w:hAnsi="Arial" w:cs="David" w:hint="cs"/>
          <w:sz w:val="24"/>
          <w:szCs w:val="24"/>
          <w:rtl/>
        </w:rPr>
        <w:t>ה</w:t>
      </w:r>
      <w:r w:rsidR="00D32B8E" w:rsidRPr="001B0204">
        <w:rPr>
          <w:rFonts w:ascii="Arial" w:hAnsi="Arial" w:cs="David" w:hint="cs"/>
          <w:sz w:val="24"/>
          <w:szCs w:val="24"/>
          <w:rtl/>
        </w:rPr>
        <w:t xml:space="preserve">מלאכים </w:t>
      </w:r>
      <w:r w:rsidR="003A3166">
        <w:rPr>
          <w:rFonts w:ascii="Arial" w:hAnsi="Arial" w:cs="David" w:hint="cs"/>
          <w:sz w:val="24"/>
          <w:szCs w:val="24"/>
          <w:rtl/>
        </w:rPr>
        <w:t xml:space="preserve">ובשורתם הגורמת לאברהם ושרה לצחוק; </w:t>
      </w:r>
      <w:r w:rsidR="00D32B8E" w:rsidRPr="001B0204">
        <w:rPr>
          <w:rFonts w:ascii="Arial" w:hAnsi="Arial" w:cs="David" w:hint="cs"/>
          <w:sz w:val="24"/>
          <w:szCs w:val="24"/>
          <w:rtl/>
        </w:rPr>
        <w:t>תיאור גירושה של הגר</w:t>
      </w:r>
      <w:r w:rsidR="003F5FEE">
        <w:rPr>
          <w:rFonts w:ascii="Arial" w:hAnsi="Arial" w:cs="David" w:hint="cs"/>
          <w:sz w:val="24"/>
          <w:szCs w:val="24"/>
          <w:rtl/>
        </w:rPr>
        <w:t>;</w:t>
      </w:r>
      <w:r w:rsidR="00D32B8E" w:rsidRPr="001B0204">
        <w:rPr>
          <w:rFonts w:ascii="Arial" w:hAnsi="Arial" w:cs="David" w:hint="cs"/>
          <w:sz w:val="24"/>
          <w:szCs w:val="24"/>
          <w:rtl/>
        </w:rPr>
        <w:t xml:space="preserve"> סיפור הפיכת סדום</w:t>
      </w:r>
      <w:r w:rsidR="003F5FEE">
        <w:rPr>
          <w:rFonts w:ascii="Arial" w:hAnsi="Arial" w:cs="David" w:hint="cs"/>
          <w:sz w:val="24"/>
          <w:szCs w:val="24"/>
          <w:rtl/>
        </w:rPr>
        <w:t>.</w:t>
      </w:r>
      <w:r w:rsidR="00D32B8E" w:rsidRPr="001B0204">
        <w:rPr>
          <w:rFonts w:ascii="Arial" w:hAnsi="Arial" w:cs="David" w:hint="cs"/>
          <w:sz w:val="24"/>
          <w:szCs w:val="24"/>
          <w:rtl/>
        </w:rPr>
        <w:t xml:space="preserve"> </w:t>
      </w:r>
      <w:r w:rsidR="003F5FEE">
        <w:rPr>
          <w:rFonts w:ascii="Arial" w:hAnsi="Arial" w:cs="David" w:hint="cs"/>
          <w:sz w:val="24"/>
          <w:szCs w:val="24"/>
          <w:rtl/>
        </w:rPr>
        <w:t>מכל הסיפורים הללו עולה תחושת</w:t>
      </w:r>
      <w:r w:rsidR="00D32B8E" w:rsidRPr="001B0204">
        <w:rPr>
          <w:rFonts w:ascii="Arial" w:hAnsi="Arial" w:cs="David" w:hint="cs"/>
          <w:sz w:val="24"/>
          <w:szCs w:val="24"/>
          <w:rtl/>
        </w:rPr>
        <w:t xml:space="preserve"> פחד</w:t>
      </w:r>
      <w:r w:rsidR="003F5FEE">
        <w:rPr>
          <w:rFonts w:ascii="Arial" w:hAnsi="Arial" w:cs="David" w:hint="cs"/>
          <w:sz w:val="24"/>
          <w:szCs w:val="24"/>
          <w:rtl/>
        </w:rPr>
        <w:t xml:space="preserve"> חריפה</w:t>
      </w:r>
      <w:r w:rsidR="00D32B8E" w:rsidRPr="001B0204">
        <w:rPr>
          <w:rFonts w:ascii="Arial" w:hAnsi="Arial" w:cs="David" w:hint="cs"/>
          <w:sz w:val="24"/>
          <w:szCs w:val="24"/>
          <w:rtl/>
        </w:rPr>
        <w:t xml:space="preserve">. </w:t>
      </w:r>
      <w:r w:rsidRPr="001B0204">
        <w:rPr>
          <w:rFonts w:ascii="Arial" w:hAnsi="Arial" w:cs="David" w:hint="cs"/>
          <w:sz w:val="24"/>
          <w:szCs w:val="24"/>
          <w:rtl/>
        </w:rPr>
        <w:t xml:space="preserve">בתווך שבין האמונה לפחד, בין </w:t>
      </w:r>
      <w:r w:rsidR="003F5FEE">
        <w:rPr>
          <w:rFonts w:ascii="Arial" w:hAnsi="Arial" w:cs="David" w:hint="cs"/>
          <w:sz w:val="24"/>
          <w:szCs w:val="24"/>
          <w:rtl/>
        </w:rPr>
        <w:t>ה</w:t>
      </w:r>
      <w:r w:rsidRPr="001B0204">
        <w:rPr>
          <w:rFonts w:ascii="Arial" w:hAnsi="Arial" w:cs="David" w:hint="cs"/>
          <w:sz w:val="24"/>
          <w:szCs w:val="24"/>
          <w:rtl/>
        </w:rPr>
        <w:t xml:space="preserve">חשש ליראה, בין </w:t>
      </w:r>
      <w:r w:rsidR="003F5FEE">
        <w:rPr>
          <w:rFonts w:ascii="Arial" w:hAnsi="Arial" w:cs="David" w:hint="cs"/>
          <w:sz w:val="24"/>
          <w:szCs w:val="24"/>
          <w:rtl/>
        </w:rPr>
        <w:t>ה</w:t>
      </w:r>
      <w:r w:rsidRPr="001B0204">
        <w:rPr>
          <w:rFonts w:ascii="Arial" w:hAnsi="Arial" w:cs="David" w:hint="cs"/>
          <w:sz w:val="24"/>
          <w:szCs w:val="24"/>
          <w:rtl/>
        </w:rPr>
        <w:t>ביטחון לה</w:t>
      </w:r>
      <w:r w:rsidR="003F5FEE">
        <w:rPr>
          <w:rFonts w:ascii="Arial" w:hAnsi="Arial" w:cs="David" w:hint="cs"/>
          <w:sz w:val="24"/>
          <w:szCs w:val="24"/>
          <w:rtl/>
        </w:rPr>
        <w:t>י</w:t>
      </w:r>
      <w:r w:rsidRPr="001B0204">
        <w:rPr>
          <w:rFonts w:ascii="Arial" w:hAnsi="Arial" w:cs="David" w:hint="cs"/>
          <w:sz w:val="24"/>
          <w:szCs w:val="24"/>
          <w:rtl/>
        </w:rPr>
        <w:t xml:space="preserve">עדרו, </w:t>
      </w:r>
      <w:r w:rsidR="003F5FEE">
        <w:rPr>
          <w:rFonts w:ascii="Arial" w:hAnsi="Arial" w:cs="David" w:hint="cs"/>
          <w:sz w:val="24"/>
          <w:szCs w:val="24"/>
          <w:rtl/>
        </w:rPr>
        <w:t xml:space="preserve">ייבחנו </w:t>
      </w:r>
      <w:r w:rsidRPr="001B0204">
        <w:rPr>
          <w:rFonts w:ascii="Arial" w:hAnsi="Arial" w:cs="David" w:hint="cs"/>
          <w:sz w:val="24"/>
          <w:szCs w:val="24"/>
          <w:rtl/>
        </w:rPr>
        <w:t xml:space="preserve"> הרגשות </w:t>
      </w:r>
      <w:r w:rsidR="00CE1426" w:rsidRPr="001B0204">
        <w:rPr>
          <w:rFonts w:ascii="Arial" w:hAnsi="Arial" w:cs="David" w:hint="cs"/>
          <w:sz w:val="24"/>
          <w:szCs w:val="24"/>
          <w:rtl/>
        </w:rPr>
        <w:t xml:space="preserve">הטמונים </w:t>
      </w:r>
      <w:r w:rsidRPr="001B0204">
        <w:rPr>
          <w:rFonts w:ascii="Arial" w:hAnsi="Arial" w:cs="David" w:hint="cs"/>
          <w:sz w:val="24"/>
          <w:szCs w:val="24"/>
          <w:rtl/>
        </w:rPr>
        <w:t xml:space="preserve">בסיפורים </w:t>
      </w:r>
      <w:r w:rsidR="003F5FEE">
        <w:rPr>
          <w:rFonts w:ascii="Arial" w:hAnsi="Arial" w:cs="David" w:hint="cs"/>
          <w:sz w:val="24"/>
          <w:szCs w:val="24"/>
          <w:rtl/>
        </w:rPr>
        <w:t xml:space="preserve">והרגשות שהם מציפים בקרב הלומדים. </w:t>
      </w:r>
      <w:r w:rsidRPr="001B0204">
        <w:rPr>
          <w:rFonts w:ascii="Arial" w:hAnsi="Arial" w:cs="David" w:hint="cs"/>
          <w:sz w:val="24"/>
          <w:szCs w:val="24"/>
          <w:rtl/>
        </w:rPr>
        <w:t xml:space="preserve">המנחה מוזמן </w:t>
      </w:r>
      <w:r w:rsidR="003F5FEE">
        <w:rPr>
          <w:rFonts w:ascii="Arial" w:hAnsi="Arial" w:cs="David" w:hint="cs"/>
          <w:sz w:val="24"/>
          <w:szCs w:val="24"/>
          <w:rtl/>
        </w:rPr>
        <w:t xml:space="preserve">כמובן להשתהות ולהעמיק </w:t>
      </w:r>
      <w:r w:rsidRPr="001B0204">
        <w:rPr>
          <w:rFonts w:ascii="Arial" w:hAnsi="Arial" w:cs="David" w:hint="cs"/>
          <w:sz w:val="24"/>
          <w:szCs w:val="24"/>
          <w:rtl/>
        </w:rPr>
        <w:t xml:space="preserve">בכל סיפור  ולתור אחר </w:t>
      </w:r>
      <w:r w:rsidR="003F5FEE">
        <w:rPr>
          <w:rFonts w:ascii="Arial" w:hAnsi="Arial" w:cs="David" w:hint="cs"/>
          <w:sz w:val="24"/>
          <w:szCs w:val="24"/>
          <w:rtl/>
        </w:rPr>
        <w:t xml:space="preserve">קשרים </w:t>
      </w:r>
      <w:r w:rsidRPr="001B0204">
        <w:rPr>
          <w:rFonts w:ascii="Arial" w:hAnsi="Arial" w:cs="David" w:hint="cs"/>
          <w:sz w:val="24"/>
          <w:szCs w:val="24"/>
          <w:rtl/>
        </w:rPr>
        <w:t xml:space="preserve">נוספים </w:t>
      </w:r>
      <w:r w:rsidR="003F5FEE">
        <w:rPr>
          <w:rFonts w:ascii="Arial" w:hAnsi="Arial" w:cs="David" w:hint="cs"/>
          <w:sz w:val="24"/>
          <w:szCs w:val="24"/>
          <w:rtl/>
        </w:rPr>
        <w:t xml:space="preserve">המחברים </w:t>
      </w:r>
      <w:r w:rsidRPr="001B0204">
        <w:rPr>
          <w:rFonts w:ascii="Arial" w:hAnsi="Arial" w:cs="David" w:hint="cs"/>
          <w:sz w:val="24"/>
          <w:szCs w:val="24"/>
          <w:rtl/>
        </w:rPr>
        <w:t>ביניהם.</w:t>
      </w:r>
    </w:p>
    <w:p w:rsidR="0070333C" w:rsidRPr="001B0204" w:rsidRDefault="0070333C" w:rsidP="001B0204">
      <w:pPr>
        <w:spacing w:before="100" w:beforeAutospacing="1" w:after="100" w:afterAutospacing="1" w:line="480" w:lineRule="auto"/>
        <w:ind w:left="360"/>
        <w:jc w:val="center"/>
        <w:rPr>
          <w:rFonts w:ascii="Arial" w:hAnsi="Arial" w:cs="David"/>
          <w:rtl/>
        </w:rPr>
      </w:pPr>
      <w:r w:rsidRPr="001B0204">
        <w:rPr>
          <w:rFonts w:ascii="Arial" w:hAnsi="Arial" w:cs="David" w:hint="cs"/>
          <w:rtl/>
        </w:rPr>
        <w:t>***</w:t>
      </w:r>
    </w:p>
    <w:p w:rsidR="00000000" w:rsidRDefault="0070333C">
      <w:pPr>
        <w:pStyle w:val="a4"/>
        <w:spacing w:before="100" w:beforeAutospacing="1" w:after="100" w:afterAutospacing="1" w:line="480" w:lineRule="auto"/>
        <w:ind w:left="1080"/>
        <w:jc w:val="both"/>
        <w:rPr>
          <w:rFonts w:cs="David"/>
          <w:b/>
          <w:bCs/>
          <w:sz w:val="28"/>
          <w:szCs w:val="28"/>
        </w:rPr>
      </w:pPr>
      <w:r w:rsidRPr="001B0204">
        <w:rPr>
          <w:rFonts w:ascii="Times New Roman" w:eastAsia="Times New Roman" w:hAnsi="Times New Roman" w:cs="David" w:hint="cs"/>
          <w:b/>
          <w:bCs/>
          <w:sz w:val="28"/>
          <w:szCs w:val="28"/>
          <w:rtl/>
        </w:rPr>
        <w:t>פתיחה</w:t>
      </w:r>
      <w:r w:rsidRPr="001B0204">
        <w:rPr>
          <w:rFonts w:ascii="Arial" w:eastAsia="Times New Roman" w:hAnsi="Arial" w:cs="David" w:hint="cs"/>
          <w:b/>
          <w:bCs/>
          <w:sz w:val="28"/>
          <w:szCs w:val="28"/>
          <w:rtl/>
        </w:rPr>
        <w:t xml:space="preserve"> </w:t>
      </w:r>
      <w:r w:rsidRPr="001B0204">
        <w:rPr>
          <w:rFonts w:ascii="Arial" w:eastAsia="Times New Roman" w:hAnsi="Arial" w:cs="David"/>
          <w:b/>
          <w:bCs/>
          <w:sz w:val="28"/>
          <w:szCs w:val="28"/>
          <w:rtl/>
        </w:rPr>
        <w:t>–</w:t>
      </w:r>
      <w:r w:rsidRPr="001B0204">
        <w:rPr>
          <w:rFonts w:cs="David" w:hint="cs"/>
          <w:b/>
          <w:bCs/>
          <w:sz w:val="28"/>
          <w:szCs w:val="28"/>
          <w:rtl/>
        </w:rPr>
        <w:t xml:space="preserve"> "והעיקר לא לפחד כלל"</w:t>
      </w:r>
    </w:p>
    <w:p w:rsidR="0070333C" w:rsidRPr="001B0204" w:rsidRDefault="0070333C" w:rsidP="001B0204">
      <w:pPr>
        <w:pStyle w:val="a4"/>
        <w:numPr>
          <w:ilvl w:val="0"/>
          <w:numId w:val="7"/>
        </w:numPr>
        <w:shd w:val="clear" w:color="auto" w:fill="FFFFFF"/>
        <w:spacing w:before="100" w:beforeAutospacing="1" w:after="24" w:line="480" w:lineRule="auto"/>
        <w:ind w:right="384"/>
        <w:rPr>
          <w:rFonts w:ascii="Arial" w:hAnsi="Arial" w:cs="David"/>
          <w:b/>
          <w:bCs/>
        </w:rPr>
      </w:pPr>
      <w:r w:rsidRPr="001B0204">
        <w:rPr>
          <w:rFonts w:ascii="Arial" w:hAnsi="Arial" w:cs="David" w:hint="cs"/>
          <w:b/>
          <w:bCs/>
          <w:rtl/>
        </w:rPr>
        <w:t>מעגל הרגשות</w:t>
      </w:r>
    </w:p>
    <w:p w:rsidR="00000000" w:rsidRDefault="00D32B8E">
      <w:pPr>
        <w:spacing w:line="480" w:lineRule="auto"/>
        <w:jc w:val="both"/>
        <w:rPr>
          <w:rFonts w:cs="David"/>
          <w:sz w:val="24"/>
          <w:szCs w:val="24"/>
          <w:rtl/>
        </w:rPr>
      </w:pPr>
      <w:r w:rsidRPr="001B0204">
        <w:rPr>
          <w:rFonts w:cs="David" w:hint="cs"/>
          <w:sz w:val="24"/>
          <w:szCs w:val="24"/>
          <w:rtl/>
        </w:rPr>
        <w:t xml:space="preserve">בפתח הלימוד נזמין את המשתתפים לעסוק בפחד </w:t>
      </w:r>
      <w:r w:rsidR="00F17E82">
        <w:rPr>
          <w:rFonts w:cs="David" w:hint="cs"/>
          <w:sz w:val="24"/>
          <w:szCs w:val="24"/>
          <w:rtl/>
        </w:rPr>
        <w:t>וב</w:t>
      </w:r>
      <w:r w:rsidR="00CE1426" w:rsidRPr="001B0204">
        <w:rPr>
          <w:rFonts w:cs="David" w:hint="cs"/>
          <w:sz w:val="24"/>
          <w:szCs w:val="24"/>
          <w:rtl/>
        </w:rPr>
        <w:t>רגשות הקרובים לו והמנוגדים לו</w:t>
      </w:r>
      <w:r w:rsidR="00F17E82">
        <w:rPr>
          <w:rFonts w:cs="David" w:hint="cs"/>
          <w:sz w:val="24"/>
          <w:szCs w:val="24"/>
          <w:rtl/>
        </w:rPr>
        <w:t>.</w:t>
      </w:r>
      <w:r w:rsidRPr="001B0204">
        <w:rPr>
          <w:rFonts w:cs="David" w:hint="cs"/>
          <w:sz w:val="24"/>
          <w:szCs w:val="24"/>
          <w:rtl/>
        </w:rPr>
        <w:t xml:space="preserve"> </w:t>
      </w:r>
      <w:r w:rsidR="00F17E82">
        <w:rPr>
          <w:rFonts w:cs="David" w:hint="cs"/>
          <w:sz w:val="24"/>
          <w:szCs w:val="24"/>
          <w:rtl/>
        </w:rPr>
        <w:t>נסתייע ב</w:t>
      </w:r>
      <w:r w:rsidR="00BE7799" w:rsidRPr="00BE7799">
        <w:rPr>
          <w:rFonts w:cs="David" w:hint="cs"/>
          <w:sz w:val="24"/>
          <w:szCs w:val="24"/>
          <w:rtl/>
        </w:rPr>
        <w:t>מ</w:t>
      </w:r>
      <w:r w:rsidR="00BE7799" w:rsidRPr="00BE7799">
        <w:rPr>
          <w:rFonts w:cs="David"/>
          <w:sz w:val="24"/>
          <w:szCs w:val="24"/>
          <w:rtl/>
        </w:rPr>
        <w:t xml:space="preserve">עגל הרגשות </w:t>
      </w:r>
      <w:r w:rsidR="00F17E82">
        <w:rPr>
          <w:rFonts w:cs="David" w:hint="cs"/>
          <w:sz w:val="24"/>
          <w:szCs w:val="24"/>
          <w:rtl/>
        </w:rPr>
        <w:t>ש</w:t>
      </w:r>
      <w:r w:rsidR="00BE7799" w:rsidRPr="00BE7799">
        <w:rPr>
          <w:rFonts w:cs="David"/>
          <w:sz w:val="24"/>
          <w:szCs w:val="24"/>
          <w:rtl/>
        </w:rPr>
        <w:t xml:space="preserve">פיתח הפסיכולוג רוברט </w:t>
      </w:r>
      <w:proofErr w:type="spellStart"/>
      <w:r w:rsidR="00BE7799" w:rsidRPr="00BE7799">
        <w:rPr>
          <w:rFonts w:cs="David"/>
          <w:sz w:val="24"/>
          <w:szCs w:val="24"/>
          <w:rtl/>
        </w:rPr>
        <w:t>פלוטצ'יק</w:t>
      </w:r>
      <w:proofErr w:type="spellEnd"/>
      <w:r w:rsidR="00BE7799" w:rsidRPr="00BE7799">
        <w:rPr>
          <w:rFonts w:cs="David"/>
          <w:sz w:val="24"/>
          <w:szCs w:val="24"/>
          <w:rtl/>
        </w:rPr>
        <w:t xml:space="preserve"> (</w:t>
      </w:r>
      <w:r w:rsidR="00BE7799" w:rsidRPr="00BE7799">
        <w:rPr>
          <w:rFonts w:cs="David"/>
          <w:sz w:val="24"/>
          <w:szCs w:val="24"/>
        </w:rPr>
        <w:t>1927-2006</w:t>
      </w:r>
      <w:r w:rsidR="00BE7799" w:rsidRPr="00BE7799">
        <w:rPr>
          <w:rFonts w:cs="David"/>
          <w:sz w:val="24"/>
          <w:szCs w:val="24"/>
          <w:rtl/>
        </w:rPr>
        <w:t xml:space="preserve">) </w:t>
      </w:r>
      <w:r w:rsidR="00F17E82">
        <w:rPr>
          <w:rFonts w:cs="David" w:hint="cs"/>
          <w:sz w:val="24"/>
          <w:szCs w:val="24"/>
          <w:rtl/>
        </w:rPr>
        <w:t xml:space="preserve">אשר </w:t>
      </w:r>
      <w:r w:rsidR="00BE7799" w:rsidRPr="00BE7799">
        <w:rPr>
          <w:rFonts w:cs="David" w:hint="cs"/>
          <w:sz w:val="24"/>
          <w:szCs w:val="24"/>
          <w:rtl/>
        </w:rPr>
        <w:t>מציג</w:t>
      </w:r>
      <w:r w:rsidR="00BE7799" w:rsidRPr="00BE7799">
        <w:rPr>
          <w:rFonts w:cs="David"/>
          <w:sz w:val="24"/>
          <w:szCs w:val="24"/>
          <w:rtl/>
        </w:rPr>
        <w:t xml:space="preserve"> באופן </w:t>
      </w:r>
      <w:r w:rsidR="00F17E82">
        <w:rPr>
          <w:rFonts w:cs="David" w:hint="cs"/>
          <w:sz w:val="24"/>
          <w:szCs w:val="24"/>
          <w:rtl/>
        </w:rPr>
        <w:t xml:space="preserve">סכמתי </w:t>
      </w:r>
      <w:r w:rsidR="00BE7799" w:rsidRPr="00BE7799">
        <w:rPr>
          <w:rFonts w:cs="David"/>
          <w:sz w:val="24"/>
          <w:szCs w:val="24"/>
          <w:rtl/>
        </w:rPr>
        <w:t xml:space="preserve">שמונה רגשות "יסוד", </w:t>
      </w:r>
      <w:r w:rsidR="00BE7799" w:rsidRPr="00BE7799">
        <w:rPr>
          <w:rFonts w:cs="David" w:hint="cs"/>
          <w:sz w:val="24"/>
          <w:szCs w:val="24"/>
          <w:rtl/>
        </w:rPr>
        <w:t>המאורגנים</w:t>
      </w:r>
      <w:r w:rsidR="00BE7799" w:rsidRPr="00BE7799">
        <w:rPr>
          <w:rFonts w:cs="David"/>
          <w:sz w:val="24"/>
          <w:szCs w:val="24"/>
          <w:rtl/>
        </w:rPr>
        <w:t xml:space="preserve"> ב</w:t>
      </w:r>
      <w:r w:rsidR="00F17E82">
        <w:rPr>
          <w:rFonts w:cs="David" w:hint="cs"/>
          <w:sz w:val="24"/>
          <w:szCs w:val="24"/>
          <w:rtl/>
        </w:rPr>
        <w:t>צמדים מנוגדים</w:t>
      </w:r>
      <w:r w:rsidR="00BE7799" w:rsidRPr="00BE7799">
        <w:rPr>
          <w:rFonts w:cs="David"/>
          <w:sz w:val="24"/>
          <w:szCs w:val="24"/>
          <w:rtl/>
        </w:rPr>
        <w:t xml:space="preserve"> ו</w:t>
      </w:r>
      <w:r w:rsidR="00BE7799" w:rsidRPr="00BE7799">
        <w:rPr>
          <w:rFonts w:cs="David" w:hint="cs"/>
          <w:sz w:val="24"/>
          <w:szCs w:val="24"/>
          <w:rtl/>
        </w:rPr>
        <w:t>מוצגי</w:t>
      </w:r>
      <w:r w:rsidR="00BE7799" w:rsidRPr="00BE7799">
        <w:rPr>
          <w:rFonts w:cs="David"/>
          <w:sz w:val="24"/>
          <w:szCs w:val="24"/>
          <w:rtl/>
        </w:rPr>
        <w:t xml:space="preserve">ם על רצף בדרגות </w:t>
      </w:r>
      <w:r w:rsidR="00F17E82">
        <w:rPr>
          <w:rFonts w:cs="David" w:hint="cs"/>
          <w:sz w:val="24"/>
          <w:szCs w:val="24"/>
          <w:rtl/>
        </w:rPr>
        <w:t xml:space="preserve">עוצמה </w:t>
      </w:r>
      <w:r w:rsidR="00BE7799" w:rsidRPr="00BE7799">
        <w:rPr>
          <w:rFonts w:cs="David"/>
          <w:sz w:val="24"/>
          <w:szCs w:val="24"/>
          <w:rtl/>
        </w:rPr>
        <w:t xml:space="preserve">שונות. </w:t>
      </w:r>
      <w:r w:rsidR="00BE7799" w:rsidRPr="00BE7799">
        <w:rPr>
          <w:rFonts w:cs="David" w:hint="cs"/>
          <w:sz w:val="24"/>
          <w:szCs w:val="24"/>
          <w:rtl/>
        </w:rPr>
        <w:t>ההסבר</w:t>
      </w:r>
      <w:r w:rsidR="00BE7799" w:rsidRPr="00BE7799">
        <w:rPr>
          <w:rFonts w:cs="David"/>
          <w:sz w:val="24"/>
          <w:szCs w:val="24"/>
          <w:rtl/>
        </w:rPr>
        <w:t xml:space="preserve"> </w:t>
      </w:r>
      <w:r w:rsidR="00BE7799" w:rsidRPr="00BE7799">
        <w:rPr>
          <w:rFonts w:cs="David" w:hint="cs"/>
          <w:sz w:val="24"/>
          <w:szCs w:val="24"/>
          <w:rtl/>
        </w:rPr>
        <w:t>בדף</w:t>
      </w:r>
      <w:r w:rsidR="00BE7799" w:rsidRPr="00BE7799">
        <w:rPr>
          <w:rFonts w:cs="David"/>
          <w:sz w:val="24"/>
          <w:szCs w:val="24"/>
          <w:rtl/>
        </w:rPr>
        <w:t xml:space="preserve"> </w:t>
      </w:r>
      <w:r w:rsidR="00BE7799" w:rsidRPr="00BE7799">
        <w:rPr>
          <w:rFonts w:cs="David" w:hint="cs"/>
          <w:sz w:val="24"/>
          <w:szCs w:val="24"/>
          <w:rtl/>
        </w:rPr>
        <w:t>הלימוד</w:t>
      </w:r>
      <w:r w:rsidR="00BE7799" w:rsidRPr="00BE7799">
        <w:rPr>
          <w:rFonts w:cs="David"/>
          <w:sz w:val="24"/>
          <w:szCs w:val="24"/>
          <w:rtl/>
        </w:rPr>
        <w:t xml:space="preserve"> </w:t>
      </w:r>
      <w:r w:rsidR="00BE7799" w:rsidRPr="00BE7799">
        <w:rPr>
          <w:rFonts w:cs="David" w:hint="cs"/>
          <w:sz w:val="24"/>
          <w:szCs w:val="24"/>
          <w:rtl/>
        </w:rPr>
        <w:t>מ</w:t>
      </w:r>
      <w:r w:rsidR="00F17E82">
        <w:rPr>
          <w:rFonts w:cs="David" w:hint="cs"/>
          <w:sz w:val="24"/>
          <w:szCs w:val="24"/>
          <w:rtl/>
        </w:rPr>
        <w:t xml:space="preserve">תמקד במיקומו של </w:t>
      </w:r>
      <w:r w:rsidR="00BE7799" w:rsidRPr="00BE7799">
        <w:rPr>
          <w:rFonts w:cs="David" w:hint="cs"/>
          <w:sz w:val="24"/>
          <w:szCs w:val="24"/>
          <w:rtl/>
        </w:rPr>
        <w:t>הפחד</w:t>
      </w:r>
      <w:r w:rsidR="00BE7799" w:rsidRPr="00BE7799">
        <w:rPr>
          <w:rFonts w:cs="David"/>
          <w:sz w:val="24"/>
          <w:szCs w:val="24"/>
          <w:rtl/>
        </w:rPr>
        <w:t xml:space="preserve"> </w:t>
      </w:r>
      <w:r w:rsidR="00BE7799" w:rsidRPr="00BE7799">
        <w:rPr>
          <w:rFonts w:cs="David" w:hint="cs"/>
          <w:sz w:val="24"/>
          <w:szCs w:val="24"/>
          <w:rtl/>
        </w:rPr>
        <w:t>במעגל</w:t>
      </w:r>
      <w:r w:rsidR="00BE7799" w:rsidRPr="00BE7799">
        <w:rPr>
          <w:rFonts w:cs="David"/>
          <w:sz w:val="24"/>
          <w:szCs w:val="24"/>
          <w:rtl/>
        </w:rPr>
        <w:t xml:space="preserve"> </w:t>
      </w:r>
      <w:r w:rsidR="00BE7799" w:rsidRPr="00BE7799">
        <w:rPr>
          <w:rFonts w:cs="David" w:hint="cs"/>
          <w:sz w:val="24"/>
          <w:szCs w:val="24"/>
          <w:rtl/>
        </w:rPr>
        <w:t>הרגשות</w:t>
      </w:r>
      <w:r w:rsidR="00BE7799" w:rsidRPr="00BE7799">
        <w:rPr>
          <w:rFonts w:cs="David"/>
          <w:sz w:val="24"/>
          <w:szCs w:val="24"/>
          <w:rtl/>
        </w:rPr>
        <w:t xml:space="preserve">: השילוב בין פחד </w:t>
      </w:r>
      <w:r w:rsidR="00BE7799" w:rsidRPr="00BE7799">
        <w:rPr>
          <w:rFonts w:cs="David" w:hint="cs"/>
          <w:sz w:val="24"/>
          <w:szCs w:val="24"/>
          <w:rtl/>
        </w:rPr>
        <w:t>ל</w:t>
      </w:r>
      <w:r w:rsidR="00BE7799" w:rsidRPr="00BE7799">
        <w:rPr>
          <w:rFonts w:cs="David"/>
          <w:sz w:val="24"/>
          <w:szCs w:val="24"/>
          <w:rtl/>
        </w:rPr>
        <w:t xml:space="preserve">אמון מניב לדעת </w:t>
      </w:r>
      <w:proofErr w:type="spellStart"/>
      <w:r w:rsidR="00BE7799" w:rsidRPr="00BE7799">
        <w:rPr>
          <w:rFonts w:cs="David"/>
          <w:sz w:val="24"/>
          <w:szCs w:val="24"/>
          <w:rtl/>
        </w:rPr>
        <w:t>פלוטצ'יק</w:t>
      </w:r>
      <w:proofErr w:type="spellEnd"/>
      <w:r w:rsidR="00BE7799" w:rsidRPr="00BE7799">
        <w:rPr>
          <w:rFonts w:cs="David"/>
          <w:sz w:val="24"/>
          <w:szCs w:val="24"/>
          <w:rtl/>
        </w:rPr>
        <w:t xml:space="preserve"> כניעות, ואילו השילוב בין פחד </w:t>
      </w:r>
      <w:r w:rsidR="00BE7799" w:rsidRPr="00BE7799">
        <w:rPr>
          <w:rFonts w:cs="David" w:hint="cs"/>
          <w:sz w:val="24"/>
          <w:szCs w:val="24"/>
          <w:rtl/>
        </w:rPr>
        <w:t>ל</w:t>
      </w:r>
      <w:r w:rsidR="00BE7799" w:rsidRPr="00BE7799">
        <w:rPr>
          <w:rFonts w:cs="David"/>
          <w:sz w:val="24"/>
          <w:szCs w:val="24"/>
          <w:rtl/>
        </w:rPr>
        <w:t>הפתעה מניב יראת כבוד (</w:t>
      </w:r>
      <w:r w:rsidR="00BE7799" w:rsidRPr="00BE7799">
        <w:rPr>
          <w:rFonts w:cs="David"/>
          <w:sz w:val="24"/>
          <w:szCs w:val="24"/>
        </w:rPr>
        <w:t>awe</w:t>
      </w:r>
      <w:r w:rsidR="00BE7799" w:rsidRPr="00BE7799">
        <w:rPr>
          <w:rFonts w:cs="David"/>
          <w:sz w:val="24"/>
          <w:szCs w:val="24"/>
          <w:rtl/>
        </w:rPr>
        <w:t xml:space="preserve">); </w:t>
      </w:r>
      <w:r w:rsidR="00BF731E">
        <w:rPr>
          <w:rFonts w:cs="David" w:hint="cs"/>
          <w:sz w:val="24"/>
          <w:szCs w:val="24"/>
          <w:rtl/>
        </w:rPr>
        <w:t>ה</w:t>
      </w:r>
      <w:r w:rsidR="00BE7799" w:rsidRPr="00BE7799">
        <w:rPr>
          <w:rFonts w:cs="David"/>
          <w:sz w:val="24"/>
          <w:szCs w:val="24"/>
          <w:rtl/>
        </w:rPr>
        <w:t xml:space="preserve">פחד </w:t>
      </w:r>
      <w:r w:rsidR="00BF731E">
        <w:rPr>
          <w:rFonts w:cs="David" w:hint="cs"/>
          <w:sz w:val="24"/>
          <w:szCs w:val="24"/>
          <w:rtl/>
        </w:rPr>
        <w:t>נע בעוצמתו בין חשש לאימה ו</w:t>
      </w:r>
      <w:r w:rsidR="00BE7799" w:rsidRPr="00BE7799">
        <w:rPr>
          <w:rFonts w:cs="David"/>
          <w:sz w:val="24"/>
          <w:szCs w:val="24"/>
          <w:rtl/>
        </w:rPr>
        <w:t>הרגש ההופכי ל</w:t>
      </w:r>
      <w:r w:rsidR="00BF731E">
        <w:rPr>
          <w:rFonts w:cs="David" w:hint="cs"/>
          <w:sz w:val="24"/>
          <w:szCs w:val="24"/>
          <w:rtl/>
        </w:rPr>
        <w:t xml:space="preserve">ו </w:t>
      </w:r>
      <w:r w:rsidR="00BE7799" w:rsidRPr="00BE7799">
        <w:rPr>
          <w:rFonts w:cs="David"/>
          <w:sz w:val="24"/>
          <w:szCs w:val="24"/>
          <w:rtl/>
        </w:rPr>
        <w:t xml:space="preserve">הוא באופן מפתיע </w:t>
      </w:r>
      <w:r w:rsidR="00BF731E">
        <w:rPr>
          <w:rFonts w:cs="David" w:hint="cs"/>
          <w:sz w:val="24"/>
          <w:szCs w:val="24"/>
          <w:rtl/>
        </w:rPr>
        <w:t>ה</w:t>
      </w:r>
      <w:r w:rsidR="00BE7799" w:rsidRPr="00BE7799">
        <w:rPr>
          <w:rFonts w:cs="David"/>
          <w:sz w:val="24"/>
          <w:szCs w:val="24"/>
          <w:rtl/>
        </w:rPr>
        <w:t>כעס</w:t>
      </w:r>
      <w:r w:rsidR="00BF731E">
        <w:rPr>
          <w:rFonts w:cs="David" w:hint="cs"/>
          <w:sz w:val="24"/>
          <w:szCs w:val="24"/>
          <w:rtl/>
        </w:rPr>
        <w:t>;</w:t>
      </w:r>
      <w:r w:rsidR="00BE7799" w:rsidRPr="00BE7799">
        <w:rPr>
          <w:rFonts w:cs="David"/>
          <w:sz w:val="24"/>
          <w:szCs w:val="24"/>
          <w:rtl/>
        </w:rPr>
        <w:t xml:space="preserve"> אמון </w:t>
      </w:r>
      <w:r w:rsidR="00BF731E">
        <w:rPr>
          <w:rFonts w:cs="David" w:hint="cs"/>
          <w:sz w:val="24"/>
          <w:szCs w:val="24"/>
          <w:rtl/>
        </w:rPr>
        <w:t xml:space="preserve">נע בין קבלה והערצה, [והרגש ההופכי לו הוא תיעוב.] </w:t>
      </w:r>
      <w:r w:rsidR="00BE7799" w:rsidRPr="00BE7799">
        <w:rPr>
          <w:rFonts w:cs="David" w:hint="cs"/>
          <w:sz w:val="24"/>
          <w:szCs w:val="24"/>
          <w:rtl/>
        </w:rPr>
        <w:t>נזמין</w:t>
      </w:r>
      <w:r w:rsidR="00BE7799" w:rsidRPr="00BE7799">
        <w:rPr>
          <w:rFonts w:cs="David"/>
          <w:sz w:val="24"/>
          <w:szCs w:val="24"/>
          <w:rtl/>
        </w:rPr>
        <w:t xml:space="preserve"> </w:t>
      </w:r>
      <w:r w:rsidR="00BE7799" w:rsidRPr="00BE7799">
        <w:rPr>
          <w:rFonts w:cs="David" w:hint="cs"/>
          <w:sz w:val="24"/>
          <w:szCs w:val="24"/>
          <w:rtl/>
        </w:rPr>
        <w:t>את</w:t>
      </w:r>
      <w:r w:rsidR="00BE7799" w:rsidRPr="00BE7799">
        <w:rPr>
          <w:rFonts w:cs="David"/>
          <w:sz w:val="24"/>
          <w:szCs w:val="24"/>
          <w:rtl/>
        </w:rPr>
        <w:t xml:space="preserve"> </w:t>
      </w:r>
      <w:r w:rsidR="00BE7799" w:rsidRPr="00BE7799">
        <w:rPr>
          <w:rFonts w:cs="David" w:hint="cs"/>
          <w:sz w:val="24"/>
          <w:szCs w:val="24"/>
          <w:rtl/>
        </w:rPr>
        <w:t>המשתתפים</w:t>
      </w:r>
      <w:r w:rsidR="00BE7799" w:rsidRPr="00BE7799">
        <w:rPr>
          <w:rFonts w:cs="David"/>
          <w:sz w:val="24"/>
          <w:szCs w:val="24"/>
          <w:rtl/>
        </w:rPr>
        <w:t xml:space="preserve"> </w:t>
      </w:r>
      <w:r w:rsidR="00BE7799" w:rsidRPr="00BE7799">
        <w:rPr>
          <w:rFonts w:cs="David" w:hint="cs"/>
          <w:sz w:val="24"/>
          <w:szCs w:val="24"/>
          <w:rtl/>
        </w:rPr>
        <w:t>לחשוב</w:t>
      </w:r>
      <w:r w:rsidR="00BE7799" w:rsidRPr="00BE7799">
        <w:rPr>
          <w:rFonts w:cs="David"/>
          <w:sz w:val="24"/>
          <w:szCs w:val="24"/>
          <w:rtl/>
        </w:rPr>
        <w:t xml:space="preserve"> </w:t>
      </w:r>
      <w:r w:rsidR="00BE7799" w:rsidRPr="00BE7799">
        <w:rPr>
          <w:rFonts w:cs="David" w:hint="cs"/>
          <w:sz w:val="24"/>
          <w:szCs w:val="24"/>
          <w:rtl/>
        </w:rPr>
        <w:t>על</w:t>
      </w:r>
      <w:r w:rsidRPr="001B0204">
        <w:rPr>
          <w:rFonts w:ascii="Arial" w:hAnsi="Arial" w:cs="David" w:hint="cs"/>
          <w:color w:val="222222"/>
          <w:sz w:val="24"/>
          <w:szCs w:val="24"/>
          <w:rtl/>
        </w:rPr>
        <w:t xml:space="preserve"> הרגשות הסמוכים </w:t>
      </w:r>
      <w:r w:rsidR="00BF731E">
        <w:rPr>
          <w:rFonts w:ascii="Arial" w:hAnsi="Arial" w:cs="David" w:hint="cs"/>
          <w:color w:val="222222"/>
          <w:sz w:val="24"/>
          <w:szCs w:val="24"/>
          <w:rtl/>
        </w:rPr>
        <w:t xml:space="preserve">לפחד </w:t>
      </w:r>
      <w:r w:rsidRPr="001B0204">
        <w:rPr>
          <w:rFonts w:ascii="Arial" w:hAnsi="Arial" w:cs="David" w:hint="cs"/>
          <w:color w:val="222222"/>
          <w:sz w:val="24"/>
          <w:szCs w:val="24"/>
          <w:rtl/>
        </w:rPr>
        <w:lastRenderedPageBreak/>
        <w:t>והמנוגדים ל</w:t>
      </w:r>
      <w:r w:rsidR="00BF731E">
        <w:rPr>
          <w:rFonts w:ascii="Arial" w:hAnsi="Arial" w:cs="David" w:hint="cs"/>
          <w:color w:val="222222"/>
          <w:sz w:val="24"/>
          <w:szCs w:val="24"/>
          <w:rtl/>
        </w:rPr>
        <w:t>ו</w:t>
      </w:r>
      <w:r w:rsidRPr="001B0204">
        <w:rPr>
          <w:rFonts w:ascii="Arial" w:hAnsi="Arial" w:cs="David" w:hint="cs"/>
          <w:color w:val="222222"/>
          <w:sz w:val="24"/>
          <w:szCs w:val="24"/>
          <w:rtl/>
        </w:rPr>
        <w:t xml:space="preserve">, ולחוות דעתם על </w:t>
      </w:r>
      <w:r w:rsidR="00BF731E">
        <w:rPr>
          <w:rFonts w:ascii="Arial" w:hAnsi="Arial" w:cs="David" w:hint="cs"/>
          <w:color w:val="222222"/>
          <w:sz w:val="24"/>
          <w:szCs w:val="24"/>
          <w:rtl/>
        </w:rPr>
        <w:t>הסכמה של</w:t>
      </w:r>
      <w:r w:rsidRPr="001B0204">
        <w:rPr>
          <w:rFonts w:ascii="Arial" w:hAnsi="Arial" w:cs="David" w:hint="cs"/>
          <w:color w:val="222222"/>
          <w:sz w:val="24"/>
          <w:szCs w:val="24"/>
          <w:rtl/>
        </w:rPr>
        <w:t xml:space="preserve"> </w:t>
      </w:r>
      <w:proofErr w:type="spellStart"/>
      <w:r w:rsidR="0070333C" w:rsidRPr="001B0204">
        <w:rPr>
          <w:rFonts w:ascii="Arial" w:hAnsi="Arial" w:cs="David"/>
          <w:color w:val="222222"/>
          <w:sz w:val="24"/>
          <w:szCs w:val="24"/>
          <w:rtl/>
        </w:rPr>
        <w:t>פלוטצ'יק</w:t>
      </w:r>
      <w:proofErr w:type="spellEnd"/>
      <w:r w:rsidRPr="001B0204">
        <w:rPr>
          <w:rFonts w:ascii="Arial" w:hAnsi="Arial" w:cs="David" w:hint="cs"/>
          <w:color w:val="222222"/>
          <w:sz w:val="24"/>
          <w:szCs w:val="24"/>
          <w:rtl/>
        </w:rPr>
        <w:t xml:space="preserve">. </w:t>
      </w:r>
      <w:r w:rsidR="00BF731E">
        <w:rPr>
          <w:rFonts w:ascii="Arial" w:hAnsi="Arial" w:cs="David" w:hint="cs"/>
          <w:color w:val="222222"/>
          <w:sz w:val="24"/>
          <w:szCs w:val="24"/>
          <w:rtl/>
        </w:rPr>
        <w:t>ב</w:t>
      </w:r>
      <w:r w:rsidRPr="001B0204">
        <w:rPr>
          <w:rFonts w:ascii="Arial" w:hAnsi="Arial" w:cs="David" w:hint="cs"/>
          <w:color w:val="222222"/>
          <w:sz w:val="24"/>
          <w:szCs w:val="24"/>
          <w:rtl/>
        </w:rPr>
        <w:t xml:space="preserve">תוך כך </w:t>
      </w:r>
      <w:r w:rsidR="00BF731E">
        <w:rPr>
          <w:rFonts w:ascii="Arial" w:hAnsi="Arial" w:cs="David" w:hint="cs"/>
          <w:color w:val="222222"/>
          <w:sz w:val="24"/>
          <w:szCs w:val="24"/>
          <w:rtl/>
        </w:rPr>
        <w:t>נבדוק את</w:t>
      </w:r>
      <w:r w:rsidRPr="001B0204">
        <w:rPr>
          <w:rFonts w:ascii="Arial" w:hAnsi="Arial" w:cs="David" w:hint="cs"/>
          <w:color w:val="222222"/>
          <w:sz w:val="24"/>
          <w:szCs w:val="24"/>
          <w:rtl/>
        </w:rPr>
        <w:t xml:space="preserve"> היחס </w:t>
      </w:r>
      <w:r w:rsidR="00BF731E">
        <w:rPr>
          <w:rFonts w:ascii="Arial" w:hAnsi="Arial" w:cs="David" w:hint="cs"/>
          <w:color w:val="222222"/>
          <w:sz w:val="24"/>
          <w:szCs w:val="24"/>
          <w:rtl/>
        </w:rPr>
        <w:t>ש</w:t>
      </w:r>
      <w:r w:rsidRPr="001B0204">
        <w:rPr>
          <w:rFonts w:ascii="Arial" w:hAnsi="Arial" w:cs="David" w:hint="cs"/>
          <w:color w:val="222222"/>
          <w:sz w:val="24"/>
          <w:szCs w:val="24"/>
          <w:rtl/>
        </w:rPr>
        <w:t>בין פחד לאמונה</w:t>
      </w:r>
      <w:r w:rsidR="00BF731E">
        <w:rPr>
          <w:rFonts w:ascii="Arial" w:hAnsi="Arial" w:cs="David" w:hint="cs"/>
          <w:color w:val="222222"/>
          <w:sz w:val="24"/>
          <w:szCs w:val="24"/>
          <w:rtl/>
        </w:rPr>
        <w:t xml:space="preserve"> ופחד ל</w:t>
      </w:r>
      <w:r w:rsidRPr="001B0204">
        <w:rPr>
          <w:rFonts w:ascii="Arial" w:hAnsi="Arial" w:cs="David" w:hint="cs"/>
          <w:color w:val="222222"/>
          <w:sz w:val="24"/>
          <w:szCs w:val="24"/>
          <w:rtl/>
        </w:rPr>
        <w:t>אומץ.</w:t>
      </w:r>
    </w:p>
    <w:p w:rsidR="00000000" w:rsidRDefault="00BF731E">
      <w:pPr>
        <w:shd w:val="clear" w:color="auto" w:fill="FFFFFF"/>
        <w:spacing w:line="480" w:lineRule="auto"/>
        <w:jc w:val="both"/>
        <w:rPr>
          <w:rFonts w:ascii="Arial" w:hAnsi="Arial" w:cs="David"/>
          <w:color w:val="222222"/>
          <w:sz w:val="24"/>
          <w:szCs w:val="24"/>
          <w:rtl/>
        </w:rPr>
      </w:pPr>
      <w:r>
        <w:rPr>
          <w:rFonts w:ascii="Arial" w:hAnsi="Arial" w:cs="David" w:hint="cs"/>
          <w:color w:val="222222"/>
          <w:sz w:val="24"/>
          <w:szCs w:val="24"/>
          <w:rtl/>
        </w:rPr>
        <w:t xml:space="preserve">בהמשך הפתיח </w:t>
      </w:r>
      <w:r w:rsidR="00D32B8E" w:rsidRPr="001B0204">
        <w:rPr>
          <w:rFonts w:ascii="Arial" w:hAnsi="Arial" w:cs="David" w:hint="cs"/>
          <w:color w:val="222222"/>
          <w:sz w:val="24"/>
          <w:szCs w:val="24"/>
          <w:rtl/>
        </w:rPr>
        <w:t>מ</w:t>
      </w:r>
      <w:r>
        <w:rPr>
          <w:rFonts w:ascii="Arial" w:hAnsi="Arial" w:cs="David" w:hint="cs"/>
          <w:color w:val="222222"/>
          <w:sz w:val="24"/>
          <w:szCs w:val="24"/>
          <w:rtl/>
        </w:rPr>
        <w:t>ו</w:t>
      </w:r>
      <w:r w:rsidR="00D32B8E" w:rsidRPr="001B0204">
        <w:rPr>
          <w:rFonts w:ascii="Arial" w:hAnsi="Arial" w:cs="David" w:hint="cs"/>
          <w:color w:val="222222"/>
          <w:sz w:val="24"/>
          <w:szCs w:val="24"/>
          <w:rtl/>
        </w:rPr>
        <w:t>בא</w:t>
      </w:r>
      <w:r>
        <w:rPr>
          <w:rFonts w:ascii="Arial" w:hAnsi="Arial" w:cs="David" w:hint="cs"/>
          <w:color w:val="222222"/>
          <w:sz w:val="24"/>
          <w:szCs w:val="24"/>
          <w:rtl/>
        </w:rPr>
        <w:t xml:space="preserve">ים </w:t>
      </w:r>
      <w:r w:rsidR="00D32B8E" w:rsidRPr="001B0204">
        <w:rPr>
          <w:rFonts w:ascii="Arial" w:hAnsi="Arial" w:cs="David" w:hint="cs"/>
          <w:color w:val="222222"/>
          <w:sz w:val="24"/>
          <w:szCs w:val="24"/>
          <w:rtl/>
        </w:rPr>
        <w:t>שלושה מקורות</w:t>
      </w:r>
      <w:r>
        <w:rPr>
          <w:rFonts w:ascii="Arial" w:hAnsi="Arial" w:cs="David" w:hint="cs"/>
          <w:color w:val="222222"/>
          <w:sz w:val="24"/>
          <w:szCs w:val="24"/>
          <w:rtl/>
        </w:rPr>
        <w:t xml:space="preserve"> על הפחד</w:t>
      </w:r>
      <w:r w:rsidR="00D32B8E" w:rsidRPr="001B0204">
        <w:rPr>
          <w:rFonts w:ascii="Arial" w:hAnsi="Arial" w:cs="David" w:hint="cs"/>
          <w:color w:val="222222"/>
          <w:sz w:val="24"/>
          <w:szCs w:val="24"/>
          <w:rtl/>
        </w:rPr>
        <w:t xml:space="preserve"> </w:t>
      </w:r>
      <w:r>
        <w:rPr>
          <w:rFonts w:ascii="Arial" w:hAnsi="Arial" w:cs="David" w:hint="cs"/>
          <w:color w:val="222222"/>
          <w:sz w:val="24"/>
          <w:szCs w:val="24"/>
          <w:rtl/>
        </w:rPr>
        <w:t xml:space="preserve">הדנים בשאלה </w:t>
      </w:r>
      <w:r w:rsidR="004C58F1" w:rsidRPr="001B0204">
        <w:rPr>
          <w:rFonts w:ascii="Arial" w:hAnsi="Arial" w:cs="David" w:hint="cs"/>
          <w:color w:val="222222"/>
          <w:sz w:val="24"/>
          <w:szCs w:val="24"/>
          <w:rtl/>
        </w:rPr>
        <w:t>אם הפחד מועיל או מזיק</w:t>
      </w:r>
      <w:r>
        <w:rPr>
          <w:rFonts w:ascii="Arial" w:hAnsi="Arial" w:cs="David" w:hint="cs"/>
          <w:color w:val="222222"/>
          <w:sz w:val="24"/>
          <w:szCs w:val="24"/>
          <w:rtl/>
        </w:rPr>
        <w:t>.</w:t>
      </w:r>
      <w:r w:rsidR="004C58F1" w:rsidRPr="001B0204">
        <w:rPr>
          <w:rFonts w:ascii="Arial" w:hAnsi="Arial" w:cs="David" w:hint="cs"/>
          <w:color w:val="222222"/>
          <w:sz w:val="24"/>
          <w:szCs w:val="24"/>
          <w:rtl/>
        </w:rPr>
        <w:t xml:space="preserve"> הלומדים </w:t>
      </w:r>
      <w:r>
        <w:rPr>
          <w:rFonts w:ascii="Arial" w:hAnsi="Arial" w:cs="David" w:hint="cs"/>
          <w:color w:val="222222"/>
          <w:sz w:val="24"/>
          <w:szCs w:val="24"/>
          <w:rtl/>
        </w:rPr>
        <w:t xml:space="preserve">מוזמנים </w:t>
      </w:r>
      <w:r w:rsidR="004C58F1" w:rsidRPr="001B0204">
        <w:rPr>
          <w:rFonts w:ascii="Arial" w:hAnsi="Arial" w:cs="David" w:hint="cs"/>
          <w:color w:val="222222"/>
          <w:sz w:val="24"/>
          <w:szCs w:val="24"/>
          <w:rtl/>
        </w:rPr>
        <w:t>לדון ב</w:t>
      </w:r>
      <w:r>
        <w:rPr>
          <w:rFonts w:ascii="Arial" w:hAnsi="Arial" w:cs="David" w:hint="cs"/>
          <w:color w:val="222222"/>
          <w:sz w:val="24"/>
          <w:szCs w:val="24"/>
          <w:rtl/>
        </w:rPr>
        <w:t>שאלה</w:t>
      </w:r>
      <w:r w:rsidR="004C58F1" w:rsidRPr="001B0204">
        <w:rPr>
          <w:rFonts w:ascii="Arial" w:hAnsi="Arial" w:cs="David" w:hint="cs"/>
          <w:color w:val="222222"/>
          <w:sz w:val="24"/>
          <w:szCs w:val="24"/>
          <w:rtl/>
        </w:rPr>
        <w:t xml:space="preserve"> ולבחון את עמדתם כלפיה.</w:t>
      </w:r>
    </w:p>
    <w:p w:rsidR="00000000" w:rsidRDefault="004C58F1">
      <w:pPr>
        <w:shd w:val="clear" w:color="auto" w:fill="FFFFFF"/>
        <w:spacing w:line="480" w:lineRule="auto"/>
        <w:jc w:val="both"/>
        <w:rPr>
          <w:rFonts w:ascii="Arial" w:hAnsi="Arial" w:cs="David"/>
          <w:color w:val="222222"/>
          <w:sz w:val="24"/>
          <w:szCs w:val="24"/>
          <w:rtl/>
        </w:rPr>
      </w:pPr>
      <w:r w:rsidRPr="001B0204">
        <w:rPr>
          <w:rFonts w:ascii="Arial" w:hAnsi="Arial" w:cs="David" w:hint="cs"/>
          <w:color w:val="222222"/>
          <w:sz w:val="24"/>
          <w:szCs w:val="24"/>
          <w:rtl/>
        </w:rPr>
        <w:t xml:space="preserve">דברי </w:t>
      </w:r>
      <w:proofErr w:type="spellStart"/>
      <w:r w:rsidRPr="001B0204">
        <w:rPr>
          <w:rFonts w:ascii="Arial" w:hAnsi="Arial" w:cs="David" w:hint="cs"/>
          <w:color w:val="222222"/>
          <w:sz w:val="24"/>
          <w:szCs w:val="24"/>
          <w:rtl/>
        </w:rPr>
        <w:t>אמיל</w:t>
      </w:r>
      <w:proofErr w:type="spellEnd"/>
      <w:r w:rsidRPr="001B0204">
        <w:rPr>
          <w:rFonts w:ascii="Arial" w:hAnsi="Arial" w:cs="David" w:hint="cs"/>
          <w:color w:val="222222"/>
          <w:sz w:val="24"/>
          <w:szCs w:val="24"/>
          <w:rtl/>
        </w:rPr>
        <w:t xml:space="preserve"> </w:t>
      </w:r>
      <w:proofErr w:type="spellStart"/>
      <w:r w:rsidRPr="001B0204">
        <w:rPr>
          <w:rFonts w:ascii="Arial" w:hAnsi="Arial" w:cs="David" w:hint="cs"/>
          <w:color w:val="222222"/>
          <w:sz w:val="24"/>
          <w:szCs w:val="24"/>
          <w:rtl/>
        </w:rPr>
        <w:t>אז'אר</w:t>
      </w:r>
      <w:proofErr w:type="spellEnd"/>
      <w:r w:rsidRPr="001B0204">
        <w:rPr>
          <w:rFonts w:ascii="Arial" w:hAnsi="Arial" w:cs="David" w:hint="cs"/>
          <w:color w:val="222222"/>
          <w:sz w:val="24"/>
          <w:szCs w:val="24"/>
          <w:rtl/>
        </w:rPr>
        <w:t xml:space="preserve"> מדגישים את תועלתו של הפחד, ומאירים באור מעניין זיקה</w:t>
      </w:r>
      <w:r w:rsidR="00CE1426" w:rsidRPr="001B0204">
        <w:rPr>
          <w:rFonts w:ascii="Arial" w:hAnsi="Arial" w:cs="David" w:hint="cs"/>
          <w:color w:val="222222"/>
          <w:sz w:val="24"/>
          <w:szCs w:val="24"/>
          <w:rtl/>
        </w:rPr>
        <w:t xml:space="preserve"> </w:t>
      </w:r>
      <w:r w:rsidRPr="001B0204">
        <w:rPr>
          <w:rFonts w:ascii="Arial" w:hAnsi="Arial" w:cs="David" w:hint="cs"/>
          <w:color w:val="222222"/>
          <w:sz w:val="24"/>
          <w:szCs w:val="24"/>
          <w:rtl/>
        </w:rPr>
        <w:t xml:space="preserve">הדוקה בין פחד לאמונה. </w:t>
      </w:r>
      <w:r w:rsidR="003146F1">
        <w:rPr>
          <w:rFonts w:ascii="Arial" w:hAnsi="Arial" w:cs="David" w:hint="cs"/>
          <w:color w:val="222222"/>
          <w:sz w:val="24"/>
          <w:szCs w:val="24"/>
          <w:rtl/>
        </w:rPr>
        <w:t xml:space="preserve">גם </w:t>
      </w:r>
      <w:r w:rsidRPr="001B0204">
        <w:rPr>
          <w:rFonts w:ascii="Arial" w:hAnsi="Arial" w:cs="David" w:hint="cs"/>
          <w:color w:val="222222"/>
          <w:sz w:val="24"/>
          <w:szCs w:val="24"/>
          <w:rtl/>
        </w:rPr>
        <w:t xml:space="preserve">הפסוק ממשלי </w:t>
      </w:r>
      <w:r w:rsidR="003146F1">
        <w:rPr>
          <w:rFonts w:ascii="Arial" w:hAnsi="Arial" w:cs="David" w:hint="cs"/>
          <w:color w:val="222222"/>
          <w:sz w:val="24"/>
          <w:szCs w:val="24"/>
          <w:rtl/>
        </w:rPr>
        <w:t>מדגיש את</w:t>
      </w:r>
      <w:r w:rsidRPr="001B0204">
        <w:rPr>
          <w:rFonts w:ascii="Arial" w:hAnsi="Arial" w:cs="David" w:hint="cs"/>
          <w:color w:val="222222"/>
          <w:sz w:val="24"/>
          <w:szCs w:val="24"/>
          <w:rtl/>
        </w:rPr>
        <w:t xml:space="preserve"> תועלתו של הפחד. </w:t>
      </w:r>
      <w:r w:rsidR="003146F1">
        <w:rPr>
          <w:rFonts w:ascii="Arial" w:hAnsi="Arial" w:cs="David" w:hint="cs"/>
          <w:color w:val="222222"/>
          <w:sz w:val="24"/>
          <w:szCs w:val="24"/>
          <w:rtl/>
        </w:rPr>
        <w:t xml:space="preserve">אך </w:t>
      </w:r>
      <w:r w:rsidRPr="001B0204">
        <w:rPr>
          <w:rFonts w:ascii="Arial" w:hAnsi="Arial" w:cs="David" w:hint="cs"/>
          <w:color w:val="222222"/>
          <w:sz w:val="24"/>
          <w:szCs w:val="24"/>
          <w:rtl/>
        </w:rPr>
        <w:t xml:space="preserve">הדיאלוג </w:t>
      </w:r>
      <w:proofErr w:type="spellStart"/>
      <w:r w:rsidR="003146F1">
        <w:rPr>
          <w:rFonts w:ascii="Arial" w:hAnsi="Arial" w:cs="David" w:hint="cs"/>
          <w:color w:val="222222"/>
          <w:sz w:val="24"/>
          <w:szCs w:val="24"/>
          <w:rtl/>
        </w:rPr>
        <w:t>מ'</w:t>
      </w:r>
      <w:r w:rsidRPr="001B0204">
        <w:rPr>
          <w:rFonts w:ascii="Arial" w:hAnsi="Arial" w:cs="David"/>
          <w:color w:val="222222"/>
          <w:sz w:val="24"/>
          <w:szCs w:val="24"/>
          <w:rtl/>
        </w:rPr>
        <w:t>מלחמת</w:t>
      </w:r>
      <w:proofErr w:type="spellEnd"/>
      <w:r w:rsidRPr="001B0204">
        <w:rPr>
          <w:rFonts w:ascii="Arial" w:hAnsi="Arial" w:cs="David"/>
          <w:color w:val="222222"/>
          <w:sz w:val="24"/>
          <w:szCs w:val="24"/>
          <w:rtl/>
        </w:rPr>
        <w:t xml:space="preserve"> הכוכבים</w:t>
      </w:r>
      <w:r w:rsidR="003146F1">
        <w:rPr>
          <w:rFonts w:ascii="Arial" w:hAnsi="Arial" w:cs="David" w:hint="cs"/>
          <w:color w:val="222222"/>
          <w:sz w:val="24"/>
          <w:szCs w:val="24"/>
          <w:rtl/>
        </w:rPr>
        <w:t>'</w:t>
      </w:r>
      <w:r w:rsidR="00CE1426" w:rsidRPr="001B0204">
        <w:rPr>
          <w:rFonts w:ascii="Arial" w:hAnsi="Arial" w:cs="David" w:hint="cs"/>
          <w:color w:val="222222"/>
          <w:sz w:val="24"/>
          <w:szCs w:val="24"/>
          <w:rtl/>
        </w:rPr>
        <w:t xml:space="preserve"> מציג את הפחד בנימה שונה</w:t>
      </w:r>
      <w:r w:rsidRPr="001B0204">
        <w:rPr>
          <w:rFonts w:ascii="Arial" w:hAnsi="Arial" w:cs="David" w:hint="cs"/>
          <w:color w:val="222222"/>
          <w:sz w:val="24"/>
          <w:szCs w:val="24"/>
          <w:rtl/>
        </w:rPr>
        <w:t xml:space="preserve">. כשם הפרק </w:t>
      </w:r>
      <w:r w:rsidR="003146F1">
        <w:rPr>
          <w:rFonts w:ascii="Arial" w:hAnsi="Arial" w:cs="David" w:hint="cs"/>
          <w:color w:val="222222"/>
          <w:sz w:val="24"/>
          <w:szCs w:val="24"/>
          <w:rtl/>
        </w:rPr>
        <w:t>'</w:t>
      </w:r>
      <w:r w:rsidRPr="001B0204">
        <w:rPr>
          <w:rFonts w:ascii="Arial" w:hAnsi="Arial" w:cs="David"/>
          <w:color w:val="222222"/>
          <w:sz w:val="24"/>
          <w:szCs w:val="24"/>
          <w:rtl/>
        </w:rPr>
        <w:t>אימת הפנטום</w:t>
      </w:r>
      <w:r w:rsidR="003146F1">
        <w:rPr>
          <w:rFonts w:ascii="Arial" w:hAnsi="Arial" w:cs="David" w:hint="cs"/>
          <w:color w:val="222222"/>
          <w:sz w:val="24"/>
          <w:szCs w:val="24"/>
          <w:rtl/>
        </w:rPr>
        <w:t>'</w:t>
      </w:r>
      <w:r w:rsidRPr="001B0204">
        <w:rPr>
          <w:rFonts w:ascii="Arial" w:hAnsi="Arial" w:cs="David"/>
          <w:color w:val="222222"/>
          <w:sz w:val="24"/>
          <w:szCs w:val="24"/>
          <w:rtl/>
        </w:rPr>
        <w:t xml:space="preserve">, </w:t>
      </w:r>
      <w:r w:rsidR="003146F1">
        <w:rPr>
          <w:rFonts w:ascii="Arial" w:hAnsi="Arial" w:cs="David" w:hint="cs"/>
          <w:color w:val="222222"/>
          <w:sz w:val="24"/>
          <w:szCs w:val="24"/>
          <w:rtl/>
        </w:rPr>
        <w:t xml:space="preserve">הוא עוסק </w:t>
      </w:r>
      <w:r w:rsidRPr="001B0204">
        <w:rPr>
          <w:rFonts w:ascii="Arial" w:hAnsi="Arial" w:cs="David"/>
          <w:color w:val="222222"/>
          <w:sz w:val="24"/>
          <w:szCs w:val="24"/>
          <w:rtl/>
        </w:rPr>
        <w:t>בנושא הפחד</w:t>
      </w:r>
      <w:r w:rsidR="00CE1426" w:rsidRPr="001B0204">
        <w:rPr>
          <w:rFonts w:ascii="Arial" w:hAnsi="Arial" w:cs="David" w:hint="cs"/>
          <w:color w:val="222222"/>
          <w:sz w:val="24"/>
          <w:szCs w:val="24"/>
          <w:rtl/>
        </w:rPr>
        <w:t xml:space="preserve"> </w:t>
      </w:r>
      <w:r w:rsidR="003146F1">
        <w:rPr>
          <w:rFonts w:ascii="Arial" w:hAnsi="Arial" w:cs="David" w:hint="cs"/>
          <w:color w:val="222222"/>
          <w:sz w:val="24"/>
          <w:szCs w:val="24"/>
          <w:rtl/>
        </w:rPr>
        <w:t>ה</w:t>
      </w:r>
      <w:r w:rsidR="00CE1426" w:rsidRPr="001B0204">
        <w:rPr>
          <w:rFonts w:ascii="Arial" w:hAnsi="Arial" w:cs="David" w:hint="cs"/>
          <w:color w:val="222222"/>
          <w:sz w:val="24"/>
          <w:szCs w:val="24"/>
          <w:rtl/>
        </w:rPr>
        <w:t xml:space="preserve">מתואר </w:t>
      </w:r>
      <w:r w:rsidR="003146F1">
        <w:rPr>
          <w:rFonts w:ascii="Arial" w:hAnsi="Arial" w:cs="David" w:hint="cs"/>
          <w:color w:val="222222"/>
          <w:sz w:val="24"/>
          <w:szCs w:val="24"/>
          <w:rtl/>
        </w:rPr>
        <w:t xml:space="preserve">כמקורם של רגשות אפלים וכתחילתה של </w:t>
      </w:r>
      <w:r w:rsidR="00CE1426" w:rsidRPr="001B0204">
        <w:rPr>
          <w:rFonts w:ascii="Arial" w:hAnsi="Arial" w:cs="David" w:hint="cs"/>
          <w:color w:val="222222"/>
          <w:sz w:val="24"/>
          <w:szCs w:val="24"/>
          <w:rtl/>
        </w:rPr>
        <w:t>שרשרת רגשות הרת-אסון</w:t>
      </w:r>
      <w:r w:rsidRPr="001B0204">
        <w:rPr>
          <w:rFonts w:ascii="Arial" w:hAnsi="Arial" w:cs="David"/>
          <w:color w:val="222222"/>
          <w:sz w:val="24"/>
          <w:szCs w:val="24"/>
          <w:rtl/>
        </w:rPr>
        <w:t>.</w:t>
      </w:r>
    </w:p>
    <w:p w:rsidR="00000000" w:rsidRDefault="00414FFB">
      <w:pPr>
        <w:shd w:val="clear" w:color="auto" w:fill="FFFFFF"/>
        <w:spacing w:line="480" w:lineRule="auto"/>
        <w:jc w:val="both"/>
        <w:rPr>
          <w:rFonts w:ascii="Arial" w:hAnsi="Arial" w:cs="David"/>
          <w:color w:val="222222"/>
          <w:sz w:val="24"/>
          <w:szCs w:val="24"/>
          <w:rtl/>
        </w:rPr>
      </w:pPr>
      <w:r w:rsidRPr="001B0204">
        <w:rPr>
          <w:rFonts w:ascii="Arial" w:hAnsi="Arial" w:cs="David" w:hint="cs"/>
          <w:color w:val="222222"/>
          <w:sz w:val="24"/>
          <w:szCs w:val="24"/>
          <w:rtl/>
        </w:rPr>
        <w:t>נזמין את המשתתפים ל</w:t>
      </w:r>
      <w:r w:rsidR="004C58F1" w:rsidRPr="001B0204">
        <w:rPr>
          <w:rFonts w:ascii="Arial" w:hAnsi="Arial" w:cs="David" w:hint="cs"/>
          <w:color w:val="222222"/>
          <w:sz w:val="24"/>
          <w:szCs w:val="24"/>
          <w:rtl/>
        </w:rPr>
        <w:t>ח</w:t>
      </w:r>
      <w:r w:rsidRPr="001B0204">
        <w:rPr>
          <w:rFonts w:ascii="Arial" w:hAnsi="Arial" w:cs="David" w:hint="cs"/>
          <w:color w:val="222222"/>
          <w:sz w:val="24"/>
          <w:szCs w:val="24"/>
          <w:rtl/>
        </w:rPr>
        <w:t>ש</w:t>
      </w:r>
      <w:r w:rsidR="004C58F1" w:rsidRPr="001B0204">
        <w:rPr>
          <w:rFonts w:ascii="Arial" w:hAnsi="Arial" w:cs="David" w:hint="cs"/>
          <w:color w:val="222222"/>
          <w:sz w:val="24"/>
          <w:szCs w:val="24"/>
          <w:rtl/>
        </w:rPr>
        <w:t>ו</w:t>
      </w:r>
      <w:r w:rsidRPr="001B0204">
        <w:rPr>
          <w:rFonts w:ascii="Arial" w:hAnsi="Arial" w:cs="David" w:hint="cs"/>
          <w:color w:val="222222"/>
          <w:sz w:val="24"/>
          <w:szCs w:val="24"/>
          <w:rtl/>
        </w:rPr>
        <w:t>ף</w:t>
      </w:r>
      <w:r w:rsidR="004C58F1" w:rsidRPr="001B0204">
        <w:rPr>
          <w:rFonts w:ascii="Arial" w:hAnsi="Arial" w:cs="David" w:hint="cs"/>
          <w:color w:val="222222"/>
          <w:sz w:val="24"/>
          <w:szCs w:val="24"/>
          <w:rtl/>
        </w:rPr>
        <w:t xml:space="preserve"> את היחס בי</w:t>
      </w:r>
      <w:r w:rsidR="00FF5D72">
        <w:rPr>
          <w:rFonts w:ascii="Arial" w:hAnsi="Arial" w:cs="David" w:hint="cs"/>
          <w:color w:val="222222"/>
          <w:sz w:val="24"/>
          <w:szCs w:val="24"/>
          <w:rtl/>
        </w:rPr>
        <w:t>ן המקורות ו</w:t>
      </w:r>
      <w:r w:rsidR="004C58F1" w:rsidRPr="001B0204">
        <w:rPr>
          <w:rFonts w:ascii="Arial" w:hAnsi="Arial" w:cs="David" w:hint="cs"/>
          <w:color w:val="222222"/>
          <w:sz w:val="24"/>
          <w:szCs w:val="24"/>
          <w:rtl/>
        </w:rPr>
        <w:t xml:space="preserve">לבחון את </w:t>
      </w:r>
      <w:r w:rsidR="00FF5D72">
        <w:rPr>
          <w:rFonts w:ascii="Arial" w:hAnsi="Arial" w:cs="David" w:hint="cs"/>
          <w:color w:val="222222"/>
          <w:sz w:val="24"/>
          <w:szCs w:val="24"/>
          <w:rtl/>
        </w:rPr>
        <w:t>עצמם ביחס ל</w:t>
      </w:r>
      <w:r w:rsidRPr="001B0204">
        <w:rPr>
          <w:rFonts w:ascii="Arial" w:hAnsi="Arial" w:cs="David" w:hint="cs"/>
          <w:color w:val="222222"/>
          <w:sz w:val="24"/>
          <w:szCs w:val="24"/>
          <w:rtl/>
        </w:rPr>
        <w:t>שאלה הניצבת בבסיס המקורות</w:t>
      </w:r>
      <w:r w:rsidR="004C58F1" w:rsidRPr="001B0204">
        <w:rPr>
          <w:rFonts w:ascii="Arial" w:hAnsi="Arial" w:cs="David" w:hint="cs"/>
          <w:color w:val="222222"/>
          <w:sz w:val="24"/>
          <w:szCs w:val="24"/>
          <w:rtl/>
        </w:rPr>
        <w:t xml:space="preserve">: האם הם מזדהים עם תחושת הרצף המסוכן שיוצר הפחד, או נוטים לראותו כהכרחי ומועיל? </w:t>
      </w:r>
      <w:r w:rsidRPr="001B0204">
        <w:rPr>
          <w:rFonts w:ascii="Arial" w:hAnsi="Arial" w:cs="David" w:hint="cs"/>
          <w:color w:val="222222"/>
          <w:sz w:val="24"/>
          <w:szCs w:val="24"/>
          <w:rtl/>
        </w:rPr>
        <w:t>האם תשובותיהם משתנות במחשבה על פחדים אישיים ועמוקים יותר?</w:t>
      </w:r>
      <w:r w:rsidR="004C58F1" w:rsidRPr="001B0204">
        <w:rPr>
          <w:rFonts w:ascii="Arial" w:hAnsi="Arial" w:cs="David" w:hint="cs"/>
          <w:color w:val="222222"/>
          <w:sz w:val="24"/>
          <w:szCs w:val="24"/>
          <w:rtl/>
        </w:rPr>
        <w:t xml:space="preserve"> </w:t>
      </w:r>
    </w:p>
    <w:p w:rsidR="0070333C" w:rsidRPr="001B0204" w:rsidRDefault="0070333C" w:rsidP="001B0204">
      <w:pPr>
        <w:pStyle w:val="a4"/>
        <w:spacing w:line="480" w:lineRule="auto"/>
        <w:ind w:left="1080"/>
        <w:jc w:val="center"/>
        <w:rPr>
          <w:rFonts w:cs="David"/>
          <w:sz w:val="28"/>
          <w:szCs w:val="28"/>
          <w:rtl/>
        </w:rPr>
      </w:pPr>
      <w:r w:rsidRPr="001B0204">
        <w:rPr>
          <w:rFonts w:cs="David" w:hint="cs"/>
          <w:sz w:val="28"/>
          <w:szCs w:val="28"/>
          <w:rtl/>
        </w:rPr>
        <w:t>***</w:t>
      </w:r>
    </w:p>
    <w:p w:rsidR="0070333C" w:rsidRPr="001B0204" w:rsidRDefault="0070333C" w:rsidP="001B0204">
      <w:pPr>
        <w:pStyle w:val="a4"/>
        <w:numPr>
          <w:ilvl w:val="0"/>
          <w:numId w:val="3"/>
        </w:numPr>
        <w:spacing w:line="480" w:lineRule="auto"/>
        <w:jc w:val="both"/>
        <w:rPr>
          <w:rFonts w:cs="David"/>
          <w:b/>
          <w:bCs/>
          <w:sz w:val="28"/>
          <w:szCs w:val="28"/>
          <w:rtl/>
        </w:rPr>
      </w:pPr>
      <w:r w:rsidRPr="001B0204">
        <w:rPr>
          <w:rFonts w:cs="David" w:hint="cs"/>
          <w:b/>
          <w:bCs/>
          <w:sz w:val="28"/>
          <w:szCs w:val="28"/>
          <w:rtl/>
        </w:rPr>
        <w:t>גירוש הגר</w:t>
      </w:r>
    </w:p>
    <w:p w:rsidR="00000000" w:rsidRDefault="004C58F1">
      <w:pPr>
        <w:spacing w:line="480" w:lineRule="auto"/>
        <w:jc w:val="both"/>
        <w:rPr>
          <w:rFonts w:cs="David"/>
          <w:sz w:val="24"/>
          <w:szCs w:val="24"/>
        </w:rPr>
      </w:pPr>
      <w:r w:rsidRPr="001B0204">
        <w:rPr>
          <w:rFonts w:cs="David" w:hint="cs"/>
          <w:sz w:val="24"/>
          <w:szCs w:val="24"/>
          <w:rtl/>
        </w:rPr>
        <w:t xml:space="preserve">תמונתה של הגר המגורשת אל המדבר </w:t>
      </w:r>
      <w:r w:rsidR="00FF5D72">
        <w:rPr>
          <w:rFonts w:cs="David" w:hint="cs"/>
          <w:sz w:val="24"/>
          <w:szCs w:val="24"/>
          <w:rtl/>
        </w:rPr>
        <w:t xml:space="preserve">טומנת מן הסתם </w:t>
      </w:r>
      <w:r w:rsidR="001F4BFE" w:rsidRPr="001B0204">
        <w:rPr>
          <w:rFonts w:cs="David" w:hint="cs"/>
          <w:sz w:val="24"/>
          <w:szCs w:val="24"/>
          <w:rtl/>
        </w:rPr>
        <w:t>פחדים</w:t>
      </w:r>
      <w:r w:rsidRPr="001B0204">
        <w:rPr>
          <w:rFonts w:cs="David" w:hint="cs"/>
          <w:sz w:val="24"/>
          <w:szCs w:val="24"/>
          <w:rtl/>
        </w:rPr>
        <w:t xml:space="preserve"> </w:t>
      </w:r>
      <w:r w:rsidR="00FF5D72">
        <w:rPr>
          <w:rFonts w:cs="David" w:hint="cs"/>
          <w:sz w:val="24"/>
          <w:szCs w:val="24"/>
          <w:rtl/>
        </w:rPr>
        <w:t>וחששות;</w:t>
      </w:r>
      <w:r w:rsidR="001F4BFE" w:rsidRPr="001B0204">
        <w:rPr>
          <w:rFonts w:cs="David" w:hint="cs"/>
          <w:sz w:val="24"/>
          <w:szCs w:val="24"/>
          <w:rtl/>
        </w:rPr>
        <w:t xml:space="preserve"> אך דומה שגם </w:t>
      </w:r>
      <w:r w:rsidRPr="001B0204">
        <w:rPr>
          <w:rFonts w:cs="David" w:hint="cs"/>
          <w:sz w:val="24"/>
          <w:szCs w:val="24"/>
          <w:rtl/>
        </w:rPr>
        <w:t xml:space="preserve">שאר הדמויות בסיפור </w:t>
      </w:r>
      <w:r w:rsidR="00FF5D72">
        <w:rPr>
          <w:rFonts w:cs="David" w:hint="cs"/>
          <w:sz w:val="24"/>
          <w:szCs w:val="24"/>
          <w:rtl/>
        </w:rPr>
        <w:t xml:space="preserve">מונעות על ידי </w:t>
      </w:r>
      <w:r w:rsidR="001F4BFE" w:rsidRPr="001B0204">
        <w:rPr>
          <w:rFonts w:cs="David" w:hint="cs"/>
          <w:sz w:val="24"/>
          <w:szCs w:val="24"/>
          <w:rtl/>
        </w:rPr>
        <w:t xml:space="preserve">פחדים שונים. ממה חוששת כל דמות בסיפור? </w:t>
      </w:r>
      <w:r w:rsidR="00FF5D72">
        <w:rPr>
          <w:rFonts w:cs="David" w:hint="cs"/>
          <w:sz w:val="24"/>
          <w:szCs w:val="24"/>
          <w:rtl/>
        </w:rPr>
        <w:t xml:space="preserve">איזה </w:t>
      </w:r>
      <w:r w:rsidR="00414FFB" w:rsidRPr="001B0204">
        <w:rPr>
          <w:rFonts w:cs="David" w:hint="cs"/>
          <w:sz w:val="24"/>
          <w:szCs w:val="24"/>
          <w:rtl/>
        </w:rPr>
        <w:t>מענה מצ</w:t>
      </w:r>
      <w:r w:rsidR="00FF5D72">
        <w:rPr>
          <w:rFonts w:cs="David" w:hint="cs"/>
          <w:sz w:val="24"/>
          <w:szCs w:val="24"/>
          <w:rtl/>
        </w:rPr>
        <w:t>י</w:t>
      </w:r>
      <w:r w:rsidR="00414FFB" w:rsidRPr="001B0204">
        <w:rPr>
          <w:rFonts w:cs="David" w:hint="cs"/>
          <w:sz w:val="24"/>
          <w:szCs w:val="24"/>
          <w:rtl/>
        </w:rPr>
        <w:t xml:space="preserve">ע </w:t>
      </w:r>
      <w:r w:rsidR="00FF5D72">
        <w:rPr>
          <w:rFonts w:cs="David" w:hint="cs"/>
          <w:sz w:val="24"/>
          <w:szCs w:val="24"/>
          <w:rtl/>
        </w:rPr>
        <w:t>ה</w:t>
      </w:r>
      <w:r w:rsidR="00414FFB" w:rsidRPr="001B0204">
        <w:rPr>
          <w:rFonts w:cs="David" w:hint="cs"/>
          <w:sz w:val="24"/>
          <w:szCs w:val="24"/>
          <w:rtl/>
        </w:rPr>
        <w:t>סיפור לפחד</w:t>
      </w:r>
      <w:r w:rsidR="00FF5D72">
        <w:rPr>
          <w:rFonts w:cs="David" w:hint="cs"/>
          <w:sz w:val="24"/>
          <w:szCs w:val="24"/>
          <w:rtl/>
        </w:rPr>
        <w:t>?</w:t>
      </w:r>
      <w:r w:rsidR="00414FFB" w:rsidRPr="001B0204">
        <w:rPr>
          <w:rFonts w:cs="David" w:hint="cs"/>
          <w:sz w:val="24"/>
          <w:szCs w:val="24"/>
          <w:rtl/>
        </w:rPr>
        <w:t xml:space="preserve"> </w:t>
      </w:r>
      <w:r w:rsidR="001F4BFE" w:rsidRPr="001B0204">
        <w:rPr>
          <w:rFonts w:cs="David" w:hint="cs"/>
          <w:sz w:val="24"/>
          <w:szCs w:val="24"/>
          <w:rtl/>
        </w:rPr>
        <w:t>האם וכיצד המלאך נוטע בהגר את הביטחון להתמודד</w:t>
      </w:r>
      <w:r w:rsidR="00414FFB" w:rsidRPr="001B0204">
        <w:rPr>
          <w:rFonts w:cs="David" w:hint="cs"/>
          <w:sz w:val="24"/>
          <w:szCs w:val="24"/>
          <w:rtl/>
        </w:rPr>
        <w:t>ות</w:t>
      </w:r>
      <w:r w:rsidR="001F4BFE" w:rsidRPr="001B0204">
        <w:rPr>
          <w:rFonts w:cs="David" w:hint="cs"/>
          <w:sz w:val="24"/>
          <w:szCs w:val="24"/>
          <w:rtl/>
        </w:rPr>
        <w:t xml:space="preserve"> עם </w:t>
      </w:r>
      <w:r w:rsidR="00414FFB" w:rsidRPr="001B0204">
        <w:rPr>
          <w:rFonts w:cs="David" w:hint="cs"/>
          <w:sz w:val="24"/>
          <w:szCs w:val="24"/>
          <w:rtl/>
        </w:rPr>
        <w:t>קשיי</w:t>
      </w:r>
      <w:r w:rsidR="001F4BFE" w:rsidRPr="001B0204">
        <w:rPr>
          <w:rFonts w:cs="David" w:hint="cs"/>
          <w:sz w:val="24"/>
          <w:szCs w:val="24"/>
          <w:rtl/>
        </w:rPr>
        <w:t xml:space="preserve">ה? </w:t>
      </w:r>
    </w:p>
    <w:p w:rsidR="0070333C" w:rsidRPr="001B0204" w:rsidRDefault="0070333C" w:rsidP="001B0204">
      <w:pPr>
        <w:pStyle w:val="a4"/>
        <w:spacing w:before="100" w:beforeAutospacing="1" w:after="100" w:afterAutospacing="1" w:line="480" w:lineRule="auto"/>
        <w:ind w:left="1440"/>
        <w:jc w:val="center"/>
        <w:rPr>
          <w:rFonts w:cs="David"/>
          <w:b/>
          <w:bCs/>
          <w:sz w:val="24"/>
          <w:szCs w:val="24"/>
          <w:rtl/>
        </w:rPr>
      </w:pPr>
      <w:r w:rsidRPr="001B0204">
        <w:rPr>
          <w:rFonts w:cs="David" w:hint="cs"/>
          <w:b/>
          <w:bCs/>
          <w:sz w:val="24"/>
          <w:szCs w:val="24"/>
          <w:rtl/>
        </w:rPr>
        <w:t>***</w:t>
      </w:r>
    </w:p>
    <w:p w:rsidR="0070333C" w:rsidRPr="00330813" w:rsidRDefault="0070333C" w:rsidP="001B0204">
      <w:pPr>
        <w:pStyle w:val="a4"/>
        <w:numPr>
          <w:ilvl w:val="0"/>
          <w:numId w:val="3"/>
        </w:numPr>
        <w:spacing w:before="100" w:beforeAutospacing="1" w:after="100" w:afterAutospacing="1" w:line="480" w:lineRule="auto"/>
        <w:jc w:val="both"/>
        <w:rPr>
          <w:rFonts w:cs="David"/>
          <w:b/>
          <w:bCs/>
          <w:sz w:val="24"/>
          <w:szCs w:val="24"/>
        </w:rPr>
      </w:pPr>
      <w:r w:rsidRPr="001B0204">
        <w:rPr>
          <w:rFonts w:cs="David" w:hint="cs"/>
          <w:b/>
          <w:bCs/>
          <w:sz w:val="28"/>
          <w:szCs w:val="28"/>
          <w:rtl/>
        </w:rPr>
        <w:t>"</w:t>
      </w:r>
      <w:r w:rsidRPr="001B0204">
        <w:rPr>
          <w:rFonts w:cs="David"/>
          <w:b/>
          <w:bCs/>
          <w:sz w:val="28"/>
          <w:szCs w:val="28"/>
          <w:rtl/>
        </w:rPr>
        <w:t>וּפַחַד יִצְחָק</w:t>
      </w:r>
      <w:r w:rsidRPr="001B0204">
        <w:rPr>
          <w:rFonts w:ascii="Arial" w:hAnsi="Arial" w:cs="David" w:hint="cs"/>
          <w:b/>
          <w:bCs/>
          <w:color w:val="000000"/>
          <w:sz w:val="28"/>
          <w:szCs w:val="28"/>
          <w:shd w:val="clear" w:color="auto" w:fill="FFFFFF"/>
          <w:rtl/>
        </w:rPr>
        <w:t xml:space="preserve">" </w:t>
      </w:r>
    </w:p>
    <w:p w:rsidR="00000000" w:rsidRDefault="001F4BFE">
      <w:pPr>
        <w:spacing w:line="480" w:lineRule="auto"/>
        <w:jc w:val="both"/>
        <w:rPr>
          <w:rFonts w:cs="David"/>
          <w:sz w:val="24"/>
          <w:szCs w:val="24"/>
        </w:rPr>
      </w:pPr>
      <w:r w:rsidRPr="00330813">
        <w:rPr>
          <w:rFonts w:cs="David" w:hint="cs"/>
          <w:sz w:val="24"/>
          <w:szCs w:val="24"/>
          <w:rtl/>
        </w:rPr>
        <w:t>סיפור</w:t>
      </w:r>
      <w:r w:rsidR="00FF5D72">
        <w:rPr>
          <w:rFonts w:cs="David" w:hint="cs"/>
          <w:sz w:val="24"/>
          <w:szCs w:val="24"/>
          <w:rtl/>
        </w:rPr>
        <w:t xml:space="preserve"> </w:t>
      </w:r>
      <w:r w:rsidRPr="00330813">
        <w:rPr>
          <w:rFonts w:cs="David" w:hint="cs"/>
          <w:sz w:val="24"/>
          <w:szCs w:val="24"/>
          <w:rtl/>
        </w:rPr>
        <w:t xml:space="preserve">בשורת </w:t>
      </w:r>
      <w:r w:rsidR="00FF5D72">
        <w:rPr>
          <w:rFonts w:cs="David" w:hint="cs"/>
          <w:sz w:val="24"/>
          <w:szCs w:val="24"/>
          <w:rtl/>
        </w:rPr>
        <w:t xml:space="preserve">המלאך על הולדת </w:t>
      </w:r>
      <w:r w:rsidRPr="00330813">
        <w:rPr>
          <w:rFonts w:cs="David" w:hint="cs"/>
          <w:sz w:val="24"/>
          <w:szCs w:val="24"/>
          <w:rtl/>
        </w:rPr>
        <w:t>יצחק מופיע פעמיים ברצף הפרקים, ו</w:t>
      </w:r>
      <w:r w:rsidR="00FF5D72">
        <w:rPr>
          <w:rFonts w:cs="David" w:hint="cs"/>
          <w:sz w:val="24"/>
          <w:szCs w:val="24"/>
          <w:rtl/>
        </w:rPr>
        <w:t>בשתי ה</w:t>
      </w:r>
      <w:r w:rsidRPr="00330813">
        <w:rPr>
          <w:rFonts w:cs="David" w:hint="cs"/>
          <w:sz w:val="24"/>
          <w:szCs w:val="24"/>
          <w:rtl/>
        </w:rPr>
        <w:t xml:space="preserve">פעמים </w:t>
      </w:r>
      <w:r w:rsidR="00FF5D72">
        <w:rPr>
          <w:rFonts w:cs="David" w:hint="cs"/>
          <w:sz w:val="24"/>
          <w:szCs w:val="24"/>
          <w:rtl/>
        </w:rPr>
        <w:t xml:space="preserve">התגובה הספונטנית היא </w:t>
      </w:r>
      <w:r w:rsidRPr="00330813">
        <w:rPr>
          <w:rFonts w:cs="David" w:hint="cs"/>
          <w:sz w:val="24"/>
          <w:szCs w:val="24"/>
          <w:rtl/>
        </w:rPr>
        <w:t xml:space="preserve">צחוק. </w:t>
      </w:r>
      <w:r w:rsidR="00FF5D72">
        <w:rPr>
          <w:rFonts w:cs="David" w:hint="cs"/>
          <w:sz w:val="24"/>
          <w:szCs w:val="24"/>
          <w:rtl/>
        </w:rPr>
        <w:t xml:space="preserve">ראשית </w:t>
      </w:r>
      <w:r w:rsidRPr="00330813">
        <w:rPr>
          <w:rFonts w:cs="David" w:hint="cs"/>
          <w:sz w:val="24"/>
          <w:szCs w:val="24"/>
          <w:rtl/>
        </w:rPr>
        <w:t>צ</w:t>
      </w:r>
      <w:r w:rsidR="00FF5D72">
        <w:rPr>
          <w:rFonts w:cs="David" w:hint="cs"/>
          <w:sz w:val="24"/>
          <w:szCs w:val="24"/>
          <w:rtl/>
        </w:rPr>
        <w:t>ו</w:t>
      </w:r>
      <w:r w:rsidRPr="00330813">
        <w:rPr>
          <w:rFonts w:cs="David" w:hint="cs"/>
          <w:sz w:val="24"/>
          <w:szCs w:val="24"/>
          <w:rtl/>
        </w:rPr>
        <w:t>חק אברהם ו</w:t>
      </w:r>
      <w:r w:rsidR="00FF5D72">
        <w:rPr>
          <w:rFonts w:cs="David" w:hint="cs"/>
          <w:sz w:val="24"/>
          <w:szCs w:val="24"/>
          <w:rtl/>
        </w:rPr>
        <w:t xml:space="preserve">אחר כך צוחקת </w:t>
      </w:r>
      <w:r w:rsidRPr="00330813">
        <w:rPr>
          <w:rFonts w:cs="David" w:hint="cs"/>
          <w:sz w:val="24"/>
          <w:szCs w:val="24"/>
          <w:rtl/>
        </w:rPr>
        <w:t xml:space="preserve">שרה. נזמין את המשתתפים לבחון את תגובת </w:t>
      </w:r>
      <w:r w:rsidR="00FF5D72">
        <w:rPr>
          <w:rFonts w:cs="David" w:hint="cs"/>
          <w:sz w:val="24"/>
          <w:szCs w:val="24"/>
          <w:rtl/>
        </w:rPr>
        <w:t xml:space="preserve">הצחוק של </w:t>
      </w:r>
      <w:r w:rsidRPr="00330813">
        <w:rPr>
          <w:rFonts w:cs="David" w:hint="cs"/>
          <w:sz w:val="24"/>
          <w:szCs w:val="24"/>
          <w:rtl/>
        </w:rPr>
        <w:t xml:space="preserve">אברהם ושרה לבשורת הלידה ונציע להאיר </w:t>
      </w:r>
      <w:r w:rsidR="00FF5D72">
        <w:rPr>
          <w:rFonts w:cs="David" w:hint="cs"/>
          <w:sz w:val="24"/>
          <w:szCs w:val="24"/>
          <w:rtl/>
        </w:rPr>
        <w:t>דרכה באור שונה</w:t>
      </w:r>
      <w:r w:rsidRPr="00330813">
        <w:rPr>
          <w:rFonts w:cs="David" w:hint="cs"/>
          <w:sz w:val="24"/>
          <w:szCs w:val="24"/>
          <w:rtl/>
        </w:rPr>
        <w:t xml:space="preserve"> את הפחד</w:t>
      </w:r>
      <w:r w:rsidR="00FF5D72">
        <w:rPr>
          <w:rFonts w:cs="David" w:hint="cs"/>
          <w:sz w:val="24"/>
          <w:szCs w:val="24"/>
          <w:rtl/>
        </w:rPr>
        <w:t xml:space="preserve"> -</w:t>
      </w:r>
      <w:r w:rsidRPr="00330813">
        <w:rPr>
          <w:rFonts w:cs="David" w:hint="cs"/>
          <w:sz w:val="24"/>
          <w:szCs w:val="24"/>
          <w:rtl/>
        </w:rPr>
        <w:t xml:space="preserve"> לא הפחד מן הרע אלא </w:t>
      </w:r>
      <w:r w:rsidR="002B4EDE">
        <w:rPr>
          <w:rFonts w:cs="David" w:hint="cs"/>
          <w:sz w:val="24"/>
          <w:szCs w:val="24"/>
          <w:rtl/>
        </w:rPr>
        <w:t>ה</w:t>
      </w:r>
      <w:r w:rsidRPr="00330813">
        <w:rPr>
          <w:rFonts w:cs="David" w:hint="cs"/>
          <w:sz w:val="24"/>
          <w:szCs w:val="24"/>
          <w:rtl/>
        </w:rPr>
        <w:t xml:space="preserve">סירוב </w:t>
      </w:r>
      <w:r w:rsidR="002B4EDE">
        <w:rPr>
          <w:rFonts w:cs="David" w:hint="cs"/>
          <w:sz w:val="24"/>
          <w:szCs w:val="24"/>
          <w:rtl/>
        </w:rPr>
        <w:t xml:space="preserve">להאמין </w:t>
      </w:r>
      <w:r w:rsidRPr="00330813">
        <w:rPr>
          <w:rFonts w:cs="David" w:hint="cs"/>
          <w:sz w:val="24"/>
          <w:szCs w:val="24"/>
          <w:rtl/>
        </w:rPr>
        <w:t xml:space="preserve">בטוב. </w:t>
      </w:r>
      <w:r w:rsidR="002B4EDE">
        <w:rPr>
          <w:rFonts w:cs="David" w:hint="cs"/>
          <w:sz w:val="24"/>
          <w:szCs w:val="24"/>
          <w:rtl/>
        </w:rPr>
        <w:t xml:space="preserve">[על כך מדבר הציטוט מהספר 'בחזרה לאהבה'. נשאל:] </w:t>
      </w:r>
      <w:r w:rsidRPr="00330813">
        <w:rPr>
          <w:rFonts w:cs="David" w:hint="cs"/>
          <w:sz w:val="24"/>
          <w:szCs w:val="24"/>
          <w:rtl/>
        </w:rPr>
        <w:t>מדוע אברהם ושרה מ</w:t>
      </w:r>
      <w:r w:rsidR="00330813">
        <w:rPr>
          <w:rFonts w:cs="David" w:hint="cs"/>
          <w:sz w:val="24"/>
          <w:szCs w:val="24"/>
          <w:rtl/>
        </w:rPr>
        <w:t>תקש</w:t>
      </w:r>
      <w:r w:rsidRPr="00330813">
        <w:rPr>
          <w:rFonts w:cs="David" w:hint="cs"/>
          <w:sz w:val="24"/>
          <w:szCs w:val="24"/>
          <w:rtl/>
        </w:rPr>
        <w:t>ים להאמין לבשורת הלידה</w:t>
      </w:r>
      <w:r w:rsidR="002B4EDE">
        <w:rPr>
          <w:rFonts w:cs="David" w:hint="cs"/>
          <w:sz w:val="24"/>
          <w:szCs w:val="24"/>
          <w:rtl/>
        </w:rPr>
        <w:t>?</w:t>
      </w:r>
      <w:r w:rsidRPr="00330813">
        <w:rPr>
          <w:rFonts w:cs="David" w:hint="cs"/>
          <w:sz w:val="24"/>
          <w:szCs w:val="24"/>
          <w:rtl/>
        </w:rPr>
        <w:t xml:space="preserve"> האם יש הבדל בין תגובות</w:t>
      </w:r>
      <w:r w:rsidR="002B4EDE">
        <w:rPr>
          <w:rFonts w:cs="David" w:hint="cs"/>
          <w:sz w:val="24"/>
          <w:szCs w:val="24"/>
          <w:rtl/>
        </w:rPr>
        <w:t>יהם?</w:t>
      </w:r>
      <w:r w:rsidRPr="00330813">
        <w:rPr>
          <w:rFonts w:cs="David" w:hint="cs"/>
          <w:sz w:val="24"/>
          <w:szCs w:val="24"/>
          <w:rtl/>
        </w:rPr>
        <w:t xml:space="preserve"> ומדוע </w:t>
      </w:r>
      <w:r w:rsidR="002B4EDE">
        <w:rPr>
          <w:rFonts w:cs="David" w:hint="cs"/>
          <w:sz w:val="24"/>
          <w:szCs w:val="24"/>
          <w:rtl/>
        </w:rPr>
        <w:t xml:space="preserve">מוכר יותר </w:t>
      </w:r>
      <w:r w:rsidRPr="00330813">
        <w:rPr>
          <w:rFonts w:cs="David" w:hint="cs"/>
          <w:sz w:val="24"/>
          <w:szCs w:val="24"/>
          <w:rtl/>
        </w:rPr>
        <w:t xml:space="preserve">צחוקה של שרה </w:t>
      </w:r>
      <w:r w:rsidR="002B4EDE">
        <w:rPr>
          <w:rFonts w:cs="David" w:hint="cs"/>
          <w:sz w:val="24"/>
          <w:szCs w:val="24"/>
          <w:rtl/>
        </w:rPr>
        <w:t>מ</w:t>
      </w:r>
      <w:r w:rsidR="00330813">
        <w:rPr>
          <w:rFonts w:cs="David" w:hint="cs"/>
          <w:sz w:val="24"/>
          <w:szCs w:val="24"/>
          <w:rtl/>
        </w:rPr>
        <w:t>צחוקו של אברהם</w:t>
      </w:r>
      <w:r w:rsidR="002B4EDE">
        <w:rPr>
          <w:rFonts w:cs="David" w:hint="cs"/>
          <w:sz w:val="24"/>
          <w:szCs w:val="24"/>
          <w:rtl/>
        </w:rPr>
        <w:t>?</w:t>
      </w:r>
    </w:p>
    <w:p w:rsidR="0070333C" w:rsidRPr="00330813" w:rsidRDefault="0070333C" w:rsidP="001B0204">
      <w:pPr>
        <w:pStyle w:val="a4"/>
        <w:spacing w:line="480" w:lineRule="auto"/>
        <w:jc w:val="center"/>
        <w:rPr>
          <w:rFonts w:cs="David"/>
          <w:sz w:val="24"/>
          <w:szCs w:val="24"/>
          <w:rtl/>
        </w:rPr>
      </w:pPr>
      <w:r w:rsidRPr="00330813">
        <w:rPr>
          <w:rFonts w:cs="David" w:hint="cs"/>
          <w:sz w:val="24"/>
          <w:szCs w:val="24"/>
          <w:rtl/>
        </w:rPr>
        <w:t>***</w:t>
      </w:r>
    </w:p>
    <w:p w:rsidR="0070333C" w:rsidRPr="001B0204" w:rsidRDefault="0070333C" w:rsidP="001B0204">
      <w:pPr>
        <w:pStyle w:val="a4"/>
        <w:numPr>
          <w:ilvl w:val="0"/>
          <w:numId w:val="3"/>
        </w:numPr>
        <w:spacing w:before="100" w:beforeAutospacing="1" w:after="100" w:afterAutospacing="1" w:line="480" w:lineRule="auto"/>
        <w:jc w:val="both"/>
        <w:rPr>
          <w:rFonts w:ascii="Arial" w:hAnsi="Arial" w:cs="David"/>
          <w:b/>
          <w:bCs/>
          <w:sz w:val="28"/>
          <w:szCs w:val="28"/>
          <w:rtl/>
        </w:rPr>
      </w:pPr>
      <w:r w:rsidRPr="001B0204">
        <w:rPr>
          <w:rFonts w:ascii="Arial" w:hAnsi="Arial" w:cs="David" w:hint="cs"/>
          <w:b/>
          <w:bCs/>
          <w:sz w:val="28"/>
          <w:szCs w:val="28"/>
          <w:rtl/>
        </w:rPr>
        <w:lastRenderedPageBreak/>
        <w:t>סדום: האמונה באדם, המבט לאחור</w:t>
      </w:r>
    </w:p>
    <w:p w:rsidR="00000000" w:rsidRDefault="003324E0">
      <w:pPr>
        <w:spacing w:line="480" w:lineRule="auto"/>
        <w:jc w:val="both"/>
        <w:rPr>
          <w:rFonts w:cs="David"/>
          <w:sz w:val="24"/>
          <w:szCs w:val="24"/>
          <w:rtl/>
        </w:rPr>
      </w:pPr>
      <w:r w:rsidRPr="001B0204">
        <w:rPr>
          <w:rFonts w:cs="David" w:hint="cs"/>
          <w:sz w:val="24"/>
          <w:szCs w:val="24"/>
          <w:rtl/>
        </w:rPr>
        <w:t xml:space="preserve">סיפור הפיכתה של סדום יכול לפרנס דפי לימוד רבים. במסגרת </w:t>
      </w:r>
      <w:r w:rsidR="002B4EDE">
        <w:rPr>
          <w:rFonts w:cs="David" w:hint="cs"/>
          <w:sz w:val="24"/>
          <w:szCs w:val="24"/>
          <w:rtl/>
        </w:rPr>
        <w:t xml:space="preserve">זו אנו מציעים </w:t>
      </w:r>
      <w:r w:rsidRPr="001B0204">
        <w:rPr>
          <w:rFonts w:cs="David" w:hint="cs"/>
          <w:sz w:val="24"/>
          <w:szCs w:val="24"/>
          <w:rtl/>
        </w:rPr>
        <w:t xml:space="preserve">להתמקד בשתי נקודות: </w:t>
      </w:r>
      <w:r w:rsidR="002B4EDE">
        <w:rPr>
          <w:rFonts w:cs="David" w:hint="cs"/>
          <w:sz w:val="24"/>
          <w:szCs w:val="24"/>
          <w:rtl/>
        </w:rPr>
        <w:t>ה</w:t>
      </w:r>
      <w:r w:rsidRPr="001B0204">
        <w:rPr>
          <w:rFonts w:cs="David" w:hint="cs"/>
          <w:sz w:val="24"/>
          <w:szCs w:val="24"/>
          <w:rtl/>
        </w:rPr>
        <w:t xml:space="preserve">וויכוח </w:t>
      </w:r>
      <w:r w:rsidR="002B4EDE">
        <w:rPr>
          <w:rFonts w:cs="David" w:hint="cs"/>
          <w:sz w:val="24"/>
          <w:szCs w:val="24"/>
          <w:rtl/>
        </w:rPr>
        <w:t xml:space="preserve">של </w:t>
      </w:r>
      <w:r w:rsidRPr="001B0204">
        <w:rPr>
          <w:rFonts w:cs="David" w:hint="cs"/>
          <w:sz w:val="24"/>
          <w:szCs w:val="24"/>
          <w:rtl/>
        </w:rPr>
        <w:t>אברהם עם אלוהי</w:t>
      </w:r>
      <w:r w:rsidR="002B4EDE">
        <w:rPr>
          <w:rFonts w:cs="David" w:hint="cs"/>
          <w:sz w:val="24"/>
          <w:szCs w:val="24"/>
          <w:rtl/>
        </w:rPr>
        <w:t>ם</w:t>
      </w:r>
      <w:r w:rsidRPr="001B0204">
        <w:rPr>
          <w:rFonts w:cs="David" w:hint="cs"/>
          <w:sz w:val="24"/>
          <w:szCs w:val="24"/>
          <w:rtl/>
        </w:rPr>
        <w:t xml:space="preserve"> והמבט לאחור של אשת לוט. </w:t>
      </w:r>
    </w:p>
    <w:p w:rsidR="00000000" w:rsidRDefault="002B4EDE">
      <w:pPr>
        <w:spacing w:line="480" w:lineRule="auto"/>
        <w:jc w:val="both"/>
        <w:rPr>
          <w:rFonts w:cs="David"/>
          <w:sz w:val="24"/>
          <w:szCs w:val="24"/>
          <w:rtl/>
        </w:rPr>
      </w:pPr>
      <w:r>
        <w:rPr>
          <w:rFonts w:cs="David" w:hint="cs"/>
          <w:sz w:val="24"/>
          <w:szCs w:val="24"/>
          <w:rtl/>
        </w:rPr>
        <w:t xml:space="preserve">עד כה אופיינה </w:t>
      </w:r>
      <w:r w:rsidR="001F4BFE" w:rsidRPr="001B0204">
        <w:rPr>
          <w:rFonts w:cs="David" w:hint="cs"/>
          <w:sz w:val="24"/>
          <w:szCs w:val="24"/>
          <w:rtl/>
        </w:rPr>
        <w:t xml:space="preserve">דמותו של אברהם </w:t>
      </w:r>
      <w:r>
        <w:rPr>
          <w:rFonts w:cs="David" w:hint="cs"/>
          <w:sz w:val="24"/>
          <w:szCs w:val="24"/>
          <w:rtl/>
        </w:rPr>
        <w:t>כ</w:t>
      </w:r>
      <w:r w:rsidR="001F4BFE" w:rsidRPr="001B0204">
        <w:rPr>
          <w:rFonts w:cs="David" w:hint="cs"/>
          <w:sz w:val="24"/>
          <w:szCs w:val="24"/>
          <w:rtl/>
        </w:rPr>
        <w:t>צייתני</w:t>
      </w:r>
      <w:r w:rsidR="003324E0" w:rsidRPr="001B0204">
        <w:rPr>
          <w:rFonts w:cs="David" w:hint="cs"/>
          <w:sz w:val="24"/>
          <w:szCs w:val="24"/>
          <w:rtl/>
        </w:rPr>
        <w:t>ת</w:t>
      </w:r>
      <w:r w:rsidR="001F4BFE" w:rsidRPr="001B0204">
        <w:rPr>
          <w:rFonts w:cs="David" w:hint="cs"/>
          <w:sz w:val="24"/>
          <w:szCs w:val="24"/>
          <w:rtl/>
        </w:rPr>
        <w:t>, קשוב</w:t>
      </w:r>
      <w:r w:rsidR="003324E0" w:rsidRPr="001B0204">
        <w:rPr>
          <w:rFonts w:cs="David" w:hint="cs"/>
          <w:sz w:val="24"/>
          <w:szCs w:val="24"/>
          <w:rtl/>
        </w:rPr>
        <w:t>ה</w:t>
      </w:r>
      <w:r w:rsidR="001F4BFE" w:rsidRPr="001B0204">
        <w:rPr>
          <w:rFonts w:cs="David" w:hint="cs"/>
          <w:sz w:val="24"/>
          <w:szCs w:val="24"/>
          <w:rtl/>
        </w:rPr>
        <w:t>, נאמנ</w:t>
      </w:r>
      <w:r w:rsidR="003324E0" w:rsidRPr="001B0204">
        <w:rPr>
          <w:rFonts w:cs="David" w:hint="cs"/>
          <w:sz w:val="24"/>
          <w:szCs w:val="24"/>
          <w:rtl/>
        </w:rPr>
        <w:t>ה</w:t>
      </w:r>
      <w:r w:rsidR="001F4BFE" w:rsidRPr="001B0204">
        <w:rPr>
          <w:rFonts w:cs="David" w:hint="cs"/>
          <w:sz w:val="24"/>
          <w:szCs w:val="24"/>
          <w:rtl/>
        </w:rPr>
        <w:t xml:space="preserve"> לאלוהי</w:t>
      </w:r>
      <w:r w:rsidR="003324E0" w:rsidRPr="001B0204">
        <w:rPr>
          <w:rFonts w:cs="David" w:hint="cs"/>
          <w:sz w:val="24"/>
          <w:szCs w:val="24"/>
          <w:rtl/>
        </w:rPr>
        <w:t>ה</w:t>
      </w:r>
      <w:r w:rsidR="001F4BFE" w:rsidRPr="001B0204">
        <w:rPr>
          <w:rFonts w:cs="David" w:hint="cs"/>
          <w:sz w:val="24"/>
          <w:szCs w:val="24"/>
          <w:rtl/>
        </w:rPr>
        <w:t xml:space="preserve">. בסיפור סדום נחשף </w:t>
      </w:r>
      <w:r>
        <w:rPr>
          <w:rFonts w:cs="David" w:hint="cs"/>
          <w:sz w:val="24"/>
          <w:szCs w:val="24"/>
          <w:rtl/>
        </w:rPr>
        <w:t xml:space="preserve">בה </w:t>
      </w:r>
      <w:r w:rsidR="001F4BFE" w:rsidRPr="001B0204">
        <w:rPr>
          <w:rFonts w:cs="David" w:hint="cs"/>
          <w:sz w:val="24"/>
          <w:szCs w:val="24"/>
          <w:rtl/>
        </w:rPr>
        <w:t>פן אחר</w:t>
      </w:r>
      <w:r>
        <w:rPr>
          <w:rFonts w:cs="David" w:hint="cs"/>
          <w:sz w:val="24"/>
          <w:szCs w:val="24"/>
          <w:rtl/>
        </w:rPr>
        <w:t>, מרדני. מסרב לקבל את הגזרה.</w:t>
      </w:r>
      <w:r w:rsidR="001F4BFE" w:rsidRPr="001B0204">
        <w:rPr>
          <w:rFonts w:cs="David" w:hint="cs"/>
          <w:sz w:val="24"/>
          <w:szCs w:val="24"/>
          <w:rtl/>
        </w:rPr>
        <w:t xml:space="preserve"> </w:t>
      </w:r>
      <w:r>
        <w:rPr>
          <w:rFonts w:cs="David" w:hint="cs"/>
          <w:sz w:val="24"/>
          <w:szCs w:val="24"/>
          <w:rtl/>
        </w:rPr>
        <w:t xml:space="preserve">אך אפשר לראות </w:t>
      </w:r>
      <w:r w:rsidR="00330813">
        <w:rPr>
          <w:rFonts w:cs="David" w:hint="cs"/>
          <w:sz w:val="24"/>
          <w:szCs w:val="24"/>
          <w:rtl/>
        </w:rPr>
        <w:t xml:space="preserve">סיפור </w:t>
      </w:r>
      <w:r>
        <w:rPr>
          <w:rFonts w:cs="David" w:hint="cs"/>
          <w:sz w:val="24"/>
          <w:szCs w:val="24"/>
          <w:rtl/>
        </w:rPr>
        <w:t>זה דווקא כמשלים את דמותו של</w:t>
      </w:r>
      <w:r w:rsidR="00330813">
        <w:rPr>
          <w:rFonts w:cs="David" w:hint="cs"/>
          <w:sz w:val="24"/>
          <w:szCs w:val="24"/>
          <w:rtl/>
        </w:rPr>
        <w:t xml:space="preserve"> אברהם</w:t>
      </w:r>
      <w:r>
        <w:rPr>
          <w:rFonts w:cs="David" w:hint="cs"/>
          <w:sz w:val="24"/>
          <w:szCs w:val="24"/>
          <w:rtl/>
        </w:rPr>
        <w:t>,</w:t>
      </w:r>
      <w:r w:rsidR="00330813">
        <w:rPr>
          <w:rFonts w:cs="David" w:hint="cs"/>
          <w:sz w:val="24"/>
          <w:szCs w:val="24"/>
          <w:rtl/>
        </w:rPr>
        <w:t xml:space="preserve"> שהרי </w:t>
      </w:r>
      <w:r w:rsidR="001F4BFE" w:rsidRPr="001B0204">
        <w:rPr>
          <w:rFonts w:cs="David" w:hint="cs"/>
          <w:sz w:val="24"/>
          <w:szCs w:val="24"/>
          <w:rtl/>
        </w:rPr>
        <w:t>אמונת</w:t>
      </w:r>
      <w:r>
        <w:rPr>
          <w:rFonts w:cs="David" w:hint="cs"/>
          <w:sz w:val="24"/>
          <w:szCs w:val="24"/>
          <w:rtl/>
        </w:rPr>
        <w:t>ו</w:t>
      </w:r>
      <w:r w:rsidR="001F4BFE" w:rsidRPr="001B0204">
        <w:rPr>
          <w:rFonts w:cs="David" w:hint="cs"/>
          <w:sz w:val="24"/>
          <w:szCs w:val="24"/>
          <w:rtl/>
        </w:rPr>
        <w:t xml:space="preserve"> באלוהיו מתבטאת באמונו באנשים, וסירובו לקבל את הרוע </w:t>
      </w:r>
      <w:r w:rsidR="00330813">
        <w:rPr>
          <w:rFonts w:cs="David" w:hint="cs"/>
          <w:sz w:val="24"/>
          <w:szCs w:val="24"/>
          <w:rtl/>
        </w:rPr>
        <w:t xml:space="preserve">המוחלט </w:t>
      </w:r>
      <w:r w:rsidR="001F4BFE" w:rsidRPr="001B0204">
        <w:rPr>
          <w:rFonts w:cs="David" w:hint="cs"/>
          <w:sz w:val="24"/>
          <w:szCs w:val="24"/>
          <w:rtl/>
        </w:rPr>
        <w:t>כמאפיינם</w:t>
      </w:r>
      <w:r w:rsidR="00330813">
        <w:rPr>
          <w:rFonts w:cs="David" w:hint="cs"/>
          <w:sz w:val="24"/>
          <w:szCs w:val="24"/>
          <w:rtl/>
        </w:rPr>
        <w:t xml:space="preserve"> הבלעדי</w:t>
      </w:r>
      <w:r>
        <w:rPr>
          <w:rFonts w:cs="David" w:hint="cs"/>
          <w:sz w:val="24"/>
          <w:szCs w:val="24"/>
          <w:rtl/>
        </w:rPr>
        <w:t xml:space="preserve"> הוא הגורם לו להתווכח</w:t>
      </w:r>
      <w:r w:rsidR="001F4BFE" w:rsidRPr="001B0204">
        <w:rPr>
          <w:rFonts w:cs="David" w:hint="cs"/>
          <w:sz w:val="24"/>
          <w:szCs w:val="24"/>
          <w:rtl/>
        </w:rPr>
        <w:t xml:space="preserve">. </w:t>
      </w:r>
      <w:r>
        <w:rPr>
          <w:rFonts w:cs="David" w:hint="cs"/>
          <w:sz w:val="24"/>
          <w:szCs w:val="24"/>
          <w:rtl/>
        </w:rPr>
        <w:t>נבחן</w:t>
      </w:r>
      <w:r w:rsidR="001F4BFE" w:rsidRPr="001B0204">
        <w:rPr>
          <w:rFonts w:cs="David" w:hint="cs"/>
          <w:sz w:val="24"/>
          <w:szCs w:val="24"/>
          <w:rtl/>
        </w:rPr>
        <w:t xml:space="preserve"> את ה</w:t>
      </w:r>
      <w:r w:rsidR="003324E0" w:rsidRPr="001B0204">
        <w:rPr>
          <w:rFonts w:cs="David" w:hint="cs"/>
          <w:sz w:val="24"/>
          <w:szCs w:val="24"/>
          <w:rtl/>
        </w:rPr>
        <w:t>דמיון</w:t>
      </w:r>
      <w:r w:rsidR="001F4BFE" w:rsidRPr="001B0204">
        <w:rPr>
          <w:rFonts w:cs="David" w:hint="cs"/>
          <w:sz w:val="24"/>
          <w:szCs w:val="24"/>
          <w:rtl/>
        </w:rPr>
        <w:t xml:space="preserve"> וה</w:t>
      </w:r>
      <w:r>
        <w:rPr>
          <w:rFonts w:cs="David" w:hint="cs"/>
          <w:sz w:val="24"/>
          <w:szCs w:val="24"/>
          <w:rtl/>
        </w:rPr>
        <w:t>סתירות ב</w:t>
      </w:r>
      <w:r w:rsidR="001F4BFE" w:rsidRPr="001B0204">
        <w:rPr>
          <w:rFonts w:cs="David" w:hint="cs"/>
          <w:sz w:val="24"/>
          <w:szCs w:val="24"/>
          <w:rtl/>
        </w:rPr>
        <w:t>דמותו של אברהם בסיפור זה</w:t>
      </w:r>
      <w:r>
        <w:rPr>
          <w:rFonts w:cs="David" w:hint="cs"/>
          <w:sz w:val="24"/>
          <w:szCs w:val="24"/>
          <w:rtl/>
        </w:rPr>
        <w:t xml:space="preserve"> ביחס ל</w:t>
      </w:r>
      <w:r w:rsidR="001F4BFE" w:rsidRPr="001B0204">
        <w:rPr>
          <w:rFonts w:cs="David" w:hint="cs"/>
          <w:sz w:val="24"/>
          <w:szCs w:val="24"/>
          <w:rtl/>
        </w:rPr>
        <w:t>פרקי</w:t>
      </w:r>
      <w:r>
        <w:rPr>
          <w:rFonts w:cs="David" w:hint="cs"/>
          <w:sz w:val="24"/>
          <w:szCs w:val="24"/>
          <w:rtl/>
        </w:rPr>
        <w:t>ם הקודמים</w:t>
      </w:r>
      <w:r w:rsidR="001F4BFE" w:rsidRPr="001B0204">
        <w:rPr>
          <w:rFonts w:cs="David" w:hint="cs"/>
          <w:sz w:val="24"/>
          <w:szCs w:val="24"/>
          <w:rtl/>
        </w:rPr>
        <w:t>.</w:t>
      </w:r>
    </w:p>
    <w:p w:rsidR="00000000" w:rsidRDefault="002B4EDE">
      <w:pPr>
        <w:spacing w:line="480" w:lineRule="auto"/>
        <w:jc w:val="both"/>
        <w:rPr>
          <w:rFonts w:cs="David"/>
          <w:sz w:val="24"/>
          <w:szCs w:val="24"/>
          <w:rtl/>
        </w:rPr>
      </w:pPr>
      <w:r>
        <w:rPr>
          <w:rFonts w:cs="David" w:hint="cs"/>
          <w:sz w:val="24"/>
          <w:szCs w:val="24"/>
          <w:rtl/>
        </w:rPr>
        <w:t xml:space="preserve">המדרש מעניק לאשת לוט המפנה מבטה לאחור נקודות זכות. </w:t>
      </w:r>
      <w:r w:rsidR="00CE1426" w:rsidRPr="001B0204">
        <w:rPr>
          <w:rFonts w:ascii="Arial" w:hAnsi="Arial" w:cs="David" w:hint="cs"/>
          <w:sz w:val="24"/>
          <w:szCs w:val="24"/>
          <w:shd w:val="clear" w:color="auto" w:fill="FFFFFF"/>
          <w:rtl/>
        </w:rPr>
        <w:t>נזמין את המשתתפים לפרש את תנועת המבט לאחור, בסיפורה של אשת לוט בפרט ובחיי האדם בכלל.</w:t>
      </w:r>
    </w:p>
    <w:p w:rsidR="0070333C" w:rsidRPr="001B0204" w:rsidRDefault="0070333C" w:rsidP="001B0204">
      <w:pPr>
        <w:pStyle w:val="a4"/>
        <w:spacing w:line="480" w:lineRule="auto"/>
        <w:jc w:val="center"/>
        <w:rPr>
          <w:rFonts w:cs="David"/>
          <w:sz w:val="28"/>
          <w:szCs w:val="28"/>
          <w:rtl/>
        </w:rPr>
      </w:pPr>
      <w:r w:rsidRPr="001B0204">
        <w:rPr>
          <w:rFonts w:cs="David" w:hint="cs"/>
          <w:sz w:val="28"/>
          <w:szCs w:val="28"/>
          <w:rtl/>
        </w:rPr>
        <w:t>***</w:t>
      </w:r>
    </w:p>
    <w:p w:rsidR="0070333C" w:rsidRPr="001B0204" w:rsidRDefault="0070333C" w:rsidP="001B0204">
      <w:pPr>
        <w:pStyle w:val="a4"/>
        <w:numPr>
          <w:ilvl w:val="0"/>
          <w:numId w:val="3"/>
        </w:numPr>
        <w:spacing w:before="100" w:beforeAutospacing="1" w:after="100" w:afterAutospacing="1" w:line="480" w:lineRule="auto"/>
        <w:rPr>
          <w:rFonts w:cs="David"/>
          <w:b/>
          <w:bCs/>
          <w:sz w:val="28"/>
          <w:szCs w:val="28"/>
        </w:rPr>
      </w:pPr>
      <w:r w:rsidRPr="001B0204">
        <w:rPr>
          <w:rFonts w:cs="David" w:hint="cs"/>
          <w:b/>
          <w:bCs/>
          <w:sz w:val="28"/>
          <w:szCs w:val="28"/>
          <w:rtl/>
        </w:rPr>
        <w:t>"</w:t>
      </w:r>
      <w:r w:rsidRPr="001B0204">
        <w:rPr>
          <w:rFonts w:cs="David"/>
          <w:b/>
          <w:bCs/>
          <w:sz w:val="28"/>
          <w:szCs w:val="28"/>
          <w:rtl/>
        </w:rPr>
        <w:t xml:space="preserve">אֵין יִרְאַת </w:t>
      </w:r>
      <w:proofErr w:type="spellStart"/>
      <w:r w:rsidRPr="001B0204">
        <w:rPr>
          <w:rFonts w:cs="David"/>
          <w:b/>
          <w:bCs/>
          <w:sz w:val="28"/>
          <w:szCs w:val="28"/>
          <w:rtl/>
        </w:rPr>
        <w:t>אֱלֹה</w:t>
      </w:r>
      <w:proofErr w:type="spellEnd"/>
      <w:r w:rsidRPr="001B0204">
        <w:rPr>
          <w:rFonts w:cs="David"/>
          <w:b/>
          <w:bCs/>
          <w:sz w:val="28"/>
          <w:szCs w:val="28"/>
          <w:rtl/>
        </w:rPr>
        <w:t>ִים בַּמָּקוֹם הַזֶּה</w:t>
      </w:r>
      <w:r w:rsidRPr="001B0204">
        <w:rPr>
          <w:rFonts w:cs="David" w:hint="cs"/>
          <w:b/>
          <w:bCs/>
          <w:sz w:val="28"/>
          <w:szCs w:val="28"/>
          <w:rtl/>
        </w:rPr>
        <w:t>?"</w:t>
      </w:r>
    </w:p>
    <w:p w:rsidR="00000000" w:rsidRDefault="00414FFB">
      <w:pPr>
        <w:spacing w:line="480" w:lineRule="auto"/>
        <w:ind w:right="-142"/>
        <w:jc w:val="both"/>
        <w:rPr>
          <w:rFonts w:cs="David"/>
          <w:sz w:val="24"/>
          <w:szCs w:val="24"/>
        </w:rPr>
      </w:pPr>
      <w:r w:rsidRPr="001B0204">
        <w:rPr>
          <w:rFonts w:cs="David" w:hint="cs"/>
          <w:sz w:val="24"/>
          <w:szCs w:val="24"/>
          <w:rtl/>
        </w:rPr>
        <w:t>סיפור ירידת אברהם ושרה מארצם ולקיחת שרה בידי המלך הזר, מופיע (שוב) בפרקנו. ניתן ל</w:t>
      </w:r>
      <w:r w:rsidR="00330813">
        <w:rPr>
          <w:rFonts w:cs="David" w:hint="cs"/>
          <w:sz w:val="24"/>
          <w:szCs w:val="24"/>
          <w:rtl/>
        </w:rPr>
        <w:t>למוד</w:t>
      </w:r>
      <w:r w:rsidRPr="001B0204">
        <w:rPr>
          <w:rFonts w:cs="David" w:hint="cs"/>
          <w:sz w:val="24"/>
          <w:szCs w:val="24"/>
          <w:rtl/>
        </w:rPr>
        <w:t xml:space="preserve"> סיפור זה </w:t>
      </w:r>
      <w:r w:rsidR="002B4EDE">
        <w:rPr>
          <w:rFonts w:cs="David" w:hint="cs"/>
          <w:sz w:val="24"/>
          <w:szCs w:val="24"/>
          <w:rtl/>
        </w:rPr>
        <w:t>בהיבט</w:t>
      </w:r>
      <w:r w:rsidR="00330813">
        <w:rPr>
          <w:rFonts w:cs="David" w:hint="cs"/>
          <w:sz w:val="24"/>
          <w:szCs w:val="24"/>
          <w:rtl/>
        </w:rPr>
        <w:t xml:space="preserve"> </w:t>
      </w:r>
      <w:r w:rsidRPr="001B0204">
        <w:rPr>
          <w:rFonts w:cs="David" w:hint="cs"/>
          <w:sz w:val="24"/>
          <w:szCs w:val="24"/>
          <w:rtl/>
        </w:rPr>
        <w:t xml:space="preserve">מוסרי, רגשי או </w:t>
      </w:r>
      <w:r w:rsidR="00330813">
        <w:rPr>
          <w:rFonts w:cs="David" w:hint="cs"/>
          <w:sz w:val="24"/>
          <w:szCs w:val="24"/>
          <w:rtl/>
        </w:rPr>
        <w:t>ספרותי</w:t>
      </w:r>
      <w:r w:rsidRPr="001B0204">
        <w:rPr>
          <w:rFonts w:cs="David" w:hint="cs"/>
          <w:sz w:val="24"/>
          <w:szCs w:val="24"/>
          <w:rtl/>
        </w:rPr>
        <w:t xml:space="preserve">, אך במסגרת דף לימוד </w:t>
      </w:r>
      <w:r w:rsidR="002B4EDE">
        <w:rPr>
          <w:rFonts w:cs="David" w:hint="cs"/>
          <w:sz w:val="24"/>
          <w:szCs w:val="24"/>
          <w:rtl/>
        </w:rPr>
        <w:t xml:space="preserve">זה </w:t>
      </w:r>
      <w:r w:rsidRPr="001B0204">
        <w:rPr>
          <w:rFonts w:cs="David" w:hint="cs"/>
          <w:sz w:val="24"/>
          <w:szCs w:val="24"/>
          <w:rtl/>
        </w:rPr>
        <w:t>נ</w:t>
      </w:r>
      <w:r w:rsidR="00330813">
        <w:rPr>
          <w:rFonts w:cs="David" w:hint="cs"/>
          <w:sz w:val="24"/>
          <w:szCs w:val="24"/>
          <w:rtl/>
        </w:rPr>
        <w:t>תמקד</w:t>
      </w:r>
      <w:r w:rsidRPr="001B0204">
        <w:rPr>
          <w:rFonts w:cs="David" w:hint="cs"/>
          <w:sz w:val="24"/>
          <w:szCs w:val="24"/>
          <w:rtl/>
        </w:rPr>
        <w:t xml:space="preserve"> </w:t>
      </w:r>
      <w:r w:rsidR="00330813">
        <w:rPr>
          <w:rFonts w:cs="David" w:hint="cs"/>
          <w:sz w:val="24"/>
          <w:szCs w:val="24"/>
          <w:rtl/>
        </w:rPr>
        <w:t>ב</w:t>
      </w:r>
      <w:r w:rsidRPr="001B0204">
        <w:rPr>
          <w:rFonts w:cs="David" w:hint="cs"/>
          <w:sz w:val="24"/>
          <w:szCs w:val="24"/>
          <w:rtl/>
        </w:rPr>
        <w:t>מניעי</w:t>
      </w:r>
      <w:r w:rsidR="002B4EDE">
        <w:rPr>
          <w:rFonts w:cs="David" w:hint="cs"/>
          <w:sz w:val="24"/>
          <w:szCs w:val="24"/>
          <w:rtl/>
        </w:rPr>
        <w:t>ו</w:t>
      </w:r>
      <w:r w:rsidRPr="001B0204">
        <w:rPr>
          <w:rFonts w:cs="David" w:hint="cs"/>
          <w:sz w:val="24"/>
          <w:szCs w:val="24"/>
          <w:rtl/>
        </w:rPr>
        <w:t xml:space="preserve"> של אברהם. נציע להבחין ביחס </w:t>
      </w:r>
      <w:r w:rsidR="00404359">
        <w:rPr>
          <w:rFonts w:cs="David" w:hint="cs"/>
          <w:sz w:val="24"/>
          <w:szCs w:val="24"/>
          <w:rtl/>
        </w:rPr>
        <w:t>ה</w:t>
      </w:r>
      <w:r w:rsidRPr="001B0204">
        <w:rPr>
          <w:rFonts w:cs="David" w:hint="cs"/>
          <w:sz w:val="24"/>
          <w:szCs w:val="24"/>
          <w:rtl/>
        </w:rPr>
        <w:t xml:space="preserve">מעניין </w:t>
      </w:r>
      <w:r w:rsidR="00404359">
        <w:rPr>
          <w:rFonts w:cs="David" w:hint="cs"/>
          <w:sz w:val="24"/>
          <w:szCs w:val="24"/>
          <w:rtl/>
        </w:rPr>
        <w:t>ש</w:t>
      </w:r>
      <w:r w:rsidRPr="001B0204">
        <w:rPr>
          <w:rFonts w:cs="David" w:hint="cs"/>
          <w:sz w:val="24"/>
          <w:szCs w:val="24"/>
          <w:rtl/>
        </w:rPr>
        <w:t>נוצר בין פחד אברהם</w:t>
      </w:r>
      <w:r w:rsidR="00404359">
        <w:rPr>
          <w:rFonts w:cs="David" w:hint="cs"/>
          <w:sz w:val="24"/>
          <w:szCs w:val="24"/>
          <w:rtl/>
        </w:rPr>
        <w:t>,</w:t>
      </w:r>
      <w:r w:rsidRPr="001B0204">
        <w:rPr>
          <w:rFonts w:cs="David" w:hint="cs"/>
          <w:sz w:val="24"/>
          <w:szCs w:val="24"/>
          <w:rtl/>
        </w:rPr>
        <w:t xml:space="preserve"> ה</w:t>
      </w:r>
      <w:r w:rsidR="00404359">
        <w:rPr>
          <w:rFonts w:cs="David" w:hint="cs"/>
          <w:sz w:val="24"/>
          <w:szCs w:val="24"/>
          <w:rtl/>
        </w:rPr>
        <w:t>י</w:t>
      </w:r>
      <w:r w:rsidRPr="001B0204">
        <w:rPr>
          <w:rFonts w:cs="David" w:hint="cs"/>
          <w:sz w:val="24"/>
          <w:szCs w:val="24"/>
          <w:rtl/>
        </w:rPr>
        <w:t>עדר ה</w:t>
      </w:r>
      <w:r w:rsidR="00404359">
        <w:rPr>
          <w:rFonts w:cs="David" w:hint="cs"/>
          <w:sz w:val="24"/>
          <w:szCs w:val="24"/>
          <w:rtl/>
        </w:rPr>
        <w:t>יראה של החברה ('אין יראת אלוהים במקום הזה')</w:t>
      </w:r>
      <w:r w:rsidRPr="001B0204">
        <w:rPr>
          <w:rFonts w:cs="David" w:hint="cs"/>
          <w:sz w:val="24"/>
          <w:szCs w:val="24"/>
          <w:rtl/>
        </w:rPr>
        <w:t xml:space="preserve">, ואמונת אבימלך </w:t>
      </w:r>
      <w:r w:rsidR="00404359">
        <w:rPr>
          <w:rFonts w:cs="David" w:hint="cs"/>
          <w:sz w:val="24"/>
          <w:szCs w:val="24"/>
          <w:rtl/>
        </w:rPr>
        <w:t xml:space="preserve">הנחשפת </w:t>
      </w:r>
      <w:r w:rsidRPr="001B0204">
        <w:rPr>
          <w:rFonts w:cs="David" w:hint="cs"/>
          <w:sz w:val="24"/>
          <w:szCs w:val="24"/>
          <w:rtl/>
        </w:rPr>
        <w:t>בחלו</w:t>
      </w:r>
      <w:r w:rsidR="00404359">
        <w:rPr>
          <w:rFonts w:cs="David" w:hint="cs"/>
          <w:sz w:val="24"/>
          <w:szCs w:val="24"/>
          <w:rtl/>
        </w:rPr>
        <w:t>מו</w:t>
      </w:r>
      <w:r w:rsidRPr="001B0204">
        <w:rPr>
          <w:rFonts w:cs="David" w:hint="cs"/>
          <w:sz w:val="24"/>
          <w:szCs w:val="24"/>
          <w:rtl/>
        </w:rPr>
        <w:t xml:space="preserve">. </w:t>
      </w:r>
      <w:r w:rsidR="00404359">
        <w:rPr>
          <w:rFonts w:cs="David" w:hint="cs"/>
          <w:sz w:val="24"/>
          <w:szCs w:val="24"/>
          <w:rtl/>
        </w:rPr>
        <w:t>נראה שבסיפור זה משרטטים ה</w:t>
      </w:r>
      <w:r w:rsidRPr="001B0204">
        <w:rPr>
          <w:rFonts w:cs="David" w:hint="cs"/>
          <w:sz w:val="24"/>
          <w:szCs w:val="24"/>
          <w:rtl/>
        </w:rPr>
        <w:t xml:space="preserve">פחד, </w:t>
      </w:r>
      <w:r w:rsidR="00404359">
        <w:rPr>
          <w:rFonts w:cs="David" w:hint="cs"/>
          <w:sz w:val="24"/>
          <w:szCs w:val="24"/>
          <w:rtl/>
        </w:rPr>
        <w:t>ה</w:t>
      </w:r>
      <w:r w:rsidRPr="001B0204">
        <w:rPr>
          <w:rFonts w:cs="David" w:hint="cs"/>
          <w:sz w:val="24"/>
          <w:szCs w:val="24"/>
          <w:rtl/>
        </w:rPr>
        <w:t>יראה ו</w:t>
      </w:r>
      <w:r w:rsidR="00404359">
        <w:rPr>
          <w:rFonts w:cs="David" w:hint="cs"/>
          <w:sz w:val="24"/>
          <w:szCs w:val="24"/>
          <w:rtl/>
        </w:rPr>
        <w:t>ה</w:t>
      </w:r>
      <w:r w:rsidRPr="001B0204">
        <w:rPr>
          <w:rFonts w:cs="David" w:hint="cs"/>
          <w:sz w:val="24"/>
          <w:szCs w:val="24"/>
          <w:rtl/>
        </w:rPr>
        <w:t xml:space="preserve">אמונה כוחות מקבילים ומנוגדים. </w:t>
      </w:r>
      <w:r w:rsidR="00404359">
        <w:rPr>
          <w:rFonts w:cs="David" w:hint="cs"/>
          <w:sz w:val="24"/>
          <w:szCs w:val="24"/>
          <w:rtl/>
        </w:rPr>
        <w:t xml:space="preserve">בהקשר זה אפשר לקרוא את </w:t>
      </w:r>
      <w:r w:rsidRPr="001B0204">
        <w:rPr>
          <w:rFonts w:cs="David" w:hint="cs"/>
          <w:sz w:val="24"/>
          <w:szCs w:val="24"/>
          <w:rtl/>
        </w:rPr>
        <w:t>דברי הובס</w:t>
      </w:r>
      <w:r w:rsidR="00404359">
        <w:rPr>
          <w:rFonts w:cs="David" w:hint="cs"/>
          <w:sz w:val="24"/>
          <w:szCs w:val="24"/>
          <w:rtl/>
        </w:rPr>
        <w:t>, ה</w:t>
      </w:r>
      <w:r w:rsidRPr="001B0204">
        <w:rPr>
          <w:rFonts w:cs="David" w:hint="cs"/>
          <w:sz w:val="24"/>
          <w:szCs w:val="24"/>
          <w:rtl/>
        </w:rPr>
        <w:t>מאיר</w:t>
      </w:r>
      <w:r w:rsidR="00404359">
        <w:rPr>
          <w:rFonts w:cs="David" w:hint="cs"/>
          <w:sz w:val="24"/>
          <w:szCs w:val="24"/>
          <w:rtl/>
        </w:rPr>
        <w:t>ים</w:t>
      </w:r>
      <w:r w:rsidRPr="001B0204">
        <w:rPr>
          <w:rFonts w:cs="David" w:hint="cs"/>
          <w:sz w:val="24"/>
          <w:szCs w:val="24"/>
          <w:rtl/>
        </w:rPr>
        <w:t xml:space="preserve"> את פחדו של אברהם מחברה נעדרת פחד, המייצרת מאליה פחדים קשים.  </w:t>
      </w:r>
      <w:r w:rsidR="0070333C" w:rsidRPr="001B0204">
        <w:rPr>
          <w:rFonts w:cs="David" w:hint="cs"/>
          <w:sz w:val="24"/>
          <w:szCs w:val="24"/>
          <w:rtl/>
        </w:rPr>
        <w:t xml:space="preserve"> </w:t>
      </w:r>
    </w:p>
    <w:p w:rsidR="0070333C" w:rsidRPr="001B0204" w:rsidRDefault="0070333C" w:rsidP="001B0204">
      <w:pPr>
        <w:pStyle w:val="a4"/>
        <w:spacing w:before="100" w:beforeAutospacing="1" w:after="100" w:afterAutospacing="1" w:line="480" w:lineRule="auto"/>
        <w:ind w:left="1080"/>
        <w:jc w:val="center"/>
        <w:rPr>
          <w:rFonts w:cs="David"/>
          <w:sz w:val="24"/>
          <w:szCs w:val="24"/>
          <w:rtl/>
        </w:rPr>
      </w:pPr>
      <w:r w:rsidRPr="001B0204">
        <w:rPr>
          <w:rFonts w:cs="David" w:hint="cs"/>
          <w:sz w:val="24"/>
          <w:szCs w:val="24"/>
          <w:rtl/>
        </w:rPr>
        <w:t>***</w:t>
      </w:r>
    </w:p>
    <w:p w:rsidR="0070333C" w:rsidRPr="001B0204" w:rsidRDefault="0070333C" w:rsidP="001B0204">
      <w:pPr>
        <w:pStyle w:val="a4"/>
        <w:spacing w:before="100" w:beforeAutospacing="1" w:after="100" w:afterAutospacing="1" w:line="480" w:lineRule="auto"/>
        <w:ind w:left="1080"/>
        <w:jc w:val="both"/>
        <w:rPr>
          <w:rFonts w:ascii="Arial" w:eastAsia="Times New Roman" w:hAnsi="Arial" w:cs="David"/>
          <w:b/>
          <w:bCs/>
          <w:sz w:val="28"/>
          <w:szCs w:val="28"/>
          <w:rtl/>
        </w:rPr>
      </w:pPr>
      <w:r w:rsidRPr="001B0204">
        <w:rPr>
          <w:rFonts w:ascii="Times New Roman" w:eastAsia="Times New Roman" w:hAnsi="Times New Roman" w:cs="David" w:hint="cs"/>
          <w:b/>
          <w:bCs/>
          <w:sz w:val="28"/>
          <w:szCs w:val="28"/>
          <w:rtl/>
        </w:rPr>
        <w:t>לסיום</w:t>
      </w:r>
      <w:r w:rsidRPr="001B0204">
        <w:rPr>
          <w:rFonts w:cs="David" w:hint="cs"/>
          <w:b/>
          <w:bCs/>
          <w:sz w:val="28"/>
          <w:szCs w:val="28"/>
          <w:rtl/>
        </w:rPr>
        <w:t xml:space="preserve"> </w:t>
      </w:r>
      <w:r w:rsidRPr="001B0204">
        <w:rPr>
          <w:rFonts w:cs="David"/>
          <w:b/>
          <w:bCs/>
          <w:sz w:val="28"/>
          <w:szCs w:val="28"/>
          <w:rtl/>
        </w:rPr>
        <w:t>–</w:t>
      </w:r>
      <w:r w:rsidRPr="001B0204">
        <w:rPr>
          <w:rFonts w:cs="David" w:hint="cs"/>
          <w:b/>
          <w:bCs/>
          <w:sz w:val="28"/>
          <w:szCs w:val="28"/>
          <w:rtl/>
        </w:rPr>
        <w:t xml:space="preserve"> </w:t>
      </w:r>
      <w:r w:rsidR="00404359">
        <w:rPr>
          <w:rFonts w:cs="David" w:hint="cs"/>
          <w:b/>
          <w:bCs/>
          <w:sz w:val="28"/>
          <w:szCs w:val="28"/>
          <w:rtl/>
        </w:rPr>
        <w:t>'</w:t>
      </w:r>
      <w:r w:rsidRPr="001B0204">
        <w:rPr>
          <w:rFonts w:ascii="Arial" w:eastAsia="Times New Roman" w:hAnsi="Arial" w:cs="David" w:hint="cs"/>
          <w:b/>
          <w:bCs/>
          <w:sz w:val="28"/>
          <w:szCs w:val="28"/>
          <w:rtl/>
        </w:rPr>
        <w:t>מעשה מביטחון</w:t>
      </w:r>
      <w:r w:rsidR="00404359">
        <w:rPr>
          <w:rFonts w:ascii="Arial" w:eastAsia="Times New Roman" w:hAnsi="Arial" w:cs="David" w:hint="cs"/>
          <w:b/>
          <w:bCs/>
          <w:sz w:val="28"/>
          <w:szCs w:val="28"/>
          <w:rtl/>
        </w:rPr>
        <w:t>'</w:t>
      </w:r>
    </w:p>
    <w:p w:rsidR="00000000" w:rsidRDefault="0070333C">
      <w:pPr>
        <w:pStyle w:val="a4"/>
        <w:spacing w:before="100" w:beforeAutospacing="1" w:after="100" w:afterAutospacing="1" w:line="480" w:lineRule="auto"/>
        <w:ind w:left="1080"/>
        <w:jc w:val="both"/>
        <w:rPr>
          <w:rFonts w:ascii="Arial" w:eastAsia="Times New Roman" w:hAnsi="Arial" w:cs="David"/>
          <w:b/>
          <w:bCs/>
          <w:color w:val="808080" w:themeColor="background1" w:themeShade="80"/>
          <w:sz w:val="28"/>
          <w:szCs w:val="28"/>
          <w:rtl/>
        </w:rPr>
      </w:pPr>
      <w:r w:rsidRPr="001B0204">
        <w:rPr>
          <w:rFonts w:ascii="Arial" w:hAnsi="Arial" w:cs="David" w:hint="cs"/>
          <w:color w:val="808080" w:themeColor="background1" w:themeShade="80"/>
          <w:rtl/>
        </w:rPr>
        <w:t xml:space="preserve">*להרחבה, ניתן לעיין </w:t>
      </w:r>
      <w:proofErr w:type="spellStart"/>
      <w:r w:rsidRPr="001B0204">
        <w:rPr>
          <w:rFonts w:ascii="Arial" w:hAnsi="Arial" w:cs="David" w:hint="cs"/>
          <w:color w:val="808080" w:themeColor="background1" w:themeShade="80"/>
          <w:rtl/>
        </w:rPr>
        <w:t>ב</w:t>
      </w:r>
      <w:r w:rsidR="00404359">
        <w:rPr>
          <w:rFonts w:ascii="Arial" w:hAnsi="Arial" w:cs="David" w:hint="cs"/>
          <w:color w:val="808080" w:themeColor="background1" w:themeShade="80"/>
          <w:rtl/>
        </w:rPr>
        <w:t>'</w:t>
      </w:r>
      <w:r w:rsidRPr="001B0204">
        <w:rPr>
          <w:rFonts w:ascii="Arial" w:hAnsi="Arial" w:cs="David" w:hint="cs"/>
          <w:color w:val="808080" w:themeColor="background1" w:themeShade="80"/>
          <w:rtl/>
        </w:rPr>
        <w:t>מעשה</w:t>
      </w:r>
      <w:proofErr w:type="spellEnd"/>
      <w:r w:rsidRPr="001B0204">
        <w:rPr>
          <w:rFonts w:ascii="Arial" w:hAnsi="Arial" w:cs="David" w:hint="cs"/>
          <w:color w:val="808080" w:themeColor="background1" w:themeShade="80"/>
          <w:rtl/>
        </w:rPr>
        <w:t xml:space="preserve"> מביטחון</w:t>
      </w:r>
      <w:r w:rsidR="00404359">
        <w:rPr>
          <w:rFonts w:ascii="Arial" w:hAnsi="Arial" w:cs="David" w:hint="cs"/>
          <w:color w:val="808080" w:themeColor="background1" w:themeShade="80"/>
          <w:rtl/>
        </w:rPr>
        <w:t>'</w:t>
      </w:r>
      <w:r w:rsidRPr="001B0204">
        <w:rPr>
          <w:rFonts w:ascii="Arial" w:hAnsi="Arial" w:cs="David" w:hint="cs"/>
          <w:color w:val="808080" w:themeColor="background1" w:themeShade="80"/>
          <w:rtl/>
        </w:rPr>
        <w:t xml:space="preserve"> שסיפר ר' נחמן מברסלב.</w:t>
      </w:r>
      <w:r w:rsidRPr="001B0204">
        <w:rPr>
          <w:rFonts w:ascii="Arial" w:eastAsia="Times New Roman" w:hAnsi="Arial" w:cs="David" w:hint="cs"/>
          <w:b/>
          <w:bCs/>
          <w:color w:val="808080" w:themeColor="background1" w:themeShade="80"/>
          <w:sz w:val="28"/>
          <w:szCs w:val="28"/>
          <w:rtl/>
        </w:rPr>
        <w:t xml:space="preserve">  </w:t>
      </w:r>
    </w:p>
    <w:p w:rsidR="00000000" w:rsidRDefault="001B0204">
      <w:pPr>
        <w:pStyle w:val="a4"/>
        <w:spacing w:before="100" w:beforeAutospacing="1" w:after="100" w:afterAutospacing="1" w:line="480" w:lineRule="auto"/>
        <w:ind w:left="-58"/>
        <w:jc w:val="both"/>
        <w:rPr>
          <w:rFonts w:ascii="Arial" w:hAnsi="Arial" w:cs="David"/>
          <w:sz w:val="24"/>
          <w:szCs w:val="24"/>
          <w:rtl/>
        </w:rPr>
      </w:pPr>
      <w:r w:rsidRPr="0003195A">
        <w:rPr>
          <w:rFonts w:cs="David" w:hint="cs"/>
          <w:sz w:val="24"/>
          <w:szCs w:val="24"/>
          <w:rtl/>
        </w:rPr>
        <w:t>בסיום</w:t>
      </w:r>
      <w:r>
        <w:rPr>
          <w:rFonts w:cs="David" w:hint="cs"/>
          <w:sz w:val="24"/>
          <w:szCs w:val="24"/>
          <w:rtl/>
        </w:rPr>
        <w:t xml:space="preserve"> הלימוד </w:t>
      </w:r>
      <w:r w:rsidRPr="0003195A">
        <w:rPr>
          <w:rFonts w:cs="David" w:hint="cs"/>
          <w:sz w:val="24"/>
          <w:szCs w:val="24"/>
          <w:rtl/>
        </w:rPr>
        <w:t>נסגור מעגל</w:t>
      </w:r>
      <w:r>
        <w:rPr>
          <w:rFonts w:cs="David" w:hint="cs"/>
          <w:sz w:val="24"/>
          <w:szCs w:val="24"/>
          <w:rtl/>
        </w:rPr>
        <w:t xml:space="preserve"> ונשוב למחשב</w:t>
      </w:r>
      <w:r w:rsidR="00330813">
        <w:rPr>
          <w:rFonts w:cs="David" w:hint="cs"/>
          <w:sz w:val="24"/>
          <w:szCs w:val="24"/>
          <w:rtl/>
        </w:rPr>
        <w:t>ות</w:t>
      </w:r>
      <w:r>
        <w:rPr>
          <w:rFonts w:cs="David" w:hint="cs"/>
          <w:sz w:val="24"/>
          <w:szCs w:val="24"/>
          <w:rtl/>
        </w:rPr>
        <w:t xml:space="preserve"> כללי</w:t>
      </w:r>
      <w:r w:rsidR="00330813">
        <w:rPr>
          <w:rFonts w:cs="David" w:hint="cs"/>
          <w:sz w:val="24"/>
          <w:szCs w:val="24"/>
          <w:rtl/>
        </w:rPr>
        <w:t>ו</w:t>
      </w:r>
      <w:r>
        <w:rPr>
          <w:rFonts w:cs="David" w:hint="cs"/>
          <w:sz w:val="24"/>
          <w:szCs w:val="24"/>
          <w:rtl/>
        </w:rPr>
        <w:t xml:space="preserve">ת </w:t>
      </w:r>
      <w:r w:rsidR="00404359">
        <w:rPr>
          <w:rFonts w:cs="David" w:hint="cs"/>
          <w:sz w:val="24"/>
          <w:szCs w:val="24"/>
          <w:rtl/>
        </w:rPr>
        <w:t>על</w:t>
      </w:r>
      <w:r w:rsidR="00404359" w:rsidRPr="00330813">
        <w:rPr>
          <w:rFonts w:cs="David" w:hint="cs"/>
          <w:sz w:val="24"/>
          <w:szCs w:val="24"/>
          <w:rtl/>
        </w:rPr>
        <w:t xml:space="preserve"> </w:t>
      </w:r>
      <w:r w:rsidRPr="00330813">
        <w:rPr>
          <w:rFonts w:cs="David" w:hint="cs"/>
          <w:sz w:val="24"/>
          <w:szCs w:val="24"/>
          <w:rtl/>
        </w:rPr>
        <w:t>פחד ואמונה</w:t>
      </w:r>
      <w:r w:rsidR="00404359">
        <w:rPr>
          <w:rFonts w:cs="David" w:hint="cs"/>
          <w:sz w:val="24"/>
          <w:szCs w:val="24"/>
          <w:rtl/>
        </w:rPr>
        <w:t xml:space="preserve"> והקשרים ביניהם</w:t>
      </w:r>
      <w:r w:rsidRPr="00330813">
        <w:rPr>
          <w:rFonts w:cs="David" w:hint="cs"/>
          <w:sz w:val="24"/>
          <w:szCs w:val="24"/>
          <w:rtl/>
        </w:rPr>
        <w:t xml:space="preserve">. נזמין את המשתתפים להביט </w:t>
      </w:r>
      <w:r w:rsidRPr="00330813">
        <w:rPr>
          <w:rFonts w:ascii="Arial" w:hAnsi="Arial" w:cs="David" w:hint="cs"/>
          <w:sz w:val="24"/>
          <w:szCs w:val="24"/>
          <w:rtl/>
        </w:rPr>
        <w:t xml:space="preserve">על רצף הפרקים, </w:t>
      </w:r>
      <w:r w:rsidR="00404359">
        <w:rPr>
          <w:rFonts w:ascii="Arial" w:hAnsi="Arial" w:cs="David" w:hint="cs"/>
          <w:sz w:val="24"/>
          <w:szCs w:val="24"/>
          <w:rtl/>
        </w:rPr>
        <w:t xml:space="preserve">לפני שנגיע ביחידה הבאה לסיפור </w:t>
      </w:r>
      <w:r w:rsidRPr="00330813">
        <w:rPr>
          <w:rFonts w:ascii="Arial" w:hAnsi="Arial" w:cs="David" w:hint="cs"/>
          <w:sz w:val="24"/>
          <w:szCs w:val="24"/>
          <w:rtl/>
        </w:rPr>
        <w:t xml:space="preserve">עקדת יצחק </w:t>
      </w:r>
      <w:r w:rsidR="00404359">
        <w:rPr>
          <w:rFonts w:ascii="Arial" w:hAnsi="Arial" w:cs="David" w:hint="eastAsia"/>
          <w:sz w:val="24"/>
          <w:szCs w:val="24"/>
          <w:rtl/>
        </w:rPr>
        <w:t xml:space="preserve">– </w:t>
      </w:r>
      <w:r w:rsidRPr="00330813">
        <w:rPr>
          <w:rFonts w:ascii="Arial" w:hAnsi="Arial" w:cs="David" w:hint="cs"/>
          <w:sz w:val="24"/>
          <w:szCs w:val="24"/>
          <w:rtl/>
        </w:rPr>
        <w:t>לתאר את הטווח הרגשי שבין פחד, יראה, אומץ ואמונה בסיפורי אברהם בבראשית.</w:t>
      </w:r>
    </w:p>
    <w:p w:rsidR="00000000" w:rsidRDefault="001B0204">
      <w:pPr>
        <w:pStyle w:val="a4"/>
        <w:spacing w:before="100" w:beforeAutospacing="1" w:after="100" w:afterAutospacing="1" w:line="480" w:lineRule="auto"/>
        <w:ind w:left="-58"/>
        <w:jc w:val="both"/>
        <w:rPr>
          <w:rFonts w:cs="David"/>
          <w:sz w:val="24"/>
          <w:szCs w:val="24"/>
          <w:rtl/>
        </w:rPr>
      </w:pPr>
      <w:r w:rsidRPr="00330813">
        <w:rPr>
          <w:rFonts w:cs="David" w:hint="cs"/>
          <w:sz w:val="24"/>
          <w:szCs w:val="24"/>
          <w:rtl/>
        </w:rPr>
        <w:lastRenderedPageBreak/>
        <w:t xml:space="preserve">בחתימה נזכיר בראשי פרקים את סיפורי היחידה. נשאל את המשתתפים </w:t>
      </w:r>
      <w:r w:rsidR="00404359">
        <w:rPr>
          <w:rFonts w:cs="David" w:hint="cs"/>
          <w:sz w:val="24"/>
          <w:szCs w:val="24"/>
          <w:rtl/>
        </w:rPr>
        <w:t xml:space="preserve">איזו </w:t>
      </w:r>
      <w:r w:rsidR="0070333C" w:rsidRPr="00330813">
        <w:rPr>
          <w:rFonts w:cs="David" w:hint="cs"/>
          <w:sz w:val="24"/>
          <w:szCs w:val="24"/>
          <w:rtl/>
        </w:rPr>
        <w:t xml:space="preserve">תמונה </w:t>
      </w:r>
      <w:r w:rsidRPr="00330813">
        <w:rPr>
          <w:rFonts w:cs="David" w:hint="cs"/>
          <w:sz w:val="24"/>
          <w:szCs w:val="24"/>
          <w:rtl/>
        </w:rPr>
        <w:t>נוצרת לדעת</w:t>
      </w:r>
      <w:r w:rsidR="0070333C" w:rsidRPr="00330813">
        <w:rPr>
          <w:rFonts w:cs="David" w:hint="cs"/>
          <w:sz w:val="24"/>
          <w:szCs w:val="24"/>
          <w:rtl/>
        </w:rPr>
        <w:t>ם מסמיכות הסיפורים בפרשה</w:t>
      </w:r>
      <w:r w:rsidRPr="00330813">
        <w:rPr>
          <w:rFonts w:cs="David" w:hint="cs"/>
          <w:sz w:val="24"/>
          <w:szCs w:val="24"/>
          <w:rtl/>
        </w:rPr>
        <w:t>,</w:t>
      </w:r>
      <w:r w:rsidR="0070333C" w:rsidRPr="00330813">
        <w:rPr>
          <w:rFonts w:cs="David" w:hint="cs"/>
          <w:sz w:val="24"/>
          <w:szCs w:val="24"/>
          <w:rtl/>
        </w:rPr>
        <w:t xml:space="preserve"> </w:t>
      </w:r>
      <w:r w:rsidRPr="00330813">
        <w:rPr>
          <w:rFonts w:cs="David" w:hint="cs"/>
          <w:sz w:val="24"/>
          <w:szCs w:val="24"/>
          <w:rtl/>
        </w:rPr>
        <w:t>ו</w:t>
      </w:r>
      <w:r w:rsidR="0073046D">
        <w:rPr>
          <w:rFonts w:cs="David" w:hint="cs"/>
          <w:sz w:val="24"/>
          <w:szCs w:val="24"/>
          <w:rtl/>
        </w:rPr>
        <w:t>נ</w:t>
      </w:r>
      <w:r w:rsidRPr="00330813">
        <w:rPr>
          <w:rFonts w:cs="David" w:hint="cs"/>
          <w:sz w:val="24"/>
          <w:szCs w:val="24"/>
          <w:rtl/>
        </w:rPr>
        <w:t xml:space="preserve">ציע נקודות </w:t>
      </w:r>
      <w:r w:rsidR="0070333C" w:rsidRPr="00330813">
        <w:rPr>
          <w:rFonts w:cs="David" w:hint="cs"/>
          <w:sz w:val="24"/>
          <w:szCs w:val="24"/>
          <w:rtl/>
        </w:rPr>
        <w:t>חיב</w:t>
      </w:r>
      <w:r w:rsidR="00BE7799" w:rsidRPr="00BE7799">
        <w:rPr>
          <w:rFonts w:cs="David" w:hint="cs"/>
          <w:sz w:val="24"/>
          <w:szCs w:val="24"/>
          <w:rtl/>
        </w:rPr>
        <w:t>ור</w:t>
      </w:r>
      <w:r w:rsidR="00BE7799" w:rsidRPr="00BE7799">
        <w:rPr>
          <w:rFonts w:cs="David"/>
          <w:sz w:val="24"/>
          <w:szCs w:val="24"/>
          <w:rtl/>
        </w:rPr>
        <w:t xml:space="preserve"> </w:t>
      </w:r>
      <w:r w:rsidR="00BE7799" w:rsidRPr="00BE7799">
        <w:rPr>
          <w:rFonts w:cs="David" w:hint="cs"/>
          <w:sz w:val="24"/>
          <w:szCs w:val="24"/>
          <w:rtl/>
        </w:rPr>
        <w:t>נוספות</w:t>
      </w:r>
      <w:r w:rsidR="00BE7799" w:rsidRPr="00BE7799">
        <w:rPr>
          <w:rFonts w:cs="David"/>
          <w:sz w:val="24"/>
          <w:szCs w:val="24"/>
          <w:rtl/>
        </w:rPr>
        <w:t xml:space="preserve"> </w:t>
      </w:r>
      <w:r w:rsidR="00BE7799" w:rsidRPr="00BE7799">
        <w:rPr>
          <w:rFonts w:cs="David" w:hint="cs"/>
          <w:sz w:val="24"/>
          <w:szCs w:val="24"/>
          <w:rtl/>
        </w:rPr>
        <w:t>ביניהם</w:t>
      </w:r>
      <w:r w:rsidR="00BE7799" w:rsidRPr="00BE7799">
        <w:rPr>
          <w:rFonts w:cs="David"/>
          <w:sz w:val="24"/>
          <w:szCs w:val="24"/>
          <w:rtl/>
        </w:rPr>
        <w:t>.</w:t>
      </w:r>
    </w:p>
    <w:p w:rsidR="0070333C" w:rsidRPr="001B0204" w:rsidRDefault="0070333C" w:rsidP="001B0204">
      <w:pPr>
        <w:pStyle w:val="NormalWeb"/>
        <w:shd w:val="clear" w:color="auto" w:fill="FFFFFF"/>
        <w:bidi/>
        <w:spacing w:after="180" w:afterAutospacing="0" w:line="480" w:lineRule="auto"/>
        <w:jc w:val="center"/>
        <w:rPr>
          <w:rFonts w:cs="David"/>
          <w:rtl/>
        </w:rPr>
      </w:pPr>
      <w:r w:rsidRPr="001B0204">
        <w:rPr>
          <w:rFonts w:cs="David" w:hint="cs"/>
          <w:rtl/>
        </w:rPr>
        <w:t>***</w:t>
      </w:r>
    </w:p>
    <w:p w:rsidR="00000000" w:rsidRDefault="00404359">
      <w:pPr>
        <w:pStyle w:val="NormalWeb"/>
        <w:shd w:val="clear" w:color="auto" w:fill="FFFFFF"/>
        <w:bidi/>
        <w:spacing w:after="180" w:afterAutospacing="0" w:line="480" w:lineRule="auto"/>
        <w:jc w:val="both"/>
        <w:rPr>
          <w:rFonts w:cs="David"/>
        </w:rPr>
      </w:pPr>
      <w:r>
        <w:rPr>
          <w:rFonts w:cs="David" w:hint="cs"/>
          <w:rtl/>
        </w:rPr>
        <w:t xml:space="preserve">לקינוח מובא </w:t>
      </w:r>
      <w:r w:rsidR="0065073D">
        <w:rPr>
          <w:rFonts w:cs="David" w:hint="cs"/>
          <w:rtl/>
        </w:rPr>
        <w:t xml:space="preserve">סרטון </w:t>
      </w:r>
      <w:r>
        <w:rPr>
          <w:rFonts w:cs="David" w:hint="cs"/>
          <w:rtl/>
        </w:rPr>
        <w:t>ה</w:t>
      </w:r>
      <w:r w:rsidR="0065073D">
        <w:rPr>
          <w:rFonts w:cs="David" w:hint="cs"/>
          <w:rtl/>
        </w:rPr>
        <w:t xml:space="preserve">מאיר </w:t>
      </w:r>
      <w:r>
        <w:rPr>
          <w:rFonts w:cs="David" w:hint="cs"/>
          <w:rtl/>
        </w:rPr>
        <w:t xml:space="preserve">בדרך מקורית את </w:t>
      </w:r>
      <w:r w:rsidR="0065073D">
        <w:rPr>
          <w:rFonts w:cs="David" w:hint="cs"/>
          <w:rtl/>
        </w:rPr>
        <w:t xml:space="preserve">הטווח שבין פחד </w:t>
      </w:r>
      <w:r>
        <w:rPr>
          <w:rFonts w:cs="David" w:hint="cs"/>
          <w:rtl/>
        </w:rPr>
        <w:t>ו</w:t>
      </w:r>
      <w:r w:rsidR="0065073D">
        <w:rPr>
          <w:rFonts w:cs="David" w:hint="cs"/>
          <w:rtl/>
        </w:rPr>
        <w:t xml:space="preserve">התמודדות (ביטחון? תקווה? אמונה? אומץ?). </w:t>
      </w:r>
    </w:p>
    <w:p w:rsidR="0070333C" w:rsidRPr="001B0204" w:rsidRDefault="00BE7799" w:rsidP="0065073D">
      <w:pPr>
        <w:pStyle w:val="NormalWeb"/>
        <w:shd w:val="clear" w:color="auto" w:fill="FFFFFF"/>
        <w:bidi/>
        <w:spacing w:after="180" w:afterAutospacing="0" w:line="480" w:lineRule="auto"/>
        <w:jc w:val="center"/>
        <w:rPr>
          <w:rFonts w:ascii="Arial" w:hAnsi="Arial" w:cs="David"/>
          <w:sz w:val="20"/>
          <w:szCs w:val="20"/>
          <w:rtl/>
        </w:rPr>
      </w:pPr>
      <w:hyperlink r:id="rId5" w:tgtFrame="_blank" w:history="1">
        <w:r w:rsidR="0070333C" w:rsidRPr="001B0204">
          <w:rPr>
            <w:rStyle w:val="Hyperlink"/>
            <w:rFonts w:ascii="Arial" w:hAnsi="Arial" w:cs="David"/>
            <w:color w:val="1155CC"/>
            <w:sz w:val="19"/>
            <w:szCs w:val="19"/>
            <w:shd w:val="clear" w:color="auto" w:fill="FFFFFF"/>
          </w:rPr>
          <w:t>https://www.youtube.com/watch?v=sb2YOg_dkQM</w:t>
        </w:r>
      </w:hyperlink>
    </w:p>
    <w:p w:rsidR="0070333C" w:rsidRPr="001B0204" w:rsidRDefault="0070333C" w:rsidP="001B0204">
      <w:pPr>
        <w:spacing w:line="480" w:lineRule="auto"/>
        <w:jc w:val="center"/>
        <w:rPr>
          <w:rFonts w:cs="David"/>
          <w:sz w:val="28"/>
          <w:szCs w:val="28"/>
          <w:rtl/>
        </w:rPr>
      </w:pPr>
      <w:r w:rsidRPr="001B0204">
        <w:rPr>
          <w:rFonts w:cs="David" w:hint="cs"/>
          <w:rtl/>
        </w:rPr>
        <w:t>***</w:t>
      </w:r>
    </w:p>
    <w:p w:rsidR="00D87722" w:rsidRPr="001B0204" w:rsidRDefault="00D87722" w:rsidP="001B0204">
      <w:pPr>
        <w:spacing w:before="100" w:beforeAutospacing="1" w:after="100" w:afterAutospacing="1" w:line="480" w:lineRule="auto"/>
        <w:ind w:left="360"/>
        <w:jc w:val="both"/>
        <w:rPr>
          <w:rFonts w:ascii="Arial" w:hAnsi="Arial" w:cs="David"/>
          <w:rtl/>
        </w:rPr>
      </w:pPr>
    </w:p>
    <w:p w:rsidR="00000000" w:rsidRDefault="00BE7799">
      <w:pPr>
        <w:spacing w:line="480" w:lineRule="auto"/>
        <w:rPr>
          <w:rFonts w:cs="David"/>
          <w:b/>
          <w:bCs/>
          <w:sz w:val="24"/>
          <w:szCs w:val="24"/>
          <w:rtl/>
        </w:rPr>
      </w:pPr>
      <w:r w:rsidRPr="00BE7799">
        <w:rPr>
          <w:rFonts w:cs="David" w:hint="cs"/>
          <w:b/>
          <w:bCs/>
          <w:sz w:val="24"/>
          <w:szCs w:val="24"/>
          <w:rtl/>
        </w:rPr>
        <w:t>נספח</w:t>
      </w:r>
      <w:r w:rsidRPr="00BE7799">
        <w:rPr>
          <w:rFonts w:cs="David"/>
          <w:b/>
          <w:bCs/>
          <w:sz w:val="24"/>
          <w:szCs w:val="24"/>
          <w:rtl/>
        </w:rPr>
        <w:t xml:space="preserve"> </w:t>
      </w:r>
    </w:p>
    <w:p w:rsidR="00000000" w:rsidRDefault="001B0204">
      <w:pPr>
        <w:spacing w:line="480" w:lineRule="auto"/>
        <w:rPr>
          <w:rFonts w:cs="David"/>
          <w:sz w:val="24"/>
          <w:szCs w:val="24"/>
          <w:rtl/>
        </w:rPr>
      </w:pPr>
      <w:r w:rsidRPr="0073046D">
        <w:rPr>
          <w:rFonts w:cs="David" w:hint="cs"/>
          <w:sz w:val="24"/>
          <w:szCs w:val="24"/>
          <w:rtl/>
        </w:rPr>
        <w:t xml:space="preserve">מתוך המאמר </w:t>
      </w:r>
      <w:r w:rsidR="00404359">
        <w:rPr>
          <w:rFonts w:cs="David" w:hint="cs"/>
          <w:sz w:val="24"/>
          <w:szCs w:val="24"/>
          <w:rtl/>
        </w:rPr>
        <w:t xml:space="preserve">של אורי </w:t>
      </w:r>
      <w:proofErr w:type="spellStart"/>
      <w:r w:rsidR="00404359">
        <w:rPr>
          <w:rFonts w:cs="David" w:hint="cs"/>
          <w:sz w:val="24"/>
          <w:szCs w:val="24"/>
          <w:rtl/>
        </w:rPr>
        <w:t>פסובסקי</w:t>
      </w:r>
      <w:proofErr w:type="spellEnd"/>
      <w:r w:rsidR="00404359">
        <w:rPr>
          <w:rFonts w:cs="David" w:hint="cs"/>
          <w:sz w:val="24"/>
          <w:szCs w:val="24"/>
          <w:rtl/>
        </w:rPr>
        <w:t>, '</w:t>
      </w:r>
      <w:r w:rsidR="00A964C6" w:rsidRPr="0073046D">
        <w:rPr>
          <w:rFonts w:cs="David" w:hint="cs"/>
          <w:sz w:val="24"/>
          <w:szCs w:val="24"/>
          <w:rtl/>
        </w:rPr>
        <w:t>ממה עשוי אומץ</w:t>
      </w:r>
      <w:r w:rsidR="00404359">
        <w:rPr>
          <w:rFonts w:cs="David" w:hint="cs"/>
          <w:sz w:val="24"/>
          <w:szCs w:val="24"/>
          <w:rtl/>
        </w:rPr>
        <w:t>',</w:t>
      </w:r>
      <w:r w:rsidRPr="0073046D">
        <w:rPr>
          <w:rFonts w:cs="David" w:hint="cs"/>
          <w:sz w:val="24"/>
          <w:szCs w:val="24"/>
          <w:rtl/>
        </w:rPr>
        <w:t xml:space="preserve"> אתר </w:t>
      </w:r>
      <w:proofErr w:type="spellStart"/>
      <w:r w:rsidR="00BE7799" w:rsidRPr="00BE7799">
        <w:rPr>
          <w:rFonts w:cs="David" w:hint="cs"/>
          <w:b/>
          <w:bCs/>
          <w:sz w:val="24"/>
          <w:szCs w:val="24"/>
          <w:rtl/>
        </w:rPr>
        <w:t>כלכליסט</w:t>
      </w:r>
      <w:proofErr w:type="spellEnd"/>
      <w:r w:rsidRPr="0073046D">
        <w:rPr>
          <w:rFonts w:cs="David" w:hint="cs"/>
          <w:sz w:val="24"/>
          <w:szCs w:val="24"/>
          <w:rtl/>
        </w:rPr>
        <w:t xml:space="preserve"> 25</w:t>
      </w:r>
      <w:r w:rsidR="00404359">
        <w:rPr>
          <w:rFonts w:cs="David" w:hint="cs"/>
          <w:sz w:val="24"/>
          <w:szCs w:val="24"/>
          <w:rtl/>
        </w:rPr>
        <w:t>.</w:t>
      </w:r>
      <w:r w:rsidRPr="0073046D">
        <w:rPr>
          <w:rFonts w:cs="David" w:hint="cs"/>
          <w:sz w:val="24"/>
          <w:szCs w:val="24"/>
          <w:rtl/>
        </w:rPr>
        <w:t>12</w:t>
      </w:r>
      <w:r w:rsidR="00404359">
        <w:rPr>
          <w:rFonts w:cs="David" w:hint="cs"/>
          <w:sz w:val="24"/>
          <w:szCs w:val="24"/>
          <w:rtl/>
        </w:rPr>
        <w:t>.</w:t>
      </w:r>
      <w:r w:rsidRPr="0073046D">
        <w:rPr>
          <w:rFonts w:cs="David" w:hint="cs"/>
          <w:sz w:val="24"/>
          <w:szCs w:val="24"/>
          <w:rtl/>
        </w:rPr>
        <w:t>2014:</w:t>
      </w:r>
    </w:p>
    <w:p w:rsidR="00A964C6" w:rsidRPr="0073046D" w:rsidRDefault="001B0204" w:rsidP="001B0204">
      <w:pPr>
        <w:spacing w:line="480" w:lineRule="auto"/>
        <w:rPr>
          <w:rFonts w:cs="David"/>
          <w:sz w:val="24"/>
          <w:szCs w:val="24"/>
          <w:rtl/>
        </w:rPr>
      </w:pPr>
      <w:r w:rsidRPr="0073046D">
        <w:rPr>
          <w:rFonts w:ascii="Arial" w:eastAsia="Times New Roman" w:hAnsi="Arial" w:cs="David" w:hint="cs"/>
          <w:color w:val="000000"/>
          <w:sz w:val="24"/>
          <w:szCs w:val="24"/>
          <w:shd w:val="clear" w:color="auto" w:fill="FFFFFF"/>
          <w:rtl/>
          <w:lang w:eastAsia="en-GB"/>
        </w:rPr>
        <w:t>...</w:t>
      </w:r>
      <w:r w:rsidR="00A964C6" w:rsidRPr="0073046D">
        <w:rPr>
          <w:rFonts w:ascii="Arial" w:eastAsia="Times New Roman" w:hAnsi="Arial" w:cs="David" w:hint="cs"/>
          <w:color w:val="000000"/>
          <w:sz w:val="24"/>
          <w:szCs w:val="24"/>
          <w:shd w:val="clear" w:color="auto" w:fill="FFFFFF"/>
          <w:rtl/>
          <w:lang w:eastAsia="en-GB"/>
        </w:rPr>
        <w:t>לפני שמגיעים לתוצאות, נילי מסביר, כדאי לעצור ולחשוב מהו בכלל אומץ. "לשאלה מהו אומץ יש שתי תשובות נפוצות", הוא אומר. "הראשונה היא להיות חסר פחד, לא לפחד במצב שבו רוב האנשים היו מפחדים. והשנייה היא לעשות משהו למרות הפחד. המשמעות של האפשרות השנייה היא שאומץ יכול בעצם להתקיים רק אצל אלה שמפחדים. כי כדי להפגין אומץ אתה צריך אלמנט של בחירה: האם אני עושה מה שהפחד מכתיב או שאני בוחר התנהגות אחרת?</w:t>
      </w:r>
      <w:r w:rsidR="00404359">
        <w:rPr>
          <w:rFonts w:cs="David" w:hint="cs"/>
          <w:sz w:val="24"/>
          <w:szCs w:val="24"/>
          <w:rtl/>
        </w:rPr>
        <w:t>"</w:t>
      </w:r>
    </w:p>
    <w:p w:rsidR="00000000" w:rsidRDefault="00404359">
      <w:pPr>
        <w:spacing w:after="0" w:line="480" w:lineRule="auto"/>
        <w:rPr>
          <w:rFonts w:cs="David"/>
          <w:sz w:val="24"/>
          <w:szCs w:val="24"/>
          <w:rtl/>
        </w:rPr>
      </w:pPr>
      <w:r>
        <w:rPr>
          <w:rFonts w:cs="David" w:hint="cs"/>
          <w:sz w:val="24"/>
          <w:szCs w:val="24"/>
          <w:rtl/>
        </w:rPr>
        <w:t>"</w:t>
      </w:r>
      <w:r w:rsidR="00A964C6" w:rsidRPr="0073046D">
        <w:rPr>
          <w:rFonts w:ascii="Arial" w:eastAsia="Times New Roman" w:hAnsi="Arial" w:cs="David" w:hint="cs"/>
          <w:color w:val="000000"/>
          <w:sz w:val="24"/>
          <w:szCs w:val="24"/>
          <w:shd w:val="clear" w:color="auto" w:fill="FFFFFF"/>
          <w:rtl/>
          <w:lang w:eastAsia="en-GB"/>
        </w:rPr>
        <w:t>תחשוב, למשל, על אנשים שיש להם פחד מטיסה, והם הולכים לטיפול התנהגותי שכרוך בחשיפה לגורם הפחד", אומר נילי. "זה דורש המון אומץ. בכל פעם מעמתים אותם עם גורם הפחד, כדי להגיע להכחדת הפחד, למצב שבו הפחד לא מתעורר בכלל, כי ההתגברות היא אוטומטית. לכאורה האנשים האלה פחדנים - הם הרי מפחדים מטיסה. אבל אדם כזה, שמגיע לטיפול ומתמודד עם הפחד, הוא אמיץ. במובן הזה, אנשים שיש להם פחדים והם מתעמתים איתם הם שיא האומץ. מבחינתי מטפס הרים שלא מפחד לטפס בלי חבל הוא הרבה פחות אמיץ ממישהו שמפחד לטוס ומוכן להתעמת עם הפחד הזה</w:t>
      </w:r>
      <w:r>
        <w:rPr>
          <w:rFonts w:ascii="Arial" w:eastAsia="Times New Roman" w:hAnsi="Arial" w:cs="David" w:hint="cs"/>
          <w:color w:val="000000"/>
          <w:sz w:val="24"/>
          <w:szCs w:val="24"/>
          <w:shd w:val="clear" w:color="auto" w:fill="FFFFFF"/>
          <w:rtl/>
          <w:lang w:eastAsia="en-GB"/>
        </w:rPr>
        <w:t>".</w:t>
      </w:r>
    </w:p>
    <w:p w:rsidR="00AB29EC" w:rsidRPr="001B0204" w:rsidRDefault="00AB29EC" w:rsidP="001B0204">
      <w:pPr>
        <w:spacing w:line="480" w:lineRule="auto"/>
        <w:rPr>
          <w:rFonts w:cs="David"/>
        </w:rPr>
      </w:pPr>
    </w:p>
    <w:sectPr w:rsidR="00AB29EC" w:rsidRPr="001B0204" w:rsidSect="00D720C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2FCC"/>
    <w:multiLevelType w:val="hybridMultilevel"/>
    <w:tmpl w:val="E7D43FFA"/>
    <w:lvl w:ilvl="0" w:tplc="5B36ADB8">
      <w:start w:val="1"/>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8B53AB"/>
    <w:multiLevelType w:val="hybridMultilevel"/>
    <w:tmpl w:val="EDA8EAD2"/>
    <w:lvl w:ilvl="0" w:tplc="098ED78E">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DB7A27"/>
    <w:multiLevelType w:val="hybridMultilevel"/>
    <w:tmpl w:val="35DA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5677A"/>
    <w:multiLevelType w:val="hybridMultilevel"/>
    <w:tmpl w:val="64684C40"/>
    <w:lvl w:ilvl="0" w:tplc="AF54CA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AF0BB8"/>
    <w:multiLevelType w:val="hybridMultilevel"/>
    <w:tmpl w:val="9B0C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34A45"/>
    <w:multiLevelType w:val="hybridMultilevel"/>
    <w:tmpl w:val="EA321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851721"/>
    <w:multiLevelType w:val="hybridMultilevel"/>
    <w:tmpl w:val="F9AE155E"/>
    <w:lvl w:ilvl="0" w:tplc="16C4D95E">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w15:presenceInfo w15:providerId="None" w15:userId="Had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3568AD"/>
    <w:rsid w:val="00171C82"/>
    <w:rsid w:val="001B0204"/>
    <w:rsid w:val="001F4BFE"/>
    <w:rsid w:val="002B4EDE"/>
    <w:rsid w:val="003146F1"/>
    <w:rsid w:val="00330813"/>
    <w:rsid w:val="003324E0"/>
    <w:rsid w:val="003568AD"/>
    <w:rsid w:val="003A3166"/>
    <w:rsid w:val="003F5FEE"/>
    <w:rsid w:val="00404359"/>
    <w:rsid w:val="004120D8"/>
    <w:rsid w:val="00414FFB"/>
    <w:rsid w:val="004C58F1"/>
    <w:rsid w:val="004C5D18"/>
    <w:rsid w:val="005804D4"/>
    <w:rsid w:val="00581E03"/>
    <w:rsid w:val="0065073D"/>
    <w:rsid w:val="00657E84"/>
    <w:rsid w:val="0070333C"/>
    <w:rsid w:val="0073046D"/>
    <w:rsid w:val="00A43E7E"/>
    <w:rsid w:val="00A964C6"/>
    <w:rsid w:val="00AB29EC"/>
    <w:rsid w:val="00AD1F73"/>
    <w:rsid w:val="00BE7799"/>
    <w:rsid w:val="00BF731E"/>
    <w:rsid w:val="00C81957"/>
    <w:rsid w:val="00CE1426"/>
    <w:rsid w:val="00D32B8E"/>
    <w:rsid w:val="00D720CF"/>
    <w:rsid w:val="00D87722"/>
    <w:rsid w:val="00E81E7C"/>
    <w:rsid w:val="00F17E82"/>
    <w:rsid w:val="00FF5D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79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7722"/>
    <w:pPr>
      <w:ind w:left="720"/>
      <w:contextualSpacing/>
    </w:pPr>
    <w:rPr>
      <w:rFonts w:ascii="Calibri" w:eastAsia="Calibri" w:hAnsi="Calibri" w:cs="Arial"/>
    </w:rPr>
  </w:style>
  <w:style w:type="character" w:styleId="Hyperlink">
    <w:name w:val="Hyperlink"/>
    <w:basedOn w:val="a0"/>
    <w:uiPriority w:val="99"/>
    <w:unhideWhenUsed/>
    <w:rsid w:val="00D87722"/>
    <w:rPr>
      <w:color w:val="0000FF"/>
      <w:u w:val="single"/>
    </w:rPr>
  </w:style>
  <w:style w:type="paragraph" w:styleId="NormalWeb">
    <w:name w:val="Normal (Web)"/>
    <w:basedOn w:val="a"/>
    <w:uiPriority w:val="99"/>
    <w:unhideWhenUsed/>
    <w:rsid w:val="00D8772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0333C"/>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70333C"/>
    <w:rPr>
      <w:rFonts w:ascii="Tahoma" w:hAnsi="Tahoma" w:cs="Tahoma"/>
      <w:sz w:val="16"/>
      <w:szCs w:val="16"/>
    </w:rPr>
  </w:style>
  <w:style w:type="character" w:styleId="FollowedHyperlink">
    <w:name w:val="FollowedHyperlink"/>
    <w:basedOn w:val="a0"/>
    <w:uiPriority w:val="99"/>
    <w:semiHidden/>
    <w:unhideWhenUsed/>
    <w:rsid w:val="00404359"/>
    <w:rPr>
      <w:color w:val="800080" w:themeColor="followedHyperlink"/>
      <w:u w:val="single"/>
    </w:rPr>
  </w:style>
  <w:style w:type="paragraph" w:styleId="a7">
    <w:name w:val="Revision"/>
    <w:hidden/>
    <w:uiPriority w:val="99"/>
    <w:semiHidden/>
    <w:rsid w:val="004C5D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sb2YOg_dkQ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997</Words>
  <Characters>4990</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2014-12-30T10:06:00Z</dcterms:created>
  <dcterms:modified xsi:type="dcterms:W3CDTF">2014-12-30T19:14:00Z</dcterms:modified>
</cp:coreProperties>
</file>