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D2" w:rsidRDefault="00905AD2" w:rsidP="003C650E">
      <w:pPr>
        <w:jc w:val="center"/>
        <w:rPr>
          <w:b/>
          <w:bCs/>
          <w:sz w:val="28"/>
          <w:szCs w:val="28"/>
          <w:rtl/>
        </w:rPr>
      </w:pPr>
      <w:bookmarkStart w:id="0" w:name="_GoBack"/>
      <w:r w:rsidRPr="00977891">
        <w:rPr>
          <w:rFonts w:hint="cs"/>
          <w:b/>
          <w:bCs/>
          <w:sz w:val="28"/>
          <w:szCs w:val="28"/>
          <w:rtl/>
        </w:rPr>
        <w:t>ויקרא כה</w:t>
      </w:r>
      <w:r w:rsidR="00977891" w:rsidRPr="00977891">
        <w:rPr>
          <w:rFonts w:hint="cs"/>
          <w:b/>
          <w:bCs/>
          <w:sz w:val="28"/>
          <w:szCs w:val="28"/>
          <w:rtl/>
        </w:rPr>
        <w:t>-</w:t>
      </w:r>
      <w:r w:rsidRPr="00977891">
        <w:rPr>
          <w:rFonts w:hint="cs"/>
          <w:b/>
          <w:bCs/>
          <w:sz w:val="28"/>
          <w:szCs w:val="28"/>
          <w:rtl/>
        </w:rPr>
        <w:t>במדבר ג</w:t>
      </w:r>
      <w:r w:rsidR="00977891">
        <w:rPr>
          <w:rFonts w:hint="cs"/>
          <w:b/>
          <w:bCs/>
          <w:sz w:val="28"/>
          <w:szCs w:val="28"/>
          <w:rtl/>
        </w:rPr>
        <w:t xml:space="preserve">: </w:t>
      </w:r>
      <w:r w:rsidRPr="00977891">
        <w:rPr>
          <w:rFonts w:hint="cs"/>
          <w:b/>
          <w:bCs/>
          <w:sz w:val="28"/>
          <w:szCs w:val="28"/>
          <w:rtl/>
        </w:rPr>
        <w:t xml:space="preserve">מתורת </w:t>
      </w:r>
      <w:proofErr w:type="spellStart"/>
      <w:r w:rsidRPr="00977891">
        <w:rPr>
          <w:rFonts w:hint="cs"/>
          <w:b/>
          <w:bCs/>
          <w:sz w:val="28"/>
          <w:szCs w:val="28"/>
          <w:rtl/>
        </w:rPr>
        <w:t>כהנים</w:t>
      </w:r>
      <w:proofErr w:type="spellEnd"/>
      <w:r w:rsidRPr="00977891">
        <w:rPr>
          <w:rFonts w:hint="cs"/>
          <w:b/>
          <w:bCs/>
          <w:sz w:val="28"/>
          <w:szCs w:val="28"/>
          <w:rtl/>
        </w:rPr>
        <w:t xml:space="preserve"> לתורת הלויים</w:t>
      </w:r>
    </w:p>
    <w:p w:rsidR="00977891" w:rsidRDefault="00977891" w:rsidP="003C650E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דף למנחה</w:t>
      </w:r>
    </w:p>
    <w:bookmarkEnd w:id="0"/>
    <w:p w:rsidR="00905AD2" w:rsidRDefault="00905AD2" w:rsidP="003C650E">
      <w:pPr>
        <w:jc w:val="both"/>
        <w:rPr>
          <w:rtl/>
        </w:rPr>
      </w:pPr>
    </w:p>
    <w:p w:rsidR="00905AD2" w:rsidRDefault="00905AD2" w:rsidP="003C650E">
      <w:pPr>
        <w:jc w:val="both"/>
        <w:rPr>
          <w:rtl/>
        </w:rPr>
      </w:pPr>
      <w:r>
        <w:rPr>
          <w:rFonts w:hint="cs"/>
          <w:rtl/>
        </w:rPr>
        <w:t xml:space="preserve">ספר ויקרא ידוע גם בשם </w:t>
      </w:r>
      <w:r w:rsidR="00977891">
        <w:rPr>
          <w:rFonts w:hint="cs"/>
          <w:rtl/>
        </w:rPr>
        <w:t>ספר '</w:t>
      </w:r>
      <w:r>
        <w:rPr>
          <w:rFonts w:hint="cs"/>
          <w:rtl/>
        </w:rPr>
        <w:t xml:space="preserve">תורת </w:t>
      </w:r>
      <w:proofErr w:type="spellStart"/>
      <w:r>
        <w:rPr>
          <w:rFonts w:hint="cs"/>
          <w:rtl/>
        </w:rPr>
        <w:t>כהנים</w:t>
      </w:r>
      <w:proofErr w:type="spellEnd"/>
      <w:r w:rsidR="00977891">
        <w:rPr>
          <w:rFonts w:hint="cs"/>
          <w:rtl/>
        </w:rPr>
        <w:t>'</w:t>
      </w:r>
      <w:r>
        <w:rPr>
          <w:rFonts w:hint="cs"/>
          <w:rtl/>
        </w:rPr>
        <w:t>. ואכן, רוב ה</w:t>
      </w:r>
      <w:r w:rsidR="00444067">
        <w:rPr>
          <w:rFonts w:hint="cs"/>
          <w:rtl/>
        </w:rPr>
        <w:t xml:space="preserve">מצוות </w:t>
      </w:r>
      <w:r>
        <w:rPr>
          <w:rFonts w:hint="cs"/>
          <w:rtl/>
        </w:rPr>
        <w:t>בספר ויקרא מופנ</w:t>
      </w:r>
      <w:r w:rsidR="00444067">
        <w:rPr>
          <w:rFonts w:hint="cs"/>
          <w:rtl/>
        </w:rPr>
        <w:t>ו</w:t>
      </w:r>
      <w:r>
        <w:rPr>
          <w:rFonts w:hint="cs"/>
          <w:rtl/>
        </w:rPr>
        <w:t xml:space="preserve">ת </w:t>
      </w:r>
      <w:proofErr w:type="spellStart"/>
      <w:r>
        <w:rPr>
          <w:rFonts w:hint="cs"/>
          <w:rtl/>
        </w:rPr>
        <w:t>לכהנים</w:t>
      </w:r>
      <w:proofErr w:type="spellEnd"/>
      <w:r>
        <w:rPr>
          <w:rFonts w:hint="cs"/>
          <w:rtl/>
        </w:rPr>
        <w:t xml:space="preserve">, </w:t>
      </w:r>
      <w:r w:rsidR="00977891">
        <w:rPr>
          <w:rFonts w:hint="cs"/>
          <w:rtl/>
        </w:rPr>
        <w:t>מעצבות א</w:t>
      </w:r>
      <w:r>
        <w:rPr>
          <w:rFonts w:hint="cs"/>
          <w:rtl/>
        </w:rPr>
        <w:t xml:space="preserve">ת דמותם </w:t>
      </w:r>
      <w:r w:rsidR="00977891">
        <w:rPr>
          <w:rFonts w:hint="cs"/>
          <w:rtl/>
        </w:rPr>
        <w:t>ו</w:t>
      </w:r>
      <w:r w:rsidR="005F7A79">
        <w:rPr>
          <w:rFonts w:hint="cs"/>
          <w:rtl/>
        </w:rPr>
        <w:t xml:space="preserve">מכוונות את </w:t>
      </w:r>
      <w:r w:rsidR="00977891">
        <w:rPr>
          <w:rFonts w:hint="cs"/>
          <w:rtl/>
        </w:rPr>
        <w:t xml:space="preserve">תפקידם אל עבר ייעודם - </w:t>
      </w:r>
      <w:r>
        <w:rPr>
          <w:rFonts w:hint="cs"/>
          <w:rtl/>
        </w:rPr>
        <w:t>ב</w:t>
      </w:r>
      <w:r w:rsidR="00977891">
        <w:rPr>
          <w:rFonts w:hint="cs"/>
          <w:rtl/>
        </w:rPr>
        <w:t>י</w:t>
      </w:r>
      <w:r>
        <w:rPr>
          <w:rFonts w:hint="cs"/>
          <w:rtl/>
        </w:rPr>
        <w:t>צ</w:t>
      </w:r>
      <w:r w:rsidR="00977891">
        <w:rPr>
          <w:rFonts w:hint="cs"/>
          <w:rtl/>
        </w:rPr>
        <w:t>ו</w:t>
      </w:r>
      <w:r>
        <w:rPr>
          <w:rFonts w:hint="cs"/>
          <w:rtl/>
        </w:rPr>
        <w:t xml:space="preserve">ע בפועל </w:t>
      </w:r>
      <w:r w:rsidR="00977891">
        <w:rPr>
          <w:rFonts w:hint="cs"/>
          <w:rtl/>
        </w:rPr>
        <w:t>של</w:t>
      </w:r>
      <w:r>
        <w:rPr>
          <w:rFonts w:hint="cs"/>
          <w:rtl/>
        </w:rPr>
        <w:t xml:space="preserve"> עבודת האל. מתוך הספר הגדוש הזה יוצאת מהכלל </w:t>
      </w:r>
      <w:r w:rsidR="00977891">
        <w:rPr>
          <w:rFonts w:hint="cs"/>
          <w:rtl/>
        </w:rPr>
        <w:t xml:space="preserve">היא </w:t>
      </w:r>
      <w:r>
        <w:rPr>
          <w:rFonts w:hint="cs"/>
          <w:rtl/>
        </w:rPr>
        <w:t xml:space="preserve">פרשת קדושים, שבה נתבעים </w:t>
      </w:r>
      <w:r w:rsidRPr="007309A2">
        <w:rPr>
          <w:rFonts w:hint="cs"/>
          <w:b/>
          <w:bCs/>
          <w:rtl/>
        </w:rPr>
        <w:t>כל</w:t>
      </w:r>
      <w:r>
        <w:rPr>
          <w:rFonts w:hint="cs"/>
          <w:rtl/>
        </w:rPr>
        <w:t xml:space="preserve"> בני ישראל להיות קדושים. </w:t>
      </w:r>
      <w:r w:rsidR="00977891">
        <w:rPr>
          <w:rFonts w:hint="cs"/>
          <w:rtl/>
        </w:rPr>
        <w:t>ואולם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הכהנים</w:t>
      </w:r>
      <w:proofErr w:type="spellEnd"/>
      <w:r>
        <w:rPr>
          <w:rFonts w:hint="cs"/>
          <w:rtl/>
        </w:rPr>
        <w:t xml:space="preserve"> קדושים יותר.</w:t>
      </w:r>
    </w:p>
    <w:p w:rsidR="006F08D0" w:rsidRDefault="001E20FE" w:rsidP="003C650E">
      <w:pPr>
        <w:jc w:val="both"/>
        <w:rPr>
          <w:rtl/>
        </w:rPr>
      </w:pPr>
      <w:r>
        <w:rPr>
          <w:rFonts w:hint="cs"/>
          <w:rtl/>
        </w:rPr>
        <w:t xml:space="preserve">בסוף </w:t>
      </w:r>
      <w:r w:rsidR="007309A2">
        <w:rPr>
          <w:rFonts w:hint="cs"/>
          <w:rtl/>
        </w:rPr>
        <w:t>ספר ויקרא</w:t>
      </w:r>
      <w:r>
        <w:rPr>
          <w:rFonts w:hint="cs"/>
          <w:rtl/>
        </w:rPr>
        <w:t xml:space="preserve"> מופיעים כמה פרקים המתארים מעין </w:t>
      </w:r>
      <w:r w:rsidR="00977891">
        <w:rPr>
          <w:rFonts w:hint="cs"/>
          <w:rtl/>
        </w:rPr>
        <w:t>אוטופיה חברתית</w:t>
      </w:r>
      <w:r>
        <w:rPr>
          <w:rFonts w:hint="cs"/>
          <w:rtl/>
        </w:rPr>
        <w:t xml:space="preserve">, </w:t>
      </w:r>
      <w:r w:rsidR="00977891">
        <w:rPr>
          <w:rFonts w:hint="cs"/>
          <w:rtl/>
        </w:rPr>
        <w:t xml:space="preserve">המתבססת על </w:t>
      </w:r>
      <w:r>
        <w:rPr>
          <w:rFonts w:hint="cs"/>
          <w:rtl/>
        </w:rPr>
        <w:t>שמיטה ויובל</w:t>
      </w:r>
      <w:r w:rsidR="0097789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977891">
        <w:rPr>
          <w:rFonts w:hint="cs"/>
          <w:rtl/>
        </w:rPr>
        <w:t>שבה</w:t>
      </w:r>
      <w:r>
        <w:rPr>
          <w:rFonts w:hint="cs"/>
          <w:rtl/>
        </w:rPr>
        <w:t xml:space="preserve"> הכלכלה האנושית </w:t>
      </w:r>
      <w:r w:rsidR="00977891">
        <w:rPr>
          <w:rFonts w:hint="cs"/>
          <w:rtl/>
        </w:rPr>
        <w:t xml:space="preserve">מתנהלת </w:t>
      </w:r>
      <w:r>
        <w:rPr>
          <w:rFonts w:hint="cs"/>
          <w:rtl/>
        </w:rPr>
        <w:t xml:space="preserve">בדרך נס, </w:t>
      </w:r>
      <w:r w:rsidR="00977891">
        <w:rPr>
          <w:rFonts w:hint="cs"/>
          <w:rtl/>
        </w:rPr>
        <w:t xml:space="preserve">הודות לשמירת העם את חוקי האל. </w:t>
      </w:r>
      <w:r>
        <w:rPr>
          <w:rFonts w:hint="cs"/>
          <w:rtl/>
        </w:rPr>
        <w:t>הפרק עצמו מעיד</w:t>
      </w:r>
      <w:r w:rsidR="006F08D0">
        <w:rPr>
          <w:rFonts w:hint="cs"/>
          <w:rtl/>
        </w:rPr>
        <w:t>:</w:t>
      </w:r>
      <w:r w:rsidR="006F08D0" w:rsidRPr="006F08D0">
        <w:rPr>
          <w:rtl/>
        </w:rPr>
        <w:t xml:space="preserve"> </w:t>
      </w:r>
    </w:p>
    <w:p w:rsidR="006F08D0" w:rsidRDefault="006F08D0" w:rsidP="003C650E">
      <w:pPr>
        <w:ind w:left="720"/>
        <w:jc w:val="both"/>
        <w:rPr>
          <w:rtl/>
        </w:rPr>
      </w:pPr>
      <w:proofErr w:type="spellStart"/>
      <w:r>
        <w:rPr>
          <w:rFonts w:hint="cs"/>
          <w:rtl/>
        </w:rPr>
        <w:t>וְצִוִּיתִי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בִּרְכָתִי</w:t>
      </w:r>
      <w:r>
        <w:rPr>
          <w:rtl/>
        </w:rPr>
        <w:t xml:space="preserve"> </w:t>
      </w:r>
      <w:r>
        <w:rPr>
          <w:rFonts w:hint="cs"/>
          <w:rtl/>
        </w:rPr>
        <w:t>לָכֶם</w:t>
      </w:r>
      <w:r>
        <w:rPr>
          <w:rtl/>
        </w:rPr>
        <w:t xml:space="preserve"> </w:t>
      </w:r>
      <w:r>
        <w:rPr>
          <w:rFonts w:hint="cs"/>
          <w:rtl/>
        </w:rPr>
        <w:t>בַּשָּׁנָה</w:t>
      </w:r>
      <w:r>
        <w:rPr>
          <w:rtl/>
        </w:rPr>
        <w:t xml:space="preserve"> </w:t>
      </w:r>
      <w:r>
        <w:rPr>
          <w:rFonts w:hint="cs"/>
          <w:rtl/>
        </w:rPr>
        <w:t>הַשִּׁשִּׁית</w:t>
      </w:r>
      <w:r>
        <w:rPr>
          <w:rtl/>
        </w:rPr>
        <w:t xml:space="preserve"> </w:t>
      </w:r>
      <w:r>
        <w:rPr>
          <w:rFonts w:hint="cs"/>
          <w:rtl/>
        </w:rPr>
        <w:t>וְעָשָׂת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הַתְּבוּאָה</w:t>
      </w:r>
      <w:r>
        <w:rPr>
          <w:rtl/>
        </w:rPr>
        <w:t xml:space="preserve"> </w:t>
      </w:r>
      <w:r>
        <w:rPr>
          <w:rFonts w:hint="cs"/>
          <w:rtl/>
        </w:rPr>
        <w:t>לִשְׁלשׁ</w:t>
      </w:r>
      <w:r>
        <w:rPr>
          <w:rtl/>
        </w:rPr>
        <w:t xml:space="preserve"> </w:t>
      </w:r>
      <w:r>
        <w:rPr>
          <w:rFonts w:hint="cs"/>
          <w:rtl/>
        </w:rPr>
        <w:t>הַשָּׁנִים</w:t>
      </w:r>
      <w:r>
        <w:rPr>
          <w:rtl/>
        </w:rPr>
        <w:t xml:space="preserve">: </w:t>
      </w:r>
      <w:r>
        <w:rPr>
          <w:rFonts w:hint="cs"/>
          <w:rtl/>
        </w:rPr>
        <w:t>וּזְרַעְתֶּם</w:t>
      </w:r>
      <w:r>
        <w:rPr>
          <w:rtl/>
        </w:rPr>
        <w:t xml:space="preserve"> </w:t>
      </w:r>
      <w:r>
        <w:rPr>
          <w:rFonts w:hint="cs"/>
          <w:rtl/>
        </w:rPr>
        <w:t>אֵת</w:t>
      </w:r>
      <w:r>
        <w:rPr>
          <w:rtl/>
        </w:rPr>
        <w:t xml:space="preserve"> </w:t>
      </w:r>
      <w:r>
        <w:rPr>
          <w:rFonts w:hint="cs"/>
          <w:rtl/>
        </w:rPr>
        <w:t>הַשָּׁנָה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הַשְּׁמִינִת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וַאֲכַלְתֶּם</w:t>
      </w:r>
      <w:r>
        <w:rPr>
          <w:rtl/>
        </w:rPr>
        <w:t xml:space="preserve"> </w:t>
      </w:r>
      <w:r>
        <w:rPr>
          <w:rFonts w:hint="cs"/>
          <w:rtl/>
        </w:rPr>
        <w:t>מִן</w:t>
      </w:r>
      <w:r>
        <w:rPr>
          <w:rtl/>
        </w:rPr>
        <w:t xml:space="preserve"> </w:t>
      </w:r>
      <w:r>
        <w:rPr>
          <w:rFonts w:hint="cs"/>
          <w:rtl/>
        </w:rPr>
        <w:t>הַתְּבוּאָה</w:t>
      </w:r>
      <w:r>
        <w:rPr>
          <w:rtl/>
        </w:rPr>
        <w:t xml:space="preserve"> </w:t>
      </w:r>
      <w:r>
        <w:rPr>
          <w:rFonts w:hint="cs"/>
          <w:rtl/>
        </w:rPr>
        <w:t>יָשָׁן</w:t>
      </w:r>
      <w:r>
        <w:rPr>
          <w:rtl/>
        </w:rPr>
        <w:t xml:space="preserve"> </w:t>
      </w:r>
      <w:r>
        <w:rPr>
          <w:rFonts w:hint="cs"/>
          <w:rtl/>
        </w:rPr>
        <w:t>עַד</w:t>
      </w:r>
      <w:r>
        <w:rPr>
          <w:rtl/>
        </w:rPr>
        <w:t xml:space="preserve"> </w:t>
      </w:r>
      <w:r>
        <w:rPr>
          <w:rFonts w:hint="cs"/>
          <w:rtl/>
        </w:rPr>
        <w:t>הַשָּׁנָה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הַתְּשִׁיעִת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עַד</w:t>
      </w:r>
      <w:r>
        <w:rPr>
          <w:rtl/>
        </w:rPr>
        <w:t xml:space="preserve"> </w:t>
      </w:r>
      <w:r>
        <w:rPr>
          <w:rFonts w:hint="cs"/>
          <w:rtl/>
        </w:rPr>
        <w:t>בּוֹא</w:t>
      </w:r>
      <w:r>
        <w:rPr>
          <w:rtl/>
        </w:rPr>
        <w:t xml:space="preserve"> </w:t>
      </w:r>
      <w:r>
        <w:rPr>
          <w:rFonts w:hint="cs"/>
          <w:rtl/>
        </w:rPr>
        <w:t>תְּבוּאָתָהּ</w:t>
      </w:r>
      <w:r>
        <w:rPr>
          <w:rtl/>
        </w:rPr>
        <w:t xml:space="preserve"> </w:t>
      </w:r>
      <w:r>
        <w:rPr>
          <w:rFonts w:hint="cs"/>
          <w:rtl/>
        </w:rPr>
        <w:t>תֹּאכְלוּ</w:t>
      </w:r>
      <w:r>
        <w:rPr>
          <w:rtl/>
        </w:rPr>
        <w:t xml:space="preserve"> </w:t>
      </w:r>
      <w:r>
        <w:rPr>
          <w:rFonts w:hint="cs"/>
          <w:rtl/>
        </w:rPr>
        <w:t>יָשָׁן</w:t>
      </w:r>
      <w:r>
        <w:rPr>
          <w:rtl/>
        </w:rPr>
        <w:t>:</w:t>
      </w:r>
      <w:r>
        <w:rPr>
          <w:rFonts w:hint="cs"/>
          <w:rtl/>
        </w:rPr>
        <w:t xml:space="preserve"> (ויקרא </w:t>
      </w:r>
      <w:r w:rsidR="00CD6A30">
        <w:rPr>
          <w:rFonts w:hint="cs"/>
          <w:rtl/>
        </w:rPr>
        <w:t xml:space="preserve">פרק </w:t>
      </w:r>
      <w:r>
        <w:rPr>
          <w:rFonts w:hint="cs"/>
          <w:rtl/>
        </w:rPr>
        <w:t xml:space="preserve">כה, </w:t>
      </w:r>
      <w:r w:rsidR="00CD6A30">
        <w:rPr>
          <w:rFonts w:hint="cs"/>
          <w:rtl/>
        </w:rPr>
        <w:t xml:space="preserve">פסוקים </w:t>
      </w:r>
      <w:proofErr w:type="spellStart"/>
      <w:r>
        <w:rPr>
          <w:rFonts w:hint="cs"/>
          <w:rtl/>
        </w:rPr>
        <w:t>כא-כב</w:t>
      </w:r>
      <w:proofErr w:type="spellEnd"/>
      <w:r>
        <w:rPr>
          <w:rFonts w:hint="cs"/>
          <w:rtl/>
        </w:rPr>
        <w:t>).</w:t>
      </w:r>
    </w:p>
    <w:p w:rsidR="001E20FE" w:rsidRDefault="00444067" w:rsidP="003C650E">
      <w:pPr>
        <w:jc w:val="both"/>
        <w:rPr>
          <w:rtl/>
        </w:rPr>
      </w:pPr>
      <w:r>
        <w:rPr>
          <w:rFonts w:hint="cs"/>
          <w:rtl/>
        </w:rPr>
        <w:t>בפסוקים אלו</w:t>
      </w:r>
      <w:r w:rsidR="006F08D0">
        <w:rPr>
          <w:rFonts w:hint="cs"/>
          <w:rtl/>
        </w:rPr>
        <w:t xml:space="preserve"> מודה </w:t>
      </w:r>
      <w:r>
        <w:rPr>
          <w:rFonts w:hint="cs"/>
          <w:rtl/>
        </w:rPr>
        <w:t xml:space="preserve">האל </w:t>
      </w:r>
      <w:r w:rsidR="001E20FE">
        <w:rPr>
          <w:rFonts w:hint="cs"/>
          <w:rtl/>
        </w:rPr>
        <w:t>שאין אפשרות ליישם את</w:t>
      </w:r>
      <w:r w:rsidR="006F08D0">
        <w:rPr>
          <w:rFonts w:hint="cs"/>
          <w:rtl/>
        </w:rPr>
        <w:t xml:space="preserve"> חזון השמיטה והיובל</w:t>
      </w:r>
      <w:r w:rsidR="001E20FE">
        <w:rPr>
          <w:rFonts w:hint="cs"/>
          <w:rtl/>
        </w:rPr>
        <w:t xml:space="preserve"> בל</w:t>
      </w:r>
      <w:r w:rsidR="00CD6A30">
        <w:rPr>
          <w:rFonts w:hint="cs"/>
          <w:rtl/>
        </w:rPr>
        <w:t>א</w:t>
      </w:r>
      <w:r w:rsidR="001E20FE">
        <w:rPr>
          <w:rFonts w:hint="cs"/>
          <w:rtl/>
        </w:rPr>
        <w:t xml:space="preserve"> נס </w:t>
      </w:r>
      <w:r w:rsidR="00CD6A30">
        <w:rPr>
          <w:rFonts w:hint="cs"/>
          <w:rtl/>
        </w:rPr>
        <w:t xml:space="preserve">אלוהי המשלש את </w:t>
      </w:r>
      <w:r w:rsidR="001E20FE">
        <w:rPr>
          <w:rFonts w:hint="cs"/>
          <w:rtl/>
        </w:rPr>
        <w:t xml:space="preserve">היבול השנתי, </w:t>
      </w:r>
      <w:r w:rsidR="006F08D0">
        <w:rPr>
          <w:rFonts w:hint="cs"/>
          <w:rtl/>
        </w:rPr>
        <w:t xml:space="preserve">ובכך הופך את הדברים לאוטופיה שאינה בת מימוש. </w:t>
      </w:r>
      <w:r w:rsidR="001E20FE">
        <w:rPr>
          <w:rFonts w:hint="cs"/>
          <w:rtl/>
        </w:rPr>
        <w:t>אבל המסר המרכזי ב</w:t>
      </w:r>
      <w:r>
        <w:rPr>
          <w:rFonts w:hint="cs"/>
          <w:rtl/>
        </w:rPr>
        <w:t>פרק</w:t>
      </w:r>
      <w:r w:rsidR="001E20FE">
        <w:rPr>
          <w:rFonts w:hint="cs"/>
          <w:rtl/>
        </w:rPr>
        <w:t xml:space="preserve"> הוא </w:t>
      </w:r>
      <w:r w:rsidR="00CD6A30">
        <w:rPr>
          <w:rFonts w:hint="cs"/>
          <w:rtl/>
        </w:rPr>
        <w:t xml:space="preserve">מסר </w:t>
      </w:r>
      <w:r w:rsidR="00212B9B">
        <w:rPr>
          <w:rFonts w:hint="cs"/>
          <w:rtl/>
        </w:rPr>
        <w:t xml:space="preserve">של </w:t>
      </w:r>
      <w:r w:rsidR="001E20FE">
        <w:rPr>
          <w:rFonts w:hint="cs"/>
          <w:rtl/>
        </w:rPr>
        <w:t>אח</w:t>
      </w:r>
      <w:r w:rsidR="00CD6A30">
        <w:rPr>
          <w:rFonts w:hint="cs"/>
          <w:rtl/>
        </w:rPr>
        <w:t>ו</w:t>
      </w:r>
      <w:r w:rsidR="001E20FE">
        <w:rPr>
          <w:rFonts w:hint="cs"/>
          <w:rtl/>
        </w:rPr>
        <w:t xml:space="preserve">וה ואיסור הונאה, </w:t>
      </w:r>
      <w:r w:rsidR="00212B9B">
        <w:rPr>
          <w:rFonts w:hint="cs"/>
          <w:rtl/>
        </w:rPr>
        <w:t>מסר שמרשים</w:t>
      </w:r>
      <w:r w:rsidR="001E20FE">
        <w:rPr>
          <w:rFonts w:hint="cs"/>
          <w:rtl/>
        </w:rPr>
        <w:t xml:space="preserve"> אותנו </w:t>
      </w:r>
      <w:r w:rsidR="00CD6A30">
        <w:rPr>
          <w:rFonts w:hint="cs"/>
          <w:rtl/>
        </w:rPr>
        <w:t>עד</w:t>
      </w:r>
      <w:r w:rsidR="001E20FE">
        <w:rPr>
          <w:rFonts w:hint="cs"/>
          <w:rtl/>
        </w:rPr>
        <w:t xml:space="preserve"> היום. אין לנו זכות להתנשא על חברינו ולשלול מהם את חירותם לחלוטין. </w:t>
      </w:r>
    </w:p>
    <w:p w:rsidR="001E20FE" w:rsidRDefault="00CD6A30" w:rsidP="003C650E">
      <w:pPr>
        <w:jc w:val="both"/>
        <w:rPr>
          <w:rtl/>
        </w:rPr>
      </w:pPr>
      <w:r>
        <w:rPr>
          <w:rFonts w:hint="cs"/>
          <w:rtl/>
        </w:rPr>
        <w:t>חרף ה</w:t>
      </w:r>
      <w:r w:rsidR="008C0802">
        <w:rPr>
          <w:rFonts w:hint="cs"/>
          <w:rtl/>
        </w:rPr>
        <w:t>יסוד הלא-מציאותי</w:t>
      </w:r>
      <w:r>
        <w:rPr>
          <w:rFonts w:hint="cs"/>
          <w:rtl/>
        </w:rPr>
        <w:t xml:space="preserve"> של פרק כה</w:t>
      </w:r>
      <w:r w:rsidR="008C0802">
        <w:rPr>
          <w:rFonts w:hint="cs"/>
          <w:rtl/>
        </w:rPr>
        <w:t xml:space="preserve">, יש </w:t>
      </w:r>
      <w:r>
        <w:rPr>
          <w:rFonts w:hint="cs"/>
          <w:rtl/>
        </w:rPr>
        <w:t xml:space="preserve">בו </w:t>
      </w:r>
      <w:r w:rsidR="008C0802">
        <w:rPr>
          <w:rFonts w:hint="cs"/>
          <w:rtl/>
        </w:rPr>
        <w:t xml:space="preserve">משמעות רבה </w:t>
      </w:r>
      <w:r>
        <w:rPr>
          <w:rFonts w:hint="cs"/>
          <w:rtl/>
        </w:rPr>
        <w:t xml:space="preserve">משום שהוא </w:t>
      </w:r>
      <w:r w:rsidR="001E20FE">
        <w:rPr>
          <w:rFonts w:hint="cs"/>
          <w:rtl/>
        </w:rPr>
        <w:t>מופנה לכ</w:t>
      </w:r>
      <w:r w:rsidR="008C0802">
        <w:rPr>
          <w:rFonts w:hint="cs"/>
          <w:rtl/>
        </w:rPr>
        <w:t>ו</w:t>
      </w:r>
      <w:r w:rsidR="001E20FE">
        <w:rPr>
          <w:rFonts w:hint="cs"/>
          <w:rtl/>
        </w:rPr>
        <w:t>ל</w:t>
      </w:r>
      <w:r w:rsidR="008C0802">
        <w:rPr>
          <w:rFonts w:hint="cs"/>
          <w:rtl/>
        </w:rPr>
        <w:t>נו</w:t>
      </w:r>
      <w:r w:rsidR="001E20FE">
        <w:rPr>
          <w:rFonts w:hint="cs"/>
          <w:rtl/>
        </w:rPr>
        <w:t xml:space="preserve">, וקורא לנו </w:t>
      </w:r>
      <w:r w:rsidR="00212B9B">
        <w:rPr>
          <w:rFonts w:hint="cs"/>
          <w:rtl/>
        </w:rPr>
        <w:t xml:space="preserve">לבחון </w:t>
      </w:r>
      <w:r w:rsidR="001E20FE">
        <w:rPr>
          <w:rFonts w:hint="cs"/>
          <w:rtl/>
        </w:rPr>
        <w:t xml:space="preserve">בכל זמן את ערכינו </w:t>
      </w:r>
      <w:r w:rsidR="00212B9B">
        <w:rPr>
          <w:rFonts w:hint="cs"/>
          <w:rtl/>
        </w:rPr>
        <w:t xml:space="preserve">אל מול </w:t>
      </w:r>
      <w:r w:rsidR="001E20FE">
        <w:rPr>
          <w:rFonts w:hint="cs"/>
          <w:rtl/>
        </w:rPr>
        <w:t xml:space="preserve">החזון הגדול </w:t>
      </w:r>
      <w:r>
        <w:rPr>
          <w:rFonts w:hint="cs"/>
          <w:rtl/>
        </w:rPr>
        <w:t xml:space="preserve">הטמון </w:t>
      </w:r>
      <w:r w:rsidR="001E20FE">
        <w:rPr>
          <w:rFonts w:hint="cs"/>
          <w:rtl/>
        </w:rPr>
        <w:t>בו.</w:t>
      </w:r>
    </w:p>
    <w:p w:rsidR="00905AD2" w:rsidRDefault="00CD6A30" w:rsidP="003C650E">
      <w:pPr>
        <w:jc w:val="both"/>
        <w:rPr>
          <w:rtl/>
        </w:rPr>
      </w:pPr>
      <w:proofErr w:type="spellStart"/>
      <w:r>
        <w:rPr>
          <w:rFonts w:hint="cs"/>
          <w:rtl/>
        </w:rPr>
        <w:t>מנשגבותו</w:t>
      </w:r>
      <w:proofErr w:type="spellEnd"/>
      <w:r>
        <w:rPr>
          <w:rFonts w:hint="cs"/>
          <w:rtl/>
        </w:rPr>
        <w:t xml:space="preserve"> ורוממותו של פרק כה אנו מגיעים לברית ב</w:t>
      </w:r>
      <w:r w:rsidR="001E20FE">
        <w:rPr>
          <w:rFonts w:hint="cs"/>
          <w:rtl/>
        </w:rPr>
        <w:t xml:space="preserve">פרק </w:t>
      </w:r>
      <w:proofErr w:type="spellStart"/>
      <w:r w:rsidR="001E20FE">
        <w:rPr>
          <w:rFonts w:hint="cs"/>
          <w:rtl/>
        </w:rPr>
        <w:t>כו</w:t>
      </w:r>
      <w:proofErr w:type="spellEnd"/>
      <w:r>
        <w:rPr>
          <w:rFonts w:hint="cs"/>
          <w:rtl/>
        </w:rPr>
        <w:t>, השופע</w:t>
      </w:r>
      <w:r w:rsidR="005F7A79">
        <w:rPr>
          <w:rFonts w:hint="cs"/>
          <w:rtl/>
        </w:rPr>
        <w:t>ת</w:t>
      </w:r>
      <w:r>
        <w:rPr>
          <w:rFonts w:hint="cs"/>
          <w:rtl/>
        </w:rPr>
        <w:t xml:space="preserve"> הבטחות להתנהגות נאותה ואיומים לסוטים מדרך הישר</w:t>
      </w:r>
      <w:r w:rsidR="001E20FE">
        <w:rPr>
          <w:rFonts w:hint="cs"/>
          <w:rtl/>
        </w:rPr>
        <w:t>. האם קיום המצוות זקוק לאיומים ולה</w:t>
      </w:r>
      <w:r w:rsidR="00182BF5">
        <w:rPr>
          <w:rFonts w:hint="cs"/>
          <w:rtl/>
        </w:rPr>
        <w:t>בטח</w:t>
      </w:r>
      <w:r w:rsidR="001E20FE">
        <w:rPr>
          <w:rFonts w:hint="cs"/>
          <w:rtl/>
        </w:rPr>
        <w:t xml:space="preserve">ות? </w:t>
      </w:r>
      <w:r>
        <w:rPr>
          <w:rFonts w:hint="cs"/>
          <w:rtl/>
        </w:rPr>
        <w:t>כחלק מהאיומים הקשים והתיאורים האכזריים הצפויים ('ואכלתם בשר בניכם ובשר בנותיכם'), מוזכרת גם אדמת ארץ ישראל כישות חיה השובתת את שבתותיה והופכת ל</w:t>
      </w:r>
      <w:r w:rsidR="006B7B1A">
        <w:rPr>
          <w:rFonts w:hint="cs"/>
          <w:rtl/>
        </w:rPr>
        <w:t>שממה</w:t>
      </w:r>
      <w:r w:rsidR="00A009E9">
        <w:rPr>
          <w:rFonts w:hint="cs"/>
          <w:rtl/>
        </w:rPr>
        <w:t>, מקיאה את יושביה שחטאו</w:t>
      </w:r>
      <w:r w:rsidR="006B7B1A">
        <w:rPr>
          <w:rFonts w:hint="cs"/>
          <w:rtl/>
        </w:rPr>
        <w:t xml:space="preserve">. רק לאחר </w:t>
      </w:r>
      <w:r>
        <w:rPr>
          <w:rFonts w:hint="cs"/>
          <w:rtl/>
        </w:rPr>
        <w:t xml:space="preserve">מכן </w:t>
      </w:r>
      <w:r w:rsidR="006B7B1A">
        <w:rPr>
          <w:rFonts w:hint="cs"/>
          <w:rtl/>
        </w:rPr>
        <w:t>מופיעים פסוקי נחמה</w:t>
      </w:r>
      <w:r>
        <w:rPr>
          <w:rFonts w:hint="cs"/>
          <w:rtl/>
        </w:rPr>
        <w:t>:</w:t>
      </w:r>
      <w:r w:rsidR="006B7B1A">
        <w:rPr>
          <w:rFonts w:hint="cs"/>
          <w:rtl/>
        </w:rPr>
        <w:t xml:space="preserve"> לאחר ששילמנו את המחיר, </w:t>
      </w:r>
      <w:r w:rsidR="00212B9B">
        <w:rPr>
          <w:rFonts w:hint="cs"/>
          <w:rtl/>
        </w:rPr>
        <w:t xml:space="preserve">ולאחר </w:t>
      </w:r>
      <w:r w:rsidR="006B7B1A">
        <w:rPr>
          <w:rFonts w:hint="cs"/>
          <w:rtl/>
        </w:rPr>
        <w:t xml:space="preserve">שהושגו שנות השביתה האבודות לארץ - </w:t>
      </w:r>
      <w:r>
        <w:rPr>
          <w:rFonts w:hint="cs"/>
          <w:rtl/>
        </w:rPr>
        <w:t>י</w:t>
      </w:r>
      <w:r w:rsidR="006B7B1A">
        <w:rPr>
          <w:rFonts w:hint="cs"/>
          <w:rtl/>
        </w:rPr>
        <w:t>תעורר האל ו</w:t>
      </w:r>
      <w:r>
        <w:rPr>
          <w:rFonts w:hint="cs"/>
          <w:rtl/>
        </w:rPr>
        <w:t xml:space="preserve">יזכור </w:t>
      </w:r>
      <w:r w:rsidR="006F08D0">
        <w:rPr>
          <w:rFonts w:hint="cs"/>
          <w:rtl/>
        </w:rPr>
        <w:t>לנו ברית ראשונים.</w:t>
      </w:r>
    </w:p>
    <w:p w:rsidR="006B7B1A" w:rsidRDefault="00A009E9" w:rsidP="003C650E">
      <w:pPr>
        <w:jc w:val="both"/>
        <w:rPr>
          <w:rtl/>
        </w:rPr>
      </w:pPr>
      <w:r>
        <w:rPr>
          <w:rFonts w:hint="cs"/>
          <w:rtl/>
        </w:rPr>
        <w:t>הספר מסתיים ב</w:t>
      </w:r>
      <w:r w:rsidR="006B7B1A">
        <w:rPr>
          <w:rFonts w:hint="cs"/>
          <w:rtl/>
        </w:rPr>
        <w:t xml:space="preserve">פרק </w:t>
      </w:r>
      <w:r>
        <w:rPr>
          <w:rFonts w:hint="cs"/>
          <w:rtl/>
        </w:rPr>
        <w:t>שנ</w:t>
      </w:r>
      <w:r w:rsidR="006B7B1A">
        <w:rPr>
          <w:rFonts w:hint="cs"/>
          <w:rtl/>
        </w:rPr>
        <w:t>ראה במבט ראשון כמעין נספח</w:t>
      </w:r>
      <w:r>
        <w:rPr>
          <w:rFonts w:hint="cs"/>
          <w:rtl/>
        </w:rPr>
        <w:t>:</w:t>
      </w:r>
      <w:r w:rsidR="006B7B1A">
        <w:rPr>
          <w:rFonts w:hint="cs"/>
          <w:rtl/>
        </w:rPr>
        <w:t xml:space="preserve"> </w:t>
      </w:r>
      <w:r>
        <w:rPr>
          <w:rFonts w:hint="cs"/>
          <w:rtl/>
        </w:rPr>
        <w:t xml:space="preserve">נדרים המפרטים את </w:t>
      </w:r>
      <w:r w:rsidR="006B7B1A">
        <w:rPr>
          <w:rFonts w:hint="cs"/>
          <w:rtl/>
        </w:rPr>
        <w:t>מחירי האדמה, האנשים והנשים בגילים שונים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גאולתם והערכתם על ידי הכהן</w:t>
      </w:r>
      <w:r w:rsidR="006B7B1A">
        <w:rPr>
          <w:rFonts w:hint="cs"/>
          <w:rtl/>
        </w:rPr>
        <w:t xml:space="preserve">. משמעות הפרק הזה ומקומו כאן יובנו רק בתחילת הספר הבא </w:t>
      </w:r>
      <w:r w:rsidR="006B7B1A">
        <w:rPr>
          <w:rtl/>
        </w:rPr>
        <w:t>–</w:t>
      </w:r>
      <w:r w:rsidR="006B7B1A">
        <w:rPr>
          <w:rFonts w:hint="cs"/>
          <w:rtl/>
        </w:rPr>
        <w:t xml:space="preserve"> במדבר.</w:t>
      </w:r>
    </w:p>
    <w:p w:rsidR="00F23069" w:rsidRDefault="00E035F7" w:rsidP="003C650E">
      <w:pPr>
        <w:jc w:val="both"/>
        <w:rPr>
          <w:rtl/>
        </w:rPr>
      </w:pPr>
      <w:r>
        <w:rPr>
          <w:rFonts w:hint="cs"/>
          <w:rtl/>
        </w:rPr>
        <w:t>פרקי</w:t>
      </w:r>
      <w:r w:rsidR="00A009E9">
        <w:rPr>
          <w:rFonts w:hint="cs"/>
          <w:rtl/>
        </w:rPr>
        <w:t>ו</w:t>
      </w:r>
      <w:r>
        <w:rPr>
          <w:rFonts w:hint="cs"/>
          <w:rtl/>
        </w:rPr>
        <w:t xml:space="preserve"> האחרונים של </w:t>
      </w:r>
      <w:r w:rsidR="006B7B1A">
        <w:rPr>
          <w:rFonts w:hint="cs"/>
          <w:rtl/>
        </w:rPr>
        <w:t>ספר ויקרא מתחיל</w:t>
      </w:r>
      <w:r>
        <w:rPr>
          <w:rFonts w:hint="cs"/>
          <w:rtl/>
        </w:rPr>
        <w:t>ים</w:t>
      </w:r>
      <w:r w:rsidR="006B7B1A">
        <w:rPr>
          <w:rFonts w:hint="cs"/>
          <w:rtl/>
        </w:rPr>
        <w:t xml:space="preserve"> אפוא, להרחיב את </w:t>
      </w:r>
      <w:r w:rsidR="00A009E9">
        <w:rPr>
          <w:rFonts w:hint="cs"/>
          <w:rtl/>
        </w:rPr>
        <w:t xml:space="preserve">המבט מן </w:t>
      </w:r>
      <w:proofErr w:type="spellStart"/>
      <w:r w:rsidR="00A009E9">
        <w:rPr>
          <w:rFonts w:hint="cs"/>
          <w:rtl/>
        </w:rPr>
        <w:t>הכהנים</w:t>
      </w:r>
      <w:proofErr w:type="spellEnd"/>
      <w:r w:rsidR="00A009E9">
        <w:rPr>
          <w:rFonts w:hint="cs"/>
          <w:rtl/>
        </w:rPr>
        <w:t xml:space="preserve"> אל עבר ה</w:t>
      </w:r>
      <w:r w:rsidR="006B7B1A">
        <w:rPr>
          <w:rFonts w:hint="cs"/>
          <w:rtl/>
        </w:rPr>
        <w:t>ציבור היהודי הרחב</w:t>
      </w:r>
      <w:r w:rsidR="00A009E9">
        <w:rPr>
          <w:rFonts w:hint="cs"/>
          <w:rtl/>
        </w:rPr>
        <w:t>.</w:t>
      </w:r>
      <w:r w:rsidR="006B7B1A">
        <w:rPr>
          <w:rFonts w:hint="cs"/>
          <w:rtl/>
        </w:rPr>
        <w:t xml:space="preserve"> </w:t>
      </w:r>
      <w:r w:rsidR="00F23069">
        <w:rPr>
          <w:rFonts w:hint="cs"/>
          <w:rtl/>
        </w:rPr>
        <w:t>בכך מתחילה להתממש מטר</w:t>
      </w:r>
      <w:r w:rsidR="00A009E9">
        <w:rPr>
          <w:rFonts w:hint="cs"/>
          <w:rtl/>
        </w:rPr>
        <w:t>תו</w:t>
      </w:r>
      <w:r w:rsidR="00F23069">
        <w:rPr>
          <w:rFonts w:hint="cs"/>
          <w:rtl/>
        </w:rPr>
        <w:t xml:space="preserve"> השלמה של המשכן</w:t>
      </w:r>
      <w:r w:rsidR="00A009E9">
        <w:rPr>
          <w:rFonts w:hint="cs"/>
          <w:rtl/>
        </w:rPr>
        <w:t xml:space="preserve"> -</w:t>
      </w:r>
      <w:r w:rsidR="00F23069">
        <w:rPr>
          <w:rFonts w:hint="cs"/>
          <w:rtl/>
        </w:rPr>
        <w:t xml:space="preserve"> שכינת האל </w:t>
      </w:r>
      <w:r w:rsidR="00F23069" w:rsidRPr="00CC2E11">
        <w:rPr>
          <w:rFonts w:hint="cs"/>
          <w:b/>
          <w:bCs/>
          <w:rtl/>
        </w:rPr>
        <w:t>בתוך</w:t>
      </w:r>
      <w:r w:rsidR="00F23069">
        <w:rPr>
          <w:rFonts w:hint="cs"/>
          <w:rtl/>
        </w:rPr>
        <w:t xml:space="preserve"> מחנה עם ישראל כולו, על שכבות</w:t>
      </w:r>
      <w:r w:rsidR="00A009E9">
        <w:rPr>
          <w:rFonts w:hint="cs"/>
          <w:rtl/>
        </w:rPr>
        <w:t>יו</w:t>
      </w:r>
      <w:r w:rsidR="00F23069">
        <w:rPr>
          <w:rFonts w:hint="cs"/>
          <w:rtl/>
        </w:rPr>
        <w:t xml:space="preserve"> השונות.</w:t>
      </w:r>
    </w:p>
    <w:p w:rsidR="006B7B1A" w:rsidRDefault="006B7B1A" w:rsidP="003C650E">
      <w:pPr>
        <w:jc w:val="both"/>
        <w:rPr>
          <w:rtl/>
        </w:rPr>
      </w:pPr>
      <w:r>
        <w:rPr>
          <w:rFonts w:hint="cs"/>
          <w:rtl/>
        </w:rPr>
        <w:t xml:space="preserve">ספר במדבר </w:t>
      </w:r>
      <w:r w:rsidR="00A009E9">
        <w:rPr>
          <w:rFonts w:hint="cs"/>
          <w:rtl/>
        </w:rPr>
        <w:t xml:space="preserve">פותח במפקד הנערך </w:t>
      </w:r>
      <w:r>
        <w:rPr>
          <w:rFonts w:hint="cs"/>
          <w:rtl/>
        </w:rPr>
        <w:t>בתחילת החודש השני</w:t>
      </w:r>
      <w:r w:rsidR="00E035F7">
        <w:rPr>
          <w:rFonts w:hint="cs"/>
          <w:rtl/>
        </w:rPr>
        <w:t xml:space="preserve"> (אייר)</w:t>
      </w:r>
      <w:r>
        <w:rPr>
          <w:rFonts w:hint="cs"/>
          <w:rtl/>
        </w:rPr>
        <w:t>, כאשר העם עומד לצאת מחני</w:t>
      </w:r>
      <w:r w:rsidR="00A009E9">
        <w:rPr>
          <w:rFonts w:hint="cs"/>
          <w:rtl/>
        </w:rPr>
        <w:t>יתו</w:t>
      </w:r>
      <w:r>
        <w:rPr>
          <w:rFonts w:hint="cs"/>
          <w:rtl/>
        </w:rPr>
        <w:t xml:space="preserve"> הארוכה ליד הר סיני ומתארגן לקרא</w:t>
      </w:r>
      <w:r w:rsidR="00E035F7">
        <w:rPr>
          <w:rFonts w:hint="cs"/>
          <w:rtl/>
        </w:rPr>
        <w:t>ת</w:t>
      </w:r>
      <w:r>
        <w:rPr>
          <w:rFonts w:hint="cs"/>
          <w:rtl/>
        </w:rPr>
        <w:t xml:space="preserve"> הכניסה לארץ</w:t>
      </w:r>
      <w:r w:rsidR="00A009E9">
        <w:rPr>
          <w:rFonts w:hint="cs"/>
          <w:rtl/>
        </w:rPr>
        <w:t>,</w:t>
      </w:r>
      <w:r>
        <w:rPr>
          <w:rFonts w:hint="cs"/>
          <w:rtl/>
        </w:rPr>
        <w:t xml:space="preserve"> הצפוי</w:t>
      </w:r>
      <w:r w:rsidR="00E035F7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r w:rsidR="00A009E9">
        <w:rPr>
          <w:rFonts w:hint="cs"/>
          <w:rtl/>
        </w:rPr>
        <w:t>באותה עת להתרחש ב</w:t>
      </w:r>
      <w:r>
        <w:rPr>
          <w:rFonts w:hint="cs"/>
          <w:rtl/>
        </w:rPr>
        <w:t xml:space="preserve">תוך כמה </w:t>
      </w:r>
      <w:r w:rsidR="00D23643">
        <w:rPr>
          <w:rFonts w:hint="cs"/>
          <w:rtl/>
        </w:rPr>
        <w:t>שבועות</w:t>
      </w:r>
      <w:r>
        <w:rPr>
          <w:rFonts w:hint="cs"/>
          <w:rtl/>
        </w:rPr>
        <w:t>, אך למעשה מתקיי</w:t>
      </w:r>
      <w:r w:rsidR="00E035F7">
        <w:rPr>
          <w:rFonts w:hint="cs"/>
          <w:rtl/>
        </w:rPr>
        <w:t>מת</w:t>
      </w:r>
      <w:r>
        <w:rPr>
          <w:rFonts w:hint="cs"/>
          <w:rtl/>
        </w:rPr>
        <w:t xml:space="preserve"> </w:t>
      </w:r>
      <w:r w:rsidR="005F7A79">
        <w:rPr>
          <w:rFonts w:hint="cs"/>
          <w:rtl/>
        </w:rPr>
        <w:t xml:space="preserve">כעבור </w:t>
      </w:r>
      <w:r>
        <w:rPr>
          <w:rFonts w:hint="cs"/>
          <w:rtl/>
        </w:rPr>
        <w:t>38 שנה.</w:t>
      </w:r>
    </w:p>
    <w:p w:rsidR="006B7B1A" w:rsidRDefault="00A009E9" w:rsidP="003C650E">
      <w:pPr>
        <w:jc w:val="both"/>
        <w:rPr>
          <w:rtl/>
        </w:rPr>
      </w:pPr>
      <w:r>
        <w:rPr>
          <w:rFonts w:hint="cs"/>
          <w:rtl/>
        </w:rPr>
        <w:t xml:space="preserve">הפסוקים </w:t>
      </w:r>
      <w:r w:rsidR="006B7B1A">
        <w:rPr>
          <w:rFonts w:hint="cs"/>
          <w:rtl/>
        </w:rPr>
        <w:t xml:space="preserve">מוקדשים למניית הלוחמים ולארגון המסע והחניה של המחנה, תוך הדגשת מקומו של האל במרכז. </w:t>
      </w:r>
      <w:r w:rsidR="003C780A">
        <w:rPr>
          <w:rFonts w:hint="cs"/>
          <w:rtl/>
        </w:rPr>
        <w:t>המשכן</w:t>
      </w:r>
      <w:r>
        <w:rPr>
          <w:rFonts w:hint="cs"/>
          <w:rtl/>
        </w:rPr>
        <w:t xml:space="preserve"> הוא לב המחנה,</w:t>
      </w:r>
      <w:r w:rsidR="003C780A">
        <w:rPr>
          <w:rFonts w:hint="cs"/>
          <w:rtl/>
        </w:rPr>
        <w:t xml:space="preserve"> מרכז החיים הלאומי במובן הפיזי </w:t>
      </w:r>
      <w:r>
        <w:rPr>
          <w:rFonts w:hint="cs"/>
          <w:rtl/>
        </w:rPr>
        <w:t>ו</w:t>
      </w:r>
      <w:r w:rsidR="00DE4418">
        <w:rPr>
          <w:rFonts w:hint="cs"/>
          <w:rtl/>
        </w:rPr>
        <w:t>במובן הקיומי</w:t>
      </w:r>
      <w:r w:rsidR="005668DE">
        <w:rPr>
          <w:rFonts w:hint="cs"/>
          <w:rtl/>
        </w:rPr>
        <w:t xml:space="preserve">. </w:t>
      </w:r>
    </w:p>
    <w:p w:rsidR="003C780A" w:rsidRDefault="00A009E9" w:rsidP="003C650E">
      <w:pPr>
        <w:jc w:val="both"/>
        <w:rPr>
          <w:rtl/>
        </w:rPr>
      </w:pPr>
      <w:r>
        <w:rPr>
          <w:rFonts w:hint="cs"/>
          <w:rtl/>
        </w:rPr>
        <w:t>אלא ש</w:t>
      </w:r>
      <w:r w:rsidR="003C780A">
        <w:rPr>
          <w:rFonts w:hint="cs"/>
          <w:rtl/>
        </w:rPr>
        <w:t xml:space="preserve">בניגוד </w:t>
      </w:r>
      <w:r>
        <w:rPr>
          <w:rFonts w:hint="cs"/>
          <w:rtl/>
        </w:rPr>
        <w:t xml:space="preserve">בולט </w:t>
      </w:r>
      <w:r w:rsidR="003C780A">
        <w:rPr>
          <w:rFonts w:hint="cs"/>
          <w:rtl/>
        </w:rPr>
        <w:t>לרשימת ההורא</w:t>
      </w:r>
      <w:r w:rsidR="008C0802">
        <w:rPr>
          <w:rFonts w:hint="cs"/>
          <w:rtl/>
        </w:rPr>
        <w:t>ו</w:t>
      </w:r>
      <w:r w:rsidR="003C780A">
        <w:rPr>
          <w:rFonts w:hint="cs"/>
          <w:rtl/>
        </w:rPr>
        <w:t xml:space="preserve">ת והמצוות </w:t>
      </w:r>
      <w:r>
        <w:rPr>
          <w:rFonts w:hint="cs"/>
          <w:rtl/>
        </w:rPr>
        <w:t xml:space="preserve">הארוכה שפורטו </w:t>
      </w:r>
      <w:r w:rsidR="003C780A">
        <w:rPr>
          <w:rFonts w:hint="cs"/>
          <w:rtl/>
        </w:rPr>
        <w:t>בספר ויקרא</w:t>
      </w:r>
      <w:r>
        <w:rPr>
          <w:rFonts w:hint="cs"/>
          <w:rtl/>
        </w:rPr>
        <w:t xml:space="preserve"> ונועדו בעיקר </w:t>
      </w:r>
      <w:proofErr w:type="spellStart"/>
      <w:r>
        <w:rPr>
          <w:rFonts w:hint="cs"/>
          <w:rtl/>
        </w:rPr>
        <w:t>לכהנים</w:t>
      </w:r>
      <w:proofErr w:type="spellEnd"/>
      <w:r w:rsidR="003C780A">
        <w:rPr>
          <w:rFonts w:hint="cs"/>
          <w:rtl/>
        </w:rPr>
        <w:t xml:space="preserve">, כאן </w:t>
      </w:r>
      <w:r>
        <w:rPr>
          <w:rFonts w:hint="cs"/>
          <w:rtl/>
        </w:rPr>
        <w:t xml:space="preserve">מתואר </w:t>
      </w:r>
      <w:r w:rsidR="003C780A">
        <w:rPr>
          <w:rFonts w:hint="cs"/>
          <w:rtl/>
        </w:rPr>
        <w:t xml:space="preserve">מפקד והתארגנות </w:t>
      </w:r>
      <w:r>
        <w:rPr>
          <w:rFonts w:hint="cs"/>
          <w:rtl/>
        </w:rPr>
        <w:t xml:space="preserve">של </w:t>
      </w:r>
      <w:r w:rsidR="003C780A">
        <w:rPr>
          <w:rFonts w:hint="cs"/>
          <w:rtl/>
        </w:rPr>
        <w:t xml:space="preserve">המחנה </w:t>
      </w:r>
      <w:r w:rsidR="003C780A" w:rsidRPr="00CC2E11">
        <w:rPr>
          <w:rFonts w:hint="cs"/>
          <w:b/>
          <w:bCs/>
          <w:rtl/>
        </w:rPr>
        <w:t>כולו</w:t>
      </w:r>
      <w:r>
        <w:rPr>
          <w:rFonts w:hint="cs"/>
          <w:rtl/>
        </w:rPr>
        <w:t>,</w:t>
      </w:r>
      <w:r w:rsidR="003C780A">
        <w:rPr>
          <w:rFonts w:hint="cs"/>
          <w:rtl/>
        </w:rPr>
        <w:t xml:space="preserve"> וחוליה אחת נוספת </w:t>
      </w:r>
      <w:r>
        <w:rPr>
          <w:rFonts w:hint="cs"/>
          <w:rtl/>
        </w:rPr>
        <w:t xml:space="preserve">כעת - </w:t>
      </w:r>
      <w:r w:rsidR="003C780A" w:rsidRPr="005668DE">
        <w:rPr>
          <w:rFonts w:hint="cs"/>
          <w:b/>
          <w:bCs/>
          <w:rtl/>
        </w:rPr>
        <w:t>הלויים</w:t>
      </w:r>
      <w:r w:rsidR="003C780A">
        <w:rPr>
          <w:rFonts w:hint="cs"/>
          <w:rtl/>
        </w:rPr>
        <w:t>.</w:t>
      </w:r>
    </w:p>
    <w:p w:rsidR="00444067" w:rsidRPr="00444067" w:rsidRDefault="00DE4418" w:rsidP="003C650E">
      <w:pPr>
        <w:ind w:left="720"/>
        <w:jc w:val="both"/>
        <w:rPr>
          <w:rtl/>
        </w:rPr>
      </w:pPr>
      <w:r>
        <w:rPr>
          <w:rFonts w:hint="cs"/>
          <w:rtl/>
        </w:rPr>
        <w:lastRenderedPageBreak/>
        <w:t>הַקְרֵב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מַטֵּה</w:t>
      </w:r>
      <w:r>
        <w:rPr>
          <w:rtl/>
        </w:rPr>
        <w:t xml:space="preserve"> </w:t>
      </w:r>
      <w:r>
        <w:rPr>
          <w:rFonts w:hint="cs"/>
          <w:rtl/>
        </w:rPr>
        <w:t>לֵוִי</w:t>
      </w:r>
      <w:r>
        <w:rPr>
          <w:rtl/>
        </w:rPr>
        <w:t xml:space="preserve"> </w:t>
      </w:r>
      <w:r>
        <w:rPr>
          <w:rFonts w:hint="cs"/>
          <w:rtl/>
        </w:rPr>
        <w:t>וְהַעֲמַדְתָּ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 </w:t>
      </w:r>
      <w:r>
        <w:rPr>
          <w:rFonts w:hint="cs"/>
          <w:rtl/>
        </w:rPr>
        <w:t>לִפְנֵי</w:t>
      </w:r>
      <w:r>
        <w:rPr>
          <w:rtl/>
        </w:rPr>
        <w:t xml:space="preserve"> </w:t>
      </w:r>
      <w:r>
        <w:rPr>
          <w:rFonts w:hint="cs"/>
          <w:rtl/>
        </w:rPr>
        <w:t>אַהֲרֹן</w:t>
      </w:r>
      <w:r>
        <w:rPr>
          <w:rtl/>
        </w:rPr>
        <w:t xml:space="preserve"> </w:t>
      </w:r>
      <w:r>
        <w:rPr>
          <w:rFonts w:hint="cs"/>
          <w:rtl/>
        </w:rPr>
        <w:t>הַכֹּהֵן</w:t>
      </w:r>
      <w:r>
        <w:rPr>
          <w:rtl/>
        </w:rPr>
        <w:t xml:space="preserve"> </w:t>
      </w:r>
      <w:r>
        <w:rPr>
          <w:rFonts w:hint="cs"/>
          <w:rtl/>
        </w:rPr>
        <w:t>וְשֵׁרְתוּ</w:t>
      </w:r>
      <w:r>
        <w:rPr>
          <w:rtl/>
        </w:rPr>
        <w:t xml:space="preserve"> </w:t>
      </w:r>
      <w:r>
        <w:rPr>
          <w:rFonts w:hint="cs"/>
          <w:rtl/>
        </w:rPr>
        <w:t>אֹתוֹ</w:t>
      </w:r>
      <w:r>
        <w:rPr>
          <w:rtl/>
        </w:rPr>
        <w:t xml:space="preserve">: </w:t>
      </w:r>
      <w:r>
        <w:rPr>
          <w:rFonts w:hint="cs"/>
          <w:rtl/>
        </w:rPr>
        <w:t>וְשָׁמְרוּ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מִשְׁמַרְתּוֹ</w:t>
      </w:r>
      <w:r>
        <w:rPr>
          <w:rtl/>
        </w:rPr>
        <w:t xml:space="preserve"> </w:t>
      </w:r>
      <w:r>
        <w:rPr>
          <w:rFonts w:hint="cs"/>
          <w:rtl/>
        </w:rPr>
        <w:t>וְאֶת</w:t>
      </w:r>
      <w:r>
        <w:rPr>
          <w:rtl/>
        </w:rPr>
        <w:t xml:space="preserve"> </w:t>
      </w:r>
      <w:r>
        <w:rPr>
          <w:rFonts w:hint="cs"/>
          <w:rtl/>
        </w:rPr>
        <w:t>מִשְׁמֶרֶת</w:t>
      </w:r>
      <w:r>
        <w:rPr>
          <w:rtl/>
        </w:rPr>
        <w:t xml:space="preserve"> </w:t>
      </w:r>
      <w:r>
        <w:rPr>
          <w:rFonts w:hint="cs"/>
          <w:rtl/>
        </w:rPr>
        <w:t>כָּל</w:t>
      </w:r>
      <w:r>
        <w:rPr>
          <w:rtl/>
        </w:rPr>
        <w:t xml:space="preserve"> </w:t>
      </w:r>
      <w:r>
        <w:rPr>
          <w:rFonts w:hint="cs"/>
          <w:rtl/>
        </w:rPr>
        <w:t>הָעֵדָה</w:t>
      </w:r>
      <w:r>
        <w:rPr>
          <w:rtl/>
        </w:rPr>
        <w:t xml:space="preserve"> </w:t>
      </w:r>
      <w:r>
        <w:rPr>
          <w:rFonts w:hint="cs"/>
          <w:rtl/>
        </w:rPr>
        <w:t>לִפְנֵי</w:t>
      </w:r>
      <w:r>
        <w:rPr>
          <w:rtl/>
        </w:rPr>
        <w:t xml:space="preserve"> </w:t>
      </w:r>
      <w:r>
        <w:rPr>
          <w:rFonts w:hint="cs"/>
          <w:rtl/>
        </w:rPr>
        <w:t>אֹהֶל</w:t>
      </w:r>
      <w:r>
        <w:rPr>
          <w:rtl/>
        </w:rPr>
        <w:t xml:space="preserve"> </w:t>
      </w:r>
      <w:r>
        <w:rPr>
          <w:rFonts w:hint="cs"/>
          <w:rtl/>
        </w:rPr>
        <w:t>מוֹעֵד</w:t>
      </w:r>
      <w:r>
        <w:rPr>
          <w:rtl/>
        </w:rPr>
        <w:t xml:space="preserve"> </w:t>
      </w:r>
      <w:r>
        <w:rPr>
          <w:rFonts w:hint="cs"/>
          <w:rtl/>
        </w:rPr>
        <w:t>לַעֲבֹד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עֲבֹדַת</w:t>
      </w:r>
      <w:r>
        <w:rPr>
          <w:rtl/>
        </w:rPr>
        <w:t xml:space="preserve"> </w:t>
      </w:r>
      <w:r>
        <w:rPr>
          <w:rFonts w:hint="cs"/>
          <w:rtl/>
        </w:rPr>
        <w:t>הַמִּשְׁכָּן</w:t>
      </w:r>
      <w:r>
        <w:rPr>
          <w:rtl/>
        </w:rPr>
        <w:t xml:space="preserve">: </w:t>
      </w:r>
      <w:r>
        <w:rPr>
          <w:rFonts w:hint="cs"/>
          <w:rtl/>
        </w:rPr>
        <w:t>וְשָׁמְרוּ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כָּל</w:t>
      </w:r>
      <w:r>
        <w:rPr>
          <w:rtl/>
        </w:rPr>
        <w:t xml:space="preserve"> </w:t>
      </w:r>
      <w:r>
        <w:rPr>
          <w:rFonts w:hint="cs"/>
          <w:rtl/>
        </w:rPr>
        <w:t>כְּלֵי</w:t>
      </w:r>
      <w:r>
        <w:rPr>
          <w:rtl/>
        </w:rPr>
        <w:t xml:space="preserve"> </w:t>
      </w:r>
      <w:r>
        <w:rPr>
          <w:rFonts w:hint="cs"/>
          <w:rtl/>
        </w:rPr>
        <w:t>אֹהֶל</w:t>
      </w:r>
      <w:r>
        <w:rPr>
          <w:rtl/>
        </w:rPr>
        <w:t xml:space="preserve"> </w:t>
      </w:r>
      <w:r>
        <w:rPr>
          <w:rFonts w:hint="cs"/>
          <w:rtl/>
        </w:rPr>
        <w:t>מוֹעֵד</w:t>
      </w:r>
      <w:r>
        <w:rPr>
          <w:rtl/>
        </w:rPr>
        <w:t xml:space="preserve"> </w:t>
      </w:r>
      <w:r>
        <w:rPr>
          <w:rFonts w:hint="cs"/>
          <w:rtl/>
        </w:rPr>
        <w:t>וְאֶת</w:t>
      </w:r>
      <w:r>
        <w:rPr>
          <w:rtl/>
        </w:rPr>
        <w:t xml:space="preserve"> </w:t>
      </w:r>
      <w:r>
        <w:rPr>
          <w:rFonts w:hint="cs"/>
          <w:rtl/>
        </w:rPr>
        <w:t>מִשְׁמֶרֶת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יִשְׂרָאֵל</w:t>
      </w:r>
      <w:r>
        <w:rPr>
          <w:rtl/>
        </w:rPr>
        <w:t xml:space="preserve"> </w:t>
      </w:r>
      <w:r>
        <w:rPr>
          <w:rFonts w:hint="cs"/>
          <w:rtl/>
        </w:rPr>
        <w:t>לַעֲבֹד</w:t>
      </w:r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עֲבֹדַת</w:t>
      </w:r>
      <w:r>
        <w:rPr>
          <w:rtl/>
        </w:rPr>
        <w:t xml:space="preserve"> </w:t>
      </w:r>
      <w:r>
        <w:rPr>
          <w:rFonts w:hint="cs"/>
          <w:rtl/>
        </w:rPr>
        <w:t>הַמִּשְׁכָּן</w:t>
      </w:r>
      <w:r>
        <w:rPr>
          <w:rtl/>
        </w:rPr>
        <w:t xml:space="preserve">: </w:t>
      </w:r>
      <w:proofErr w:type="spellStart"/>
      <w:r>
        <w:rPr>
          <w:rFonts w:hint="cs"/>
          <w:rtl/>
        </w:rPr>
        <w:t>וְנָתַתָּה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אֶת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הַלְוִיִּם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לְאַהֲרֹן</w:t>
      </w:r>
      <w:r>
        <w:rPr>
          <w:rtl/>
        </w:rPr>
        <w:t xml:space="preserve"> </w:t>
      </w:r>
      <w:r>
        <w:rPr>
          <w:rFonts w:hint="cs"/>
          <w:rtl/>
        </w:rPr>
        <w:t>וּלְבָנָיו</w:t>
      </w:r>
      <w:r>
        <w:rPr>
          <w:rtl/>
        </w:rPr>
        <w:t xml:space="preserve"> </w:t>
      </w:r>
      <w:r>
        <w:rPr>
          <w:rFonts w:hint="cs"/>
          <w:rtl/>
        </w:rPr>
        <w:t>נְתוּנִם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נְתוּנִם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הֵמָּה</w:t>
      </w:r>
      <w:r>
        <w:rPr>
          <w:rtl/>
        </w:rPr>
        <w:t xml:space="preserve"> </w:t>
      </w:r>
      <w:r>
        <w:rPr>
          <w:rFonts w:hint="cs"/>
          <w:rtl/>
        </w:rPr>
        <w:t>לוֹ</w:t>
      </w:r>
      <w:r>
        <w:rPr>
          <w:rtl/>
        </w:rPr>
        <w:t xml:space="preserve"> </w:t>
      </w:r>
      <w:r>
        <w:rPr>
          <w:rFonts w:hint="cs"/>
          <w:rtl/>
        </w:rPr>
        <w:t>מֵאֵת</w:t>
      </w:r>
      <w:r>
        <w:rPr>
          <w:rtl/>
        </w:rPr>
        <w:t xml:space="preserve"> </w:t>
      </w:r>
      <w:r>
        <w:rPr>
          <w:rFonts w:hint="cs"/>
          <w:rtl/>
        </w:rPr>
        <w:t>בְּנֵי</w:t>
      </w:r>
      <w:r>
        <w:rPr>
          <w:rtl/>
        </w:rPr>
        <w:t xml:space="preserve"> </w:t>
      </w:r>
      <w:r>
        <w:rPr>
          <w:rFonts w:hint="cs"/>
          <w:rtl/>
        </w:rPr>
        <w:t>יִשְׂרָאֵל</w:t>
      </w:r>
      <w:r>
        <w:rPr>
          <w:rtl/>
        </w:rPr>
        <w:t>:</w:t>
      </w:r>
      <w:r w:rsidR="00444067">
        <w:rPr>
          <w:rFonts w:hint="cs"/>
          <w:rtl/>
        </w:rPr>
        <w:t xml:space="preserve"> (במדבר </w:t>
      </w:r>
      <w:r w:rsidR="00A009E9">
        <w:rPr>
          <w:rFonts w:hint="cs"/>
          <w:rtl/>
        </w:rPr>
        <w:t xml:space="preserve">פרק </w:t>
      </w:r>
      <w:r w:rsidR="00444067">
        <w:rPr>
          <w:rFonts w:hint="cs"/>
          <w:rtl/>
        </w:rPr>
        <w:t xml:space="preserve">ג, </w:t>
      </w:r>
      <w:r w:rsidR="00A009E9">
        <w:rPr>
          <w:rFonts w:hint="cs"/>
          <w:rtl/>
        </w:rPr>
        <w:t xml:space="preserve">פסוקים </w:t>
      </w:r>
      <w:r w:rsidR="00444067">
        <w:rPr>
          <w:rFonts w:hint="cs"/>
          <w:rtl/>
        </w:rPr>
        <w:t>ו-ט)</w:t>
      </w:r>
      <w:r w:rsidR="00444067" w:rsidRPr="00444067">
        <w:rPr>
          <w:rtl/>
        </w:rPr>
        <w:t xml:space="preserve"> </w:t>
      </w:r>
    </w:p>
    <w:p w:rsidR="00444067" w:rsidRDefault="003C780A" w:rsidP="003C650E">
      <w:pPr>
        <w:jc w:val="both"/>
        <w:rPr>
          <w:rtl/>
        </w:rPr>
      </w:pPr>
      <w:r>
        <w:rPr>
          <w:rFonts w:hint="cs"/>
          <w:rtl/>
        </w:rPr>
        <w:t xml:space="preserve">תפקיד הלוויים אינו </w:t>
      </w:r>
      <w:r w:rsidR="00DD31E3">
        <w:rPr>
          <w:rFonts w:hint="cs"/>
          <w:rtl/>
        </w:rPr>
        <w:t>חד משמעי</w:t>
      </w:r>
      <w:r>
        <w:rPr>
          <w:rFonts w:hint="cs"/>
          <w:rtl/>
        </w:rPr>
        <w:t xml:space="preserve">: </w:t>
      </w:r>
      <w:r w:rsidR="00444067">
        <w:rPr>
          <w:rFonts w:hint="cs"/>
          <w:rtl/>
        </w:rPr>
        <w:t xml:space="preserve">לפי </w:t>
      </w:r>
      <w:r w:rsidR="008C0802">
        <w:rPr>
          <w:rFonts w:hint="cs"/>
          <w:rtl/>
        </w:rPr>
        <w:t xml:space="preserve">הפסוקים </w:t>
      </w:r>
      <w:r w:rsidR="00A009E9">
        <w:rPr>
          <w:rFonts w:hint="cs"/>
          <w:rtl/>
        </w:rPr>
        <w:t xml:space="preserve">לעיל </w:t>
      </w:r>
      <w:r>
        <w:rPr>
          <w:rFonts w:hint="cs"/>
          <w:rtl/>
        </w:rPr>
        <w:t xml:space="preserve">הם עוזרים </w:t>
      </w:r>
      <w:proofErr w:type="spellStart"/>
      <w:r>
        <w:rPr>
          <w:rFonts w:hint="cs"/>
          <w:rtl/>
        </w:rPr>
        <w:t>לכהנים</w:t>
      </w:r>
      <w:proofErr w:type="spellEnd"/>
      <w:r>
        <w:rPr>
          <w:rFonts w:hint="cs"/>
          <w:rtl/>
        </w:rPr>
        <w:t>, המעטים עדיין בשלב זה, בתפעול</w:t>
      </w:r>
      <w:r w:rsidR="008C0802">
        <w:rPr>
          <w:rFonts w:hint="cs"/>
          <w:rtl/>
        </w:rPr>
        <w:t xml:space="preserve"> המשכן ובנשיאתו</w:t>
      </w:r>
      <w:r>
        <w:rPr>
          <w:rFonts w:hint="cs"/>
          <w:rtl/>
        </w:rPr>
        <w:t xml:space="preserve">. </w:t>
      </w:r>
      <w:r w:rsidR="00A009E9">
        <w:rPr>
          <w:rFonts w:hint="cs"/>
          <w:rtl/>
        </w:rPr>
        <w:t xml:space="preserve">ואולם, </w:t>
      </w:r>
      <w:r w:rsidR="00444067">
        <w:rPr>
          <w:rFonts w:hint="cs"/>
          <w:rtl/>
        </w:rPr>
        <w:t xml:space="preserve">בפרק א, </w:t>
      </w:r>
      <w:r w:rsidR="00A009E9">
        <w:rPr>
          <w:rFonts w:hint="cs"/>
          <w:rtl/>
        </w:rPr>
        <w:t xml:space="preserve">פסוק </w:t>
      </w:r>
      <w:proofErr w:type="spellStart"/>
      <w:r w:rsidR="00444067">
        <w:rPr>
          <w:rFonts w:hint="cs"/>
          <w:rtl/>
        </w:rPr>
        <w:t>נג</w:t>
      </w:r>
      <w:proofErr w:type="spellEnd"/>
      <w:r w:rsidR="00444067">
        <w:rPr>
          <w:rFonts w:hint="cs"/>
          <w:rtl/>
        </w:rPr>
        <w:t xml:space="preserve">, מוטל עליהם תפקיד נוסף, </w:t>
      </w:r>
      <w:r w:rsidR="00336CD9">
        <w:rPr>
          <w:rFonts w:hint="cs"/>
          <w:rtl/>
        </w:rPr>
        <w:t>ש</w:t>
      </w:r>
      <w:r w:rsidR="00444067">
        <w:rPr>
          <w:rFonts w:hint="cs"/>
          <w:rtl/>
        </w:rPr>
        <w:t>אינו קשור לכהונה</w:t>
      </w:r>
      <w:r>
        <w:rPr>
          <w:rFonts w:hint="cs"/>
          <w:rtl/>
        </w:rPr>
        <w:t>:</w:t>
      </w:r>
      <w:r w:rsidR="00444067" w:rsidRPr="00444067">
        <w:rPr>
          <w:rtl/>
        </w:rPr>
        <w:t xml:space="preserve"> </w:t>
      </w:r>
      <w:r w:rsidR="00A009E9">
        <w:rPr>
          <w:rFonts w:hint="cs"/>
          <w:rtl/>
        </w:rPr>
        <w:t>'</w:t>
      </w:r>
      <w:proofErr w:type="spellStart"/>
      <w:r w:rsidR="00444067">
        <w:rPr>
          <w:rFonts w:hint="cs"/>
          <w:rtl/>
        </w:rPr>
        <w:t>וְהַלְוִיִּם</w:t>
      </w:r>
      <w:proofErr w:type="spellEnd"/>
      <w:r w:rsidR="00444067">
        <w:rPr>
          <w:rtl/>
        </w:rPr>
        <w:t xml:space="preserve"> </w:t>
      </w:r>
      <w:r w:rsidR="00444067">
        <w:rPr>
          <w:rFonts w:hint="cs"/>
          <w:rtl/>
        </w:rPr>
        <w:t>יַחֲנוּ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סָבִיב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לְמִשְׁכַּן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הָעֵדֻת,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וְלֹא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יִהְיֶה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קֶצֶף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עַל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עֲדַת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בְּנֵי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יִשְׂרָאֵל,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וְשָׁמְרוּ</w:t>
      </w:r>
      <w:r w:rsidR="00444067">
        <w:rPr>
          <w:rtl/>
        </w:rPr>
        <w:t xml:space="preserve"> </w:t>
      </w:r>
      <w:proofErr w:type="spellStart"/>
      <w:r w:rsidR="00444067">
        <w:rPr>
          <w:rFonts w:hint="cs"/>
          <w:rtl/>
        </w:rPr>
        <w:t>הַלְוִיִּם</w:t>
      </w:r>
      <w:proofErr w:type="spellEnd"/>
      <w:r w:rsidR="00444067">
        <w:rPr>
          <w:rtl/>
        </w:rPr>
        <w:t xml:space="preserve"> </w:t>
      </w:r>
      <w:r w:rsidR="00444067">
        <w:rPr>
          <w:rFonts w:hint="cs"/>
          <w:rtl/>
        </w:rPr>
        <w:t>אֶת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מִשְׁמֶרֶת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מִשְׁכַּן</w:t>
      </w:r>
      <w:r w:rsidR="00444067">
        <w:rPr>
          <w:rtl/>
        </w:rPr>
        <w:t xml:space="preserve"> </w:t>
      </w:r>
      <w:r w:rsidR="00444067">
        <w:rPr>
          <w:rFonts w:hint="cs"/>
          <w:rtl/>
        </w:rPr>
        <w:t>הָעֵדוּת</w:t>
      </w:r>
      <w:r w:rsidR="00A009E9">
        <w:rPr>
          <w:rFonts w:hint="cs"/>
          <w:rtl/>
        </w:rPr>
        <w:t>'.</w:t>
      </w:r>
    </w:p>
    <w:p w:rsidR="003C780A" w:rsidRDefault="00444067" w:rsidP="003C650E">
      <w:pPr>
        <w:jc w:val="both"/>
        <w:rPr>
          <w:rtl/>
        </w:rPr>
      </w:pPr>
      <w:r>
        <w:rPr>
          <w:rFonts w:hint="cs"/>
          <w:rtl/>
        </w:rPr>
        <w:t xml:space="preserve">תפקיד הלוויים כאן הוא </w:t>
      </w:r>
      <w:r w:rsidR="003C780A">
        <w:rPr>
          <w:rFonts w:hint="cs"/>
          <w:rtl/>
        </w:rPr>
        <w:t>לשמור על המשכן מפני חדירות של הציבור</w:t>
      </w:r>
      <w:r w:rsidR="00DD31E3">
        <w:rPr>
          <w:rFonts w:hint="cs"/>
          <w:rtl/>
        </w:rPr>
        <w:t>, ו</w:t>
      </w:r>
      <w:r w:rsidR="00A009E9">
        <w:rPr>
          <w:rFonts w:hint="cs"/>
          <w:rtl/>
        </w:rPr>
        <w:t xml:space="preserve">להגן </w:t>
      </w:r>
      <w:r w:rsidR="00DD31E3">
        <w:rPr>
          <w:rFonts w:hint="cs"/>
          <w:rtl/>
        </w:rPr>
        <w:t xml:space="preserve">על הציבור מפני העוצמה </w:t>
      </w:r>
      <w:r w:rsidR="00687294">
        <w:rPr>
          <w:rFonts w:hint="cs"/>
          <w:rtl/>
        </w:rPr>
        <w:t xml:space="preserve">המסוכנת של הקודש. </w:t>
      </w:r>
      <w:r w:rsidR="003C780A">
        <w:rPr>
          <w:rFonts w:hint="cs"/>
          <w:rtl/>
        </w:rPr>
        <w:t xml:space="preserve">כלומר, הלוויים הם </w:t>
      </w:r>
      <w:r w:rsidR="00687294">
        <w:rPr>
          <w:rFonts w:hint="cs"/>
          <w:rtl/>
        </w:rPr>
        <w:t xml:space="preserve">מעין </w:t>
      </w:r>
      <w:r w:rsidR="003C780A">
        <w:rPr>
          <w:rFonts w:hint="cs"/>
          <w:rtl/>
        </w:rPr>
        <w:t xml:space="preserve">גוף מתווך בין קדושת המשכן </w:t>
      </w:r>
      <w:proofErr w:type="spellStart"/>
      <w:r w:rsidR="003C780A">
        <w:rPr>
          <w:rFonts w:hint="cs"/>
          <w:rtl/>
        </w:rPr>
        <w:t>והכהנים</w:t>
      </w:r>
      <w:proofErr w:type="spellEnd"/>
      <w:r w:rsidR="003C780A">
        <w:rPr>
          <w:rFonts w:hint="cs"/>
          <w:rtl/>
        </w:rPr>
        <w:t xml:space="preserve"> לחיי המעשה והחול של הציבור הרחב. הם הנושאים את בשורת הקדושה מהמשכן אל העם, והם הנציגים של הציבור הרחב בתחום המשכן.</w:t>
      </w:r>
    </w:p>
    <w:p w:rsidR="008B43A8" w:rsidRDefault="00687294" w:rsidP="003C650E">
      <w:pPr>
        <w:jc w:val="both"/>
        <w:rPr>
          <w:rtl/>
        </w:rPr>
      </w:pPr>
      <w:r>
        <w:rPr>
          <w:rFonts w:hint="cs"/>
          <w:rtl/>
        </w:rPr>
        <w:t>ה</w:t>
      </w:r>
      <w:r w:rsidR="00DD31E3">
        <w:rPr>
          <w:rFonts w:hint="cs"/>
          <w:rtl/>
        </w:rPr>
        <w:t xml:space="preserve">נימוק שמוצג להקדשת הלוויים: </w:t>
      </w:r>
      <w:r>
        <w:rPr>
          <w:rFonts w:hint="cs"/>
          <w:rtl/>
        </w:rPr>
        <w:t>'הנה לקחתי את הלוויים מתוך בני ישראל, תחת כל בכור פטר רחם מבני ישראל והיו לי הלוויים כי לי כל בכור'</w:t>
      </w:r>
      <w:r w:rsidR="005F7A79">
        <w:rPr>
          <w:rFonts w:hint="cs"/>
          <w:rtl/>
        </w:rPr>
        <w:t xml:space="preserve"> מלמד כי</w:t>
      </w:r>
      <w:r>
        <w:rPr>
          <w:rFonts w:hint="cs"/>
          <w:rtl/>
        </w:rPr>
        <w:t xml:space="preserve"> </w:t>
      </w:r>
      <w:r w:rsidR="00DD31E3">
        <w:rPr>
          <w:rFonts w:hint="cs"/>
          <w:rtl/>
        </w:rPr>
        <w:t>ה</w:t>
      </w:r>
      <w:r>
        <w:rPr>
          <w:rFonts w:hint="cs"/>
          <w:rtl/>
        </w:rPr>
        <w:t>לוויי</w:t>
      </w:r>
      <w:r w:rsidR="00DD31E3">
        <w:rPr>
          <w:rFonts w:hint="cs"/>
          <w:rtl/>
        </w:rPr>
        <w:t xml:space="preserve">ם מחליפים את הבכורים של הציבור. </w:t>
      </w:r>
      <w:r w:rsidR="00D51A99">
        <w:rPr>
          <w:rFonts w:hint="cs"/>
          <w:rtl/>
        </w:rPr>
        <w:t xml:space="preserve">שריד </w:t>
      </w:r>
      <w:r>
        <w:rPr>
          <w:rFonts w:hint="cs"/>
          <w:rtl/>
        </w:rPr>
        <w:t xml:space="preserve">לכך אנו מקיימים עד היום </w:t>
      </w:r>
      <w:r w:rsidR="00D51A99">
        <w:rPr>
          <w:rFonts w:hint="cs"/>
          <w:rtl/>
        </w:rPr>
        <w:t>בטקס פדיון הבן</w:t>
      </w:r>
      <w:r w:rsidR="00336CD9">
        <w:rPr>
          <w:rFonts w:hint="cs"/>
          <w:rtl/>
        </w:rPr>
        <w:t xml:space="preserve"> </w:t>
      </w:r>
      <w:r>
        <w:rPr>
          <w:rFonts w:hint="cs"/>
          <w:rtl/>
        </w:rPr>
        <w:t xml:space="preserve">הבכור </w:t>
      </w:r>
      <w:r w:rsidR="00336CD9">
        <w:rPr>
          <w:rFonts w:hint="cs"/>
          <w:rtl/>
        </w:rPr>
        <w:t>שנערך ל</w:t>
      </w:r>
      <w:r>
        <w:rPr>
          <w:rFonts w:hint="cs"/>
          <w:rtl/>
        </w:rPr>
        <w:t xml:space="preserve">מי שאינו ממשפחת </w:t>
      </w:r>
      <w:r w:rsidR="00336CD9">
        <w:rPr>
          <w:rFonts w:hint="cs"/>
          <w:rtl/>
        </w:rPr>
        <w:t>כה</w:t>
      </w:r>
      <w:r>
        <w:rPr>
          <w:rFonts w:hint="cs"/>
          <w:rtl/>
        </w:rPr>
        <w:t>ן</w:t>
      </w:r>
      <w:r w:rsidR="00336CD9">
        <w:rPr>
          <w:rFonts w:hint="cs"/>
          <w:rtl/>
        </w:rPr>
        <w:t xml:space="preserve"> או לוי</w:t>
      </w:r>
      <w:r w:rsidR="00D51A99">
        <w:rPr>
          <w:rFonts w:hint="cs"/>
          <w:rtl/>
        </w:rPr>
        <w:t xml:space="preserve">. </w:t>
      </w:r>
      <w:r>
        <w:rPr>
          <w:rFonts w:hint="cs"/>
          <w:rtl/>
        </w:rPr>
        <w:t xml:space="preserve">אך </w:t>
      </w:r>
      <w:r w:rsidR="00D51A99">
        <w:rPr>
          <w:rFonts w:hint="cs"/>
          <w:rtl/>
        </w:rPr>
        <w:t>ממ</w:t>
      </w:r>
      <w:r>
        <w:rPr>
          <w:rFonts w:hint="cs"/>
          <w:rtl/>
        </w:rPr>
        <w:t>ה</w:t>
      </w:r>
      <w:r w:rsidR="00D51A99">
        <w:rPr>
          <w:rFonts w:hint="cs"/>
          <w:rtl/>
        </w:rPr>
        <w:t xml:space="preserve"> פודים את הבן?</w:t>
      </w:r>
      <w:r w:rsidR="00D23643">
        <w:rPr>
          <w:rFonts w:hint="cs"/>
          <w:rtl/>
        </w:rPr>
        <w:t xml:space="preserve"> לפי ספר שמות פודים את הבן ממוות, או ליתר דיוק</w:t>
      </w:r>
      <w:r>
        <w:rPr>
          <w:rFonts w:hint="cs"/>
          <w:rtl/>
        </w:rPr>
        <w:t>:</w:t>
      </w:r>
      <w:r w:rsidR="00D23643">
        <w:rPr>
          <w:rFonts w:hint="cs"/>
          <w:rtl/>
        </w:rPr>
        <w:t xml:space="preserve"> מהקרבה על המזבח לה'.</w:t>
      </w:r>
      <w:r w:rsidR="00D51A99">
        <w:rPr>
          <w:rFonts w:hint="cs"/>
          <w:rtl/>
        </w:rPr>
        <w:t xml:space="preserve"> </w:t>
      </w:r>
    </w:p>
    <w:p w:rsidR="008B43A8" w:rsidRDefault="008B43A8" w:rsidP="003C650E">
      <w:pPr>
        <w:ind w:left="720"/>
        <w:jc w:val="both"/>
        <w:rPr>
          <w:rtl/>
        </w:rPr>
      </w:pPr>
      <w:r>
        <w:rPr>
          <w:rFonts w:hint="cs"/>
          <w:rtl/>
        </w:rPr>
        <w:t>וְהַעֲבַרְתָּ</w:t>
      </w:r>
      <w:r>
        <w:rPr>
          <w:rtl/>
        </w:rPr>
        <w:t xml:space="preserve"> </w:t>
      </w:r>
      <w:r>
        <w:rPr>
          <w:rFonts w:hint="cs"/>
          <w:rtl/>
        </w:rPr>
        <w:t>כָל</w:t>
      </w:r>
      <w:r>
        <w:rPr>
          <w:rtl/>
        </w:rPr>
        <w:t xml:space="preserve"> </w:t>
      </w:r>
      <w:r>
        <w:rPr>
          <w:rFonts w:hint="cs"/>
          <w:rtl/>
        </w:rPr>
        <w:t>פֶּטֶר</w:t>
      </w:r>
      <w:r>
        <w:rPr>
          <w:rtl/>
        </w:rPr>
        <w:t xml:space="preserve"> </w:t>
      </w:r>
      <w:r>
        <w:rPr>
          <w:rFonts w:hint="cs"/>
          <w:rtl/>
        </w:rPr>
        <w:t>רֶחֶם</w:t>
      </w:r>
      <w:r>
        <w:rPr>
          <w:rtl/>
        </w:rPr>
        <w:t xml:space="preserve"> </w:t>
      </w:r>
      <w:r>
        <w:rPr>
          <w:rFonts w:hint="cs"/>
          <w:rtl/>
        </w:rPr>
        <w:t>לַה'</w:t>
      </w:r>
      <w:r>
        <w:rPr>
          <w:rtl/>
        </w:rPr>
        <w:t xml:space="preserve"> </w:t>
      </w:r>
      <w:r>
        <w:rPr>
          <w:rFonts w:hint="cs"/>
          <w:rtl/>
        </w:rPr>
        <w:t>וְכָל</w:t>
      </w:r>
      <w:r>
        <w:rPr>
          <w:rtl/>
        </w:rPr>
        <w:t xml:space="preserve"> </w:t>
      </w:r>
      <w:r>
        <w:rPr>
          <w:rFonts w:hint="cs"/>
          <w:rtl/>
        </w:rPr>
        <w:t>פֶּטֶר</w:t>
      </w:r>
      <w:r>
        <w:rPr>
          <w:rtl/>
        </w:rPr>
        <w:t xml:space="preserve"> </w:t>
      </w:r>
      <w:r>
        <w:rPr>
          <w:rFonts w:hint="cs"/>
          <w:rtl/>
        </w:rPr>
        <w:t>שֶׁגֶר</w:t>
      </w:r>
      <w:r>
        <w:rPr>
          <w:rtl/>
        </w:rPr>
        <w:t xml:space="preserve"> </w:t>
      </w:r>
      <w:r>
        <w:rPr>
          <w:rFonts w:hint="cs"/>
          <w:rtl/>
        </w:rPr>
        <w:t>בְּהֵמָה</w:t>
      </w:r>
      <w:r>
        <w:rPr>
          <w:rtl/>
        </w:rPr>
        <w:t xml:space="preserve"> </w:t>
      </w:r>
      <w:r>
        <w:rPr>
          <w:rFonts w:hint="cs"/>
          <w:rtl/>
        </w:rPr>
        <w:t>אֲשֶׁר</w:t>
      </w:r>
      <w:r>
        <w:rPr>
          <w:rtl/>
        </w:rPr>
        <w:t xml:space="preserve"> </w:t>
      </w:r>
      <w:r>
        <w:rPr>
          <w:rFonts w:hint="cs"/>
          <w:rtl/>
        </w:rPr>
        <w:t>יִהְיֶה</w:t>
      </w:r>
      <w:r>
        <w:rPr>
          <w:rtl/>
        </w:rPr>
        <w:t xml:space="preserve"> </w:t>
      </w:r>
      <w:r>
        <w:rPr>
          <w:rFonts w:hint="cs"/>
          <w:rtl/>
        </w:rPr>
        <w:t>לְךָ,</w:t>
      </w:r>
      <w:r>
        <w:rPr>
          <w:rtl/>
        </w:rPr>
        <w:t xml:space="preserve"> </w:t>
      </w:r>
      <w:r>
        <w:rPr>
          <w:rFonts w:hint="cs"/>
          <w:rtl/>
        </w:rPr>
        <w:t>הַזְּכָרִים</w:t>
      </w:r>
      <w:r w:rsidR="00444067">
        <w:rPr>
          <w:rFonts w:hint="cs"/>
          <w:rtl/>
        </w:rPr>
        <w:t xml:space="preserve"> -</w:t>
      </w:r>
      <w:r>
        <w:rPr>
          <w:rtl/>
        </w:rPr>
        <w:t xml:space="preserve"> </w:t>
      </w:r>
      <w:r>
        <w:rPr>
          <w:rFonts w:hint="cs"/>
          <w:rtl/>
        </w:rPr>
        <w:t>לַה'</w:t>
      </w:r>
      <w:r>
        <w:rPr>
          <w:rtl/>
        </w:rPr>
        <w:t xml:space="preserve">: </w:t>
      </w:r>
      <w:r>
        <w:rPr>
          <w:rFonts w:hint="cs"/>
          <w:rtl/>
        </w:rPr>
        <w:t>וְכָל</w:t>
      </w:r>
      <w:r>
        <w:rPr>
          <w:rtl/>
        </w:rPr>
        <w:t xml:space="preserve"> </w:t>
      </w:r>
      <w:r>
        <w:rPr>
          <w:rFonts w:hint="cs"/>
          <w:rtl/>
        </w:rPr>
        <w:t>פֶּטֶר</w:t>
      </w:r>
      <w:r>
        <w:rPr>
          <w:rtl/>
        </w:rPr>
        <w:t xml:space="preserve"> </w:t>
      </w:r>
      <w:r>
        <w:rPr>
          <w:rFonts w:hint="cs"/>
          <w:rtl/>
        </w:rPr>
        <w:t>חֲמֹר</w:t>
      </w:r>
      <w:r>
        <w:rPr>
          <w:rtl/>
        </w:rPr>
        <w:t xml:space="preserve"> </w:t>
      </w:r>
      <w:r>
        <w:rPr>
          <w:rFonts w:hint="cs"/>
          <w:rtl/>
        </w:rPr>
        <w:t>תִּפְדֶּה</w:t>
      </w:r>
      <w:r>
        <w:rPr>
          <w:rtl/>
        </w:rPr>
        <w:t xml:space="preserve"> </w:t>
      </w:r>
      <w:r>
        <w:rPr>
          <w:rFonts w:hint="cs"/>
          <w:rtl/>
        </w:rPr>
        <w:t>בְשֶׂה,</w:t>
      </w:r>
      <w:r>
        <w:rPr>
          <w:rtl/>
        </w:rPr>
        <w:t xml:space="preserve"> </w:t>
      </w:r>
      <w:r>
        <w:rPr>
          <w:rFonts w:hint="cs"/>
          <w:rtl/>
        </w:rPr>
        <w:t>וְאִם</w:t>
      </w:r>
      <w:r>
        <w:rPr>
          <w:rtl/>
        </w:rPr>
        <w:t xml:space="preserve"> </w:t>
      </w:r>
      <w:r>
        <w:rPr>
          <w:rFonts w:hint="cs"/>
          <w:rtl/>
        </w:rPr>
        <w:t>לֹא</w:t>
      </w:r>
      <w:r>
        <w:rPr>
          <w:rtl/>
        </w:rPr>
        <w:t xml:space="preserve"> </w:t>
      </w:r>
      <w:r>
        <w:rPr>
          <w:rFonts w:hint="cs"/>
          <w:rtl/>
        </w:rPr>
        <w:t>תִפְדֶּה</w:t>
      </w:r>
      <w:r>
        <w:rPr>
          <w:rtl/>
        </w:rPr>
        <w:t xml:space="preserve"> –</w:t>
      </w:r>
      <w:r>
        <w:rPr>
          <w:rFonts w:hint="cs"/>
          <w:rtl/>
        </w:rPr>
        <w:t xml:space="preserve"> וַעֲרַפְתּוֹ.</w:t>
      </w:r>
      <w:r>
        <w:rPr>
          <w:rtl/>
        </w:rPr>
        <w:t xml:space="preserve"> </w:t>
      </w:r>
      <w:r>
        <w:rPr>
          <w:rFonts w:hint="cs"/>
          <w:rtl/>
        </w:rPr>
        <w:t>וְכֹל</w:t>
      </w:r>
      <w:r>
        <w:rPr>
          <w:rtl/>
        </w:rPr>
        <w:t xml:space="preserve"> </w:t>
      </w:r>
      <w:r>
        <w:rPr>
          <w:rFonts w:hint="cs"/>
          <w:rtl/>
        </w:rPr>
        <w:t>בְּכוֹר</w:t>
      </w:r>
      <w:r>
        <w:rPr>
          <w:rtl/>
        </w:rPr>
        <w:t xml:space="preserve"> </w:t>
      </w:r>
      <w:r>
        <w:rPr>
          <w:rFonts w:hint="cs"/>
          <w:rtl/>
        </w:rPr>
        <w:t>אָדָם</w:t>
      </w:r>
      <w:r>
        <w:rPr>
          <w:rtl/>
        </w:rPr>
        <w:t xml:space="preserve"> </w:t>
      </w:r>
      <w:r>
        <w:rPr>
          <w:rFonts w:hint="cs"/>
          <w:rtl/>
        </w:rPr>
        <w:t>בְּבָנֶיךָ</w:t>
      </w:r>
      <w:r>
        <w:rPr>
          <w:rtl/>
        </w:rPr>
        <w:t xml:space="preserve"> </w:t>
      </w:r>
      <w:r>
        <w:rPr>
          <w:rFonts w:hint="cs"/>
          <w:rtl/>
        </w:rPr>
        <w:t xml:space="preserve">תִּפְדֶּה (שמות </w:t>
      </w:r>
      <w:r w:rsidR="00687294">
        <w:rPr>
          <w:rFonts w:hint="cs"/>
          <w:rtl/>
        </w:rPr>
        <w:t xml:space="preserve">פרק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, </w:t>
      </w:r>
      <w:r w:rsidR="00687294">
        <w:rPr>
          <w:rFonts w:hint="cs"/>
          <w:rtl/>
        </w:rPr>
        <w:t xml:space="preserve">פסוקים </w:t>
      </w:r>
      <w:proofErr w:type="spellStart"/>
      <w:r>
        <w:rPr>
          <w:rFonts w:hint="cs"/>
          <w:rtl/>
        </w:rPr>
        <w:t>יב-יג</w:t>
      </w:r>
      <w:proofErr w:type="spellEnd"/>
      <w:r>
        <w:rPr>
          <w:rFonts w:hint="cs"/>
          <w:rtl/>
        </w:rPr>
        <w:t>)</w:t>
      </w:r>
    </w:p>
    <w:p w:rsidR="000D0624" w:rsidRDefault="008B43A8" w:rsidP="003C650E">
      <w:pPr>
        <w:jc w:val="both"/>
        <w:rPr>
          <w:rtl/>
        </w:rPr>
      </w:pPr>
      <w:r>
        <w:rPr>
          <w:rFonts w:hint="cs"/>
          <w:rtl/>
        </w:rPr>
        <w:t>פדיון הבן</w:t>
      </w:r>
      <w:r w:rsidR="00687294">
        <w:rPr>
          <w:rFonts w:hint="cs"/>
          <w:rtl/>
        </w:rPr>
        <w:t>,</w:t>
      </w:r>
      <w:r>
        <w:rPr>
          <w:rFonts w:hint="cs"/>
          <w:rtl/>
        </w:rPr>
        <w:t xml:space="preserve"> כמו פדיון פטר חמור</w:t>
      </w:r>
      <w:r w:rsidR="00687294">
        <w:rPr>
          <w:rFonts w:hint="cs"/>
          <w:rtl/>
        </w:rPr>
        <w:t>, הוא בשה.</w:t>
      </w:r>
      <w:r>
        <w:rPr>
          <w:rFonts w:hint="cs"/>
          <w:rtl/>
        </w:rPr>
        <w:t xml:space="preserve"> שניהם </w:t>
      </w:r>
      <w:r w:rsidR="00687294">
        <w:rPr>
          <w:rFonts w:hint="cs"/>
          <w:rtl/>
        </w:rPr>
        <w:t xml:space="preserve">היו </w:t>
      </w:r>
      <w:r>
        <w:rPr>
          <w:rFonts w:hint="cs"/>
          <w:rtl/>
        </w:rPr>
        <w:t xml:space="preserve">אמורים להיות מוקרבים לה', אבל </w:t>
      </w:r>
      <w:r w:rsidR="00687294">
        <w:rPr>
          <w:rFonts w:hint="cs"/>
          <w:rtl/>
        </w:rPr>
        <w:t>מכיוון ש</w:t>
      </w:r>
      <w:r>
        <w:rPr>
          <w:rFonts w:hint="cs"/>
          <w:rtl/>
        </w:rPr>
        <w:t>אי אפשר להקריב אותם ממש, כי אין להקריב חמור או אדם</w:t>
      </w:r>
      <w:r w:rsidR="00687294">
        <w:rPr>
          <w:rFonts w:hint="cs"/>
          <w:rtl/>
        </w:rPr>
        <w:t xml:space="preserve"> -</w:t>
      </w:r>
      <w:r>
        <w:rPr>
          <w:rFonts w:hint="cs"/>
          <w:rtl/>
        </w:rPr>
        <w:t xml:space="preserve"> פודים א</w:t>
      </w:r>
      <w:r w:rsidR="00687294">
        <w:rPr>
          <w:rFonts w:hint="cs"/>
          <w:rtl/>
        </w:rPr>
        <w:t>ו</w:t>
      </w:r>
      <w:r>
        <w:rPr>
          <w:rFonts w:hint="cs"/>
          <w:rtl/>
        </w:rPr>
        <w:t>ת</w:t>
      </w:r>
      <w:r w:rsidR="00687294">
        <w:rPr>
          <w:rFonts w:hint="cs"/>
          <w:rtl/>
        </w:rPr>
        <w:t>ם</w:t>
      </w:r>
      <w:r>
        <w:rPr>
          <w:rFonts w:hint="cs"/>
          <w:rtl/>
        </w:rPr>
        <w:t xml:space="preserve"> ממוות ע"י </w:t>
      </w:r>
      <w:r w:rsidR="00840CDC">
        <w:rPr>
          <w:rFonts w:hint="cs"/>
          <w:rtl/>
        </w:rPr>
        <w:t>שֶׂ</w:t>
      </w:r>
      <w:r>
        <w:rPr>
          <w:rFonts w:hint="cs"/>
          <w:rtl/>
        </w:rPr>
        <w:t xml:space="preserve">ה, </w:t>
      </w:r>
      <w:r w:rsidR="008C0802">
        <w:rPr>
          <w:rFonts w:hint="cs"/>
          <w:rtl/>
        </w:rPr>
        <w:t>ממש כשם שאברהם פדה את יצחק בנו ע</w:t>
      </w:r>
      <w:r w:rsidR="00687294">
        <w:rPr>
          <w:rFonts w:hint="cs"/>
          <w:rtl/>
        </w:rPr>
        <w:t xml:space="preserve">ל ידי </w:t>
      </w:r>
      <w:r w:rsidR="008C0802">
        <w:rPr>
          <w:rFonts w:hint="cs"/>
          <w:rtl/>
        </w:rPr>
        <w:t>איל</w:t>
      </w:r>
      <w:r w:rsidR="00840CDC">
        <w:rPr>
          <w:rFonts w:hint="cs"/>
          <w:rtl/>
        </w:rPr>
        <w:t xml:space="preserve"> בעקדת יצחק</w:t>
      </w:r>
      <w:r w:rsidR="008C0802">
        <w:rPr>
          <w:rFonts w:hint="cs"/>
          <w:rtl/>
        </w:rPr>
        <w:t>.</w:t>
      </w:r>
      <w:r w:rsidR="00D5595C">
        <w:rPr>
          <w:rFonts w:hint="cs"/>
          <w:rtl/>
        </w:rPr>
        <w:t xml:space="preserve"> </w:t>
      </w:r>
    </w:p>
    <w:p w:rsidR="008B43A8" w:rsidRDefault="00FD2A1B" w:rsidP="003C650E">
      <w:pPr>
        <w:jc w:val="both"/>
        <w:rPr>
          <w:rtl/>
        </w:rPr>
      </w:pPr>
      <w:r>
        <w:rPr>
          <w:rFonts w:hint="cs"/>
          <w:rtl/>
        </w:rPr>
        <w:t xml:space="preserve">לפי </w:t>
      </w:r>
      <w:r w:rsidR="00D5595C">
        <w:rPr>
          <w:rFonts w:hint="cs"/>
          <w:rtl/>
        </w:rPr>
        <w:t xml:space="preserve">ספר במדבר </w:t>
      </w:r>
      <w:r w:rsidR="00687294">
        <w:rPr>
          <w:rFonts w:hint="cs"/>
          <w:rtl/>
        </w:rPr>
        <w:t>לעומת זאת, הבכורים נועדו לשרת את ה' והלוויים מחליפים אותם. בדומה לדבריה של חנה, אם</w:t>
      </w:r>
      <w:r w:rsidR="00D5595C">
        <w:rPr>
          <w:rFonts w:hint="cs"/>
          <w:rtl/>
        </w:rPr>
        <w:t xml:space="preserve"> שמואל הנביא בשילה</w:t>
      </w:r>
      <w:r w:rsidR="00687294">
        <w:rPr>
          <w:rFonts w:hint="cs"/>
          <w:rtl/>
        </w:rPr>
        <w:t>:</w:t>
      </w:r>
      <w:r w:rsidR="000D0624" w:rsidRPr="000D0624">
        <w:rPr>
          <w:rtl/>
        </w:rPr>
        <w:t xml:space="preserve"> </w:t>
      </w:r>
      <w:r w:rsidR="00687294">
        <w:rPr>
          <w:rFonts w:hint="cs"/>
          <w:rtl/>
        </w:rPr>
        <w:t>'</w:t>
      </w:r>
      <w:r w:rsidR="000D0624">
        <w:rPr>
          <w:rFonts w:hint="cs"/>
          <w:rtl/>
        </w:rPr>
        <w:t>וְגַם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אָנֹכִי</w:t>
      </w:r>
      <w:r w:rsidR="000D0624">
        <w:rPr>
          <w:rtl/>
        </w:rPr>
        <w:t xml:space="preserve"> </w:t>
      </w:r>
      <w:proofErr w:type="spellStart"/>
      <w:r w:rsidR="000D0624">
        <w:rPr>
          <w:rFonts w:hint="cs"/>
          <w:rtl/>
        </w:rPr>
        <w:t>הִשְׁאִלְתִּהו</w:t>
      </w:r>
      <w:proofErr w:type="spellEnd"/>
      <w:r w:rsidR="000D0624">
        <w:rPr>
          <w:rFonts w:hint="cs"/>
          <w:rtl/>
        </w:rPr>
        <w:t>ּ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לַה'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כָּל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הַיָּמִים</w:t>
      </w:r>
      <w:r w:rsidR="00687294">
        <w:rPr>
          <w:rFonts w:hint="cs"/>
          <w:rtl/>
        </w:rPr>
        <w:t>'</w:t>
      </w:r>
      <w:r w:rsidR="000D0624">
        <w:rPr>
          <w:rFonts w:hint="cs"/>
          <w:rtl/>
        </w:rPr>
        <w:t xml:space="preserve"> (שמואל א</w:t>
      </w:r>
      <w:r w:rsidR="00687294">
        <w:rPr>
          <w:rFonts w:hint="cs"/>
          <w:rtl/>
        </w:rPr>
        <w:t>'</w:t>
      </w:r>
      <w:r w:rsidR="000D0624">
        <w:rPr>
          <w:rFonts w:hint="cs"/>
          <w:rtl/>
        </w:rPr>
        <w:t xml:space="preserve"> </w:t>
      </w:r>
      <w:r w:rsidR="00687294">
        <w:rPr>
          <w:rFonts w:hint="cs"/>
          <w:rtl/>
        </w:rPr>
        <w:t>פרק</w:t>
      </w:r>
      <w:r w:rsidR="000D0624">
        <w:rPr>
          <w:rFonts w:hint="cs"/>
          <w:rtl/>
        </w:rPr>
        <w:t xml:space="preserve"> א</w:t>
      </w:r>
      <w:r w:rsidR="00840CDC">
        <w:rPr>
          <w:rFonts w:hint="cs"/>
          <w:rtl/>
        </w:rPr>
        <w:t>,</w:t>
      </w:r>
      <w:r w:rsidR="000D0624">
        <w:rPr>
          <w:rFonts w:hint="cs"/>
          <w:rtl/>
        </w:rPr>
        <w:t xml:space="preserve"> </w:t>
      </w:r>
      <w:r w:rsidR="00687294">
        <w:rPr>
          <w:rFonts w:hint="cs"/>
          <w:rtl/>
        </w:rPr>
        <w:t xml:space="preserve">פסוק </w:t>
      </w:r>
      <w:proofErr w:type="spellStart"/>
      <w:r w:rsidR="000D0624">
        <w:rPr>
          <w:rFonts w:hint="cs"/>
          <w:rtl/>
        </w:rPr>
        <w:t>כח</w:t>
      </w:r>
      <w:proofErr w:type="spellEnd"/>
      <w:r w:rsidR="000D0624">
        <w:rPr>
          <w:rFonts w:hint="cs"/>
          <w:rtl/>
        </w:rPr>
        <w:t>)</w:t>
      </w:r>
      <w:r w:rsidR="00687294">
        <w:rPr>
          <w:rFonts w:hint="cs"/>
          <w:rtl/>
        </w:rPr>
        <w:t>.</w:t>
      </w:r>
      <w:r w:rsidR="000D0624">
        <w:rPr>
          <w:rFonts w:hint="cs"/>
          <w:rtl/>
        </w:rPr>
        <w:t xml:space="preserve"> ואכן </w:t>
      </w:r>
      <w:r w:rsidR="00687294">
        <w:rPr>
          <w:rFonts w:hint="cs"/>
          <w:rtl/>
        </w:rPr>
        <w:t>'</w:t>
      </w:r>
      <w:r w:rsidR="000D0624">
        <w:rPr>
          <w:rFonts w:hint="cs"/>
          <w:rtl/>
        </w:rPr>
        <w:t>וּשְׁמוּאֵל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מְשָׁרֵת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אֶת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פְּנֵי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ה'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נַעַר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חָגוּר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אֵפוֹד</w:t>
      </w:r>
      <w:r w:rsidR="000D0624">
        <w:rPr>
          <w:rtl/>
        </w:rPr>
        <w:t xml:space="preserve"> </w:t>
      </w:r>
      <w:r w:rsidR="000D0624">
        <w:rPr>
          <w:rFonts w:hint="cs"/>
          <w:rtl/>
        </w:rPr>
        <w:t>בָּד</w:t>
      </w:r>
      <w:r w:rsidR="00687294">
        <w:rPr>
          <w:rFonts w:hint="cs"/>
          <w:rtl/>
        </w:rPr>
        <w:t>'</w:t>
      </w:r>
      <w:r w:rsidR="000D0624">
        <w:rPr>
          <w:rFonts w:hint="cs"/>
          <w:rtl/>
        </w:rPr>
        <w:t xml:space="preserve"> (שם </w:t>
      </w:r>
      <w:r w:rsidR="00687294">
        <w:rPr>
          <w:rFonts w:hint="cs"/>
          <w:rtl/>
        </w:rPr>
        <w:t xml:space="preserve">פרק </w:t>
      </w:r>
      <w:r w:rsidR="000D0624">
        <w:rPr>
          <w:rFonts w:hint="cs"/>
          <w:rtl/>
        </w:rPr>
        <w:t xml:space="preserve">ב, </w:t>
      </w:r>
      <w:r w:rsidR="00687294">
        <w:rPr>
          <w:rFonts w:hint="cs"/>
          <w:rtl/>
        </w:rPr>
        <w:t xml:space="preserve">פסוק </w:t>
      </w:r>
      <w:proofErr w:type="spellStart"/>
      <w:r w:rsidR="000D0624">
        <w:rPr>
          <w:rFonts w:hint="cs"/>
          <w:rtl/>
        </w:rPr>
        <w:t>יח</w:t>
      </w:r>
      <w:proofErr w:type="spellEnd"/>
      <w:r w:rsidR="000D0624">
        <w:rPr>
          <w:rFonts w:hint="cs"/>
          <w:rtl/>
        </w:rPr>
        <w:t xml:space="preserve">). הלוויים </w:t>
      </w:r>
      <w:r w:rsidR="00687294">
        <w:rPr>
          <w:rFonts w:hint="cs"/>
          <w:rtl/>
        </w:rPr>
        <w:t xml:space="preserve">המחליפים את הבכורים, </w:t>
      </w:r>
      <w:r w:rsidR="000D0624">
        <w:rPr>
          <w:rFonts w:hint="cs"/>
          <w:rtl/>
        </w:rPr>
        <w:t xml:space="preserve">מתפקדים </w:t>
      </w:r>
      <w:r w:rsidR="00687294">
        <w:rPr>
          <w:rFonts w:hint="cs"/>
          <w:rtl/>
        </w:rPr>
        <w:t xml:space="preserve">אפוא </w:t>
      </w:r>
      <w:r w:rsidR="000D0624">
        <w:rPr>
          <w:rFonts w:hint="cs"/>
          <w:rtl/>
        </w:rPr>
        <w:t>כמו שמואל הצעיר, משרתי האל מטעם הציבור</w:t>
      </w:r>
      <w:r w:rsidR="00687294">
        <w:rPr>
          <w:rFonts w:hint="cs"/>
          <w:rtl/>
        </w:rPr>
        <w:t>.</w:t>
      </w:r>
      <w:r>
        <w:rPr>
          <w:rFonts w:hint="cs"/>
          <w:rtl/>
        </w:rPr>
        <w:t xml:space="preserve"> בעתיד </w:t>
      </w:r>
      <w:r w:rsidR="00687294">
        <w:rPr>
          <w:rtl/>
        </w:rPr>
        <w:t>–</w:t>
      </w:r>
      <w:r w:rsidR="00687294">
        <w:rPr>
          <w:rFonts w:hint="cs"/>
          <w:rtl/>
        </w:rPr>
        <w:t xml:space="preserve"> כך לפי ספר ויקרא (פרק </w:t>
      </w:r>
      <w:proofErr w:type="spellStart"/>
      <w:r w:rsidR="00687294">
        <w:rPr>
          <w:rFonts w:hint="cs"/>
          <w:rtl/>
        </w:rPr>
        <w:t>כז</w:t>
      </w:r>
      <w:proofErr w:type="spellEnd"/>
      <w:r w:rsidR="00687294">
        <w:rPr>
          <w:rFonts w:hint="cs"/>
          <w:rtl/>
        </w:rPr>
        <w:t xml:space="preserve"> פסוק ו) - יי</w:t>
      </w:r>
      <w:r>
        <w:rPr>
          <w:rFonts w:hint="cs"/>
          <w:rtl/>
        </w:rPr>
        <w:t xml:space="preserve">פדו הבכורים לא באמצעות </w:t>
      </w:r>
      <w:r w:rsidR="00840CDC">
        <w:rPr>
          <w:rFonts w:hint="cs"/>
          <w:rtl/>
        </w:rPr>
        <w:t>שֶׂ</w:t>
      </w:r>
      <w:r>
        <w:rPr>
          <w:rFonts w:hint="cs"/>
          <w:rtl/>
        </w:rPr>
        <w:t>ה וגם לא ע</w:t>
      </w:r>
      <w:r w:rsidR="00687294">
        <w:rPr>
          <w:rFonts w:hint="cs"/>
          <w:rtl/>
        </w:rPr>
        <w:t>ל יד</w:t>
      </w:r>
      <w:r>
        <w:rPr>
          <w:rFonts w:hint="cs"/>
          <w:rtl/>
        </w:rPr>
        <w:t>י בני לוי, אלא בחמישה שקלים, שהם ערך הפדיון של תינוק שהוקדש לה'</w:t>
      </w:r>
      <w:r w:rsidR="0068729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8B474E">
        <w:rPr>
          <w:rFonts w:hint="cs"/>
          <w:rtl/>
        </w:rPr>
        <w:t xml:space="preserve"> </w:t>
      </w:r>
    </w:p>
    <w:p w:rsidR="00FD2A1B" w:rsidRDefault="00FD2A1B" w:rsidP="003C650E">
      <w:pPr>
        <w:jc w:val="both"/>
        <w:rPr>
          <w:rtl/>
        </w:rPr>
      </w:pPr>
      <w:r>
        <w:rPr>
          <w:rFonts w:hint="cs"/>
          <w:rtl/>
        </w:rPr>
        <w:t xml:space="preserve">עכשיו מתברר </w:t>
      </w:r>
      <w:r w:rsidR="00B0064C">
        <w:rPr>
          <w:rFonts w:hint="cs"/>
          <w:rtl/>
        </w:rPr>
        <w:t xml:space="preserve">תפקידו של פרק </w:t>
      </w:r>
      <w:proofErr w:type="spellStart"/>
      <w:r>
        <w:rPr>
          <w:rFonts w:hint="cs"/>
          <w:rtl/>
        </w:rPr>
        <w:t>כז</w:t>
      </w:r>
      <w:proofErr w:type="spellEnd"/>
      <w:r w:rsidR="00B0064C">
        <w:rPr>
          <w:rFonts w:hint="cs"/>
          <w:rtl/>
        </w:rPr>
        <w:t xml:space="preserve">, האחרון בפרקי ויקרא </w:t>
      </w:r>
      <w:r w:rsidR="00B0064C">
        <w:rPr>
          <w:rtl/>
        </w:rPr>
        <w:t>–</w:t>
      </w:r>
      <w:r w:rsidR="00B0064C">
        <w:rPr>
          <w:rFonts w:hint="cs"/>
          <w:rtl/>
        </w:rPr>
        <w:t xml:space="preserve"> לשמש </w:t>
      </w:r>
      <w:r>
        <w:rPr>
          <w:rFonts w:hint="cs"/>
          <w:rtl/>
        </w:rPr>
        <w:t>מעין הקדמה טכנית ל</w:t>
      </w:r>
      <w:r w:rsidR="00B0064C">
        <w:rPr>
          <w:rFonts w:hint="cs"/>
          <w:rtl/>
        </w:rPr>
        <w:t>פרק ג ב</w:t>
      </w:r>
      <w:r>
        <w:rPr>
          <w:rFonts w:hint="cs"/>
          <w:rtl/>
        </w:rPr>
        <w:t>במדבר, המפרט</w:t>
      </w:r>
      <w:r w:rsidR="00B0064C">
        <w:rPr>
          <w:rFonts w:hint="cs"/>
          <w:rtl/>
        </w:rPr>
        <w:t>ת</w:t>
      </w:r>
      <w:r>
        <w:rPr>
          <w:rFonts w:hint="cs"/>
          <w:rtl/>
        </w:rPr>
        <w:t xml:space="preserve"> את ערכי הפדיון של האדם מהקדש.</w:t>
      </w:r>
    </w:p>
    <w:p w:rsidR="00FD2A1B" w:rsidRDefault="00B0064C" w:rsidP="003C650E">
      <w:pPr>
        <w:jc w:val="both"/>
        <w:rPr>
          <w:rtl/>
        </w:rPr>
      </w:pPr>
      <w:r>
        <w:rPr>
          <w:rFonts w:hint="cs"/>
          <w:rtl/>
        </w:rPr>
        <w:t xml:space="preserve">נקרא את טענתו של </w:t>
      </w:r>
      <w:r w:rsidR="00FD2A1B">
        <w:rPr>
          <w:rFonts w:hint="cs"/>
          <w:rtl/>
        </w:rPr>
        <w:t>שפינוזה, ש</w:t>
      </w:r>
      <w:r>
        <w:rPr>
          <w:rFonts w:hint="cs"/>
          <w:rtl/>
        </w:rPr>
        <w:t xml:space="preserve">לפיה </w:t>
      </w:r>
      <w:r w:rsidR="00FD2A1B">
        <w:rPr>
          <w:rFonts w:hint="cs"/>
          <w:rtl/>
        </w:rPr>
        <w:t>החלפת הבכורים בלוויים הי</w:t>
      </w:r>
      <w:r>
        <w:rPr>
          <w:rFonts w:hint="cs"/>
          <w:rtl/>
        </w:rPr>
        <w:t>יתה</w:t>
      </w:r>
      <w:r w:rsidR="00FD2A1B">
        <w:rPr>
          <w:rFonts w:hint="cs"/>
          <w:rtl/>
        </w:rPr>
        <w:t xml:space="preserve"> טעות בסיסית, </w:t>
      </w:r>
      <w:r>
        <w:rPr>
          <w:rFonts w:hint="cs"/>
          <w:rtl/>
        </w:rPr>
        <w:t>שגרמה לכך ש</w:t>
      </w:r>
      <w:r w:rsidR="00FD2A1B">
        <w:rPr>
          <w:rFonts w:hint="cs"/>
          <w:rtl/>
        </w:rPr>
        <w:t xml:space="preserve">לא כל המשפחות הישראליות </w:t>
      </w:r>
      <w:r>
        <w:rPr>
          <w:rFonts w:hint="cs"/>
          <w:rtl/>
        </w:rPr>
        <w:t>נקשרו למשכן. לדבריו, אילו הייתה נשארת התביעה המקורית להקדיש את הבכורים לעבודת ה', הזיקה והמסירות של כל השבטים למשכן הייתה שווה ולא הייתה נוצרת מלחמת מעמדות</w:t>
      </w:r>
      <w:r w:rsidR="00FD2A1B">
        <w:rPr>
          <w:rFonts w:hint="cs"/>
          <w:rtl/>
        </w:rPr>
        <w:t>:</w:t>
      </w:r>
    </w:p>
    <w:p w:rsidR="00FD2A1B" w:rsidRDefault="00FD2A1B" w:rsidP="003C650E">
      <w:pPr>
        <w:ind w:left="720"/>
        <w:jc w:val="both"/>
        <w:rPr>
          <w:rtl/>
        </w:rPr>
      </w:pPr>
      <w:r>
        <w:rPr>
          <w:rFonts w:hint="cs"/>
          <w:rtl/>
        </w:rPr>
        <w:t xml:space="preserve">ושינוי זה, ככל שאני מרבה להרהר בו, מאלצני להתפרץ בדבריו של </w:t>
      </w:r>
      <w:proofErr w:type="spellStart"/>
      <w:r>
        <w:rPr>
          <w:rFonts w:hint="cs"/>
          <w:rtl/>
        </w:rPr>
        <w:t>טאקיטוס</w:t>
      </w:r>
      <w:proofErr w:type="spellEnd"/>
      <w:r>
        <w:rPr>
          <w:rFonts w:hint="cs"/>
          <w:rtl/>
        </w:rPr>
        <w:t xml:space="preserve">, כי "בזמן ההוא לא דאג אלוהים לשלומם אלא להענשתם"... לו </w:t>
      </w:r>
      <w:proofErr w:type="spellStart"/>
      <w:r>
        <w:rPr>
          <w:rFonts w:hint="cs"/>
          <w:rtl/>
        </w:rPr>
        <w:t>נתכוננה</w:t>
      </w:r>
      <w:proofErr w:type="spellEnd"/>
      <w:r>
        <w:rPr>
          <w:rFonts w:hint="cs"/>
          <w:rtl/>
        </w:rPr>
        <w:t xml:space="preserve"> המדינה לפי הכוונה הראשונה, או אז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זכות שווה וכבוד שווה לכל השבטים, והכל היה שרוי </w:t>
      </w:r>
      <w:proofErr w:type="spellStart"/>
      <w:r>
        <w:rPr>
          <w:rFonts w:hint="cs"/>
          <w:rtl/>
        </w:rPr>
        <w:t>בבטחון</w:t>
      </w:r>
      <w:proofErr w:type="spellEnd"/>
      <w:r>
        <w:rPr>
          <w:rFonts w:hint="cs"/>
          <w:rtl/>
        </w:rPr>
        <w:t xml:space="preserve"> גמור, שהרי מי היה רוצה לפגוע בזכות הקדושה של שארי בשרו? (</w:t>
      </w:r>
      <w:r w:rsidR="00B0064C">
        <w:rPr>
          <w:rFonts w:hint="cs"/>
          <w:rtl/>
        </w:rPr>
        <w:t xml:space="preserve">ברוך שפינוזה, </w:t>
      </w:r>
      <w:r w:rsidRPr="00CC2E11">
        <w:rPr>
          <w:rFonts w:hint="cs"/>
          <w:b/>
          <w:bCs/>
          <w:rtl/>
        </w:rPr>
        <w:t>מאמר</w:t>
      </w:r>
      <w:r w:rsidRPr="00CC2E11">
        <w:rPr>
          <w:b/>
          <w:bCs/>
          <w:rtl/>
        </w:rPr>
        <w:t xml:space="preserve"> </w:t>
      </w:r>
      <w:r w:rsidRPr="00CC2E11">
        <w:rPr>
          <w:rFonts w:hint="cs"/>
          <w:b/>
          <w:bCs/>
          <w:rtl/>
        </w:rPr>
        <w:t>תיאולוגי</w:t>
      </w:r>
      <w:r w:rsidRPr="00CC2E11">
        <w:rPr>
          <w:b/>
          <w:bCs/>
          <w:rtl/>
        </w:rPr>
        <w:t>-</w:t>
      </w:r>
      <w:r w:rsidRPr="00CC2E11">
        <w:rPr>
          <w:rFonts w:hint="cs"/>
          <w:b/>
          <w:bCs/>
          <w:rtl/>
        </w:rPr>
        <w:t>מדיני</w:t>
      </w:r>
      <w:r>
        <w:rPr>
          <w:rFonts w:hint="cs"/>
          <w:rtl/>
        </w:rPr>
        <w:t xml:space="preserve"> </w:t>
      </w:r>
      <w:r w:rsidR="00B0064C">
        <w:rPr>
          <w:rFonts w:hint="cs"/>
          <w:rtl/>
        </w:rPr>
        <w:t>[</w:t>
      </w:r>
      <w:r>
        <w:rPr>
          <w:rFonts w:hint="cs"/>
          <w:rtl/>
        </w:rPr>
        <w:t xml:space="preserve">תרגם </w:t>
      </w:r>
      <w:r w:rsidR="00B0064C">
        <w:rPr>
          <w:rFonts w:hint="cs"/>
          <w:rtl/>
        </w:rPr>
        <w:t xml:space="preserve">חיים </w:t>
      </w:r>
      <w:proofErr w:type="spellStart"/>
      <w:r>
        <w:rPr>
          <w:rFonts w:hint="cs"/>
          <w:rtl/>
        </w:rPr>
        <w:t>וירשובסקי</w:t>
      </w:r>
      <w:proofErr w:type="spellEnd"/>
      <w:r w:rsidR="00B0064C">
        <w:rPr>
          <w:rFonts w:hint="cs"/>
          <w:rtl/>
        </w:rPr>
        <w:t>]</w:t>
      </w:r>
      <w:r>
        <w:rPr>
          <w:rFonts w:hint="cs"/>
          <w:rtl/>
        </w:rPr>
        <w:t xml:space="preserve">, </w:t>
      </w:r>
      <w:r w:rsidR="00B0064C">
        <w:rPr>
          <w:rFonts w:hint="cs"/>
          <w:rtl/>
        </w:rPr>
        <w:t xml:space="preserve">1961, </w:t>
      </w:r>
      <w:r>
        <w:rPr>
          <w:rFonts w:hint="cs"/>
          <w:rtl/>
        </w:rPr>
        <w:t>עמ' 188-189)</w:t>
      </w:r>
      <w:r w:rsidR="00B0064C">
        <w:rPr>
          <w:rFonts w:hint="cs"/>
          <w:rtl/>
        </w:rPr>
        <w:t>.</w:t>
      </w:r>
    </w:p>
    <w:p w:rsidR="003C780A" w:rsidRDefault="00B0064C" w:rsidP="003C650E">
      <w:pPr>
        <w:jc w:val="both"/>
        <w:rPr>
          <w:rtl/>
        </w:rPr>
      </w:pPr>
      <w:r>
        <w:rPr>
          <w:rFonts w:hint="cs"/>
          <w:rtl/>
        </w:rPr>
        <w:t xml:space="preserve">ואולם, </w:t>
      </w:r>
      <w:r w:rsidR="00DD31E3">
        <w:rPr>
          <w:rFonts w:hint="cs"/>
          <w:rtl/>
        </w:rPr>
        <w:t>דרג ביניים כ</w:t>
      </w:r>
      <w:r w:rsidR="00DE4418">
        <w:rPr>
          <w:rFonts w:hint="cs"/>
          <w:rtl/>
        </w:rPr>
        <w:t>מו הלוויים</w:t>
      </w:r>
      <w:r w:rsidR="00DD31E3">
        <w:rPr>
          <w:rFonts w:hint="cs"/>
          <w:rtl/>
        </w:rPr>
        <w:t xml:space="preserve"> </w:t>
      </w:r>
      <w:r w:rsidR="008B474E">
        <w:rPr>
          <w:rFonts w:hint="cs"/>
          <w:rtl/>
        </w:rPr>
        <w:t xml:space="preserve">הוא </w:t>
      </w:r>
      <w:r w:rsidR="00DD31E3">
        <w:rPr>
          <w:rFonts w:hint="cs"/>
          <w:rtl/>
        </w:rPr>
        <w:t>חיוני כאשר מטפחים קבוצת ע</w:t>
      </w:r>
      <w:r>
        <w:rPr>
          <w:rFonts w:hint="cs"/>
          <w:rtl/>
        </w:rPr>
        <w:t>י</w:t>
      </w:r>
      <w:r w:rsidR="00DD31E3">
        <w:rPr>
          <w:rFonts w:hint="cs"/>
          <w:rtl/>
        </w:rPr>
        <w:t>לית כמו הכהונה, שכל תפקידה הוא להתמסר לעבודת האל</w:t>
      </w:r>
      <w:r>
        <w:rPr>
          <w:rFonts w:hint="cs"/>
          <w:rtl/>
        </w:rPr>
        <w:t>.</w:t>
      </w:r>
      <w:r w:rsidR="00DD31E3">
        <w:rPr>
          <w:rFonts w:hint="cs"/>
          <w:rtl/>
        </w:rPr>
        <w:t xml:space="preserve"> הוא נוצר כדי לאפשר מגע </w:t>
      </w:r>
      <w:r w:rsidR="008B474E">
        <w:rPr>
          <w:rFonts w:hint="cs"/>
          <w:rtl/>
        </w:rPr>
        <w:t xml:space="preserve">בין </w:t>
      </w:r>
      <w:proofErr w:type="spellStart"/>
      <w:r w:rsidR="008B474E">
        <w:rPr>
          <w:rFonts w:hint="cs"/>
          <w:rtl/>
        </w:rPr>
        <w:t>הכהנים</w:t>
      </w:r>
      <w:proofErr w:type="spellEnd"/>
      <w:r w:rsidR="008B474E">
        <w:rPr>
          <w:rFonts w:hint="cs"/>
          <w:rtl/>
        </w:rPr>
        <w:t xml:space="preserve"> </w:t>
      </w:r>
      <w:r w:rsidR="00DD31E3">
        <w:rPr>
          <w:rFonts w:hint="cs"/>
          <w:rtl/>
        </w:rPr>
        <w:t>לבין הציבור הרחב.</w:t>
      </w:r>
      <w:r>
        <w:rPr>
          <w:rFonts w:hint="cs"/>
          <w:rtl/>
        </w:rPr>
        <w:t xml:space="preserve"> אך במעמדם</w:t>
      </w:r>
      <w:r w:rsidR="005F7A79">
        <w:rPr>
          <w:rFonts w:hint="cs"/>
          <w:rtl/>
        </w:rPr>
        <w:t xml:space="preserve"> של </w:t>
      </w:r>
      <w:r w:rsidR="005F7A79">
        <w:rPr>
          <w:rFonts w:hint="cs"/>
          <w:rtl/>
        </w:rPr>
        <w:lastRenderedPageBreak/>
        <w:t>הלוויים</w:t>
      </w:r>
      <w:r>
        <w:rPr>
          <w:rFonts w:hint="cs"/>
          <w:rtl/>
        </w:rPr>
        <w:t xml:space="preserve"> טמונה </w:t>
      </w:r>
      <w:r w:rsidR="00DE4418">
        <w:rPr>
          <w:rFonts w:hint="cs"/>
          <w:rtl/>
        </w:rPr>
        <w:t>בעיה אנושית</w:t>
      </w:r>
      <w:r>
        <w:rPr>
          <w:rFonts w:hint="cs"/>
          <w:rtl/>
        </w:rPr>
        <w:t xml:space="preserve"> מובנית </w:t>
      </w:r>
      <w:r>
        <w:rPr>
          <w:rtl/>
        </w:rPr>
        <w:t>–</w:t>
      </w:r>
      <w:r w:rsidR="00DE4418">
        <w:rPr>
          <w:rFonts w:hint="cs"/>
          <w:rtl/>
        </w:rPr>
        <w:t xml:space="preserve"> </w:t>
      </w:r>
      <w:r>
        <w:rPr>
          <w:rFonts w:hint="cs"/>
          <w:rtl/>
        </w:rPr>
        <w:t xml:space="preserve">מקומם המיועד כשניים </w:t>
      </w:r>
      <w:proofErr w:type="spellStart"/>
      <w:r w:rsidR="00DE4418">
        <w:rPr>
          <w:rFonts w:hint="cs"/>
          <w:rtl/>
        </w:rPr>
        <w:t>בה</w:t>
      </w:r>
      <w:r>
        <w:rPr>
          <w:rFonts w:hint="cs"/>
          <w:rtl/>
        </w:rPr>
        <w:t>י</w:t>
      </w:r>
      <w:r w:rsidR="00DE4418">
        <w:rPr>
          <w:rFonts w:hint="cs"/>
          <w:rtl/>
        </w:rPr>
        <w:t>יררכיה</w:t>
      </w:r>
      <w:proofErr w:type="spellEnd"/>
      <w:r w:rsidR="00DE4418">
        <w:rPr>
          <w:rFonts w:hint="cs"/>
          <w:rtl/>
        </w:rPr>
        <w:t xml:space="preserve">, מתחת </w:t>
      </w:r>
      <w:proofErr w:type="spellStart"/>
      <w:r>
        <w:rPr>
          <w:rFonts w:hint="cs"/>
          <w:rtl/>
        </w:rPr>
        <w:t>ל</w:t>
      </w:r>
      <w:r w:rsidR="00DE4418">
        <w:rPr>
          <w:rFonts w:hint="cs"/>
          <w:rtl/>
        </w:rPr>
        <w:t>כהנים</w:t>
      </w:r>
      <w:proofErr w:type="spellEnd"/>
      <w:r>
        <w:rPr>
          <w:rFonts w:hint="cs"/>
          <w:rtl/>
        </w:rPr>
        <w:t>,</w:t>
      </w:r>
      <w:r w:rsidR="00DE4418">
        <w:rPr>
          <w:rFonts w:hint="cs"/>
          <w:rtl/>
        </w:rPr>
        <w:t xml:space="preserve"> </w:t>
      </w:r>
      <w:r>
        <w:rPr>
          <w:rFonts w:hint="cs"/>
          <w:rtl/>
        </w:rPr>
        <w:t>מייצר מתח.</w:t>
      </w:r>
      <w:r w:rsidR="00DD31E3">
        <w:rPr>
          <w:rFonts w:hint="cs"/>
          <w:rtl/>
        </w:rPr>
        <w:t xml:space="preserve"> ואכן בהמשך הספר יקום ק</w:t>
      </w:r>
      <w:r>
        <w:rPr>
          <w:rFonts w:hint="cs"/>
          <w:rtl/>
        </w:rPr>
        <w:t>ו</w:t>
      </w:r>
      <w:r w:rsidR="00DD31E3">
        <w:rPr>
          <w:rFonts w:hint="cs"/>
          <w:rtl/>
        </w:rPr>
        <w:t>רח הלוי וידרוש לעצמו כהונה.</w:t>
      </w:r>
    </w:p>
    <w:p w:rsidR="000D0624" w:rsidRDefault="00B0064C" w:rsidP="003C650E">
      <w:pPr>
        <w:jc w:val="both"/>
        <w:rPr>
          <w:rtl/>
        </w:rPr>
      </w:pPr>
      <w:r>
        <w:rPr>
          <w:rFonts w:hint="cs"/>
          <w:rtl/>
        </w:rPr>
        <w:t>עלינו</w:t>
      </w:r>
      <w:r w:rsidR="000D0624">
        <w:rPr>
          <w:rFonts w:hint="cs"/>
          <w:rtl/>
        </w:rPr>
        <w:t xml:space="preserve"> לראות </w:t>
      </w:r>
      <w:r>
        <w:rPr>
          <w:rFonts w:hint="cs"/>
          <w:rtl/>
        </w:rPr>
        <w:t xml:space="preserve">אם כן </w:t>
      </w:r>
      <w:r w:rsidR="000D0624">
        <w:rPr>
          <w:rFonts w:hint="cs"/>
          <w:rtl/>
        </w:rPr>
        <w:t xml:space="preserve">את ספר </w:t>
      </w:r>
      <w:r w:rsidR="008B474E">
        <w:rPr>
          <w:rFonts w:hint="cs"/>
          <w:rtl/>
        </w:rPr>
        <w:t>ב</w:t>
      </w:r>
      <w:r w:rsidR="000D0624">
        <w:rPr>
          <w:rFonts w:hint="cs"/>
          <w:rtl/>
        </w:rPr>
        <w:t xml:space="preserve">מדבר כסיפור על </w:t>
      </w:r>
      <w:r w:rsidR="00FD2A1B">
        <w:rPr>
          <w:rFonts w:hint="cs"/>
          <w:rtl/>
        </w:rPr>
        <w:t>מאמץ להכיל ב</w:t>
      </w:r>
      <w:r>
        <w:rPr>
          <w:rFonts w:hint="cs"/>
          <w:rtl/>
        </w:rPr>
        <w:t xml:space="preserve">תוך </w:t>
      </w:r>
      <w:r w:rsidR="00FD2A1B">
        <w:rPr>
          <w:rFonts w:hint="cs"/>
          <w:rtl/>
        </w:rPr>
        <w:t xml:space="preserve">מחנה ישראל את הנוכחות האלוהית. </w:t>
      </w:r>
      <w:r>
        <w:rPr>
          <w:rFonts w:hint="cs"/>
          <w:rtl/>
        </w:rPr>
        <w:t xml:space="preserve">האל </w:t>
      </w:r>
      <w:r w:rsidR="00FD2A1B">
        <w:rPr>
          <w:rFonts w:hint="cs"/>
          <w:rtl/>
        </w:rPr>
        <w:t>מ</w:t>
      </w:r>
      <w:r w:rsidR="000D0624">
        <w:rPr>
          <w:rFonts w:hint="cs"/>
          <w:rtl/>
        </w:rPr>
        <w:t xml:space="preserve">עצב </w:t>
      </w:r>
      <w:r w:rsidR="00FD2A1B">
        <w:rPr>
          <w:rFonts w:hint="cs"/>
          <w:rtl/>
        </w:rPr>
        <w:t>את הלוויים כ</w:t>
      </w:r>
      <w:r w:rsidR="000D0624">
        <w:rPr>
          <w:rFonts w:hint="cs"/>
          <w:rtl/>
        </w:rPr>
        <w:t>שכבה מתווכת</w:t>
      </w:r>
      <w:r>
        <w:rPr>
          <w:rFonts w:hint="cs"/>
          <w:rtl/>
        </w:rPr>
        <w:t>,</w:t>
      </w:r>
      <w:r w:rsidR="000D0624">
        <w:rPr>
          <w:rFonts w:hint="cs"/>
          <w:rtl/>
        </w:rPr>
        <w:t xml:space="preserve"> בין המק</w:t>
      </w:r>
      <w:r w:rsidR="00FD2DD1">
        <w:rPr>
          <w:rFonts w:hint="cs"/>
          <w:rtl/>
        </w:rPr>
        <w:t>ד</w:t>
      </w:r>
      <w:r w:rsidR="000D0624">
        <w:rPr>
          <w:rFonts w:hint="cs"/>
          <w:rtl/>
        </w:rPr>
        <w:t>ש לבין הציבור</w:t>
      </w:r>
      <w:r>
        <w:rPr>
          <w:rFonts w:hint="cs"/>
          <w:rtl/>
        </w:rPr>
        <w:t>,</w:t>
      </w:r>
      <w:r w:rsidR="00FD2A1B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FD2A1B">
        <w:rPr>
          <w:rFonts w:hint="cs"/>
          <w:rtl/>
        </w:rPr>
        <w:t xml:space="preserve">בהמשך הספר </w:t>
      </w:r>
      <w:r>
        <w:rPr>
          <w:rFonts w:hint="cs"/>
          <w:rtl/>
        </w:rPr>
        <w:t xml:space="preserve">יתוארו לא מעט </w:t>
      </w:r>
      <w:r w:rsidR="00FD2A1B">
        <w:rPr>
          <w:rFonts w:hint="cs"/>
          <w:rtl/>
        </w:rPr>
        <w:t xml:space="preserve">בעיות </w:t>
      </w:r>
      <w:r w:rsidR="000D0624">
        <w:rPr>
          <w:rFonts w:hint="cs"/>
          <w:rtl/>
        </w:rPr>
        <w:t>שנגרמו עקב נ</w:t>
      </w:r>
      <w:r>
        <w:rPr>
          <w:rFonts w:hint="cs"/>
          <w:rtl/>
        </w:rPr>
        <w:t>י</w:t>
      </w:r>
      <w:r w:rsidR="000D0624">
        <w:rPr>
          <w:rFonts w:hint="cs"/>
          <w:rtl/>
        </w:rPr>
        <w:t>סיון זה.</w:t>
      </w:r>
    </w:p>
    <w:p w:rsidR="003C650E" w:rsidRDefault="003C650E" w:rsidP="003C650E">
      <w:pPr>
        <w:jc w:val="both"/>
        <w:rPr>
          <w:rtl/>
        </w:rPr>
      </w:pPr>
      <w:r w:rsidRPr="003C650E">
        <w:rPr>
          <w:rFonts w:hint="cs"/>
          <w:rtl/>
        </w:rPr>
        <w:t xml:space="preserve">נשאל את עצמנו - </w:t>
      </w:r>
      <w:r w:rsidRPr="003C650E">
        <w:rPr>
          <w:rFonts w:hint="cs"/>
          <w:rtl/>
        </w:rPr>
        <w:t>מה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המשמעות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של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בניית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חברה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שבמרכזה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האל</w:t>
      </w:r>
      <w:r w:rsidRPr="003C650E">
        <w:rPr>
          <w:rtl/>
        </w:rPr>
        <w:t xml:space="preserve">? </w:t>
      </w:r>
      <w:r w:rsidRPr="003C650E">
        <w:rPr>
          <w:rFonts w:hint="cs"/>
          <w:rtl/>
        </w:rPr>
        <w:t>האם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זוהי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מטרה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נעלה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בעיניכם</w:t>
      </w:r>
      <w:r w:rsidRPr="003C650E">
        <w:rPr>
          <w:rtl/>
        </w:rPr>
        <w:t xml:space="preserve">? </w:t>
      </w:r>
      <w:r w:rsidRPr="003C650E">
        <w:rPr>
          <w:rFonts w:hint="cs"/>
          <w:rtl/>
        </w:rPr>
        <w:t>האם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היא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אפשרית</w:t>
      </w:r>
      <w:r w:rsidRPr="003C650E">
        <w:rPr>
          <w:rtl/>
        </w:rPr>
        <w:t xml:space="preserve">? </w:t>
      </w:r>
      <w:r w:rsidRPr="003C650E">
        <w:rPr>
          <w:rFonts w:hint="cs"/>
          <w:rtl/>
        </w:rPr>
        <w:t>האם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היא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מחייבת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יצירת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מעמדות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או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שיש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דרכים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אחרות</w:t>
      </w:r>
      <w:r w:rsidRPr="003C650E">
        <w:rPr>
          <w:rtl/>
        </w:rPr>
        <w:t xml:space="preserve">, </w:t>
      </w:r>
      <w:r w:rsidRPr="003C650E">
        <w:rPr>
          <w:rFonts w:hint="cs"/>
          <w:rtl/>
        </w:rPr>
        <w:t>שוויוניות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יותר</w:t>
      </w:r>
      <w:r w:rsidRPr="003C650E">
        <w:rPr>
          <w:rtl/>
        </w:rPr>
        <w:t xml:space="preserve">, </w:t>
      </w:r>
      <w:r w:rsidRPr="003C650E">
        <w:rPr>
          <w:rFonts w:hint="cs"/>
          <w:rtl/>
        </w:rPr>
        <w:t>ליצירתה</w:t>
      </w:r>
      <w:r w:rsidRPr="003C650E">
        <w:rPr>
          <w:rtl/>
        </w:rPr>
        <w:t xml:space="preserve">? </w:t>
      </w:r>
      <w:r w:rsidRPr="003C650E">
        <w:rPr>
          <w:rFonts w:hint="cs"/>
          <w:rtl/>
        </w:rPr>
        <w:t>מהי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החוויה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שלכם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כמי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שחיים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בחברה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שבמרכזה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האל</w:t>
      </w:r>
      <w:r w:rsidRPr="003C650E">
        <w:rPr>
          <w:rtl/>
        </w:rPr>
        <w:t xml:space="preserve">/ </w:t>
      </w:r>
      <w:r w:rsidRPr="003C650E">
        <w:rPr>
          <w:rFonts w:hint="cs"/>
          <w:rtl/>
        </w:rPr>
        <w:t>בחברה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נטולת</w:t>
      </w:r>
      <w:r w:rsidRPr="003C650E">
        <w:rPr>
          <w:rtl/>
        </w:rPr>
        <w:t xml:space="preserve"> </w:t>
      </w:r>
      <w:r w:rsidRPr="003C650E">
        <w:rPr>
          <w:rFonts w:hint="cs"/>
          <w:rtl/>
        </w:rPr>
        <w:t>אל</w:t>
      </w:r>
      <w:r w:rsidRPr="003C650E">
        <w:rPr>
          <w:rtl/>
        </w:rPr>
        <w:t>?</w:t>
      </w:r>
      <w:r w:rsidRPr="003C650E">
        <w:rPr>
          <w:rFonts w:hint="cs"/>
          <w:rtl/>
        </w:rPr>
        <w:t>]</w:t>
      </w:r>
      <w:r>
        <w:rPr>
          <w:rFonts w:hint="cs"/>
          <w:rtl/>
        </w:rPr>
        <w:t xml:space="preserve">  </w:t>
      </w:r>
    </w:p>
    <w:p w:rsidR="00336CD9" w:rsidRDefault="00336CD9" w:rsidP="003C650E">
      <w:pPr>
        <w:jc w:val="both"/>
        <w:rPr>
          <w:rtl/>
        </w:rPr>
      </w:pPr>
      <w:r>
        <w:rPr>
          <w:rFonts w:hint="cs"/>
          <w:rtl/>
        </w:rPr>
        <w:t>לפי שפינוזה</w:t>
      </w:r>
      <w:r w:rsidR="00B0064C">
        <w:rPr>
          <w:rFonts w:hint="cs"/>
          <w:rtl/>
        </w:rPr>
        <w:t>,</w:t>
      </w:r>
      <w:r>
        <w:rPr>
          <w:rFonts w:hint="cs"/>
          <w:rtl/>
        </w:rPr>
        <w:t xml:space="preserve"> נכשל</w:t>
      </w:r>
      <w:r w:rsidR="00E267DD">
        <w:rPr>
          <w:rFonts w:hint="cs"/>
          <w:rtl/>
        </w:rPr>
        <w:t>ו</w:t>
      </w:r>
      <w:r w:rsidR="00FD2A1B">
        <w:rPr>
          <w:rFonts w:hint="cs"/>
          <w:rtl/>
        </w:rPr>
        <w:t xml:space="preserve"> הלוויים בתפקידם </w:t>
      </w:r>
      <w:r w:rsidR="00B0064C">
        <w:rPr>
          <w:rFonts w:hint="cs"/>
          <w:rtl/>
        </w:rPr>
        <w:t xml:space="preserve">זה. </w:t>
      </w:r>
      <w:r w:rsidR="00FD2A1B">
        <w:rPr>
          <w:rFonts w:hint="cs"/>
          <w:rtl/>
        </w:rPr>
        <w:t>אבל היומרה הבלתי אפשרית</w:t>
      </w:r>
      <w:r w:rsidR="00E267DD">
        <w:rPr>
          <w:rFonts w:hint="cs"/>
          <w:rtl/>
        </w:rPr>
        <w:t xml:space="preserve"> להכיל אל ב</w:t>
      </w:r>
      <w:r w:rsidR="00B0064C">
        <w:rPr>
          <w:rFonts w:hint="cs"/>
          <w:rtl/>
        </w:rPr>
        <w:t>תוך חברה אנושית,</w:t>
      </w:r>
      <w:r w:rsidR="00E267DD">
        <w:rPr>
          <w:rFonts w:hint="cs"/>
          <w:rtl/>
        </w:rPr>
        <w:t xml:space="preserve"> הייתה כנראה נתקלת בכל מקרה בבעיות רבות. מבחינה זאת אין </w:t>
      </w:r>
      <w:r>
        <w:rPr>
          <w:rFonts w:hint="cs"/>
          <w:rtl/>
        </w:rPr>
        <w:t>הכ</w:t>
      </w:r>
      <w:r w:rsidR="00B0064C">
        <w:rPr>
          <w:rFonts w:hint="cs"/>
          <w:rtl/>
        </w:rPr>
        <w:t>י</w:t>
      </w:r>
      <w:r>
        <w:rPr>
          <w:rFonts w:hint="cs"/>
          <w:rtl/>
        </w:rPr>
        <w:t xml:space="preserve">שלון כה מפתיע </w:t>
      </w:r>
      <w:r w:rsidR="00B0064C">
        <w:rPr>
          <w:rFonts w:hint="cs"/>
          <w:rtl/>
        </w:rPr>
        <w:t xml:space="preserve">אלא </w:t>
      </w:r>
      <w:r>
        <w:rPr>
          <w:rFonts w:hint="cs"/>
          <w:rtl/>
        </w:rPr>
        <w:t>צפוי, אבל אין לנ</w:t>
      </w:r>
      <w:r w:rsidR="00B0064C">
        <w:rPr>
          <w:rFonts w:hint="cs"/>
          <w:rtl/>
        </w:rPr>
        <w:t>י</w:t>
      </w:r>
      <w:r>
        <w:rPr>
          <w:rFonts w:hint="cs"/>
          <w:rtl/>
        </w:rPr>
        <w:t xml:space="preserve">סיון </w:t>
      </w:r>
      <w:r w:rsidR="00B0064C">
        <w:rPr>
          <w:rFonts w:hint="cs"/>
          <w:rtl/>
        </w:rPr>
        <w:t xml:space="preserve">זה </w:t>
      </w:r>
      <w:r>
        <w:rPr>
          <w:rFonts w:hint="cs"/>
          <w:rtl/>
        </w:rPr>
        <w:t>תחליף אחר</w:t>
      </w:r>
      <w:r w:rsidR="00B0064C">
        <w:rPr>
          <w:rFonts w:hint="cs"/>
          <w:rtl/>
        </w:rPr>
        <w:t>.</w:t>
      </w:r>
      <w:r>
        <w:rPr>
          <w:rFonts w:hint="cs"/>
          <w:rtl/>
        </w:rPr>
        <w:t xml:space="preserve"> זו דרך האדם </w:t>
      </w:r>
      <w:r>
        <w:rPr>
          <w:rtl/>
        </w:rPr>
        <w:t>–</w:t>
      </w:r>
      <w:r>
        <w:rPr>
          <w:rFonts w:hint="cs"/>
          <w:rtl/>
        </w:rPr>
        <w:t xml:space="preserve"> לנסות </w:t>
      </w:r>
      <w:r w:rsidR="00E267DD">
        <w:rPr>
          <w:rFonts w:hint="cs"/>
          <w:rtl/>
        </w:rPr>
        <w:t>ולה</w:t>
      </w:r>
      <w:r w:rsidR="00B0064C">
        <w:rPr>
          <w:rFonts w:hint="cs"/>
          <w:rtl/>
        </w:rPr>
        <w:t>י</w:t>
      </w:r>
      <w:r w:rsidR="00E267DD">
        <w:rPr>
          <w:rFonts w:hint="cs"/>
          <w:rtl/>
        </w:rPr>
        <w:t>כשל</w:t>
      </w:r>
      <w:r w:rsidR="00B0064C">
        <w:rPr>
          <w:rFonts w:hint="cs"/>
          <w:rtl/>
        </w:rPr>
        <w:t xml:space="preserve"> שוב ושוב</w:t>
      </w:r>
      <w:r w:rsidR="00E267DD">
        <w:rPr>
          <w:rFonts w:hint="cs"/>
          <w:rtl/>
        </w:rPr>
        <w:t xml:space="preserve">, </w:t>
      </w:r>
      <w:proofErr w:type="spellStart"/>
      <w:r w:rsidR="00E267DD">
        <w:rPr>
          <w:rFonts w:hint="cs"/>
          <w:rtl/>
        </w:rPr>
        <w:t>כסיזיפוס</w:t>
      </w:r>
      <w:proofErr w:type="spellEnd"/>
      <w:r w:rsidR="00E267DD">
        <w:rPr>
          <w:rFonts w:hint="cs"/>
          <w:rtl/>
        </w:rPr>
        <w:t xml:space="preserve"> בשעתו</w:t>
      </w:r>
      <w:r w:rsidR="00B0064C">
        <w:rPr>
          <w:rFonts w:hint="cs"/>
          <w:rtl/>
        </w:rPr>
        <w:t>.</w:t>
      </w:r>
      <w:r w:rsidR="00E267DD">
        <w:rPr>
          <w:rFonts w:hint="cs"/>
          <w:rtl/>
        </w:rPr>
        <w:t xml:space="preserve"> </w:t>
      </w:r>
      <w:r w:rsidR="00080B9A">
        <w:rPr>
          <w:rFonts w:hint="cs"/>
          <w:rtl/>
        </w:rPr>
        <w:t xml:space="preserve">המשורר עלי אלון מתאר ניסיון סיזיפי זה: </w:t>
      </w:r>
    </w:p>
    <w:p w:rsidR="00E267DD" w:rsidRPr="00E267DD" w:rsidRDefault="00E267DD" w:rsidP="003C650E">
      <w:pPr>
        <w:ind w:left="720"/>
        <w:jc w:val="both"/>
        <w:rPr>
          <w:rtl/>
        </w:rPr>
      </w:pPr>
      <w:r w:rsidRPr="00E267DD">
        <w:rPr>
          <w:rFonts w:hint="eastAsia"/>
          <w:rtl/>
        </w:rPr>
        <w:t>לָטַעַת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וְלִבְנוֹת</w:t>
      </w:r>
    </w:p>
    <w:p w:rsidR="00E267DD" w:rsidRPr="00E267DD" w:rsidRDefault="00E267DD" w:rsidP="003C650E">
      <w:pPr>
        <w:ind w:left="720"/>
        <w:jc w:val="both"/>
        <w:rPr>
          <w:rtl/>
        </w:rPr>
      </w:pPr>
      <w:r w:rsidRPr="00E267DD">
        <w:rPr>
          <w:rFonts w:hint="eastAsia"/>
          <w:rtl/>
        </w:rPr>
        <w:t>וּלְטַפֵּס</w:t>
      </w:r>
      <w:r w:rsidRPr="00E267DD">
        <w:rPr>
          <w:rFonts w:hint="cs"/>
          <w:rtl/>
        </w:rPr>
        <w:t xml:space="preserve"> - </w:t>
      </w:r>
      <w:r w:rsidRPr="00E267DD">
        <w:rPr>
          <w:rFonts w:hint="eastAsia"/>
          <w:rtl/>
        </w:rPr>
        <w:t>עוֹד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צַעַד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וְעוֹד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צַעַד</w:t>
      </w:r>
      <w:r w:rsidRPr="00E267DD">
        <w:rPr>
          <w:rFonts w:hint="cs"/>
          <w:rtl/>
        </w:rPr>
        <w:t xml:space="preserve">, </w:t>
      </w:r>
      <w:r w:rsidRPr="00E267DD">
        <w:rPr>
          <w:rFonts w:hint="eastAsia"/>
          <w:rtl/>
        </w:rPr>
        <w:t>עוֹד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יוֹם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וְעוֹד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יוֹם</w:t>
      </w:r>
      <w:r w:rsidRPr="00E267DD">
        <w:rPr>
          <w:rFonts w:hint="cs"/>
          <w:rtl/>
        </w:rPr>
        <w:t xml:space="preserve"> - </w:t>
      </w:r>
    </w:p>
    <w:p w:rsidR="00E267DD" w:rsidRPr="00E267DD" w:rsidRDefault="00E267DD" w:rsidP="003C650E">
      <w:pPr>
        <w:ind w:left="720"/>
        <w:jc w:val="both"/>
        <w:rPr>
          <w:rtl/>
        </w:rPr>
      </w:pPr>
      <w:r w:rsidRPr="00E267DD">
        <w:rPr>
          <w:rFonts w:hint="eastAsia"/>
          <w:rtl/>
        </w:rPr>
        <w:t>בְּמַעֲלֶה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הַחַי</w:t>
      </w:r>
      <w:r w:rsidRPr="00E267DD">
        <w:rPr>
          <w:rFonts w:hint="cs"/>
          <w:rtl/>
        </w:rPr>
        <w:t>ּ</w:t>
      </w:r>
      <w:r w:rsidRPr="00E267DD">
        <w:rPr>
          <w:rFonts w:hint="eastAsia"/>
          <w:rtl/>
        </w:rPr>
        <w:t>ִים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שֶׁמ</w:t>
      </w:r>
      <w:r w:rsidRPr="00E267DD">
        <w:rPr>
          <w:rFonts w:hint="cs"/>
          <w:rtl/>
        </w:rPr>
        <w:t>ּ</w:t>
      </w:r>
      <w:r w:rsidRPr="00E267DD">
        <w:rPr>
          <w:rFonts w:hint="eastAsia"/>
          <w:rtl/>
        </w:rPr>
        <w:t>ֵעַל</w:t>
      </w:r>
      <w:r w:rsidRPr="00E267DD">
        <w:rPr>
          <w:rFonts w:hint="cs"/>
          <w:rtl/>
        </w:rPr>
        <w:t xml:space="preserve"> </w:t>
      </w:r>
      <w:r w:rsidRPr="00E267DD">
        <w:rPr>
          <w:rFonts w:hint="eastAsia"/>
          <w:rtl/>
        </w:rPr>
        <w:t>לַת</w:t>
      </w:r>
      <w:r w:rsidRPr="00E267DD">
        <w:rPr>
          <w:rFonts w:hint="cs"/>
          <w:rtl/>
        </w:rPr>
        <w:t>ּ</w:t>
      </w:r>
      <w:r w:rsidRPr="00E267DD">
        <w:rPr>
          <w:rFonts w:hint="eastAsia"/>
          <w:rtl/>
        </w:rPr>
        <w:t>ְהוֹם</w:t>
      </w:r>
    </w:p>
    <w:p w:rsidR="00336CD9" w:rsidRDefault="00E267DD" w:rsidP="003C650E">
      <w:pPr>
        <w:ind w:left="720"/>
        <w:jc w:val="both"/>
        <w:rPr>
          <w:rtl/>
        </w:rPr>
      </w:pPr>
      <w:r w:rsidRPr="00336CD9" w:rsidDel="00E267DD">
        <w:rPr>
          <w:rFonts w:hint="eastAsia"/>
          <w:rtl/>
        </w:rPr>
        <w:t xml:space="preserve"> </w:t>
      </w:r>
      <w:r w:rsidR="005D329E">
        <w:rPr>
          <w:rFonts w:hint="cs"/>
          <w:rtl/>
        </w:rPr>
        <w:t>(ע</w:t>
      </w:r>
      <w:r w:rsidR="00080B9A">
        <w:rPr>
          <w:rFonts w:hint="cs"/>
          <w:rtl/>
        </w:rPr>
        <w:t>לי</w:t>
      </w:r>
      <w:r w:rsidR="005D329E">
        <w:rPr>
          <w:rFonts w:hint="cs"/>
          <w:rtl/>
        </w:rPr>
        <w:t xml:space="preserve"> אלון, נס בערב החג)</w:t>
      </w:r>
    </w:p>
    <w:p w:rsidR="000D0624" w:rsidRDefault="00080B9A" w:rsidP="003C650E">
      <w:pPr>
        <w:jc w:val="both"/>
      </w:pPr>
      <w:r>
        <w:rPr>
          <w:rFonts w:hint="cs"/>
          <w:rtl/>
        </w:rPr>
        <w:t xml:space="preserve">לסיכום, </w:t>
      </w:r>
      <w:r w:rsidR="000D0624">
        <w:rPr>
          <w:rFonts w:hint="cs"/>
          <w:rtl/>
        </w:rPr>
        <w:t>המקום המיוחד המוקדש ב</w:t>
      </w:r>
      <w:r w:rsidR="00840CDC">
        <w:rPr>
          <w:rFonts w:hint="cs"/>
          <w:rtl/>
        </w:rPr>
        <w:t>חומש במדבר</w:t>
      </w:r>
      <w:r w:rsidR="000D0624">
        <w:rPr>
          <w:rFonts w:hint="cs"/>
          <w:rtl/>
        </w:rPr>
        <w:t xml:space="preserve"> ללוויים</w:t>
      </w:r>
      <w:r>
        <w:rPr>
          <w:rFonts w:hint="cs"/>
          <w:rtl/>
        </w:rPr>
        <w:t>,</w:t>
      </w:r>
      <w:r w:rsidR="000D0624">
        <w:rPr>
          <w:rFonts w:hint="cs"/>
          <w:rtl/>
        </w:rPr>
        <w:t xml:space="preserve"> ממחיש ומדגים את מטרתו הכוללת</w:t>
      </w:r>
      <w:r w:rsidR="00E267DD">
        <w:rPr>
          <w:rFonts w:hint="cs"/>
          <w:rtl/>
        </w:rPr>
        <w:t xml:space="preserve"> של </w:t>
      </w:r>
      <w:r w:rsidR="00840CDC">
        <w:rPr>
          <w:rFonts w:hint="cs"/>
          <w:rtl/>
        </w:rPr>
        <w:t>ה</w:t>
      </w:r>
      <w:r w:rsidR="00E267DD">
        <w:rPr>
          <w:rFonts w:hint="cs"/>
          <w:rtl/>
        </w:rPr>
        <w:t>ספר</w:t>
      </w:r>
      <w:r>
        <w:rPr>
          <w:rFonts w:hint="cs"/>
          <w:rtl/>
        </w:rPr>
        <w:t>:</w:t>
      </w:r>
      <w:r w:rsidR="00E267DD">
        <w:rPr>
          <w:rFonts w:hint="cs"/>
          <w:rtl/>
        </w:rPr>
        <w:t xml:space="preserve"> </w:t>
      </w:r>
      <w:r w:rsidR="000D0624">
        <w:rPr>
          <w:rFonts w:hint="cs"/>
          <w:rtl/>
        </w:rPr>
        <w:t>תיאור המחנה הישראלי כמחנה המ</w:t>
      </w:r>
      <w:r w:rsidR="00E267DD">
        <w:rPr>
          <w:rFonts w:hint="cs"/>
          <w:rtl/>
        </w:rPr>
        <w:t xml:space="preserve">כיל את הנוכחות האלוהית </w:t>
      </w:r>
      <w:r>
        <w:rPr>
          <w:rFonts w:hint="cs"/>
          <w:rtl/>
        </w:rPr>
        <w:t xml:space="preserve">אשר </w:t>
      </w:r>
      <w:r w:rsidR="000D0624">
        <w:rPr>
          <w:rFonts w:hint="cs"/>
          <w:rtl/>
        </w:rPr>
        <w:t>מעניק</w:t>
      </w:r>
      <w:r w:rsidR="00E267DD">
        <w:rPr>
          <w:rFonts w:hint="cs"/>
          <w:rtl/>
        </w:rPr>
        <w:t>ה</w:t>
      </w:r>
      <w:r w:rsidR="000D0624">
        <w:rPr>
          <w:rFonts w:hint="cs"/>
          <w:rtl/>
        </w:rPr>
        <w:t xml:space="preserve"> לו </w:t>
      </w:r>
      <w:r>
        <w:rPr>
          <w:rFonts w:hint="cs"/>
          <w:rtl/>
        </w:rPr>
        <w:t xml:space="preserve">את </w:t>
      </w:r>
      <w:r w:rsidR="00FD2DD1">
        <w:rPr>
          <w:rFonts w:hint="cs"/>
          <w:rtl/>
        </w:rPr>
        <w:t xml:space="preserve">טעם </w:t>
      </w:r>
      <w:r w:rsidR="00E267DD">
        <w:rPr>
          <w:rFonts w:hint="cs"/>
          <w:rtl/>
        </w:rPr>
        <w:t>קיומו</w:t>
      </w:r>
      <w:r w:rsidR="00FD2DD1">
        <w:rPr>
          <w:rFonts w:hint="cs"/>
          <w:rtl/>
        </w:rPr>
        <w:t>, ו</w:t>
      </w:r>
      <w:r>
        <w:rPr>
          <w:rFonts w:hint="cs"/>
          <w:rtl/>
        </w:rPr>
        <w:t>את ה</w:t>
      </w:r>
      <w:r w:rsidR="00FD2DD1">
        <w:rPr>
          <w:rFonts w:hint="cs"/>
          <w:rtl/>
        </w:rPr>
        <w:t>תשובה לתהיותיו.</w:t>
      </w:r>
      <w:r w:rsidR="008B474E">
        <w:rPr>
          <w:rFonts w:hint="cs"/>
          <w:rtl/>
        </w:rPr>
        <w:t xml:space="preserve"> </w:t>
      </w:r>
      <w:r w:rsidR="00FD2DD1">
        <w:rPr>
          <w:rFonts w:hint="cs"/>
          <w:rtl/>
        </w:rPr>
        <w:t>המצוות שבהן נדון בפרקים הבאים מדגימות היטב עיקרון זה.</w:t>
      </w:r>
    </w:p>
    <w:sectPr w:rsidR="000D0624" w:rsidSect="000E2B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D2"/>
    <w:rsid w:val="00080B9A"/>
    <w:rsid w:val="000D0624"/>
    <w:rsid w:val="000E2BC0"/>
    <w:rsid w:val="00182BF5"/>
    <w:rsid w:val="001E20FE"/>
    <w:rsid w:val="00212B9B"/>
    <w:rsid w:val="00336CD9"/>
    <w:rsid w:val="003B708C"/>
    <w:rsid w:val="003C650E"/>
    <w:rsid w:val="003C780A"/>
    <w:rsid w:val="00444067"/>
    <w:rsid w:val="005179F0"/>
    <w:rsid w:val="005668DE"/>
    <w:rsid w:val="00585081"/>
    <w:rsid w:val="005D329E"/>
    <w:rsid w:val="005F7A79"/>
    <w:rsid w:val="00681DCE"/>
    <w:rsid w:val="00687294"/>
    <w:rsid w:val="006A0C2C"/>
    <w:rsid w:val="006B7B1A"/>
    <w:rsid w:val="006F08D0"/>
    <w:rsid w:val="007309A2"/>
    <w:rsid w:val="00840CDC"/>
    <w:rsid w:val="008B43A8"/>
    <w:rsid w:val="008B474E"/>
    <w:rsid w:val="008C0802"/>
    <w:rsid w:val="00905AD2"/>
    <w:rsid w:val="00977891"/>
    <w:rsid w:val="00A009E9"/>
    <w:rsid w:val="00A42912"/>
    <w:rsid w:val="00B0064C"/>
    <w:rsid w:val="00BE5A5E"/>
    <w:rsid w:val="00CC2E11"/>
    <w:rsid w:val="00CD6A30"/>
    <w:rsid w:val="00D23643"/>
    <w:rsid w:val="00D51A99"/>
    <w:rsid w:val="00D53159"/>
    <w:rsid w:val="00D5595C"/>
    <w:rsid w:val="00DC3FFD"/>
    <w:rsid w:val="00DD31E3"/>
    <w:rsid w:val="00DE4418"/>
    <w:rsid w:val="00E035F7"/>
    <w:rsid w:val="00E267DD"/>
    <w:rsid w:val="00E3008C"/>
    <w:rsid w:val="00E979B4"/>
    <w:rsid w:val="00F22803"/>
    <w:rsid w:val="00F23069"/>
    <w:rsid w:val="00F34108"/>
    <w:rsid w:val="00FD2A1B"/>
    <w:rsid w:val="00F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F9960-1C9D-4C5A-AA37-91B417A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9F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23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5917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רונן</dc:creator>
  <cp:lastModifiedBy>אפרת גרבר</cp:lastModifiedBy>
  <cp:revision>2</cp:revision>
  <dcterms:created xsi:type="dcterms:W3CDTF">2015-05-10T11:22:00Z</dcterms:created>
  <dcterms:modified xsi:type="dcterms:W3CDTF">2015-05-10T11:22:00Z</dcterms:modified>
</cp:coreProperties>
</file>