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57" w:rsidRDefault="00671657" w:rsidP="00314BBE">
      <w:pPr>
        <w:jc w:val="center"/>
        <w:rPr>
          <w:b/>
          <w:bCs/>
          <w:rtl/>
        </w:rPr>
      </w:pPr>
      <w:r w:rsidRPr="008E6195">
        <w:rPr>
          <w:rFonts w:hint="cs"/>
          <w:b/>
          <w:bCs/>
          <w:rtl/>
        </w:rPr>
        <w:t>במדבר ט-</w:t>
      </w:r>
      <w:proofErr w:type="spellStart"/>
      <w:r w:rsidRPr="008E6195">
        <w:rPr>
          <w:rFonts w:hint="cs"/>
          <w:b/>
          <w:bCs/>
          <w:rtl/>
        </w:rPr>
        <w:t>י</w:t>
      </w:r>
      <w:r w:rsidR="00314BBE">
        <w:rPr>
          <w:rFonts w:hint="cs"/>
          <w:b/>
          <w:bCs/>
          <w:rtl/>
        </w:rPr>
        <w:t>ג</w:t>
      </w:r>
      <w:proofErr w:type="spellEnd"/>
      <w:r w:rsidR="008E6195">
        <w:rPr>
          <w:rFonts w:hint="cs"/>
          <w:b/>
          <w:bCs/>
          <w:rtl/>
        </w:rPr>
        <w:t xml:space="preserve">: </w:t>
      </w:r>
      <w:r w:rsidRPr="008E6195">
        <w:rPr>
          <w:rFonts w:hint="cs"/>
          <w:b/>
          <w:bCs/>
          <w:rtl/>
        </w:rPr>
        <w:t>חטא המציאותיות</w:t>
      </w:r>
      <w:r w:rsidR="008E6195">
        <w:rPr>
          <w:rFonts w:hint="cs"/>
          <w:b/>
          <w:bCs/>
          <w:rtl/>
        </w:rPr>
        <w:t xml:space="preserve"> </w:t>
      </w:r>
    </w:p>
    <w:p w:rsidR="008E6195" w:rsidRPr="008E6195" w:rsidRDefault="008E6195" w:rsidP="008E6195">
      <w:pPr>
        <w:jc w:val="center"/>
        <w:rPr>
          <w:b/>
          <w:bCs/>
          <w:rtl/>
        </w:rPr>
      </w:pPr>
      <w:r>
        <w:rPr>
          <w:rFonts w:hint="cs"/>
          <w:b/>
          <w:bCs/>
          <w:rtl/>
        </w:rPr>
        <w:t>דף למנחה</w:t>
      </w:r>
    </w:p>
    <w:p w:rsidR="007A4289" w:rsidRDefault="008E6195" w:rsidP="008E6195">
      <w:pPr>
        <w:rPr>
          <w:rtl/>
        </w:rPr>
      </w:pPr>
      <w:r>
        <w:rPr>
          <w:rFonts w:hint="cs"/>
          <w:rtl/>
        </w:rPr>
        <w:t>התכונה '</w:t>
      </w:r>
      <w:r w:rsidR="00671657">
        <w:rPr>
          <w:rFonts w:hint="cs"/>
          <w:rtl/>
        </w:rPr>
        <w:t>מציאותי</w:t>
      </w:r>
      <w:r>
        <w:rPr>
          <w:rFonts w:hint="cs"/>
          <w:rtl/>
        </w:rPr>
        <w:t xml:space="preserve">' נתפסת היום כתכונה חיובית. </w:t>
      </w:r>
      <w:r w:rsidR="00671657">
        <w:rPr>
          <w:rFonts w:hint="cs"/>
          <w:rtl/>
        </w:rPr>
        <w:t xml:space="preserve">אדם מציאותי </w:t>
      </w:r>
      <w:r>
        <w:rPr>
          <w:rFonts w:hint="cs"/>
          <w:rtl/>
        </w:rPr>
        <w:t>הוא זה ש</w:t>
      </w:r>
      <w:r w:rsidR="00671657">
        <w:rPr>
          <w:rFonts w:hint="cs"/>
          <w:rtl/>
        </w:rPr>
        <w:t>מתבונן סביבו ומעריך את יכולותיו בהתאם למראה עיניו</w:t>
      </w:r>
      <w:r>
        <w:rPr>
          <w:rFonts w:hint="cs"/>
          <w:rtl/>
        </w:rPr>
        <w:t xml:space="preserve">, מבלי לייפות את המציאות או להשחיר אותה. </w:t>
      </w:r>
    </w:p>
    <w:p w:rsidR="00671657" w:rsidRDefault="00671657" w:rsidP="008E6195">
      <w:pPr>
        <w:rPr>
          <w:rtl/>
        </w:rPr>
      </w:pPr>
      <w:r>
        <w:rPr>
          <w:rFonts w:hint="cs"/>
          <w:rtl/>
        </w:rPr>
        <w:t>לא כן בתורה: לפי התורה נתבע האדם שלא לתור אחרי עיניו כי הן משקרות</w:t>
      </w:r>
      <w:r w:rsidR="005255A6">
        <w:rPr>
          <w:rFonts w:hint="cs"/>
          <w:rtl/>
        </w:rPr>
        <w:t xml:space="preserve"> ומטעות</w:t>
      </w:r>
      <w:r>
        <w:rPr>
          <w:rFonts w:hint="cs"/>
          <w:rtl/>
        </w:rPr>
        <w:t>.</w:t>
      </w:r>
      <w:r w:rsidR="00F016B5">
        <w:rPr>
          <w:rFonts w:hint="cs"/>
          <w:rtl/>
        </w:rPr>
        <w:t xml:space="preserve"> זה המסר העיקרי של פרשת הציצית: </w:t>
      </w:r>
      <w:r w:rsidR="008E6195">
        <w:rPr>
          <w:rFonts w:hint="cs"/>
          <w:rtl/>
        </w:rPr>
        <w:t>'</w:t>
      </w:r>
      <w:r w:rsidR="00F016B5">
        <w:rPr>
          <w:rFonts w:cs="Arial" w:hint="cs"/>
          <w:rtl/>
        </w:rPr>
        <w:t>וְלֹא</w:t>
      </w:r>
      <w:r w:rsidR="00F016B5">
        <w:rPr>
          <w:rFonts w:cs="Arial"/>
          <w:rtl/>
        </w:rPr>
        <w:t xml:space="preserve"> </w:t>
      </w:r>
      <w:r w:rsidR="00F016B5">
        <w:rPr>
          <w:rFonts w:cs="Arial" w:hint="cs"/>
          <w:rtl/>
        </w:rPr>
        <w:t>תָתוּרוּ</w:t>
      </w:r>
      <w:r w:rsidR="00F016B5">
        <w:rPr>
          <w:rFonts w:cs="Arial"/>
          <w:rtl/>
        </w:rPr>
        <w:t xml:space="preserve"> </w:t>
      </w:r>
      <w:r w:rsidR="00F016B5">
        <w:rPr>
          <w:rFonts w:cs="Arial" w:hint="cs"/>
          <w:rtl/>
        </w:rPr>
        <w:t>אַחֲרֵי</w:t>
      </w:r>
      <w:r w:rsidR="00F016B5">
        <w:rPr>
          <w:rFonts w:cs="Arial"/>
          <w:rtl/>
        </w:rPr>
        <w:t xml:space="preserve"> </w:t>
      </w:r>
      <w:r w:rsidR="00F016B5">
        <w:rPr>
          <w:rFonts w:cs="Arial" w:hint="cs"/>
          <w:rtl/>
        </w:rPr>
        <w:t>לְבַבְכֶם</w:t>
      </w:r>
      <w:r w:rsidR="00F016B5">
        <w:rPr>
          <w:rFonts w:cs="Arial"/>
          <w:rtl/>
        </w:rPr>
        <w:t xml:space="preserve"> </w:t>
      </w:r>
      <w:r w:rsidR="00F016B5">
        <w:rPr>
          <w:rFonts w:cs="Arial" w:hint="cs"/>
          <w:rtl/>
        </w:rPr>
        <w:t>וְאַחֲרֵי</w:t>
      </w:r>
      <w:r w:rsidR="00F016B5">
        <w:rPr>
          <w:rFonts w:cs="Arial"/>
          <w:rtl/>
        </w:rPr>
        <w:t xml:space="preserve"> </w:t>
      </w:r>
      <w:r w:rsidR="00F016B5">
        <w:rPr>
          <w:rFonts w:cs="Arial" w:hint="cs"/>
          <w:rtl/>
        </w:rPr>
        <w:t>עֵינֵיכֶם</w:t>
      </w:r>
      <w:r w:rsidR="00F016B5">
        <w:rPr>
          <w:rFonts w:cs="Arial"/>
          <w:rtl/>
        </w:rPr>
        <w:t xml:space="preserve"> </w:t>
      </w:r>
      <w:r w:rsidR="00F016B5">
        <w:rPr>
          <w:rFonts w:cs="Arial" w:hint="cs"/>
          <w:rtl/>
        </w:rPr>
        <w:t>אֲשֶׁר</w:t>
      </w:r>
      <w:r w:rsidR="00F016B5">
        <w:rPr>
          <w:rFonts w:cs="Arial"/>
          <w:rtl/>
        </w:rPr>
        <w:t xml:space="preserve"> </w:t>
      </w:r>
      <w:r w:rsidR="00F016B5">
        <w:rPr>
          <w:rFonts w:cs="Arial" w:hint="cs"/>
          <w:rtl/>
        </w:rPr>
        <w:t>אַתֶּם</w:t>
      </w:r>
      <w:r w:rsidR="00F016B5">
        <w:rPr>
          <w:rFonts w:cs="Arial"/>
          <w:rtl/>
        </w:rPr>
        <w:t xml:space="preserve"> </w:t>
      </w:r>
      <w:r w:rsidR="00F016B5">
        <w:rPr>
          <w:rFonts w:cs="Arial" w:hint="cs"/>
          <w:rtl/>
        </w:rPr>
        <w:t>זֹנִים</w:t>
      </w:r>
      <w:r w:rsidR="00F016B5">
        <w:rPr>
          <w:rFonts w:cs="Arial"/>
          <w:rtl/>
        </w:rPr>
        <w:t xml:space="preserve"> </w:t>
      </w:r>
      <w:r w:rsidR="00F016B5">
        <w:rPr>
          <w:rFonts w:cs="Arial" w:hint="cs"/>
          <w:rtl/>
        </w:rPr>
        <w:t>אַחֲ</w:t>
      </w:r>
      <w:r w:rsidR="00F016B5">
        <w:rPr>
          <w:rFonts w:hint="cs"/>
          <w:rtl/>
        </w:rPr>
        <w:t>ריהם</w:t>
      </w:r>
      <w:r w:rsidR="008E6195">
        <w:rPr>
          <w:rFonts w:hint="cs"/>
          <w:rtl/>
        </w:rPr>
        <w:t>'</w:t>
      </w:r>
      <w:r w:rsidR="00F016B5">
        <w:rPr>
          <w:rFonts w:hint="cs"/>
          <w:rtl/>
        </w:rPr>
        <w:t xml:space="preserve"> (במדבר טו, לט)</w:t>
      </w:r>
    </w:p>
    <w:p w:rsidR="00671657" w:rsidRDefault="008E6195" w:rsidP="008E6195">
      <w:pPr>
        <w:rPr>
          <w:rtl/>
        </w:rPr>
      </w:pPr>
      <w:r>
        <w:rPr>
          <w:rFonts w:hint="cs"/>
          <w:rtl/>
        </w:rPr>
        <w:t xml:space="preserve">נראה כי האירועים המכוננים והחשובים בתולדות העם היהודי לא היו יכולים להתרחש אם היינו שבויים בגישה המציאותית - </w:t>
      </w:r>
      <w:r w:rsidR="00671657">
        <w:rPr>
          <w:rFonts w:hint="cs"/>
          <w:rtl/>
        </w:rPr>
        <w:t>יציאת מצרים, המסע במדבר וכניסת עם ישראל לארצו</w:t>
      </w:r>
      <w:r>
        <w:rPr>
          <w:rFonts w:hint="cs"/>
          <w:rtl/>
        </w:rPr>
        <w:t>, ואף לא הקמת המדינה בימינו. שוב ושוב נכשלים</w:t>
      </w:r>
      <w:r w:rsidR="00671657">
        <w:rPr>
          <w:rFonts w:hint="cs"/>
          <w:rtl/>
        </w:rPr>
        <w:t xml:space="preserve"> העם, משה ואהרן בחטא המציאותיות</w:t>
      </w:r>
      <w:r>
        <w:rPr>
          <w:rFonts w:hint="cs"/>
          <w:rtl/>
        </w:rPr>
        <w:t xml:space="preserve">, מתלוננים, מקשים, אינם מאמינים </w:t>
      </w:r>
      <w:r>
        <w:rPr>
          <w:rtl/>
        </w:rPr>
        <w:t>–</w:t>
      </w:r>
      <w:r>
        <w:rPr>
          <w:rFonts w:hint="cs"/>
          <w:rtl/>
        </w:rPr>
        <w:t xml:space="preserve"> אף </w:t>
      </w:r>
      <w:r w:rsidR="007A4289">
        <w:rPr>
          <w:rFonts w:hint="cs"/>
          <w:rtl/>
        </w:rPr>
        <w:t xml:space="preserve">שכל חייהם במדבר תלויים על בלימה ובכל בוקר הם </w:t>
      </w:r>
      <w:r>
        <w:rPr>
          <w:rFonts w:hint="cs"/>
          <w:rtl/>
        </w:rPr>
        <w:t>ניזונים מהמן, ה</w:t>
      </w:r>
      <w:r w:rsidR="007A4289">
        <w:rPr>
          <w:rFonts w:hint="cs"/>
          <w:rtl/>
        </w:rPr>
        <w:t xml:space="preserve">מזון </w:t>
      </w:r>
      <w:r>
        <w:rPr>
          <w:rFonts w:hint="cs"/>
          <w:rtl/>
        </w:rPr>
        <w:t>ה</w:t>
      </w:r>
      <w:r w:rsidR="007A4289">
        <w:rPr>
          <w:rFonts w:hint="cs"/>
          <w:rtl/>
        </w:rPr>
        <w:t xml:space="preserve">נסי </w:t>
      </w:r>
      <w:r w:rsidR="007A4289">
        <w:rPr>
          <w:rtl/>
        </w:rPr>
        <w:t>–</w:t>
      </w:r>
      <w:r w:rsidR="007A4289">
        <w:rPr>
          <w:rFonts w:hint="cs"/>
          <w:rtl/>
        </w:rPr>
        <w:t xml:space="preserve"> הם חוזרים ומעריכים שוב ושוב את כוחם בהתאם למראה עיניהם ומסרבים לסמוך על הנס.</w:t>
      </w:r>
    </w:p>
    <w:p w:rsidR="00E24E52" w:rsidRDefault="00E24E52" w:rsidP="008E6195">
      <w:pPr>
        <w:rPr>
          <w:rtl/>
        </w:rPr>
      </w:pPr>
      <w:r>
        <w:rPr>
          <w:rFonts w:hint="cs"/>
          <w:rtl/>
        </w:rPr>
        <w:t xml:space="preserve">על הגישה </w:t>
      </w:r>
      <w:r w:rsidR="008E6195">
        <w:rPr>
          <w:rFonts w:hint="cs"/>
          <w:rtl/>
        </w:rPr>
        <w:t xml:space="preserve">הפסימית והמציאותית </w:t>
      </w:r>
      <w:r>
        <w:rPr>
          <w:rFonts w:hint="cs"/>
          <w:rtl/>
        </w:rPr>
        <w:t>של העם מרחיבה התורה את הדיבור</w:t>
      </w:r>
      <w:r w:rsidR="008E6195">
        <w:rPr>
          <w:rFonts w:hint="cs"/>
          <w:rtl/>
        </w:rPr>
        <w:t>.</w:t>
      </w:r>
      <w:r>
        <w:rPr>
          <w:rFonts w:hint="cs"/>
          <w:rtl/>
        </w:rPr>
        <w:t xml:space="preserve"> כאן </w:t>
      </w:r>
      <w:r w:rsidR="008E6195">
        <w:rPr>
          <w:rFonts w:hint="cs"/>
          <w:rtl/>
        </w:rPr>
        <w:t>נתמקד בגישתו של משה המנהיג את העם,</w:t>
      </w:r>
      <w:r>
        <w:rPr>
          <w:rFonts w:hint="cs"/>
          <w:rtl/>
        </w:rPr>
        <w:t xml:space="preserve"> ובמשברי המנהיגות של</w:t>
      </w:r>
      <w:r w:rsidR="008E6195">
        <w:rPr>
          <w:rFonts w:hint="cs"/>
          <w:rtl/>
        </w:rPr>
        <w:t>ו</w:t>
      </w:r>
      <w:r>
        <w:rPr>
          <w:rFonts w:hint="cs"/>
          <w:rtl/>
        </w:rPr>
        <w:t>.</w:t>
      </w:r>
    </w:p>
    <w:p w:rsidR="00CA729A" w:rsidRDefault="008E6195" w:rsidP="00DF4D57">
      <w:pPr>
        <w:rPr>
          <w:rtl/>
        </w:rPr>
      </w:pPr>
      <w:r>
        <w:rPr>
          <w:rFonts w:hint="cs"/>
          <w:rtl/>
        </w:rPr>
        <w:t>נדמה ש</w:t>
      </w:r>
      <w:r w:rsidR="00CA729A">
        <w:rPr>
          <w:rFonts w:hint="cs"/>
          <w:rtl/>
        </w:rPr>
        <w:t>חג הפסח</w:t>
      </w:r>
      <w:r>
        <w:rPr>
          <w:rFonts w:hint="cs"/>
          <w:rtl/>
        </w:rPr>
        <w:t>,</w:t>
      </w:r>
      <w:r w:rsidR="00CA729A">
        <w:rPr>
          <w:rFonts w:hint="cs"/>
          <w:rtl/>
        </w:rPr>
        <w:t xml:space="preserve"> </w:t>
      </w:r>
      <w:r>
        <w:rPr>
          <w:rFonts w:hint="cs"/>
          <w:rtl/>
        </w:rPr>
        <w:t>ה</w:t>
      </w:r>
      <w:r w:rsidR="00CA729A">
        <w:rPr>
          <w:rFonts w:hint="cs"/>
          <w:rtl/>
        </w:rPr>
        <w:t xml:space="preserve">חוזר ומזכיר לנו </w:t>
      </w:r>
      <w:r>
        <w:rPr>
          <w:rFonts w:hint="cs"/>
          <w:rtl/>
        </w:rPr>
        <w:t>מדי</w:t>
      </w:r>
      <w:r w:rsidR="00CA729A">
        <w:rPr>
          <w:rFonts w:hint="cs"/>
          <w:rtl/>
        </w:rPr>
        <w:t xml:space="preserve"> שנה את הנסים של יציאת מצרים, </w:t>
      </w:r>
      <w:r>
        <w:rPr>
          <w:rFonts w:hint="cs"/>
          <w:rtl/>
        </w:rPr>
        <w:t xml:space="preserve">יכול להיקרא 'חג האמונה הלא מציאותית'. </w:t>
      </w:r>
      <w:r w:rsidR="00CA729A">
        <w:rPr>
          <w:rFonts w:hint="cs"/>
          <w:rtl/>
        </w:rPr>
        <w:t>הקשבה ל</w:t>
      </w:r>
      <w:r w:rsidR="00B9321A">
        <w:rPr>
          <w:rFonts w:hint="cs"/>
          <w:rtl/>
        </w:rPr>
        <w:t>ת</w:t>
      </w:r>
      <w:r>
        <w:rPr>
          <w:rFonts w:hint="cs"/>
          <w:rtl/>
        </w:rPr>
        <w:t>ו</w:t>
      </w:r>
      <w:r w:rsidR="00B9321A">
        <w:rPr>
          <w:rFonts w:hint="cs"/>
          <w:rtl/>
        </w:rPr>
        <w:t>כני החג</w:t>
      </w:r>
      <w:r w:rsidR="00CA729A">
        <w:rPr>
          <w:rFonts w:hint="cs"/>
          <w:rtl/>
        </w:rPr>
        <w:t xml:space="preserve"> עשויה לשחרר אותנו מכבלי המציאות</w:t>
      </w:r>
      <w:r>
        <w:rPr>
          <w:rFonts w:hint="cs"/>
          <w:rtl/>
        </w:rPr>
        <w:t xml:space="preserve"> ולאפשר לנו לבצע 'קפיצת אמונה'.</w:t>
      </w:r>
      <w:r w:rsidR="00CA729A">
        <w:rPr>
          <w:rFonts w:hint="cs"/>
          <w:rtl/>
        </w:rPr>
        <w:t xml:space="preserve"> אולי זו הסיבה שלחג זה יש </w:t>
      </w:r>
      <w:r w:rsidR="00DF4D57">
        <w:rPr>
          <w:rFonts w:hint="cs"/>
          <w:rtl/>
        </w:rPr>
        <w:t xml:space="preserve">הזדמנות נוספת </w:t>
      </w:r>
      <w:r w:rsidR="00DF4D57">
        <w:rPr>
          <w:rtl/>
        </w:rPr>
        <w:t>–</w:t>
      </w:r>
      <w:r w:rsidR="00DF4D57">
        <w:rPr>
          <w:rFonts w:hint="cs"/>
          <w:rtl/>
        </w:rPr>
        <w:t xml:space="preserve"> '</w:t>
      </w:r>
      <w:r w:rsidR="00CA729A">
        <w:rPr>
          <w:rFonts w:hint="cs"/>
          <w:rtl/>
        </w:rPr>
        <w:t>פסח שני</w:t>
      </w:r>
      <w:r w:rsidR="00DF4D57">
        <w:rPr>
          <w:rFonts w:hint="cs"/>
          <w:rtl/>
        </w:rPr>
        <w:t>'</w:t>
      </w:r>
      <w:r w:rsidR="00F06CDF">
        <w:rPr>
          <w:rFonts w:hint="cs"/>
          <w:rtl/>
        </w:rPr>
        <w:t xml:space="preserve"> (</w:t>
      </w:r>
      <w:r w:rsidR="0033452A">
        <w:rPr>
          <w:rFonts w:hint="cs"/>
          <w:rtl/>
        </w:rPr>
        <w:t>במדבר ט, א-יד)</w:t>
      </w:r>
      <w:r w:rsidR="00CA729A">
        <w:rPr>
          <w:rFonts w:hint="cs"/>
          <w:rtl/>
        </w:rPr>
        <w:t xml:space="preserve">, שבו </w:t>
      </w:r>
      <w:r w:rsidR="00B9321A">
        <w:rPr>
          <w:rFonts w:hint="cs"/>
          <w:rtl/>
        </w:rPr>
        <w:t>יכול להשתתף</w:t>
      </w:r>
      <w:r w:rsidR="00CA729A">
        <w:rPr>
          <w:rFonts w:hint="cs"/>
          <w:rtl/>
        </w:rPr>
        <w:t xml:space="preserve"> מי שמסיבות מציאותיות לא הצליח להשתתף בפסח הראשון.</w:t>
      </w:r>
    </w:p>
    <w:p w:rsidR="00226B4A" w:rsidRDefault="00CA729A" w:rsidP="00DF4D57">
      <w:pPr>
        <w:rPr>
          <w:rtl/>
        </w:rPr>
      </w:pPr>
      <w:r>
        <w:rPr>
          <w:rFonts w:hint="cs"/>
          <w:rtl/>
        </w:rPr>
        <w:t xml:space="preserve">משה </w:t>
      </w:r>
      <w:r w:rsidR="00DF4D57">
        <w:rPr>
          <w:rFonts w:hint="cs"/>
          <w:rtl/>
        </w:rPr>
        <w:t xml:space="preserve">מתאפיין בגישה </w:t>
      </w:r>
      <w:r>
        <w:rPr>
          <w:rFonts w:hint="cs"/>
          <w:rtl/>
        </w:rPr>
        <w:t xml:space="preserve">מציאותית </w:t>
      </w:r>
      <w:r w:rsidR="00DF4D57">
        <w:rPr>
          <w:rFonts w:hint="cs"/>
          <w:rtl/>
        </w:rPr>
        <w:t xml:space="preserve">מובהקת. </w:t>
      </w:r>
      <w:r>
        <w:rPr>
          <w:rFonts w:hint="cs"/>
          <w:rtl/>
        </w:rPr>
        <w:t xml:space="preserve">כבר בשעת בחירתו, </w:t>
      </w:r>
      <w:r w:rsidR="00DF4D57">
        <w:rPr>
          <w:rFonts w:hint="cs"/>
          <w:rtl/>
        </w:rPr>
        <w:t xml:space="preserve">סירב </w:t>
      </w:r>
      <w:r>
        <w:rPr>
          <w:rFonts w:hint="cs"/>
          <w:rtl/>
        </w:rPr>
        <w:t xml:space="preserve">לקבל על עצמו את המשימה להוציא את העם ממצרים. אמנם </w:t>
      </w:r>
      <w:r w:rsidR="00DF4D57">
        <w:rPr>
          <w:rFonts w:hint="cs"/>
          <w:rtl/>
        </w:rPr>
        <w:t>ה' מבטיח לו '</w:t>
      </w:r>
      <w:r>
        <w:rPr>
          <w:rFonts w:hint="cs"/>
          <w:rtl/>
        </w:rPr>
        <w:t>כי אהיה עמך</w:t>
      </w:r>
      <w:r w:rsidR="00DF4D57">
        <w:rPr>
          <w:rFonts w:hint="cs"/>
          <w:rtl/>
        </w:rPr>
        <w:t>'</w:t>
      </w:r>
      <w:r w:rsidR="00F016B5">
        <w:rPr>
          <w:rFonts w:hint="cs"/>
          <w:rtl/>
        </w:rPr>
        <w:t xml:space="preserve"> (שמות ג, </w:t>
      </w:r>
      <w:proofErr w:type="spellStart"/>
      <w:r w:rsidR="00F016B5">
        <w:rPr>
          <w:rFonts w:hint="cs"/>
          <w:rtl/>
        </w:rPr>
        <w:t>יב</w:t>
      </w:r>
      <w:proofErr w:type="spellEnd"/>
      <w:r w:rsidR="00F016B5">
        <w:rPr>
          <w:rFonts w:hint="cs"/>
          <w:rtl/>
        </w:rPr>
        <w:t>)</w:t>
      </w:r>
      <w:r>
        <w:rPr>
          <w:rFonts w:hint="cs"/>
          <w:rtl/>
        </w:rPr>
        <w:t xml:space="preserve">, אבל הוא חוזר ומתעקש. גם הנסים </w:t>
      </w:r>
      <w:r w:rsidR="00DF4D57">
        <w:rPr>
          <w:rFonts w:hint="cs"/>
          <w:rtl/>
        </w:rPr>
        <w:t xml:space="preserve">הבלתי מציאותיים </w:t>
      </w:r>
      <w:r>
        <w:rPr>
          <w:rFonts w:hint="cs"/>
          <w:rtl/>
        </w:rPr>
        <w:t>הנעשים במטהו אינם משכנעים אותו לו</w:t>
      </w:r>
      <w:r w:rsidR="005255A6">
        <w:rPr>
          <w:rFonts w:hint="cs"/>
          <w:rtl/>
        </w:rPr>
        <w:t>ו</w:t>
      </w:r>
      <w:r>
        <w:rPr>
          <w:rFonts w:hint="cs"/>
          <w:rtl/>
        </w:rPr>
        <w:t xml:space="preserve">תר על מראה עיניו, </w:t>
      </w:r>
      <w:r w:rsidR="00DF4D57">
        <w:rPr>
          <w:rFonts w:hint="cs"/>
          <w:rtl/>
        </w:rPr>
        <w:t xml:space="preserve">על השיפוט השכלי. </w:t>
      </w:r>
      <w:r w:rsidR="00226B4A">
        <w:rPr>
          <w:rFonts w:hint="cs"/>
          <w:rtl/>
        </w:rPr>
        <w:t xml:space="preserve">וכאשר חותנו יתרו מבקש לחזור ולעזוב אותו במדבר הוא מתחנן לפניו </w:t>
      </w:r>
      <w:r w:rsidR="00DF4D57">
        <w:rPr>
          <w:rFonts w:hint="cs"/>
          <w:rtl/>
        </w:rPr>
        <w:t>'</w:t>
      </w:r>
      <w:r w:rsidR="00226B4A">
        <w:rPr>
          <w:rFonts w:hint="cs"/>
          <w:rtl/>
        </w:rPr>
        <w:t xml:space="preserve">כי על כן ידעת </w:t>
      </w:r>
      <w:proofErr w:type="spellStart"/>
      <w:r w:rsidR="00226B4A">
        <w:rPr>
          <w:rFonts w:hint="cs"/>
          <w:rtl/>
        </w:rPr>
        <w:t>חנ</w:t>
      </w:r>
      <w:r w:rsidR="00F016B5">
        <w:rPr>
          <w:rFonts w:hint="cs"/>
          <w:rtl/>
        </w:rPr>
        <w:t>ו</w:t>
      </w:r>
      <w:r w:rsidR="00226B4A">
        <w:rPr>
          <w:rFonts w:hint="cs"/>
          <w:rtl/>
        </w:rPr>
        <w:t>תינו</w:t>
      </w:r>
      <w:proofErr w:type="spellEnd"/>
      <w:r w:rsidR="00226B4A">
        <w:rPr>
          <w:rFonts w:hint="cs"/>
          <w:rtl/>
        </w:rPr>
        <w:t xml:space="preserve"> במדבר והיית לנו לעיניים</w:t>
      </w:r>
      <w:r w:rsidR="00DF4D57">
        <w:rPr>
          <w:rFonts w:hint="cs"/>
          <w:rtl/>
        </w:rPr>
        <w:t>'</w:t>
      </w:r>
      <w:r w:rsidR="00F016B5">
        <w:rPr>
          <w:rFonts w:hint="cs"/>
          <w:rtl/>
        </w:rPr>
        <w:t xml:space="preserve"> (במדבר י, לא).</w:t>
      </w:r>
    </w:p>
    <w:p w:rsidR="00F137C4" w:rsidRDefault="00226B4A" w:rsidP="00DF4D57">
      <w:pPr>
        <w:rPr>
          <w:rtl/>
        </w:rPr>
      </w:pPr>
      <w:r>
        <w:rPr>
          <w:rFonts w:hint="cs"/>
          <w:rtl/>
        </w:rPr>
        <w:t xml:space="preserve">לשיאה מגיעה </w:t>
      </w:r>
      <w:r w:rsidR="00DF4D57">
        <w:rPr>
          <w:rFonts w:hint="cs"/>
          <w:rtl/>
        </w:rPr>
        <w:t xml:space="preserve">גישתו </w:t>
      </w:r>
      <w:r>
        <w:rPr>
          <w:rFonts w:hint="cs"/>
          <w:rtl/>
        </w:rPr>
        <w:t>המציאותיות של משה כאשר הוא נדרש ל</w:t>
      </w:r>
      <w:r w:rsidR="00DF4D57">
        <w:rPr>
          <w:rFonts w:hint="cs"/>
          <w:rtl/>
        </w:rPr>
        <w:t>הי</w:t>
      </w:r>
      <w:r>
        <w:rPr>
          <w:rFonts w:hint="cs"/>
          <w:rtl/>
        </w:rPr>
        <w:t>ענות לבקשות העם למזון אמיתי</w:t>
      </w:r>
      <w:r w:rsidR="00DF4D57">
        <w:rPr>
          <w:rFonts w:hint="cs"/>
          <w:rtl/>
        </w:rPr>
        <w:t>, לא מן</w:t>
      </w:r>
      <w:r>
        <w:rPr>
          <w:rFonts w:hint="cs"/>
          <w:rtl/>
        </w:rPr>
        <w:t xml:space="preserve">. </w:t>
      </w:r>
      <w:r w:rsidR="00860A2A">
        <w:rPr>
          <w:rFonts w:hint="cs"/>
          <w:rtl/>
        </w:rPr>
        <w:t xml:space="preserve">משה </w:t>
      </w:r>
      <w:r w:rsidR="00CA729A">
        <w:rPr>
          <w:rFonts w:hint="cs"/>
          <w:rtl/>
        </w:rPr>
        <w:t xml:space="preserve">צועק לה' </w:t>
      </w:r>
      <w:r w:rsidR="00DF4D57">
        <w:rPr>
          <w:rFonts w:hint="cs"/>
          <w:rtl/>
        </w:rPr>
        <w:t>'</w:t>
      </w:r>
      <w:r w:rsidR="00CA729A">
        <w:rPr>
          <w:rFonts w:hint="cs"/>
          <w:rtl/>
        </w:rPr>
        <w:t>מאין לי בשר לתת לכל העם הזה?</w:t>
      </w:r>
      <w:r w:rsidR="00DF4D57">
        <w:rPr>
          <w:rFonts w:hint="cs"/>
          <w:rtl/>
        </w:rPr>
        <w:t xml:space="preserve">' </w:t>
      </w:r>
      <w:r w:rsidR="00F016B5">
        <w:rPr>
          <w:rFonts w:hint="cs"/>
          <w:rtl/>
        </w:rPr>
        <w:t xml:space="preserve">(במדבר יא, </w:t>
      </w:r>
      <w:proofErr w:type="spellStart"/>
      <w:r w:rsidR="00F016B5">
        <w:rPr>
          <w:rFonts w:hint="cs"/>
          <w:rtl/>
        </w:rPr>
        <w:t>יג</w:t>
      </w:r>
      <w:proofErr w:type="spellEnd"/>
      <w:r w:rsidR="00F016B5">
        <w:rPr>
          <w:rFonts w:hint="cs"/>
          <w:rtl/>
        </w:rPr>
        <w:t>)</w:t>
      </w:r>
      <w:r w:rsidR="00CA729A">
        <w:rPr>
          <w:rFonts w:hint="cs"/>
          <w:rtl/>
        </w:rPr>
        <w:t xml:space="preserve"> </w:t>
      </w:r>
      <w:r w:rsidR="00DF4D57">
        <w:rPr>
          <w:rFonts w:hint="cs"/>
          <w:rtl/>
        </w:rPr>
        <w:t>ו</w:t>
      </w:r>
      <w:r w:rsidR="00860A2A">
        <w:rPr>
          <w:rFonts w:hint="cs"/>
          <w:rtl/>
        </w:rPr>
        <w:t>האל מוכיח את משה</w:t>
      </w:r>
      <w:r w:rsidR="00DF4D57">
        <w:rPr>
          <w:rFonts w:hint="cs"/>
          <w:rtl/>
        </w:rPr>
        <w:t>:</w:t>
      </w:r>
      <w:r w:rsidR="00860A2A">
        <w:rPr>
          <w:rFonts w:hint="cs"/>
          <w:rtl/>
        </w:rPr>
        <w:t xml:space="preserve"> </w:t>
      </w:r>
      <w:r w:rsidR="00DF4D57">
        <w:rPr>
          <w:rFonts w:hint="cs"/>
          <w:rtl/>
        </w:rPr>
        <w:t>'</w:t>
      </w:r>
      <w:r w:rsidR="00860A2A">
        <w:rPr>
          <w:rFonts w:hint="cs"/>
          <w:rtl/>
        </w:rPr>
        <w:t>היד ה' תקצר?</w:t>
      </w:r>
      <w:r w:rsidR="00DF4D57">
        <w:rPr>
          <w:rFonts w:hint="cs"/>
          <w:rtl/>
        </w:rPr>
        <w:t>'</w:t>
      </w:r>
      <w:r w:rsidR="00F016B5">
        <w:rPr>
          <w:rFonts w:hint="cs"/>
          <w:rtl/>
        </w:rPr>
        <w:t xml:space="preserve"> (</w:t>
      </w:r>
      <w:r w:rsidR="00DF4D57">
        <w:rPr>
          <w:rFonts w:hint="cs"/>
          <w:rtl/>
        </w:rPr>
        <w:t xml:space="preserve">פסוק </w:t>
      </w:r>
      <w:proofErr w:type="spellStart"/>
      <w:r w:rsidR="00F016B5">
        <w:rPr>
          <w:rFonts w:hint="cs"/>
          <w:rtl/>
        </w:rPr>
        <w:t>כג</w:t>
      </w:r>
      <w:proofErr w:type="spellEnd"/>
      <w:r w:rsidR="00F016B5">
        <w:rPr>
          <w:rFonts w:hint="cs"/>
          <w:rtl/>
        </w:rPr>
        <w:t>)</w:t>
      </w:r>
      <w:r w:rsidR="00DF4D57">
        <w:rPr>
          <w:rFonts w:hint="cs"/>
          <w:rtl/>
        </w:rPr>
        <w:t>.</w:t>
      </w:r>
      <w:r w:rsidR="00860A2A">
        <w:rPr>
          <w:rFonts w:hint="cs"/>
          <w:rtl/>
        </w:rPr>
        <w:t xml:space="preserve"> בדומה לגערה נוספת שגער בו בעבר: </w:t>
      </w:r>
      <w:r w:rsidR="00DF4D57">
        <w:rPr>
          <w:rFonts w:hint="cs"/>
          <w:rtl/>
        </w:rPr>
        <w:t>'</w:t>
      </w:r>
      <w:r w:rsidR="00860A2A">
        <w:rPr>
          <w:rFonts w:hint="cs"/>
          <w:rtl/>
        </w:rPr>
        <w:t>מי שם פה לאדם</w:t>
      </w:r>
      <w:r w:rsidR="00DF4D57">
        <w:rPr>
          <w:rFonts w:hint="cs"/>
          <w:rtl/>
        </w:rPr>
        <w:t>'</w:t>
      </w:r>
      <w:r w:rsidR="00860A2A">
        <w:rPr>
          <w:rFonts w:hint="cs"/>
          <w:rtl/>
        </w:rPr>
        <w:t xml:space="preserve"> (שמות ד, יא)</w:t>
      </w:r>
    </w:p>
    <w:p w:rsidR="00FC1617" w:rsidRDefault="00DF4D57" w:rsidP="00B313A2">
      <w:pPr>
        <w:rPr>
          <w:rtl/>
        </w:rPr>
      </w:pPr>
      <w:r>
        <w:rPr>
          <w:rFonts w:hint="cs"/>
          <w:rtl/>
        </w:rPr>
        <w:t xml:space="preserve">לאחר תלונתו של משה 'לא אוכל אנוכי לבדי לשאת את כל העם הזה כי כבד ממני' (פסוק יד) מצווה עליו ה' למנות שבעים זקנים לצדו 'ונשאו אתך במשא העם ולא תישא אתה לבדך (פסוק </w:t>
      </w:r>
      <w:proofErr w:type="spellStart"/>
      <w:r>
        <w:rPr>
          <w:rFonts w:hint="cs"/>
          <w:rtl/>
        </w:rPr>
        <w:t>יז</w:t>
      </w:r>
      <w:proofErr w:type="spellEnd"/>
      <w:r>
        <w:rPr>
          <w:rFonts w:hint="cs"/>
          <w:rtl/>
        </w:rPr>
        <w:t>).</w:t>
      </w:r>
      <w:r w:rsidR="00314BBE">
        <w:rPr>
          <w:rFonts w:hint="cs"/>
          <w:rtl/>
        </w:rPr>
        <w:t xml:space="preserve"> י</w:t>
      </w:r>
      <w:bookmarkStart w:id="0" w:name="_GoBack"/>
      <w:r w:rsidR="00B313A2">
        <w:rPr>
          <w:rFonts w:hint="cs"/>
          <w:rtl/>
        </w:rPr>
        <w:t>י</w:t>
      </w:r>
      <w:bookmarkEnd w:id="0"/>
      <w:r w:rsidR="00314BBE">
        <w:rPr>
          <w:rFonts w:hint="cs"/>
          <w:rtl/>
        </w:rPr>
        <w:t>תכן שמינוי שבעים הזקנים נועד להמחיש למשה שהוא צפוי לפיטורין ולהחלפה על ידם.</w:t>
      </w:r>
      <w:r>
        <w:rPr>
          <w:rFonts w:hint="cs"/>
          <w:rtl/>
        </w:rPr>
        <w:t xml:space="preserve"> </w:t>
      </w:r>
      <w:r w:rsidR="00314BBE">
        <w:rPr>
          <w:rFonts w:hint="cs"/>
          <w:rtl/>
        </w:rPr>
        <w:t xml:space="preserve">אבל </w:t>
      </w:r>
      <w:r w:rsidR="00FC1617">
        <w:rPr>
          <w:rFonts w:hint="cs"/>
          <w:rtl/>
        </w:rPr>
        <w:t xml:space="preserve">כאשר </w:t>
      </w:r>
      <w:r w:rsidR="00314BBE">
        <w:rPr>
          <w:rFonts w:hint="cs"/>
          <w:rtl/>
        </w:rPr>
        <w:t xml:space="preserve">משה </w:t>
      </w:r>
      <w:r w:rsidR="00FC1617">
        <w:rPr>
          <w:rFonts w:hint="cs"/>
          <w:rtl/>
        </w:rPr>
        <w:t xml:space="preserve">מתבשר על נביאים נוספים </w:t>
      </w:r>
      <w:r>
        <w:rPr>
          <w:rFonts w:hint="cs"/>
          <w:rtl/>
        </w:rPr>
        <w:t>המתנבאים במחנה,</w:t>
      </w:r>
      <w:r w:rsidR="00314BBE">
        <w:rPr>
          <w:rFonts w:hint="cs"/>
          <w:rtl/>
        </w:rPr>
        <w:t xml:space="preserve"> הוא מפגין גדלות נפש,</w:t>
      </w:r>
      <w:r>
        <w:rPr>
          <w:rFonts w:hint="cs"/>
          <w:rtl/>
        </w:rPr>
        <w:t xml:space="preserve"> ובמקום להעניש אותם </w:t>
      </w:r>
      <w:r w:rsidR="00314BBE">
        <w:rPr>
          <w:rFonts w:hint="cs"/>
          <w:rtl/>
        </w:rPr>
        <w:t xml:space="preserve">- </w:t>
      </w:r>
      <w:r>
        <w:rPr>
          <w:rFonts w:hint="cs"/>
          <w:rtl/>
        </w:rPr>
        <w:t>כדברי יהושע</w:t>
      </w:r>
      <w:r w:rsidR="00314BBE">
        <w:rPr>
          <w:rFonts w:hint="cs"/>
          <w:rtl/>
        </w:rPr>
        <w:t xml:space="preserve"> -</w:t>
      </w:r>
      <w:r>
        <w:rPr>
          <w:rFonts w:hint="cs"/>
          <w:rtl/>
        </w:rPr>
        <w:t xml:space="preserve"> הוא אומר: '</w:t>
      </w:r>
      <w:r w:rsidR="00FC1617">
        <w:rPr>
          <w:rFonts w:hint="cs"/>
          <w:rtl/>
        </w:rPr>
        <w:t xml:space="preserve">ומי </w:t>
      </w:r>
      <w:proofErr w:type="spellStart"/>
      <w:r w:rsidR="00FC1617">
        <w:rPr>
          <w:rFonts w:hint="cs"/>
          <w:rtl/>
        </w:rPr>
        <w:t>יתן</w:t>
      </w:r>
      <w:proofErr w:type="spellEnd"/>
      <w:r w:rsidR="00FC1617">
        <w:rPr>
          <w:rFonts w:hint="cs"/>
          <w:rtl/>
        </w:rPr>
        <w:t xml:space="preserve"> כל עם ה' נביאים"</w:t>
      </w:r>
      <w:r w:rsidR="00F016B5">
        <w:rPr>
          <w:rFonts w:hint="cs"/>
          <w:rtl/>
        </w:rPr>
        <w:t xml:space="preserve"> (</w:t>
      </w:r>
      <w:r>
        <w:rPr>
          <w:rFonts w:hint="cs"/>
          <w:rtl/>
        </w:rPr>
        <w:t xml:space="preserve">פסוק </w:t>
      </w:r>
      <w:proofErr w:type="spellStart"/>
      <w:r w:rsidR="00F016B5">
        <w:rPr>
          <w:rFonts w:hint="cs"/>
          <w:rtl/>
        </w:rPr>
        <w:t>כט</w:t>
      </w:r>
      <w:proofErr w:type="spellEnd"/>
      <w:r w:rsidR="00F016B5">
        <w:rPr>
          <w:rFonts w:hint="cs"/>
          <w:rtl/>
        </w:rPr>
        <w:t>)</w:t>
      </w:r>
      <w:r w:rsidR="00FC1617">
        <w:rPr>
          <w:rFonts w:hint="cs"/>
          <w:rtl/>
        </w:rPr>
        <w:t xml:space="preserve">. </w:t>
      </w:r>
      <w:r>
        <w:rPr>
          <w:rFonts w:hint="cs"/>
          <w:rtl/>
        </w:rPr>
        <w:t xml:space="preserve">מכאן ברור כי הוא אינו מאוים על ידם </w:t>
      </w:r>
      <w:r w:rsidR="007C4123">
        <w:rPr>
          <w:rFonts w:hint="cs"/>
          <w:rtl/>
        </w:rPr>
        <w:t>ואינו רואה במנהיגותו מטרה אלא אמצעי בלבד.</w:t>
      </w:r>
    </w:p>
    <w:p w:rsidR="005255A6" w:rsidRDefault="00CA729A" w:rsidP="007C4123">
      <w:pPr>
        <w:rPr>
          <w:rtl/>
        </w:rPr>
      </w:pPr>
      <w:r>
        <w:rPr>
          <w:rFonts w:hint="cs"/>
          <w:rtl/>
        </w:rPr>
        <w:t xml:space="preserve">כאשר </w:t>
      </w:r>
      <w:r w:rsidR="00F137C4">
        <w:rPr>
          <w:rFonts w:hint="cs"/>
          <w:rtl/>
        </w:rPr>
        <w:t>משה</w:t>
      </w:r>
      <w:r>
        <w:rPr>
          <w:rFonts w:hint="cs"/>
          <w:rtl/>
        </w:rPr>
        <w:t xml:space="preserve"> מתקרב לארץ ישראל הוא </w:t>
      </w:r>
      <w:r w:rsidR="007C4123">
        <w:rPr>
          <w:rFonts w:hint="cs"/>
          <w:rtl/>
        </w:rPr>
        <w:t xml:space="preserve">ממשיך לנהוג בדרכו המציאותית ומצייד את המרגלים ברשימת משימות מפורטת שתיתן לו תמונה מציאותית של הארץ. </w:t>
      </w:r>
      <w:r>
        <w:rPr>
          <w:rFonts w:hint="cs"/>
          <w:rtl/>
        </w:rPr>
        <w:t>כאשר חו</w:t>
      </w:r>
      <w:r w:rsidR="00E24E52">
        <w:rPr>
          <w:rFonts w:hint="cs"/>
          <w:rtl/>
        </w:rPr>
        <w:t>ז</w:t>
      </w:r>
      <w:r>
        <w:rPr>
          <w:rFonts w:hint="cs"/>
          <w:rtl/>
        </w:rPr>
        <w:t>רים המרגלים ומודיעים לו ש</w:t>
      </w:r>
      <w:r w:rsidR="00E24E52">
        <w:rPr>
          <w:rFonts w:hint="cs"/>
          <w:rtl/>
        </w:rPr>
        <w:t>הארץ בצורה ובלתי ניתנת לכיבוש</w:t>
      </w:r>
      <w:r w:rsidR="007C4123">
        <w:rPr>
          <w:rFonts w:hint="cs"/>
          <w:rtl/>
        </w:rPr>
        <w:t>,</w:t>
      </w:r>
      <w:r w:rsidR="00E24E52">
        <w:rPr>
          <w:rFonts w:hint="cs"/>
          <w:rtl/>
        </w:rPr>
        <w:t xml:space="preserve"> הוא מאבד את עשתונותיו ונופל על פניו</w:t>
      </w:r>
      <w:r w:rsidR="007C4123">
        <w:rPr>
          <w:rFonts w:hint="cs"/>
          <w:rtl/>
        </w:rPr>
        <w:t xml:space="preserve"> ונכשל שוב בחטא המציאותיות</w:t>
      </w:r>
      <w:r w:rsidR="00E24E52">
        <w:rPr>
          <w:rFonts w:hint="cs"/>
          <w:rtl/>
        </w:rPr>
        <w:t>.</w:t>
      </w:r>
      <w:r w:rsidR="00860A2A">
        <w:rPr>
          <w:rFonts w:hint="cs"/>
          <w:rtl/>
        </w:rPr>
        <w:t xml:space="preserve"> </w:t>
      </w:r>
    </w:p>
    <w:p w:rsidR="00CA729A" w:rsidRDefault="007C4123" w:rsidP="00CC37FA">
      <w:pPr>
        <w:rPr>
          <w:rtl/>
        </w:rPr>
      </w:pPr>
      <w:r>
        <w:rPr>
          <w:rFonts w:hint="cs"/>
          <w:rtl/>
        </w:rPr>
        <w:t xml:space="preserve">אם כן, </w:t>
      </w:r>
      <w:r w:rsidR="00860A2A">
        <w:rPr>
          <w:rFonts w:hint="cs"/>
          <w:rtl/>
        </w:rPr>
        <w:t>החטא העיקרי המ</w:t>
      </w:r>
      <w:r w:rsidR="00B9321A">
        <w:rPr>
          <w:rFonts w:hint="cs"/>
          <w:rtl/>
        </w:rPr>
        <w:t>כונה</w:t>
      </w:r>
      <w:r w:rsidR="00860A2A">
        <w:rPr>
          <w:rFonts w:hint="cs"/>
          <w:rtl/>
        </w:rPr>
        <w:t xml:space="preserve"> בפינו </w:t>
      </w:r>
      <w:r w:rsidR="00B313A2">
        <w:rPr>
          <w:rFonts w:hint="cs"/>
          <w:rtl/>
        </w:rPr>
        <w:t>'</w:t>
      </w:r>
      <w:r w:rsidR="00B9321A">
        <w:rPr>
          <w:rFonts w:hint="cs"/>
          <w:rtl/>
        </w:rPr>
        <w:t>חטא המרגלים</w:t>
      </w:r>
      <w:r w:rsidR="00B313A2">
        <w:rPr>
          <w:rFonts w:hint="cs"/>
          <w:rtl/>
        </w:rPr>
        <w:t>'</w:t>
      </w:r>
      <w:r w:rsidR="00860A2A">
        <w:rPr>
          <w:rFonts w:hint="cs"/>
          <w:rtl/>
        </w:rPr>
        <w:t xml:space="preserve"> הוא </w:t>
      </w:r>
      <w:r>
        <w:rPr>
          <w:rFonts w:hint="cs"/>
          <w:rtl/>
        </w:rPr>
        <w:t xml:space="preserve">למעשה </w:t>
      </w:r>
      <w:r w:rsidR="00860A2A">
        <w:rPr>
          <w:rFonts w:hint="cs"/>
          <w:rtl/>
        </w:rPr>
        <w:t>חטא</w:t>
      </w:r>
      <w:r w:rsidR="00B313A2">
        <w:rPr>
          <w:rFonts w:hint="cs"/>
          <w:rtl/>
        </w:rPr>
        <w:t xml:space="preserve"> המציאותיות</w:t>
      </w:r>
      <w:r w:rsidR="00860A2A">
        <w:rPr>
          <w:rFonts w:hint="cs"/>
          <w:rtl/>
        </w:rPr>
        <w:t xml:space="preserve"> של משה</w:t>
      </w:r>
      <w:r>
        <w:rPr>
          <w:rFonts w:hint="cs"/>
          <w:rtl/>
        </w:rPr>
        <w:t>.</w:t>
      </w:r>
      <w:r w:rsidR="00860A2A">
        <w:rPr>
          <w:rFonts w:hint="cs"/>
          <w:rtl/>
        </w:rPr>
        <w:t xml:space="preserve"> </w:t>
      </w:r>
      <w:r>
        <w:rPr>
          <w:rFonts w:hint="cs"/>
          <w:rtl/>
        </w:rPr>
        <w:t>על כך רומז הוא עצמו בתחילת נאומו בספר דברים,</w:t>
      </w:r>
      <w:r w:rsidR="009C6079">
        <w:rPr>
          <w:rFonts w:hint="cs"/>
          <w:rtl/>
        </w:rPr>
        <w:t xml:space="preserve"> </w:t>
      </w:r>
      <w:r w:rsidR="00860A2A">
        <w:rPr>
          <w:rFonts w:hint="cs"/>
          <w:rtl/>
        </w:rPr>
        <w:t>בא</w:t>
      </w:r>
      <w:r>
        <w:rPr>
          <w:rFonts w:hint="cs"/>
          <w:rtl/>
        </w:rPr>
        <w:t>ו</w:t>
      </w:r>
      <w:r w:rsidR="00860A2A">
        <w:rPr>
          <w:rFonts w:hint="cs"/>
          <w:rtl/>
        </w:rPr>
        <w:t xml:space="preserve">מרו </w:t>
      </w:r>
      <w:r>
        <w:rPr>
          <w:rFonts w:hint="cs"/>
          <w:rtl/>
        </w:rPr>
        <w:t>'</w:t>
      </w:r>
      <w:r w:rsidR="00860A2A">
        <w:rPr>
          <w:rFonts w:hint="cs"/>
          <w:rtl/>
        </w:rPr>
        <w:t xml:space="preserve">גם בי התאנף ה' </w:t>
      </w:r>
      <w:r>
        <w:rPr>
          <w:rFonts w:hint="cs"/>
          <w:rtl/>
        </w:rPr>
        <w:t>בגללכם'</w:t>
      </w:r>
      <w:r w:rsidR="00860A2A">
        <w:rPr>
          <w:rFonts w:hint="cs"/>
          <w:rtl/>
        </w:rPr>
        <w:t xml:space="preserve"> (דברים א, </w:t>
      </w:r>
      <w:proofErr w:type="spellStart"/>
      <w:r w:rsidR="00860A2A">
        <w:rPr>
          <w:rFonts w:hint="cs"/>
          <w:rtl/>
        </w:rPr>
        <w:t>לז</w:t>
      </w:r>
      <w:proofErr w:type="spellEnd"/>
      <w:r w:rsidR="00860A2A">
        <w:rPr>
          <w:rFonts w:hint="cs"/>
          <w:rtl/>
        </w:rPr>
        <w:t>).</w:t>
      </w:r>
    </w:p>
    <w:p w:rsidR="00860A2A" w:rsidRDefault="007C4123" w:rsidP="007C4123">
      <w:pPr>
        <w:rPr>
          <w:rtl/>
        </w:rPr>
      </w:pPr>
      <w:r>
        <w:rPr>
          <w:rFonts w:hint="cs"/>
          <w:rtl/>
        </w:rPr>
        <w:lastRenderedPageBreak/>
        <w:t xml:space="preserve">דווקא </w:t>
      </w:r>
      <w:r w:rsidR="00860A2A">
        <w:rPr>
          <w:rFonts w:hint="cs"/>
          <w:rtl/>
        </w:rPr>
        <w:t>כלב, ובעקבו</w:t>
      </w:r>
      <w:r w:rsidR="009C6079">
        <w:rPr>
          <w:rFonts w:hint="cs"/>
          <w:rtl/>
        </w:rPr>
        <w:t>ת</w:t>
      </w:r>
      <w:r w:rsidR="00860A2A">
        <w:rPr>
          <w:rFonts w:hint="cs"/>
          <w:rtl/>
        </w:rPr>
        <w:t xml:space="preserve">יו יהושע, </w:t>
      </w:r>
      <w:r>
        <w:rPr>
          <w:rFonts w:hint="cs"/>
          <w:rtl/>
        </w:rPr>
        <w:t>מציעים תמונה אחרת של הארץ</w:t>
      </w:r>
      <w:r w:rsidR="00B313A2">
        <w:rPr>
          <w:rFonts w:hint="cs"/>
          <w:rtl/>
        </w:rPr>
        <w:t>,</w:t>
      </w:r>
      <w:r>
        <w:rPr>
          <w:rFonts w:hint="cs"/>
          <w:rtl/>
        </w:rPr>
        <w:t xml:space="preserve"> הנובעת מאמונה בה' </w:t>
      </w:r>
      <w:r>
        <w:rPr>
          <w:rtl/>
        </w:rPr>
        <w:t>–</w:t>
      </w:r>
      <w:r>
        <w:rPr>
          <w:rFonts w:hint="cs"/>
          <w:rtl/>
        </w:rPr>
        <w:t xml:space="preserve"> '</w:t>
      </w:r>
      <w:r w:rsidR="00860A2A">
        <w:rPr>
          <w:rFonts w:hint="cs"/>
          <w:rtl/>
        </w:rPr>
        <w:t>ה' אתנו, אל תיראום</w:t>
      </w:r>
      <w:r>
        <w:rPr>
          <w:rFonts w:hint="cs"/>
          <w:rtl/>
        </w:rPr>
        <w:t>'</w:t>
      </w:r>
      <w:r w:rsidR="00860A2A">
        <w:rPr>
          <w:rFonts w:hint="cs"/>
          <w:rtl/>
        </w:rPr>
        <w:t xml:space="preserve"> (במדבר יד, ט)</w:t>
      </w:r>
      <w:r>
        <w:rPr>
          <w:rFonts w:hint="cs"/>
          <w:rtl/>
        </w:rPr>
        <w:t>.</w:t>
      </w:r>
      <w:r w:rsidR="00860A2A">
        <w:rPr>
          <w:rFonts w:hint="cs"/>
          <w:rtl/>
        </w:rPr>
        <w:t xml:space="preserve"> </w:t>
      </w:r>
      <w:r w:rsidR="00F016B5">
        <w:rPr>
          <w:rFonts w:hint="cs"/>
          <w:rtl/>
        </w:rPr>
        <w:t xml:space="preserve">רק </w:t>
      </w:r>
      <w:r w:rsidR="00860A2A">
        <w:rPr>
          <w:rFonts w:hint="cs"/>
          <w:rtl/>
        </w:rPr>
        <w:t>אז מתעשת משה ומבין את טעותו</w:t>
      </w:r>
      <w:r w:rsidR="009C6079">
        <w:rPr>
          <w:rFonts w:hint="cs"/>
          <w:rtl/>
        </w:rPr>
        <w:t xml:space="preserve">, אבל </w:t>
      </w:r>
      <w:r>
        <w:rPr>
          <w:rFonts w:hint="cs"/>
          <w:rtl/>
        </w:rPr>
        <w:t xml:space="preserve">זה כבר </w:t>
      </w:r>
      <w:r w:rsidR="009C6079">
        <w:rPr>
          <w:rFonts w:hint="cs"/>
          <w:rtl/>
        </w:rPr>
        <w:t>מאוחר מדי:</w:t>
      </w:r>
      <w:r w:rsidR="00860A2A">
        <w:rPr>
          <w:rFonts w:hint="cs"/>
          <w:rtl/>
        </w:rPr>
        <w:t xml:space="preserve"> העונש לעם כבר נחתם</w:t>
      </w:r>
      <w:r w:rsidR="009C6079">
        <w:rPr>
          <w:rFonts w:hint="cs"/>
          <w:rtl/>
        </w:rPr>
        <w:t xml:space="preserve"> וכל יוצאי מצרים, דורו של משה</w:t>
      </w:r>
      <w:r>
        <w:rPr>
          <w:rFonts w:hint="cs"/>
          <w:rtl/>
        </w:rPr>
        <w:t xml:space="preserve">, נגזרים למות </w:t>
      </w:r>
      <w:r w:rsidR="009C6079">
        <w:rPr>
          <w:rFonts w:hint="cs"/>
          <w:rtl/>
        </w:rPr>
        <w:t xml:space="preserve">במדבר. </w:t>
      </w:r>
    </w:p>
    <w:p w:rsidR="00AD1920" w:rsidRDefault="007C4123" w:rsidP="007C4123">
      <w:pPr>
        <w:rPr>
          <w:rtl/>
        </w:rPr>
      </w:pPr>
      <w:r>
        <w:rPr>
          <w:rFonts w:hint="cs"/>
          <w:rtl/>
        </w:rPr>
        <w:t xml:space="preserve">דונו בקבוצה בתכונת המציאותיות - </w:t>
      </w:r>
      <w:r w:rsidR="00AD1920">
        <w:rPr>
          <w:rFonts w:hint="cs"/>
          <w:rtl/>
        </w:rPr>
        <w:t>מהן סכנותיה</w:t>
      </w:r>
      <w:r>
        <w:rPr>
          <w:rFonts w:hint="cs"/>
          <w:rtl/>
        </w:rPr>
        <w:t xml:space="preserve"> ויתרונותיה</w:t>
      </w:r>
      <w:r w:rsidR="00AD1920">
        <w:rPr>
          <w:rFonts w:hint="cs"/>
          <w:rtl/>
        </w:rPr>
        <w:t>?</w:t>
      </w:r>
      <w:r w:rsidR="00875014">
        <w:rPr>
          <w:rFonts w:hint="cs"/>
          <w:rtl/>
        </w:rPr>
        <w:t xml:space="preserve"> </w:t>
      </w:r>
    </w:p>
    <w:p w:rsidR="005255A6" w:rsidRDefault="005255A6" w:rsidP="00FE3FF1">
      <w:pPr>
        <w:rPr>
          <w:rtl/>
        </w:rPr>
      </w:pPr>
      <w:r>
        <w:rPr>
          <w:rFonts w:hint="cs"/>
          <w:rtl/>
        </w:rPr>
        <w:t>בר כוכבא הנהיג מרד חסר סיכוי נגד הרומאים</w:t>
      </w:r>
      <w:r w:rsidR="007C4123">
        <w:rPr>
          <w:rFonts w:hint="cs"/>
          <w:rtl/>
        </w:rPr>
        <w:t>.</w:t>
      </w:r>
      <w:r>
        <w:rPr>
          <w:rFonts w:hint="cs"/>
          <w:rtl/>
        </w:rPr>
        <w:t xml:space="preserve"> </w:t>
      </w:r>
      <w:r w:rsidR="007C4123">
        <w:rPr>
          <w:rFonts w:hint="cs"/>
          <w:rtl/>
        </w:rPr>
        <w:t xml:space="preserve">תוצאותיו של המרד היו עגומות וכשליש </w:t>
      </w:r>
      <w:r>
        <w:rPr>
          <w:rFonts w:hint="cs"/>
          <w:rtl/>
        </w:rPr>
        <w:t>מיהודי ארץ ישראל</w:t>
      </w:r>
      <w:r w:rsidR="007C4123">
        <w:rPr>
          <w:rFonts w:hint="cs"/>
          <w:rtl/>
        </w:rPr>
        <w:t xml:space="preserve"> נהרגו בעקבותיו</w:t>
      </w:r>
      <w:r>
        <w:rPr>
          <w:rFonts w:hint="cs"/>
          <w:rtl/>
        </w:rPr>
        <w:t xml:space="preserve">. </w:t>
      </w:r>
      <w:r w:rsidR="007C4123" w:rsidRPr="009D185A">
        <w:rPr>
          <w:rFonts w:hint="cs"/>
          <w:rtl/>
        </w:rPr>
        <w:t xml:space="preserve">בכל זאת נתפס בר כוכבא </w:t>
      </w:r>
      <w:r w:rsidR="009341E2" w:rsidRPr="009D185A">
        <w:rPr>
          <w:rFonts w:hint="cs"/>
          <w:rtl/>
        </w:rPr>
        <w:t>בהיסטוריוגרפיה היהודית כגיבור ורבי עקיבא אף ראה בו את המלך המשיח.</w:t>
      </w:r>
      <w:r w:rsidR="00FE3FF1">
        <w:rPr>
          <w:rFonts w:hint="cs"/>
          <w:rtl/>
        </w:rPr>
        <w:t>נ</w:t>
      </w:r>
      <w:r w:rsidR="009341E2">
        <w:rPr>
          <w:rFonts w:hint="cs"/>
          <w:rtl/>
        </w:rPr>
        <w:t>שווה בין משה לבר כוכבא ונשאל, ע</w:t>
      </w:r>
      <w:r>
        <w:rPr>
          <w:rFonts w:hint="cs"/>
          <w:rtl/>
        </w:rPr>
        <w:t>ד כמה עלינו להיות מציאותיים?</w:t>
      </w:r>
      <w:r w:rsidR="009341E2">
        <w:rPr>
          <w:rFonts w:hint="cs"/>
          <w:rtl/>
        </w:rPr>
        <w:t xml:space="preserve"> האם יש קנה מידה אחיד בתכונה זו?</w:t>
      </w:r>
    </w:p>
    <w:p w:rsidR="00B313A2" w:rsidRDefault="00B313A2" w:rsidP="00CC37FA">
      <w:pPr>
        <w:rPr>
          <w:rtl/>
        </w:rPr>
      </w:pPr>
      <w:r>
        <w:rPr>
          <w:rFonts w:hint="cs"/>
          <w:rtl/>
        </w:rPr>
        <w:t xml:space="preserve">בפרק שנלמד בשבוע הבא, פרק יד, מובא סיפור המעפילים אשר ביקשו לעלות לארץ למרות הכול, אף שמשה ניסה לעצור בעדם. בפרשה זו בא לידי ביטוי קיצוני העימות בין המציאותיות והאמונה בה' המלווה את ישראל במדבר. דבריו של משה מעידים כי למרות אופיו המציאותי ('כי העמלקי והכנעני שם לפניכם', במדבר יד, מג) </w:t>
      </w:r>
      <w:r>
        <w:rPr>
          <w:rtl/>
        </w:rPr>
        <w:t>–</w:t>
      </w:r>
      <w:r>
        <w:rPr>
          <w:rFonts w:hint="cs"/>
          <w:rtl/>
        </w:rPr>
        <w:t xml:space="preserve"> הוא למד את לקחו, ומוסיף את הצורך בעזרה מה' כדי להצליח לעלות בהר </w:t>
      </w:r>
      <w:r>
        <w:rPr>
          <w:rtl/>
        </w:rPr>
        <w:t>–</w:t>
      </w:r>
      <w:r>
        <w:rPr>
          <w:rFonts w:hint="cs"/>
          <w:rtl/>
        </w:rPr>
        <w:t xml:space="preserve"> 'כי אין ה' בקרבכם' (פסוק </w:t>
      </w:r>
      <w:proofErr w:type="spellStart"/>
      <w:r>
        <w:rPr>
          <w:rFonts w:hint="cs"/>
          <w:rtl/>
        </w:rPr>
        <w:t>מב</w:t>
      </w:r>
      <w:proofErr w:type="spellEnd"/>
      <w:r>
        <w:rPr>
          <w:rFonts w:hint="cs"/>
          <w:rtl/>
        </w:rPr>
        <w:t>). כלומר: אילו היה אתכם הייתם מנצחים!</w:t>
      </w:r>
    </w:p>
    <w:p w:rsidR="00B313A2" w:rsidRDefault="00B313A2" w:rsidP="00B313A2">
      <w:pPr>
        <w:rPr>
          <w:rtl/>
        </w:rPr>
      </w:pPr>
      <w:r>
        <w:rPr>
          <w:rFonts w:hint="cs"/>
          <w:rtl/>
        </w:rPr>
        <w:t xml:space="preserve">הכינוי 'מעפילים' התחדש בדור הקמת המדינה והפך לכינוי שבח לעולים הבלתי לגאליים שבאו לארץ מ-1934 והלאה. גם אליהם היה ניתן לפנות בדבריו של משה 'אל תעלו...', וגם הם סירבו לשמוע ועלו למרות האזהרות, ולמרבה ההפתעה </w:t>
      </w:r>
      <w:r>
        <w:rPr>
          <w:rtl/>
        </w:rPr>
        <w:t>–</w:t>
      </w:r>
      <w:r>
        <w:rPr>
          <w:rFonts w:hint="cs"/>
          <w:rtl/>
        </w:rPr>
        <w:t xml:space="preserve"> הצליחו!</w:t>
      </w:r>
    </w:p>
    <w:p w:rsidR="00B313A2" w:rsidRDefault="00B313A2" w:rsidP="00B313A2">
      <w:pPr>
        <w:rPr>
          <w:rtl/>
        </w:rPr>
      </w:pPr>
      <w:r>
        <w:rPr>
          <w:rFonts w:hint="cs"/>
          <w:rtl/>
        </w:rPr>
        <w:t>בשיר שכתב לוין קיפניס עוד ב-1919, הרבה לפני תנועת ההעפלה (כנראה בעקבות השיר 'מתי מדבר' של ח"נ ביאליק), נכללות רמיזות אחדות לסיפור המעפילים שבתורה, שהעפילו "לעלות אל ראש ההר" (פסוק מד). אף שהשיר נכתב זמן רב לפני תנועת ההעפלה הציונית, ממנו הם שאבו את השם:</w:t>
      </w:r>
    </w:p>
    <w:p w:rsidR="00B313A2" w:rsidRPr="00E20377" w:rsidRDefault="00B313A2" w:rsidP="00B313A2">
      <w:pPr>
        <w:rPr>
          <w:rtl/>
        </w:rPr>
      </w:pPr>
      <w:r w:rsidRPr="00E20377">
        <w:rPr>
          <w:rFonts w:hint="cs"/>
          <w:rtl/>
        </w:rPr>
        <w:t>אֶל רֹאשׁ הָהָר! אֶל רֹאשׁ הָהָר</w:t>
      </w:r>
      <w:r w:rsidRPr="00E20377">
        <w:rPr>
          <w:rFonts w:hint="cs"/>
        </w:rPr>
        <w:t>!</w:t>
      </w:r>
      <w:r w:rsidRPr="00E20377">
        <w:rPr>
          <w:rFonts w:hint="cs"/>
        </w:rPr>
        <w:br/>
      </w:r>
      <w:r w:rsidRPr="00E20377">
        <w:rPr>
          <w:rFonts w:hint="cs"/>
          <w:rtl/>
        </w:rPr>
        <w:t>הַדֶּרֶךְ מִי יַחְסֹם לִפְדוּיֵי שֶׁבִי</w:t>
      </w:r>
      <w:r w:rsidRPr="00E20377">
        <w:rPr>
          <w:rFonts w:hint="cs"/>
        </w:rPr>
        <w:t>?</w:t>
      </w:r>
      <w:r w:rsidRPr="00E20377">
        <w:rPr>
          <w:rFonts w:hint="cs"/>
        </w:rPr>
        <w:br/>
      </w:r>
      <w:r w:rsidRPr="00E20377">
        <w:rPr>
          <w:rFonts w:hint="cs"/>
          <w:rtl/>
        </w:rPr>
        <w:t>מֵעֵבֶר הַר הֵן זֶה מִכְּבָר</w:t>
      </w:r>
      <w:r w:rsidRPr="00E20377">
        <w:rPr>
          <w:rFonts w:hint="cs"/>
        </w:rPr>
        <w:br/>
      </w:r>
      <w:r w:rsidRPr="00E20377">
        <w:rPr>
          <w:rFonts w:hint="cs"/>
          <w:rtl/>
        </w:rPr>
        <w:t>רוֹמֶזֶת לָנוּ אֶרֶץ צֶבִי</w:t>
      </w:r>
      <w:r w:rsidRPr="00E20377">
        <w:rPr>
          <w:rFonts w:hint="cs"/>
        </w:rPr>
        <w:t>.</w:t>
      </w:r>
      <w:r w:rsidRPr="00E20377">
        <w:rPr>
          <w:rFonts w:hint="cs"/>
        </w:rPr>
        <w:br/>
      </w:r>
      <w:r w:rsidRPr="00E20377">
        <w:rPr>
          <w:rFonts w:hint="cs"/>
        </w:rPr>
        <w:br/>
      </w:r>
      <w:r w:rsidRPr="00E20377">
        <w:rPr>
          <w:rFonts w:hint="cs"/>
          <w:rtl/>
        </w:rPr>
        <w:t>הַעְפִּילוּ! הַעְפִּילוּ</w:t>
      </w:r>
      <w:r w:rsidRPr="00E20377">
        <w:rPr>
          <w:rFonts w:hint="cs"/>
        </w:rPr>
        <w:t>!</w:t>
      </w:r>
      <w:r w:rsidRPr="00E20377">
        <w:rPr>
          <w:rFonts w:hint="cs"/>
        </w:rPr>
        <w:br/>
      </w:r>
      <w:r w:rsidRPr="00E20377">
        <w:rPr>
          <w:rFonts w:hint="cs"/>
          <w:rtl/>
        </w:rPr>
        <w:t>אֶל רֹאשׁ הָהָר הַעְפִּילוּ</w:t>
      </w:r>
      <w:r w:rsidRPr="00E20377">
        <w:rPr>
          <w:rFonts w:hint="cs"/>
        </w:rPr>
        <w:t>!</w:t>
      </w:r>
      <w:r w:rsidRPr="00E20377">
        <w:rPr>
          <w:rFonts w:hint="cs"/>
        </w:rPr>
        <w:br/>
      </w:r>
      <w:r w:rsidRPr="00E20377">
        <w:rPr>
          <w:rFonts w:hint="cs"/>
          <w:rtl/>
        </w:rPr>
        <w:t>הַעְפִּילוּ! הַעְפִּילוּ</w:t>
      </w:r>
      <w:r w:rsidRPr="00E20377">
        <w:rPr>
          <w:rFonts w:hint="cs"/>
        </w:rPr>
        <w:t>!</w:t>
      </w:r>
      <w:r w:rsidRPr="00E20377">
        <w:rPr>
          <w:rFonts w:hint="cs"/>
        </w:rPr>
        <w:br/>
      </w:r>
      <w:r w:rsidRPr="00E20377">
        <w:rPr>
          <w:rFonts w:hint="cs"/>
          <w:rtl/>
        </w:rPr>
        <w:t>אֶל רֹאשׁ הָהָר הַעְפִּילוּ</w:t>
      </w:r>
      <w:r w:rsidRPr="00E20377">
        <w:rPr>
          <w:rFonts w:hint="cs"/>
        </w:rPr>
        <w:t>!</w:t>
      </w:r>
    </w:p>
    <w:p w:rsidR="00B313A2" w:rsidRDefault="00B313A2" w:rsidP="009341E2">
      <w:pPr>
        <w:rPr>
          <w:rtl/>
        </w:rPr>
      </w:pPr>
    </w:p>
    <w:p w:rsidR="00875014" w:rsidRDefault="00875014" w:rsidP="009341E2">
      <w:pPr>
        <w:rPr>
          <w:rtl/>
        </w:rPr>
      </w:pPr>
      <w:r>
        <w:rPr>
          <w:rFonts w:hint="cs"/>
          <w:rtl/>
        </w:rPr>
        <w:t>מתי ראוי להיות מציאותיים ומתי יש מקום להעפיל למרות ה</w:t>
      </w:r>
      <w:r w:rsidR="005255A6">
        <w:rPr>
          <w:rFonts w:hint="cs"/>
          <w:rtl/>
        </w:rPr>
        <w:t>א</w:t>
      </w:r>
      <w:r>
        <w:rPr>
          <w:rFonts w:hint="cs"/>
          <w:rtl/>
        </w:rPr>
        <w:t>זהרות?</w:t>
      </w:r>
    </w:p>
    <w:p w:rsidR="007A4289" w:rsidRDefault="009341E2" w:rsidP="008E6195">
      <w:r w:rsidRPr="009D185A">
        <w:rPr>
          <w:rFonts w:hint="cs"/>
          <w:rtl/>
        </w:rPr>
        <w:t>האם ניתן להיות מנהיג ללא תכונת המציאותיות? האם ניתן להיות מנהיג ללא אמונה</w:t>
      </w:r>
      <w:r w:rsidR="00B16B89" w:rsidRPr="00FE3FF1">
        <w:rPr>
          <w:rtl/>
        </w:rPr>
        <w:t>?</w:t>
      </w:r>
    </w:p>
    <w:sectPr w:rsidR="007A4289" w:rsidSect="000E2B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57"/>
    <w:rsid w:val="000E1227"/>
    <w:rsid w:val="000E2BC0"/>
    <w:rsid w:val="0022286E"/>
    <w:rsid w:val="00226B4A"/>
    <w:rsid w:val="00314BBE"/>
    <w:rsid w:val="0033452A"/>
    <w:rsid w:val="00351C89"/>
    <w:rsid w:val="004031D3"/>
    <w:rsid w:val="00430A6B"/>
    <w:rsid w:val="004C753F"/>
    <w:rsid w:val="004E5CA6"/>
    <w:rsid w:val="00511D56"/>
    <w:rsid w:val="005255A6"/>
    <w:rsid w:val="00671657"/>
    <w:rsid w:val="007A4289"/>
    <w:rsid w:val="007C4123"/>
    <w:rsid w:val="00860A2A"/>
    <w:rsid w:val="00875014"/>
    <w:rsid w:val="008E3D3E"/>
    <w:rsid w:val="008E6195"/>
    <w:rsid w:val="009341E2"/>
    <w:rsid w:val="009C6079"/>
    <w:rsid w:val="009D185A"/>
    <w:rsid w:val="00AD1920"/>
    <w:rsid w:val="00B16B89"/>
    <w:rsid w:val="00B313A2"/>
    <w:rsid w:val="00B9321A"/>
    <w:rsid w:val="00CA729A"/>
    <w:rsid w:val="00CC37FA"/>
    <w:rsid w:val="00D00A69"/>
    <w:rsid w:val="00DF4D57"/>
    <w:rsid w:val="00E20377"/>
    <w:rsid w:val="00E24E52"/>
    <w:rsid w:val="00F016B5"/>
    <w:rsid w:val="00F06CDF"/>
    <w:rsid w:val="00F137C4"/>
    <w:rsid w:val="00FC1617"/>
    <w:rsid w:val="00FE3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57F49-FBEF-4CD6-9CDF-9B033DB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53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6195"/>
    <w:rPr>
      <w:sz w:val="16"/>
      <w:szCs w:val="16"/>
    </w:rPr>
  </w:style>
  <w:style w:type="paragraph" w:styleId="a4">
    <w:name w:val="annotation text"/>
    <w:basedOn w:val="a"/>
    <w:link w:val="a5"/>
    <w:uiPriority w:val="99"/>
    <w:semiHidden/>
    <w:unhideWhenUsed/>
    <w:rsid w:val="008E6195"/>
    <w:pPr>
      <w:spacing w:line="240" w:lineRule="auto"/>
    </w:pPr>
    <w:rPr>
      <w:sz w:val="20"/>
      <w:szCs w:val="20"/>
    </w:rPr>
  </w:style>
  <w:style w:type="character" w:customStyle="1" w:styleId="a5">
    <w:name w:val="טקסט הערה תו"/>
    <w:basedOn w:val="a0"/>
    <w:link w:val="a4"/>
    <w:uiPriority w:val="99"/>
    <w:semiHidden/>
    <w:rsid w:val="008E6195"/>
    <w:rPr>
      <w:sz w:val="20"/>
      <w:szCs w:val="20"/>
    </w:rPr>
  </w:style>
  <w:style w:type="paragraph" w:styleId="a6">
    <w:name w:val="annotation subject"/>
    <w:basedOn w:val="a4"/>
    <w:next w:val="a4"/>
    <w:link w:val="a7"/>
    <w:uiPriority w:val="99"/>
    <w:semiHidden/>
    <w:unhideWhenUsed/>
    <w:rsid w:val="008E6195"/>
    <w:rPr>
      <w:b/>
      <w:bCs/>
    </w:rPr>
  </w:style>
  <w:style w:type="character" w:customStyle="1" w:styleId="a7">
    <w:name w:val="נושא הערה תו"/>
    <w:basedOn w:val="a5"/>
    <w:link w:val="a6"/>
    <w:uiPriority w:val="99"/>
    <w:semiHidden/>
    <w:rsid w:val="008E6195"/>
    <w:rPr>
      <w:b/>
      <w:bCs/>
      <w:sz w:val="20"/>
      <w:szCs w:val="20"/>
    </w:rPr>
  </w:style>
  <w:style w:type="paragraph" w:styleId="a8">
    <w:name w:val="Revision"/>
    <w:hidden/>
    <w:uiPriority w:val="99"/>
    <w:semiHidden/>
    <w:rsid w:val="008E6195"/>
    <w:pPr>
      <w:spacing w:after="0" w:line="240" w:lineRule="auto"/>
    </w:pPr>
  </w:style>
  <w:style w:type="paragraph" w:styleId="a9">
    <w:name w:val="Balloon Text"/>
    <w:basedOn w:val="a"/>
    <w:link w:val="aa"/>
    <w:uiPriority w:val="99"/>
    <w:semiHidden/>
    <w:unhideWhenUsed/>
    <w:rsid w:val="008E6195"/>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E619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3869</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רונן</dc:creator>
  <cp:lastModifiedBy>Hadas</cp:lastModifiedBy>
  <cp:revision>3</cp:revision>
  <dcterms:created xsi:type="dcterms:W3CDTF">2015-05-28T19:12:00Z</dcterms:created>
  <dcterms:modified xsi:type="dcterms:W3CDTF">2015-05-28T19:13:00Z</dcterms:modified>
</cp:coreProperties>
</file>