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0F" w:rsidRPr="00A93DB6" w:rsidRDefault="00EA5CCD" w:rsidP="00E649EE">
      <w:pPr>
        <w:jc w:val="center"/>
        <w:rPr>
          <w:rFonts w:asciiTheme="minorBidi" w:hAnsiTheme="minorBidi" w:cs="David"/>
          <w:b/>
          <w:bCs/>
          <w:sz w:val="28"/>
          <w:szCs w:val="28"/>
          <w:rtl/>
        </w:rPr>
      </w:pPr>
      <w:bookmarkStart w:id="0" w:name="_GoBack"/>
      <w:bookmarkEnd w:id="0"/>
      <w:r w:rsidRPr="00A93DB6">
        <w:rPr>
          <w:rFonts w:asciiTheme="minorBidi" w:hAnsiTheme="minorBidi" w:cs="David" w:hint="eastAsia"/>
          <w:b/>
          <w:bCs/>
          <w:sz w:val="28"/>
          <w:szCs w:val="28"/>
          <w:rtl/>
        </w:rPr>
        <w:t>יהושע</w:t>
      </w:r>
      <w:r w:rsidRPr="00A93DB6">
        <w:rPr>
          <w:rFonts w:asciiTheme="minorBidi" w:hAnsiTheme="minorBidi" w:cs="David"/>
          <w:b/>
          <w:bCs/>
          <w:sz w:val="28"/>
          <w:szCs w:val="28"/>
          <w:rtl/>
        </w:rPr>
        <w:t xml:space="preserve"> </w:t>
      </w:r>
      <w:proofErr w:type="spellStart"/>
      <w:r w:rsidRPr="00A93DB6">
        <w:rPr>
          <w:rFonts w:asciiTheme="minorBidi" w:hAnsiTheme="minorBidi" w:cs="David" w:hint="eastAsia"/>
          <w:b/>
          <w:bCs/>
          <w:sz w:val="28"/>
          <w:szCs w:val="28"/>
          <w:rtl/>
        </w:rPr>
        <w:t>יט</w:t>
      </w:r>
      <w:r w:rsidRPr="00A93DB6">
        <w:rPr>
          <w:rFonts w:asciiTheme="minorBidi" w:hAnsiTheme="minorBidi" w:cs="David"/>
          <w:b/>
          <w:bCs/>
          <w:sz w:val="28"/>
          <w:szCs w:val="28"/>
          <w:rtl/>
        </w:rPr>
        <w:t>-כ</w:t>
      </w:r>
      <w:r w:rsidRPr="00A93DB6">
        <w:rPr>
          <w:rFonts w:asciiTheme="minorBidi" w:hAnsiTheme="minorBidi" w:cs="David" w:hint="eastAsia"/>
          <w:b/>
          <w:bCs/>
          <w:sz w:val="28"/>
          <w:szCs w:val="28"/>
          <w:rtl/>
        </w:rPr>
        <w:t>ג</w:t>
      </w:r>
      <w:proofErr w:type="spellEnd"/>
      <w:r w:rsidR="00CC31ED" w:rsidRPr="00A93DB6">
        <w:rPr>
          <w:rFonts w:asciiTheme="minorBidi" w:hAnsiTheme="minorBidi" w:cs="David"/>
          <w:b/>
          <w:bCs/>
          <w:sz w:val="28"/>
          <w:szCs w:val="28"/>
          <w:rtl/>
        </w:rPr>
        <w:t xml:space="preserve">: </w:t>
      </w:r>
      <w:r w:rsidR="00CC31ED" w:rsidRPr="00A93DB6">
        <w:rPr>
          <w:rFonts w:asciiTheme="minorBidi" w:hAnsiTheme="minorBidi" w:cs="David" w:hint="eastAsia"/>
          <w:b/>
          <w:bCs/>
          <w:sz w:val="28"/>
          <w:szCs w:val="28"/>
          <w:rtl/>
        </w:rPr>
        <w:t>עיר</w:t>
      </w:r>
      <w:r w:rsidR="00CC31ED" w:rsidRPr="00A93DB6">
        <w:rPr>
          <w:rFonts w:asciiTheme="minorBidi" w:hAnsiTheme="minorBidi" w:cs="David"/>
          <w:b/>
          <w:bCs/>
          <w:sz w:val="28"/>
          <w:szCs w:val="28"/>
          <w:rtl/>
        </w:rPr>
        <w:t xml:space="preserve"> </w:t>
      </w:r>
      <w:r w:rsidR="00CC31ED" w:rsidRPr="00A93DB6">
        <w:rPr>
          <w:rFonts w:asciiTheme="minorBidi" w:hAnsiTheme="minorBidi" w:cs="David" w:hint="eastAsia"/>
          <w:b/>
          <w:bCs/>
          <w:sz w:val="28"/>
          <w:szCs w:val="28"/>
          <w:rtl/>
        </w:rPr>
        <w:t>מקלט</w:t>
      </w:r>
      <w:r w:rsidR="00E649EE" w:rsidRPr="00A93DB6">
        <w:rPr>
          <w:rFonts w:asciiTheme="minorBidi" w:hAnsiTheme="minorBidi" w:cs="David"/>
          <w:b/>
          <w:bCs/>
          <w:sz w:val="28"/>
          <w:szCs w:val="28"/>
          <w:rtl/>
        </w:rPr>
        <w:t xml:space="preserve"> </w:t>
      </w:r>
      <w:r w:rsidR="004073C3" w:rsidRPr="00A93DB6">
        <w:rPr>
          <w:rFonts w:asciiTheme="minorBidi" w:hAnsiTheme="minorBidi" w:cs="David"/>
          <w:b/>
          <w:bCs/>
          <w:sz w:val="28"/>
          <w:szCs w:val="28"/>
          <w:rtl/>
        </w:rPr>
        <w:t>-</w:t>
      </w:r>
      <w:r w:rsidR="00CC31ED" w:rsidRPr="00A93DB6">
        <w:rPr>
          <w:rFonts w:asciiTheme="minorBidi" w:hAnsiTheme="minorBidi" w:cs="David"/>
          <w:b/>
          <w:bCs/>
          <w:sz w:val="28"/>
          <w:szCs w:val="28"/>
          <w:rtl/>
        </w:rPr>
        <w:t xml:space="preserve"> בין נדודים ל</w:t>
      </w:r>
      <w:r w:rsidR="00F64FB8" w:rsidRPr="00A93DB6">
        <w:rPr>
          <w:rFonts w:asciiTheme="minorBidi" w:hAnsiTheme="minorBidi" w:cs="David" w:hint="eastAsia"/>
          <w:b/>
          <w:bCs/>
          <w:sz w:val="28"/>
          <w:szCs w:val="28"/>
          <w:rtl/>
        </w:rPr>
        <w:t>מולדת</w:t>
      </w:r>
    </w:p>
    <w:p w:rsidR="009802CA" w:rsidRPr="00A93DB6" w:rsidRDefault="009802CA" w:rsidP="009802CA">
      <w:pPr>
        <w:jc w:val="center"/>
        <w:rPr>
          <w:rFonts w:asciiTheme="minorBidi" w:hAnsiTheme="minorBidi" w:cs="David"/>
          <w:b/>
          <w:bCs/>
          <w:sz w:val="28"/>
          <w:szCs w:val="28"/>
          <w:rtl/>
        </w:rPr>
      </w:pPr>
      <w:r w:rsidRPr="00A93DB6">
        <w:rPr>
          <w:rFonts w:asciiTheme="minorBidi" w:hAnsiTheme="minorBidi" w:cs="David" w:hint="eastAsia"/>
          <w:b/>
          <w:bCs/>
          <w:sz w:val="28"/>
          <w:szCs w:val="28"/>
          <w:rtl/>
        </w:rPr>
        <w:t>דף</w:t>
      </w:r>
      <w:r w:rsidRPr="00A93DB6">
        <w:rPr>
          <w:rFonts w:asciiTheme="minorBidi" w:hAnsiTheme="minorBidi" w:cs="David"/>
          <w:b/>
          <w:bCs/>
          <w:sz w:val="28"/>
          <w:szCs w:val="28"/>
          <w:rtl/>
        </w:rPr>
        <w:t xml:space="preserve"> </w:t>
      </w:r>
      <w:r w:rsidRPr="00A93DB6">
        <w:rPr>
          <w:rFonts w:asciiTheme="minorBidi" w:hAnsiTheme="minorBidi" w:cs="David" w:hint="eastAsia"/>
          <w:b/>
          <w:bCs/>
          <w:sz w:val="28"/>
          <w:szCs w:val="28"/>
          <w:rtl/>
        </w:rPr>
        <w:t>למנחה</w:t>
      </w:r>
    </w:p>
    <w:p w:rsidR="00E511B8" w:rsidRPr="009802CA" w:rsidRDefault="00F64FB8" w:rsidP="00A93DB6">
      <w:pPr>
        <w:spacing w:line="480" w:lineRule="auto"/>
        <w:rPr>
          <w:rFonts w:asciiTheme="minorBidi" w:hAnsiTheme="minorBidi" w:cs="David"/>
          <w:sz w:val="24"/>
          <w:szCs w:val="24"/>
          <w:rtl/>
        </w:rPr>
      </w:pP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בחטיבת הפרקים 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השבועית </w:t>
      </w:r>
      <w:r w:rsidRPr="009802CA">
        <w:rPr>
          <w:rFonts w:asciiTheme="minorBidi" w:hAnsiTheme="minorBidi" w:cs="David" w:hint="cs"/>
          <w:sz w:val="24"/>
          <w:szCs w:val="24"/>
          <w:rtl/>
        </w:rPr>
        <w:t>תמה חלוקת הנחלות על פי שבטים (</w:t>
      </w:r>
      <w:r w:rsidR="007A47E3" w:rsidRPr="009802CA">
        <w:rPr>
          <w:rFonts w:asciiTheme="minorBidi" w:hAnsiTheme="minorBidi" w:cs="David"/>
          <w:sz w:val="24"/>
          <w:szCs w:val="24"/>
          <w:rtl/>
        </w:rPr>
        <w:t xml:space="preserve">פרק </w:t>
      </w:r>
      <w:proofErr w:type="spellStart"/>
      <w:r w:rsidR="007A47E3" w:rsidRPr="009802CA">
        <w:rPr>
          <w:rFonts w:asciiTheme="minorBidi" w:hAnsiTheme="minorBidi" w:cs="David"/>
          <w:sz w:val="24"/>
          <w:szCs w:val="24"/>
          <w:rtl/>
        </w:rPr>
        <w:t>יט</w:t>
      </w:r>
      <w:proofErr w:type="spellEnd"/>
      <w:r w:rsidRPr="009802CA">
        <w:rPr>
          <w:rFonts w:asciiTheme="minorBidi" w:hAnsiTheme="minorBidi" w:cs="David" w:hint="cs"/>
          <w:sz w:val="24"/>
          <w:szCs w:val="24"/>
          <w:rtl/>
        </w:rPr>
        <w:t>)</w:t>
      </w:r>
      <w:r w:rsidR="00E649EE">
        <w:rPr>
          <w:rFonts w:asciiTheme="minorBidi" w:hAnsiTheme="minorBidi" w:cs="David" w:hint="cs"/>
          <w:sz w:val="24"/>
          <w:szCs w:val="24"/>
          <w:rtl/>
        </w:rPr>
        <w:t>,</w:t>
      </w:r>
      <w:r w:rsidR="007A47E3" w:rsidRPr="009802CA">
        <w:rPr>
          <w:rFonts w:asciiTheme="minorBidi" w:hAnsiTheme="minorBidi" w:cs="David"/>
          <w:sz w:val="24"/>
          <w:szCs w:val="24"/>
          <w:rtl/>
        </w:rPr>
        <w:t xml:space="preserve"> </w:t>
      </w:r>
      <w:r w:rsidRPr="009802CA">
        <w:rPr>
          <w:rFonts w:asciiTheme="minorBidi" w:hAnsiTheme="minorBidi" w:cs="David" w:hint="cs"/>
          <w:sz w:val="24"/>
          <w:szCs w:val="24"/>
          <w:rtl/>
        </w:rPr>
        <w:t>ורגע לפני שנפתחת חלוקת הנחלות הייחודיות לשבט</w:t>
      </w:r>
      <w:r w:rsidR="00E649EE">
        <w:rPr>
          <w:rFonts w:asciiTheme="minorBidi" w:hAnsiTheme="minorBidi" w:cs="David" w:hint="cs"/>
          <w:sz w:val="24"/>
          <w:szCs w:val="24"/>
          <w:rtl/>
        </w:rPr>
        <w:t>ים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 לוי וראובן</w:t>
      </w:r>
      <w:r w:rsidR="00E649EE">
        <w:rPr>
          <w:rFonts w:asciiTheme="minorBidi" w:hAnsiTheme="minorBidi" w:cs="David" w:hint="cs"/>
          <w:sz w:val="24"/>
          <w:szCs w:val="24"/>
          <w:rtl/>
        </w:rPr>
        <w:t>,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 גד וחצי </w:t>
      </w:r>
      <w:r w:rsidR="00A56368" w:rsidRPr="009802CA">
        <w:rPr>
          <w:rFonts w:asciiTheme="minorBidi" w:hAnsiTheme="minorBidi" w:cs="David" w:hint="cs"/>
          <w:sz w:val="24"/>
          <w:szCs w:val="24"/>
          <w:rtl/>
        </w:rPr>
        <w:t xml:space="preserve">שבט </w:t>
      </w:r>
      <w:proofErr w:type="spellStart"/>
      <w:r w:rsidR="00A56368" w:rsidRPr="009802CA">
        <w:rPr>
          <w:rFonts w:asciiTheme="minorBidi" w:hAnsiTheme="minorBidi" w:cs="David" w:hint="cs"/>
          <w:sz w:val="24"/>
          <w:szCs w:val="24"/>
          <w:rtl/>
        </w:rPr>
        <w:t>המנשה</w:t>
      </w:r>
      <w:proofErr w:type="spellEnd"/>
      <w:r w:rsidR="00E649EE">
        <w:rPr>
          <w:rFonts w:asciiTheme="minorBidi" w:hAnsiTheme="minorBidi" w:cs="David" w:hint="cs"/>
          <w:sz w:val="24"/>
          <w:szCs w:val="24"/>
          <w:rtl/>
        </w:rPr>
        <w:t>,</w:t>
      </w:r>
      <w:r w:rsidR="00A56368" w:rsidRPr="009802CA">
        <w:rPr>
          <w:rFonts w:asciiTheme="minorBidi" w:hAnsiTheme="minorBidi" w:cs="David" w:hint="cs"/>
          <w:sz w:val="24"/>
          <w:szCs w:val="24"/>
          <w:rtl/>
        </w:rPr>
        <w:t xml:space="preserve"> המבקשים לשבת בעבר הירדן (פרקים </w:t>
      </w:r>
      <w:proofErr w:type="spellStart"/>
      <w:r w:rsidR="00A56368" w:rsidRPr="009802CA">
        <w:rPr>
          <w:rFonts w:asciiTheme="minorBidi" w:hAnsiTheme="minorBidi" w:cs="David" w:hint="cs"/>
          <w:sz w:val="24"/>
          <w:szCs w:val="24"/>
          <w:rtl/>
        </w:rPr>
        <w:t>כא</w:t>
      </w:r>
      <w:proofErr w:type="spellEnd"/>
      <w:r w:rsidR="00A56368" w:rsidRPr="009802CA">
        <w:rPr>
          <w:rFonts w:asciiTheme="minorBidi" w:hAnsiTheme="minorBidi" w:cs="David" w:hint="cs"/>
          <w:sz w:val="24"/>
          <w:szCs w:val="24"/>
          <w:rtl/>
        </w:rPr>
        <w:t xml:space="preserve">- </w:t>
      </w:r>
      <w:proofErr w:type="spellStart"/>
      <w:r w:rsidR="00A56368" w:rsidRPr="009802CA">
        <w:rPr>
          <w:rFonts w:asciiTheme="minorBidi" w:hAnsiTheme="minorBidi" w:cs="David" w:hint="cs"/>
          <w:sz w:val="24"/>
          <w:szCs w:val="24"/>
          <w:rtl/>
        </w:rPr>
        <w:t>כב</w:t>
      </w:r>
      <w:proofErr w:type="spellEnd"/>
      <w:r w:rsidR="00A56368" w:rsidRPr="009802CA">
        <w:rPr>
          <w:rFonts w:asciiTheme="minorBidi" w:hAnsiTheme="minorBidi" w:cs="David" w:hint="cs"/>
          <w:sz w:val="24"/>
          <w:szCs w:val="24"/>
          <w:rtl/>
        </w:rPr>
        <w:t>)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 -</w:t>
      </w:r>
      <w:r w:rsidR="00A56368" w:rsidRPr="009802CA">
        <w:rPr>
          <w:rFonts w:asciiTheme="minorBidi" w:hAnsiTheme="minorBidi" w:cs="David" w:hint="cs"/>
          <w:sz w:val="24"/>
          <w:szCs w:val="24"/>
          <w:rtl/>
        </w:rPr>
        <w:t xml:space="preserve"> קובע יהושע את ערי המקלט בתוך הנחלות</w:t>
      </w:r>
      <w:r w:rsidR="00E649EE">
        <w:rPr>
          <w:rFonts w:asciiTheme="minorBidi" w:hAnsiTheme="minorBidi" w:cs="David" w:hint="cs"/>
          <w:sz w:val="24"/>
          <w:szCs w:val="24"/>
          <w:rtl/>
        </w:rPr>
        <w:t>.</w:t>
      </w:r>
      <w:r w:rsidR="00A56368" w:rsidRPr="009802CA">
        <w:rPr>
          <w:rFonts w:asciiTheme="minorBidi" w:hAnsiTheme="minorBidi" w:cs="David" w:hint="cs"/>
          <w:sz w:val="24"/>
          <w:szCs w:val="24"/>
          <w:rtl/>
        </w:rPr>
        <w:t xml:space="preserve"> בכך </w:t>
      </w:r>
      <w:r w:rsidR="00E649EE">
        <w:rPr>
          <w:rFonts w:asciiTheme="minorBidi" w:hAnsiTheme="minorBidi" w:cs="David" w:hint="cs"/>
          <w:sz w:val="24"/>
          <w:szCs w:val="24"/>
          <w:rtl/>
        </w:rPr>
        <w:t>הוא מיישם את ה</w:t>
      </w:r>
      <w:r w:rsidR="00A56368" w:rsidRPr="009802CA">
        <w:rPr>
          <w:rFonts w:asciiTheme="minorBidi" w:hAnsiTheme="minorBidi" w:cs="David" w:hint="cs"/>
          <w:sz w:val="24"/>
          <w:szCs w:val="24"/>
          <w:rtl/>
        </w:rPr>
        <w:t xml:space="preserve">מצווה שניתנה עוד </w:t>
      </w:r>
      <w:r w:rsidR="00E649EE">
        <w:rPr>
          <w:rFonts w:asciiTheme="minorBidi" w:hAnsiTheme="minorBidi" w:cs="David" w:hint="cs"/>
          <w:sz w:val="24"/>
          <w:szCs w:val="24"/>
          <w:rtl/>
        </w:rPr>
        <w:t>במדבר</w:t>
      </w:r>
      <w:r w:rsidR="00A56368" w:rsidRPr="009802CA">
        <w:rPr>
          <w:rFonts w:asciiTheme="minorBidi" w:hAnsiTheme="minorBidi" w:cs="David" w:hint="cs"/>
          <w:sz w:val="24"/>
          <w:szCs w:val="24"/>
          <w:rtl/>
        </w:rPr>
        <w:t>.</w:t>
      </w:r>
    </w:p>
    <w:p w:rsidR="00A56368" w:rsidRPr="009802CA" w:rsidRDefault="00A56368" w:rsidP="00A93DB6">
      <w:pPr>
        <w:spacing w:line="480" w:lineRule="auto"/>
        <w:rPr>
          <w:rFonts w:asciiTheme="minorBidi" w:hAnsiTheme="minorBidi" w:cs="David"/>
          <w:sz w:val="24"/>
          <w:szCs w:val="24"/>
          <w:rtl/>
        </w:rPr>
      </w:pP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בפרק </w:t>
      </w:r>
      <w:proofErr w:type="spellStart"/>
      <w:r w:rsidRPr="009802CA">
        <w:rPr>
          <w:rFonts w:asciiTheme="minorBidi" w:hAnsiTheme="minorBidi" w:cs="David" w:hint="cs"/>
          <w:sz w:val="24"/>
          <w:szCs w:val="24"/>
          <w:rtl/>
        </w:rPr>
        <w:t>כג</w:t>
      </w:r>
      <w:proofErr w:type="spellEnd"/>
      <w:r w:rsidRPr="009802CA">
        <w:rPr>
          <w:rFonts w:asciiTheme="minorBidi" w:hAnsiTheme="minorBidi" w:cs="David" w:hint="cs"/>
          <w:sz w:val="24"/>
          <w:szCs w:val="24"/>
          <w:rtl/>
        </w:rPr>
        <w:t>, עם תום החלוקה, מכנס יהושע את ישראל ונואם את נאום חייו, נאום שיסכם את ספר יהושע בפרק הבא והאחרון שלו.</w:t>
      </w:r>
    </w:p>
    <w:p w:rsidR="00A56368" w:rsidRPr="009802CA" w:rsidRDefault="00A56368" w:rsidP="00A93DB6">
      <w:pPr>
        <w:spacing w:line="480" w:lineRule="auto"/>
        <w:rPr>
          <w:rFonts w:asciiTheme="minorBidi" w:hAnsiTheme="minorBidi" w:cs="David"/>
          <w:sz w:val="24"/>
          <w:szCs w:val="24"/>
          <w:rtl/>
        </w:rPr>
      </w:pP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נתייחס בלימוד 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זה 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למצוות ערי </w:t>
      </w:r>
      <w:r w:rsidR="00E649EE">
        <w:rPr>
          <w:rFonts w:asciiTheme="minorBidi" w:hAnsiTheme="minorBidi" w:cs="David" w:hint="cs"/>
          <w:sz w:val="24"/>
          <w:szCs w:val="24"/>
          <w:rtl/>
        </w:rPr>
        <w:t>ה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מקלט 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ונעמוד על ההבדלים בין הגרסה התיאורטית שלה, בעת שניתנה במדבר, לבין גרסתה המעשית, בשעת יישוב הארץ. נפתח בהשוואה בין הפסוקים </w:t>
      </w:r>
      <w:r w:rsidR="00E649EE">
        <w:rPr>
          <w:rFonts w:asciiTheme="minorBidi" w:hAnsiTheme="minorBidi" w:cs="David"/>
          <w:sz w:val="24"/>
          <w:szCs w:val="24"/>
          <w:rtl/>
        </w:rPr>
        <w:t>–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בנתינתה 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במדבר 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מאופיינת 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עיר המקלט </w:t>
      </w:r>
      <w:r w:rsidR="00E649EE">
        <w:rPr>
          <w:rFonts w:asciiTheme="minorBidi" w:hAnsiTheme="minorBidi" w:cs="David" w:hint="cs"/>
          <w:sz w:val="24"/>
          <w:szCs w:val="24"/>
          <w:rtl/>
        </w:rPr>
        <w:t>כ</w:t>
      </w:r>
      <w:r w:rsidRPr="009802CA">
        <w:rPr>
          <w:rFonts w:asciiTheme="minorBidi" w:hAnsiTheme="minorBidi" w:cs="David" w:hint="cs"/>
          <w:sz w:val="24"/>
          <w:szCs w:val="24"/>
          <w:rtl/>
        </w:rPr>
        <w:t>מקום של משפט וצדק</w:t>
      </w:r>
      <w:r w:rsidR="00E649EE">
        <w:rPr>
          <w:rFonts w:asciiTheme="minorBidi" w:hAnsiTheme="minorBidi" w:cs="David" w:hint="cs"/>
          <w:sz w:val="24"/>
          <w:szCs w:val="24"/>
          <w:rtl/>
        </w:rPr>
        <w:t>;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8B5E79" w:rsidRPr="009802CA">
        <w:rPr>
          <w:rFonts w:asciiTheme="minorBidi" w:hAnsiTheme="minorBidi" w:cs="David" w:hint="cs"/>
          <w:sz w:val="24"/>
          <w:szCs w:val="24"/>
          <w:rtl/>
        </w:rPr>
        <w:t xml:space="preserve">בספר יהושע </w:t>
      </w:r>
      <w:r w:rsidR="00E649EE">
        <w:rPr>
          <w:rFonts w:asciiTheme="minorBidi" w:hAnsiTheme="minorBidi" w:cs="David" w:hint="cs"/>
          <w:sz w:val="24"/>
          <w:szCs w:val="24"/>
          <w:rtl/>
        </w:rPr>
        <w:t>היא מאופיינת כמקום</w:t>
      </w:r>
      <w:r w:rsidR="008B5E79" w:rsidRPr="009802CA">
        <w:rPr>
          <w:rFonts w:asciiTheme="minorBidi" w:hAnsiTheme="minorBidi" w:cs="David" w:hint="cs"/>
          <w:sz w:val="24"/>
          <w:szCs w:val="24"/>
          <w:rtl/>
        </w:rPr>
        <w:t xml:space="preserve"> של הקשבה, של 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הכלת </w:t>
      </w:r>
      <w:r w:rsidR="008B5E79" w:rsidRPr="009802CA">
        <w:rPr>
          <w:rFonts w:asciiTheme="minorBidi" w:hAnsiTheme="minorBidi" w:cs="David" w:hint="cs"/>
          <w:sz w:val="24"/>
          <w:szCs w:val="24"/>
          <w:rtl/>
        </w:rPr>
        <w:t xml:space="preserve">הרוצח. </w:t>
      </w:r>
      <w:r w:rsidR="00E649EE">
        <w:rPr>
          <w:rFonts w:asciiTheme="minorBidi" w:hAnsiTheme="minorBidi" w:cs="David" w:hint="cs"/>
          <w:sz w:val="24"/>
          <w:szCs w:val="24"/>
          <w:rtl/>
        </w:rPr>
        <w:t>י</w:t>
      </w:r>
      <w:r w:rsidR="008B5E79" w:rsidRPr="009802CA">
        <w:rPr>
          <w:rFonts w:asciiTheme="minorBidi" w:hAnsiTheme="minorBidi" w:cs="David" w:hint="cs"/>
          <w:sz w:val="24"/>
          <w:szCs w:val="24"/>
          <w:rtl/>
        </w:rPr>
        <w:t xml:space="preserve">יתכן </w:t>
      </w:r>
      <w:r w:rsidR="00E649EE">
        <w:rPr>
          <w:rFonts w:asciiTheme="minorBidi" w:hAnsiTheme="minorBidi" w:cs="David" w:hint="cs"/>
          <w:sz w:val="24"/>
          <w:szCs w:val="24"/>
          <w:rtl/>
        </w:rPr>
        <w:t>ש</w:t>
      </w:r>
      <w:r w:rsidR="008B5E79" w:rsidRPr="009802CA">
        <w:rPr>
          <w:rFonts w:asciiTheme="minorBidi" w:hAnsiTheme="minorBidi" w:cs="David" w:hint="cs"/>
          <w:sz w:val="24"/>
          <w:szCs w:val="24"/>
          <w:rtl/>
        </w:rPr>
        <w:t>הפערים נובעים מכך ש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המדבר הוא </w:t>
      </w:r>
      <w:r w:rsidRPr="009802CA">
        <w:rPr>
          <w:rFonts w:asciiTheme="minorBidi" w:hAnsiTheme="minorBidi" w:cs="David"/>
          <w:sz w:val="24"/>
          <w:szCs w:val="24"/>
          <w:rtl/>
        </w:rPr>
        <w:t>מקום רוחני ותיאורטי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, מנותק </w:t>
      </w:r>
      <w:r w:rsidRPr="009802CA">
        <w:rPr>
          <w:rFonts w:asciiTheme="minorBidi" w:hAnsiTheme="minorBidi" w:cs="David" w:hint="cs"/>
          <w:sz w:val="24"/>
          <w:szCs w:val="24"/>
          <w:rtl/>
        </w:rPr>
        <w:t>מהמציאות ומהיו</w:t>
      </w:r>
      <w:r w:rsidR="00E649EE">
        <w:rPr>
          <w:rFonts w:asciiTheme="minorBidi" w:hAnsiTheme="minorBidi" w:cs="David" w:hint="cs"/>
          <w:sz w:val="24"/>
          <w:szCs w:val="24"/>
          <w:rtl/>
        </w:rPr>
        <w:t>מ</w:t>
      </w:r>
      <w:r w:rsidRPr="009802CA">
        <w:rPr>
          <w:rFonts w:asciiTheme="minorBidi" w:hAnsiTheme="minorBidi" w:cs="David" w:hint="cs"/>
          <w:sz w:val="24"/>
          <w:szCs w:val="24"/>
          <w:rtl/>
        </w:rPr>
        <w:t>יום</w:t>
      </w:r>
      <w:r w:rsidR="00E649EE">
        <w:rPr>
          <w:rFonts w:asciiTheme="minorBidi" w:hAnsiTheme="minorBidi" w:cs="David" w:hint="cs"/>
          <w:sz w:val="24"/>
          <w:szCs w:val="24"/>
          <w:rtl/>
        </w:rPr>
        <w:t>;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E649EE">
        <w:rPr>
          <w:rFonts w:asciiTheme="minorBidi" w:hAnsiTheme="minorBidi" w:cs="David" w:hint="cs"/>
          <w:sz w:val="24"/>
          <w:szCs w:val="24"/>
          <w:rtl/>
        </w:rPr>
        <w:t>ו</w:t>
      </w:r>
      <w:r w:rsidRPr="009802CA">
        <w:rPr>
          <w:rFonts w:asciiTheme="minorBidi" w:hAnsiTheme="minorBidi" w:cs="David"/>
          <w:sz w:val="24"/>
          <w:szCs w:val="24"/>
          <w:rtl/>
        </w:rPr>
        <w:t xml:space="preserve">הארץ </w:t>
      </w:r>
      <w:r w:rsidR="00E649EE">
        <w:rPr>
          <w:rFonts w:asciiTheme="minorBidi" w:hAnsiTheme="minorBidi" w:cs="David" w:hint="cs"/>
          <w:sz w:val="24"/>
          <w:szCs w:val="24"/>
          <w:rtl/>
        </w:rPr>
        <w:t>היא מקום של חיים ו</w:t>
      </w:r>
      <w:r w:rsidRPr="009802CA">
        <w:rPr>
          <w:rFonts w:asciiTheme="minorBidi" w:hAnsiTheme="minorBidi" w:cs="David" w:hint="cs"/>
          <w:sz w:val="24"/>
          <w:szCs w:val="24"/>
          <w:rtl/>
        </w:rPr>
        <w:t>צרכים קיומיים</w:t>
      </w:r>
      <w:r w:rsidR="00E649EE">
        <w:rPr>
          <w:rFonts w:asciiTheme="minorBidi" w:hAnsiTheme="minorBidi" w:cs="David" w:hint="cs"/>
          <w:sz w:val="24"/>
          <w:szCs w:val="24"/>
          <w:rtl/>
        </w:rPr>
        <w:t>.</w:t>
      </w:r>
      <w:r w:rsidRPr="009802CA">
        <w:rPr>
          <w:rFonts w:asciiTheme="minorBidi" w:hAnsiTheme="minorBidi" w:cs="David"/>
          <w:sz w:val="24"/>
          <w:szCs w:val="24"/>
          <w:rtl/>
        </w:rPr>
        <w:t xml:space="preserve"> המפגש עם המציאות </w:t>
      </w:r>
      <w:r w:rsidR="00E649EE">
        <w:rPr>
          <w:rFonts w:asciiTheme="minorBidi" w:hAnsiTheme="minorBidi" w:cs="David" w:hint="cs"/>
          <w:sz w:val="24"/>
          <w:szCs w:val="24"/>
          <w:rtl/>
        </w:rPr>
        <w:t>מ</w:t>
      </w:r>
      <w:r w:rsidRPr="009802CA">
        <w:rPr>
          <w:rFonts w:asciiTheme="minorBidi" w:hAnsiTheme="minorBidi" w:cs="David"/>
          <w:sz w:val="24"/>
          <w:szCs w:val="24"/>
          <w:rtl/>
        </w:rPr>
        <w:t>ייצר הלכות קונקרטיות יותר ש</w:t>
      </w:r>
      <w:r w:rsidR="00E649EE">
        <w:rPr>
          <w:rFonts w:asciiTheme="minorBidi" w:hAnsiTheme="minorBidi" w:cs="David" w:hint="cs"/>
          <w:sz w:val="24"/>
          <w:szCs w:val="24"/>
          <w:rtl/>
        </w:rPr>
        <w:t>אינן</w:t>
      </w:r>
      <w:r w:rsidRPr="009802CA">
        <w:rPr>
          <w:rFonts w:asciiTheme="minorBidi" w:hAnsiTheme="minorBidi" w:cs="David"/>
          <w:sz w:val="24"/>
          <w:szCs w:val="24"/>
          <w:rtl/>
        </w:rPr>
        <w:t xml:space="preserve"> שואפות לאמת טהורה אלא לכזאת הצומחת מן הארץ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 ('אמת מארץ תצמח')</w:t>
      </w:r>
      <w:r w:rsidRPr="009802CA">
        <w:rPr>
          <w:rFonts w:asciiTheme="minorBidi" w:hAnsiTheme="minorBidi" w:cs="David"/>
          <w:sz w:val="24"/>
          <w:szCs w:val="24"/>
          <w:rtl/>
        </w:rPr>
        <w:t xml:space="preserve">, 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אמת </w:t>
      </w:r>
      <w:r w:rsidRPr="009802CA">
        <w:rPr>
          <w:rFonts w:asciiTheme="minorBidi" w:hAnsiTheme="minorBidi" w:cs="David"/>
          <w:sz w:val="24"/>
          <w:szCs w:val="24"/>
          <w:rtl/>
        </w:rPr>
        <w:t>שנותנת מקום לחולשות ומכאן לחמלה</w:t>
      </w:r>
      <w:r w:rsidR="008B5E79" w:rsidRPr="009802CA">
        <w:rPr>
          <w:rFonts w:asciiTheme="minorBidi" w:hAnsiTheme="minorBidi" w:cs="David" w:hint="cs"/>
          <w:sz w:val="24"/>
          <w:szCs w:val="24"/>
          <w:rtl/>
        </w:rPr>
        <w:t>, להקשבה ולקבלת הרוצח.</w:t>
      </w:r>
    </w:p>
    <w:p w:rsidR="00A56368" w:rsidRPr="009802CA" w:rsidRDefault="008B5E79" w:rsidP="00A93DB6">
      <w:pPr>
        <w:spacing w:line="480" w:lineRule="auto"/>
        <w:rPr>
          <w:rFonts w:asciiTheme="minorBidi" w:hAnsiTheme="minorBidi" w:cs="David"/>
          <w:sz w:val="24"/>
          <w:szCs w:val="24"/>
          <w:rtl/>
        </w:rPr>
      </w:pPr>
      <w:r w:rsidRPr="009802CA">
        <w:rPr>
          <w:rFonts w:asciiTheme="minorBidi" w:hAnsiTheme="minorBidi" w:cs="David" w:hint="cs"/>
          <w:sz w:val="24"/>
          <w:szCs w:val="24"/>
          <w:rtl/>
        </w:rPr>
        <w:t>דרך האזנה לשני הביצועים שנעשו לשיר "עיר מקלט" של אהוד בנאי</w:t>
      </w:r>
      <w:r w:rsidR="00E649EE">
        <w:rPr>
          <w:rFonts w:asciiTheme="minorBidi" w:hAnsiTheme="minorBidi" w:cs="David" w:hint="cs"/>
          <w:sz w:val="24"/>
          <w:szCs w:val="24"/>
          <w:rtl/>
        </w:rPr>
        <w:t>,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 נתייחס לסוגיית ערי המקלט בהתבוננות 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אקטואלית - 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האם שיבת ציון והחזרה אל ישראל היא 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סוג של 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בריחה לעיר מקלט? האם גם כאן אנו נודדים? 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ושמא </w:t>
      </w:r>
      <w:r w:rsidRPr="009802CA">
        <w:rPr>
          <w:rFonts w:asciiTheme="minorBidi" w:hAnsiTheme="minorBidi" w:cs="David" w:hint="cs"/>
          <w:sz w:val="24"/>
          <w:szCs w:val="24"/>
          <w:rtl/>
        </w:rPr>
        <w:t>יתנו לנו זקני העיר "מקום"</w:t>
      </w:r>
      <w:r w:rsidR="00E649EE">
        <w:rPr>
          <w:rFonts w:asciiTheme="minorBidi" w:hAnsiTheme="minorBidi" w:cs="David" w:hint="cs"/>
          <w:sz w:val="24"/>
          <w:szCs w:val="24"/>
          <w:rtl/>
        </w:rPr>
        <w:t>,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 כמו לאותו רוצח</w:t>
      </w:r>
      <w:r w:rsidR="00E649EE">
        <w:rPr>
          <w:rFonts w:asciiTheme="minorBidi" w:hAnsiTheme="minorBidi" w:cs="David" w:hint="cs"/>
          <w:sz w:val="24"/>
          <w:szCs w:val="24"/>
          <w:rtl/>
        </w:rPr>
        <w:t>, שבו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 נוכל לשבת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 בבטחה</w:t>
      </w:r>
      <w:r w:rsidRPr="009802CA">
        <w:rPr>
          <w:rFonts w:asciiTheme="minorBidi" w:hAnsiTheme="minorBidi" w:cs="David" w:hint="cs"/>
          <w:sz w:val="24"/>
          <w:szCs w:val="24"/>
          <w:rtl/>
        </w:rPr>
        <w:t>?</w:t>
      </w:r>
    </w:p>
    <w:p w:rsidR="008B5E79" w:rsidRPr="009802CA" w:rsidRDefault="008B5E79" w:rsidP="00A93DB6">
      <w:pPr>
        <w:spacing w:line="480" w:lineRule="auto"/>
        <w:rPr>
          <w:rFonts w:asciiTheme="minorBidi" w:hAnsiTheme="minorBidi" w:cs="David"/>
          <w:sz w:val="24"/>
          <w:szCs w:val="24"/>
          <w:rtl/>
        </w:rPr>
      </w:pPr>
      <w:r w:rsidRPr="009802CA">
        <w:rPr>
          <w:rFonts w:asciiTheme="minorBidi" w:hAnsiTheme="minorBidi" w:cs="David" w:hint="cs"/>
          <w:sz w:val="24"/>
          <w:szCs w:val="24"/>
          <w:rtl/>
        </w:rPr>
        <w:t xml:space="preserve">על מנת להעמיק שאלה זו נתבונן לעומק במקור הנדודים והגלות. קין היה </w:t>
      </w:r>
      <w:r w:rsidR="00E649EE">
        <w:rPr>
          <w:rFonts w:asciiTheme="minorBidi" w:hAnsiTheme="minorBidi" w:cs="David" w:hint="cs"/>
          <w:sz w:val="24"/>
          <w:szCs w:val="24"/>
          <w:rtl/>
        </w:rPr>
        <w:t>הרוצח הראשון והעונש שקיבל היה להיות '</w:t>
      </w:r>
      <w:r w:rsidRPr="009802CA">
        <w:rPr>
          <w:rFonts w:asciiTheme="minorBidi" w:hAnsiTheme="minorBidi" w:cs="David" w:hint="cs"/>
          <w:sz w:val="24"/>
          <w:szCs w:val="24"/>
          <w:rtl/>
        </w:rPr>
        <w:t>נווד</w:t>
      </w:r>
      <w:r w:rsidR="00E649EE">
        <w:rPr>
          <w:rFonts w:asciiTheme="minorBidi" w:hAnsiTheme="minorBidi" w:cs="David" w:hint="cs"/>
          <w:sz w:val="24"/>
          <w:szCs w:val="24"/>
          <w:rtl/>
        </w:rPr>
        <w:t>'.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 מהות הנדודים </w:t>
      </w:r>
      <w:r w:rsidR="00E649EE">
        <w:rPr>
          <w:rFonts w:asciiTheme="minorBidi" w:hAnsiTheme="minorBidi" w:cs="David" w:hint="cs"/>
          <w:sz w:val="24"/>
          <w:szCs w:val="24"/>
          <w:rtl/>
        </w:rPr>
        <w:t>ב</w:t>
      </w:r>
      <w:r w:rsidRPr="009802CA">
        <w:rPr>
          <w:rFonts w:asciiTheme="minorBidi" w:hAnsiTheme="minorBidi" w:cs="David" w:hint="cs"/>
          <w:sz w:val="24"/>
          <w:szCs w:val="24"/>
          <w:rtl/>
        </w:rPr>
        <w:t>מקרא ה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יא למעשה </w:t>
      </w:r>
      <w:r w:rsidRPr="009802CA">
        <w:rPr>
          <w:rFonts w:asciiTheme="minorBidi" w:hAnsiTheme="minorBidi" w:cs="David" w:hint="cs"/>
          <w:sz w:val="24"/>
          <w:szCs w:val="24"/>
          <w:rtl/>
        </w:rPr>
        <w:t>עונש על פגיעה באחר. הרב קוק בהמשך מרחיב ומסביר שהגלות מקורה בהתנכרות לכלל, לחברה</w:t>
      </w:r>
      <w:r w:rsidR="00E649EE">
        <w:rPr>
          <w:rFonts w:asciiTheme="minorBidi" w:hAnsiTheme="minorBidi" w:cs="David" w:hint="cs"/>
          <w:sz w:val="24"/>
          <w:szCs w:val="24"/>
          <w:rtl/>
        </w:rPr>
        <w:t>,</w:t>
      </w:r>
      <w:r w:rsidRPr="009802CA">
        <w:rPr>
          <w:rFonts w:asciiTheme="minorBidi" w:hAnsiTheme="minorBidi" w:cs="David" w:hint="cs"/>
          <w:sz w:val="24"/>
          <w:szCs w:val="24"/>
          <w:rtl/>
        </w:rPr>
        <w:t xml:space="preserve"> ולכן היא מהווה תיקון בכך שהיא גורמת לפרט להתגעגע להיות חלק מכלל.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E649EE">
        <w:rPr>
          <w:rFonts w:asciiTheme="minorBidi" w:hAnsiTheme="minorBidi" w:cs="David" w:hint="cs"/>
          <w:sz w:val="24"/>
          <w:szCs w:val="24"/>
          <w:rtl/>
        </w:rPr>
        <w:t>הרב צדוק הכהן מלובלין, '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>צדקת הצדיק</w:t>
      </w:r>
      <w:r w:rsidR="00E649EE">
        <w:rPr>
          <w:rFonts w:asciiTheme="minorBidi" w:hAnsiTheme="minorBidi" w:cs="David" w:hint="cs"/>
          <w:sz w:val="24"/>
          <w:szCs w:val="24"/>
          <w:rtl/>
        </w:rPr>
        <w:t>',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 מ</w:t>
      </w:r>
      <w:r w:rsidR="00E649EE">
        <w:rPr>
          <w:rFonts w:asciiTheme="minorBidi" w:hAnsiTheme="minorBidi" w:cs="David" w:hint="cs"/>
          <w:sz w:val="24"/>
          <w:szCs w:val="24"/>
          <w:rtl/>
        </w:rPr>
        <w:t>ס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>ביר נקודה נוספת</w:t>
      </w:r>
      <w:r w:rsidR="00E649EE">
        <w:rPr>
          <w:rFonts w:asciiTheme="minorBidi" w:hAnsiTheme="minorBidi" w:cs="David" w:hint="cs"/>
          <w:sz w:val="24"/>
          <w:szCs w:val="24"/>
          <w:rtl/>
        </w:rPr>
        <w:t xml:space="preserve"> -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 על מנת לתקן את הכעס יש צורך לשנות מקום. את זאת הצליחו להבין ישראל שהיו במדבר, את הצורך בנדודים ובתזוזה על מנת לתקן את היחס לאחר</w:t>
      </w:r>
      <w:r w:rsidR="00E649EE">
        <w:rPr>
          <w:rFonts w:asciiTheme="minorBidi" w:hAnsiTheme="minorBidi" w:cs="David" w:hint="cs"/>
          <w:sz w:val="24"/>
          <w:szCs w:val="24"/>
          <w:rtl/>
        </w:rPr>
        <w:t>.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 מה שהם לא הצליחו לראות מנקודת המבט המדברית</w:t>
      </w:r>
      <w:r w:rsidR="00E649EE">
        <w:rPr>
          <w:rFonts w:asciiTheme="minorBidi" w:hAnsiTheme="minorBidi" w:cs="David" w:hint="cs"/>
          <w:sz w:val="24"/>
          <w:szCs w:val="24"/>
          <w:rtl/>
        </w:rPr>
        <w:t>,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 זה את המשפט והצדק שנעשים בהמשך</w:t>
      </w:r>
      <w:r w:rsidR="00E649EE">
        <w:rPr>
          <w:rFonts w:asciiTheme="minorBidi" w:hAnsiTheme="minorBidi" w:cs="David" w:hint="cs"/>
          <w:sz w:val="24"/>
          <w:szCs w:val="24"/>
          <w:rtl/>
        </w:rPr>
        <w:t>.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E649EE">
        <w:rPr>
          <w:rFonts w:asciiTheme="minorBidi" w:hAnsiTheme="minorBidi" w:cs="David" w:hint="cs"/>
          <w:sz w:val="24"/>
          <w:szCs w:val="24"/>
          <w:rtl/>
        </w:rPr>
        <w:t>את ההבנה ש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עצם 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lastRenderedPageBreak/>
        <w:t xml:space="preserve">הדיבור על הרצח מול הזקנים, </w:t>
      </w:r>
      <w:r w:rsidR="00E649EE">
        <w:rPr>
          <w:rFonts w:asciiTheme="minorBidi" w:hAnsiTheme="minorBidi" w:cs="David" w:hint="cs"/>
          <w:sz w:val="24"/>
          <w:szCs w:val="24"/>
          <w:rtl/>
        </w:rPr>
        <w:t>ו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>קבלתם את הרוצח</w:t>
      </w:r>
      <w:r w:rsidR="00E649EE">
        <w:rPr>
          <w:rFonts w:asciiTheme="minorBidi" w:hAnsiTheme="minorBidi" w:cs="David" w:hint="cs"/>
          <w:sz w:val="24"/>
          <w:szCs w:val="24"/>
          <w:rtl/>
        </w:rPr>
        <w:t>,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 ה</w:t>
      </w:r>
      <w:r w:rsidR="00E649EE">
        <w:rPr>
          <w:rFonts w:asciiTheme="minorBidi" w:hAnsiTheme="minorBidi" w:cs="David" w:hint="cs"/>
          <w:sz w:val="24"/>
          <w:szCs w:val="24"/>
          <w:rtl/>
        </w:rPr>
        <w:t>ם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 שמביא</w:t>
      </w:r>
      <w:r w:rsidR="00E649EE">
        <w:rPr>
          <w:rFonts w:asciiTheme="minorBidi" w:hAnsiTheme="minorBidi" w:cs="David" w:hint="cs"/>
          <w:sz w:val="24"/>
          <w:szCs w:val="24"/>
          <w:rtl/>
        </w:rPr>
        <w:t>ים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 לישיבה שלמה ולתיקון החטא</w:t>
      </w:r>
      <w:r w:rsidR="00E649EE">
        <w:rPr>
          <w:rFonts w:asciiTheme="minorBidi" w:hAnsiTheme="minorBidi" w:cs="David" w:hint="cs"/>
          <w:sz w:val="24"/>
          <w:szCs w:val="24"/>
          <w:rtl/>
        </w:rPr>
        <w:t>.</w:t>
      </w:r>
      <w:r w:rsidR="006F41C5" w:rsidRPr="009802CA">
        <w:rPr>
          <w:rFonts w:asciiTheme="minorBidi" w:hAnsiTheme="minorBidi" w:cs="David" w:hint="cs"/>
          <w:sz w:val="24"/>
          <w:szCs w:val="24"/>
          <w:rtl/>
        </w:rPr>
        <w:t xml:space="preserve"> זו כבר הסתכלות של דור אחר. דור הגאולה.</w:t>
      </w:r>
    </w:p>
    <w:p w:rsidR="00A56368" w:rsidRPr="009802CA" w:rsidRDefault="00A56368" w:rsidP="009802CA">
      <w:pPr>
        <w:spacing w:line="480" w:lineRule="auto"/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</w:p>
    <w:p w:rsidR="00C61B43" w:rsidRPr="00C270B3" w:rsidRDefault="00C61B43" w:rsidP="00C61B43">
      <w:pPr>
        <w:rPr>
          <w:rFonts w:asciiTheme="minorBidi" w:hAnsiTheme="minorBidi"/>
          <w:sz w:val="24"/>
          <w:szCs w:val="24"/>
          <w:rtl/>
        </w:rPr>
      </w:pPr>
    </w:p>
    <w:p w:rsidR="006F41C5" w:rsidRDefault="006F41C5" w:rsidP="00DF099C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6F41C5" w:rsidRDefault="006F41C5" w:rsidP="00DF099C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6F41C5" w:rsidRDefault="006F41C5" w:rsidP="00DF099C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6F41C5" w:rsidRDefault="006F41C5" w:rsidP="00DF099C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6F41C5" w:rsidRDefault="006F41C5" w:rsidP="00DF099C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sectPr w:rsidR="006F41C5" w:rsidSect="00C173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9C"/>
    <w:rsid w:val="000A5EA1"/>
    <w:rsid w:val="0020720A"/>
    <w:rsid w:val="002B5A49"/>
    <w:rsid w:val="00344B9B"/>
    <w:rsid w:val="00356BCD"/>
    <w:rsid w:val="0038644E"/>
    <w:rsid w:val="003E2243"/>
    <w:rsid w:val="004073C3"/>
    <w:rsid w:val="004B3577"/>
    <w:rsid w:val="005921B7"/>
    <w:rsid w:val="005C119E"/>
    <w:rsid w:val="0060645C"/>
    <w:rsid w:val="006A6A0F"/>
    <w:rsid w:val="006C270F"/>
    <w:rsid w:val="006D4888"/>
    <w:rsid w:val="006F41C5"/>
    <w:rsid w:val="00735872"/>
    <w:rsid w:val="007A47E3"/>
    <w:rsid w:val="00800114"/>
    <w:rsid w:val="00883252"/>
    <w:rsid w:val="008B5E79"/>
    <w:rsid w:val="008B5F6E"/>
    <w:rsid w:val="0093790F"/>
    <w:rsid w:val="009802CA"/>
    <w:rsid w:val="009847A4"/>
    <w:rsid w:val="0098700C"/>
    <w:rsid w:val="00A56368"/>
    <w:rsid w:val="00A93DB6"/>
    <w:rsid w:val="00B45096"/>
    <w:rsid w:val="00B50202"/>
    <w:rsid w:val="00C122D8"/>
    <w:rsid w:val="00C173A1"/>
    <w:rsid w:val="00C270B3"/>
    <w:rsid w:val="00C61B43"/>
    <w:rsid w:val="00CA09DA"/>
    <w:rsid w:val="00CC31ED"/>
    <w:rsid w:val="00CD5A0F"/>
    <w:rsid w:val="00D75B96"/>
    <w:rsid w:val="00DB6864"/>
    <w:rsid w:val="00DF099C"/>
    <w:rsid w:val="00E04424"/>
    <w:rsid w:val="00E511B8"/>
    <w:rsid w:val="00E649EE"/>
    <w:rsid w:val="00E66594"/>
    <w:rsid w:val="00E73C6A"/>
    <w:rsid w:val="00E84730"/>
    <w:rsid w:val="00EA5CCD"/>
    <w:rsid w:val="00ED0FC2"/>
    <w:rsid w:val="00ED2C62"/>
    <w:rsid w:val="00EE0E18"/>
    <w:rsid w:val="00F24CB1"/>
    <w:rsid w:val="00F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61629-57E6-4159-8CF4-8B54499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B5F6E"/>
    <w:rPr>
      <w:color w:val="0000FF" w:themeColor="hyperlink"/>
      <w:u w:val="single"/>
    </w:rPr>
  </w:style>
  <w:style w:type="character" w:customStyle="1" w:styleId="artistsongnametxt">
    <w:name w:val="artist_song_name_txt"/>
    <w:basedOn w:val="a0"/>
    <w:rsid w:val="00E66594"/>
  </w:style>
  <w:style w:type="character" w:customStyle="1" w:styleId="apple-converted-space">
    <w:name w:val="apple-converted-space"/>
    <w:basedOn w:val="a0"/>
    <w:rsid w:val="00E66594"/>
  </w:style>
  <w:style w:type="character" w:customStyle="1" w:styleId="artistlyricstext">
    <w:name w:val="artist_lyrics_text"/>
    <w:basedOn w:val="a0"/>
    <w:rsid w:val="00E66594"/>
  </w:style>
  <w:style w:type="paragraph" w:styleId="a3">
    <w:name w:val="Balloon Text"/>
    <w:basedOn w:val="a"/>
    <w:link w:val="a4"/>
    <w:uiPriority w:val="99"/>
    <w:semiHidden/>
    <w:unhideWhenUsed/>
    <w:rsid w:val="00A93DB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93DB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9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6D7F5-C640-43B2-ACC9-AA75FAC9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נייד</dc:creator>
  <cp:lastModifiedBy>אפרת גרבר</cp:lastModifiedBy>
  <cp:revision>3</cp:revision>
  <dcterms:created xsi:type="dcterms:W3CDTF">2015-09-08T04:57:00Z</dcterms:created>
  <dcterms:modified xsi:type="dcterms:W3CDTF">2015-09-20T05:43:00Z</dcterms:modified>
</cp:coreProperties>
</file>