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4F" w:rsidRDefault="0022144F" w:rsidP="0022144F">
      <w:pPr>
        <w:spacing w:line="276" w:lineRule="auto"/>
        <w:jc w:val="center"/>
        <w:rPr>
          <w:rFonts w:cs="Arial"/>
          <w:b/>
          <w:bCs/>
          <w:sz w:val="24"/>
          <w:szCs w:val="24"/>
          <w:rtl/>
        </w:rPr>
      </w:pPr>
      <w:r w:rsidRPr="0022144F">
        <w:rPr>
          <w:rFonts w:cs="Arial"/>
          <w:b/>
          <w:bCs/>
          <w:noProof/>
          <w:sz w:val="24"/>
          <w:szCs w:val="24"/>
          <w:rtl/>
        </w:rPr>
        <w:drawing>
          <wp:inline distT="0" distB="0" distL="0" distR="0">
            <wp:extent cx="1819275" cy="676275"/>
            <wp:effectExtent l="0" t="0" r="0" b="0"/>
            <wp:docPr id="1" name="תמונה 1" descr="C:\Users\איילה\Dropbox\תמורה - אדמיניסטרציה\לוגואים\תמורה - יהדות ישרא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איילה\Dropbox\תמורה - אדמיניסטרציה\לוגואים\תמורה - יהדות ישראלית.png"/>
                    <pic:cNvPicPr>
                      <a:picLocks noChangeAspect="1" noChangeArrowheads="1"/>
                    </pic:cNvPicPr>
                  </pic:nvPicPr>
                  <pic:blipFill>
                    <a:blip r:embed="rId9"/>
                    <a:srcRect/>
                    <a:stretch>
                      <a:fillRect/>
                    </a:stretch>
                  </pic:blipFill>
                  <pic:spPr bwMode="auto">
                    <a:xfrm>
                      <a:off x="0" y="0"/>
                      <a:ext cx="1818400" cy="675950"/>
                    </a:xfrm>
                    <a:prstGeom prst="rect">
                      <a:avLst/>
                    </a:prstGeom>
                    <a:noFill/>
                    <a:ln w="9525">
                      <a:noFill/>
                      <a:miter lim="800000"/>
                      <a:headEnd/>
                      <a:tailEnd/>
                    </a:ln>
                  </pic:spPr>
                </pic:pic>
              </a:graphicData>
            </a:graphic>
          </wp:inline>
        </w:drawing>
      </w:r>
    </w:p>
    <w:p w:rsidR="0047328A" w:rsidRPr="0047328A" w:rsidRDefault="004C4E72" w:rsidP="0099015F">
      <w:pPr>
        <w:spacing w:line="276" w:lineRule="auto"/>
        <w:jc w:val="center"/>
        <w:rPr>
          <w:rFonts w:cs="Arial"/>
          <w:b/>
          <w:bCs/>
          <w:sz w:val="24"/>
          <w:szCs w:val="24"/>
          <w:rtl/>
        </w:rPr>
      </w:pPr>
      <w:r>
        <w:rPr>
          <w:rFonts w:cs="Arial" w:hint="cs"/>
          <w:b/>
          <w:bCs/>
          <w:sz w:val="24"/>
          <w:szCs w:val="24"/>
          <w:rtl/>
        </w:rPr>
        <w:t xml:space="preserve">יחזקאל </w:t>
      </w:r>
      <w:r w:rsidR="00023ED0">
        <w:rPr>
          <w:rFonts w:cs="Arial" w:hint="cs"/>
          <w:b/>
          <w:bCs/>
          <w:sz w:val="24"/>
          <w:szCs w:val="24"/>
          <w:rtl/>
        </w:rPr>
        <w:t>ל</w:t>
      </w:r>
      <w:r w:rsidR="00337918">
        <w:rPr>
          <w:rFonts w:cs="Arial" w:hint="cs"/>
          <w:b/>
          <w:bCs/>
          <w:sz w:val="24"/>
          <w:szCs w:val="24"/>
          <w:rtl/>
        </w:rPr>
        <w:t>ט</w:t>
      </w:r>
      <w:r w:rsidR="00023ED0">
        <w:rPr>
          <w:rFonts w:cs="Arial" w:hint="cs"/>
          <w:b/>
          <w:bCs/>
          <w:sz w:val="24"/>
          <w:szCs w:val="24"/>
          <w:rtl/>
        </w:rPr>
        <w:t>-</w:t>
      </w:r>
      <w:r w:rsidR="0099015F">
        <w:rPr>
          <w:rFonts w:cs="Arial" w:hint="cs"/>
          <w:b/>
          <w:bCs/>
          <w:sz w:val="24"/>
          <w:szCs w:val="24"/>
          <w:rtl/>
        </w:rPr>
        <w:t>מ</w:t>
      </w:r>
      <w:r w:rsidR="00023ED0">
        <w:rPr>
          <w:rFonts w:cs="Arial" w:hint="cs"/>
          <w:b/>
          <w:bCs/>
          <w:sz w:val="24"/>
          <w:szCs w:val="24"/>
          <w:rtl/>
        </w:rPr>
        <w:t xml:space="preserve">ג: מלחמת גוג </w:t>
      </w:r>
      <w:proofErr w:type="spellStart"/>
      <w:r w:rsidR="00023ED0">
        <w:rPr>
          <w:rFonts w:cs="Arial" w:hint="cs"/>
          <w:b/>
          <w:bCs/>
          <w:sz w:val="24"/>
          <w:szCs w:val="24"/>
          <w:rtl/>
        </w:rPr>
        <w:t>ממגוג</w:t>
      </w:r>
      <w:proofErr w:type="spellEnd"/>
    </w:p>
    <w:p w:rsidR="0022144F" w:rsidRPr="00023ED0" w:rsidRDefault="0022144F" w:rsidP="0047328A">
      <w:pPr>
        <w:spacing w:line="276" w:lineRule="auto"/>
        <w:jc w:val="center"/>
        <w:rPr>
          <w:rFonts w:cs="Arial"/>
          <w:b/>
          <w:bCs/>
          <w:sz w:val="24"/>
          <w:szCs w:val="24"/>
          <w:rtl/>
        </w:rPr>
      </w:pPr>
      <w:r w:rsidRPr="00023ED0">
        <w:rPr>
          <w:rFonts w:cs="Arial" w:hint="cs"/>
          <w:b/>
          <w:bCs/>
          <w:sz w:val="24"/>
          <w:szCs w:val="24"/>
          <w:rtl/>
        </w:rPr>
        <w:t>דף למנחה</w:t>
      </w:r>
    </w:p>
    <w:p w:rsidR="004C4E72" w:rsidRPr="00023ED0" w:rsidRDefault="004C4E72" w:rsidP="0022144F">
      <w:pPr>
        <w:spacing w:line="276" w:lineRule="auto"/>
        <w:jc w:val="center"/>
        <w:rPr>
          <w:rFonts w:cs="Arial"/>
          <w:b/>
          <w:bCs/>
          <w:sz w:val="18"/>
          <w:szCs w:val="18"/>
          <w:rtl/>
        </w:rPr>
      </w:pPr>
      <w:r w:rsidRPr="00023ED0">
        <w:rPr>
          <w:rFonts w:cs="Arial" w:hint="cs"/>
          <w:b/>
          <w:bCs/>
          <w:sz w:val="18"/>
          <w:szCs w:val="18"/>
          <w:rtl/>
        </w:rPr>
        <w:t>הרב ד"ר איריס יניב</w:t>
      </w:r>
    </w:p>
    <w:p w:rsidR="004C4E72" w:rsidRDefault="0022144F" w:rsidP="008C2B4E">
      <w:pPr>
        <w:spacing w:line="276" w:lineRule="auto"/>
        <w:rPr>
          <w:rFonts w:cs="Arial"/>
          <w:rtl/>
        </w:rPr>
      </w:pPr>
      <w:r>
        <w:rPr>
          <w:rFonts w:cs="Arial" w:hint="cs"/>
          <w:b/>
          <w:bCs/>
          <w:sz w:val="24"/>
          <w:szCs w:val="24"/>
          <w:rtl/>
        </w:rPr>
        <w:t>מטר</w:t>
      </w:r>
      <w:r w:rsidR="004C4E72">
        <w:rPr>
          <w:rFonts w:cs="Arial" w:hint="cs"/>
          <w:b/>
          <w:bCs/>
          <w:sz w:val="24"/>
          <w:szCs w:val="24"/>
          <w:rtl/>
        </w:rPr>
        <w:t>ו</w:t>
      </w:r>
      <w:r>
        <w:rPr>
          <w:rFonts w:cs="Arial" w:hint="cs"/>
          <w:b/>
          <w:bCs/>
          <w:sz w:val="24"/>
          <w:szCs w:val="24"/>
          <w:rtl/>
        </w:rPr>
        <w:t xml:space="preserve">ת הלימוד: </w:t>
      </w:r>
    </w:p>
    <w:p w:rsidR="00337918" w:rsidRDefault="00023ED0" w:rsidP="004C4E72">
      <w:pPr>
        <w:spacing w:line="276" w:lineRule="auto"/>
        <w:rPr>
          <w:rFonts w:cs="Arial"/>
          <w:sz w:val="24"/>
          <w:szCs w:val="24"/>
          <w:rtl/>
        </w:rPr>
      </w:pPr>
      <w:r>
        <w:rPr>
          <w:rFonts w:cs="Arial" w:hint="cs"/>
          <w:sz w:val="24"/>
          <w:szCs w:val="24"/>
          <w:rtl/>
        </w:rPr>
        <w:t>לעסוק</w:t>
      </w:r>
      <w:r w:rsidR="00337918">
        <w:rPr>
          <w:rFonts w:cs="Arial" w:hint="cs"/>
          <w:sz w:val="24"/>
          <w:szCs w:val="24"/>
          <w:rtl/>
        </w:rPr>
        <w:t xml:space="preserve"> בשאלות של אמונות ודעות, הרלוונטיות לנושא</w:t>
      </w:r>
      <w:r>
        <w:rPr>
          <w:rFonts w:cs="Arial" w:hint="cs"/>
          <w:sz w:val="24"/>
          <w:szCs w:val="24"/>
          <w:rtl/>
        </w:rPr>
        <w:t>.</w:t>
      </w:r>
    </w:p>
    <w:p w:rsidR="00337918" w:rsidRDefault="00023ED0" w:rsidP="00023ED0">
      <w:pPr>
        <w:spacing w:line="276" w:lineRule="auto"/>
        <w:rPr>
          <w:rFonts w:cs="Arial"/>
          <w:sz w:val="24"/>
          <w:szCs w:val="24"/>
          <w:rtl/>
        </w:rPr>
      </w:pPr>
      <w:r>
        <w:rPr>
          <w:rFonts w:cs="Arial" w:hint="cs"/>
          <w:sz w:val="24"/>
          <w:szCs w:val="24"/>
          <w:rtl/>
        </w:rPr>
        <w:t>להכיר</w:t>
      </w:r>
      <w:r w:rsidR="00337918">
        <w:rPr>
          <w:rFonts w:cs="Arial" w:hint="cs"/>
          <w:sz w:val="24"/>
          <w:szCs w:val="24"/>
          <w:rtl/>
        </w:rPr>
        <w:t xml:space="preserve"> את פרקי החזון</w:t>
      </w:r>
      <w:r>
        <w:rPr>
          <w:rFonts w:cs="Arial" w:hint="cs"/>
          <w:sz w:val="24"/>
          <w:szCs w:val="24"/>
          <w:rtl/>
        </w:rPr>
        <w:t xml:space="preserve"> דרך קריאה מונחית.</w:t>
      </w:r>
    </w:p>
    <w:p w:rsidR="00337918" w:rsidRDefault="00023ED0" w:rsidP="00023ED0">
      <w:pPr>
        <w:spacing w:line="276" w:lineRule="auto"/>
        <w:rPr>
          <w:rFonts w:cs="Arial"/>
          <w:sz w:val="24"/>
          <w:szCs w:val="24"/>
          <w:rtl/>
        </w:rPr>
      </w:pPr>
      <w:r>
        <w:rPr>
          <w:rFonts w:cs="Arial" w:hint="cs"/>
          <w:sz w:val="24"/>
          <w:szCs w:val="24"/>
          <w:rtl/>
        </w:rPr>
        <w:t>להרהר ב</w:t>
      </w:r>
      <w:r w:rsidR="00337918">
        <w:rPr>
          <w:rFonts w:cs="Arial" w:hint="cs"/>
          <w:sz w:val="24"/>
          <w:szCs w:val="24"/>
          <w:rtl/>
        </w:rPr>
        <w:t>שאלה האם החזון בעל רקע היסטורי</w:t>
      </w:r>
      <w:r>
        <w:rPr>
          <w:rFonts w:cs="Arial" w:hint="cs"/>
          <w:sz w:val="24"/>
          <w:szCs w:val="24"/>
          <w:rtl/>
        </w:rPr>
        <w:t xml:space="preserve"> או סימבולי.</w:t>
      </w:r>
    </w:p>
    <w:p w:rsidR="00337918" w:rsidRDefault="00023ED0" w:rsidP="00023ED0">
      <w:pPr>
        <w:spacing w:line="276" w:lineRule="auto"/>
        <w:rPr>
          <w:rFonts w:cs="Arial"/>
          <w:sz w:val="24"/>
          <w:szCs w:val="24"/>
          <w:rtl/>
        </w:rPr>
      </w:pPr>
      <w:r>
        <w:rPr>
          <w:rFonts w:cs="Arial" w:hint="cs"/>
          <w:sz w:val="24"/>
          <w:szCs w:val="24"/>
          <w:rtl/>
        </w:rPr>
        <w:t>לעמוד על ה</w:t>
      </w:r>
      <w:r w:rsidR="00337918">
        <w:rPr>
          <w:rFonts w:cs="Arial" w:hint="cs"/>
          <w:sz w:val="24"/>
          <w:szCs w:val="24"/>
          <w:rtl/>
        </w:rPr>
        <w:t>מושג "טבור הארץ"</w:t>
      </w:r>
      <w:r>
        <w:rPr>
          <w:rFonts w:cs="Arial" w:hint="cs"/>
          <w:sz w:val="24"/>
          <w:szCs w:val="24"/>
          <w:rtl/>
        </w:rPr>
        <w:t>.</w:t>
      </w:r>
    </w:p>
    <w:p w:rsidR="00337918" w:rsidRDefault="00023ED0" w:rsidP="00023ED0">
      <w:pPr>
        <w:spacing w:line="276" w:lineRule="auto"/>
        <w:rPr>
          <w:rFonts w:cs="Arial"/>
          <w:sz w:val="24"/>
          <w:szCs w:val="24"/>
          <w:rtl/>
        </w:rPr>
      </w:pPr>
      <w:r>
        <w:rPr>
          <w:rFonts w:cs="Arial" w:hint="cs"/>
          <w:sz w:val="24"/>
          <w:szCs w:val="24"/>
          <w:rtl/>
        </w:rPr>
        <w:t xml:space="preserve">לדון </w:t>
      </w:r>
      <w:r w:rsidR="00337918">
        <w:rPr>
          <w:rFonts w:cs="Arial" w:hint="cs"/>
          <w:sz w:val="24"/>
          <w:szCs w:val="24"/>
          <w:rtl/>
        </w:rPr>
        <w:t>בתפיס</w:t>
      </w:r>
      <w:r>
        <w:rPr>
          <w:rFonts w:cs="Arial" w:hint="cs"/>
          <w:sz w:val="24"/>
          <w:szCs w:val="24"/>
          <w:rtl/>
        </w:rPr>
        <w:t>ת</w:t>
      </w:r>
      <w:r w:rsidR="00337918">
        <w:rPr>
          <w:rFonts w:cs="Arial" w:hint="cs"/>
          <w:sz w:val="24"/>
          <w:szCs w:val="24"/>
          <w:rtl/>
        </w:rPr>
        <w:t xml:space="preserve"> התקדשות שם ה'</w:t>
      </w:r>
      <w:r>
        <w:rPr>
          <w:rFonts w:cs="Arial" w:hint="cs"/>
          <w:sz w:val="24"/>
          <w:szCs w:val="24"/>
          <w:rtl/>
        </w:rPr>
        <w:t>.</w:t>
      </w:r>
    </w:p>
    <w:p w:rsidR="00337918" w:rsidRDefault="00023ED0" w:rsidP="004C4E72">
      <w:pPr>
        <w:spacing w:line="276" w:lineRule="auto"/>
        <w:rPr>
          <w:rFonts w:cs="Arial"/>
          <w:sz w:val="24"/>
          <w:szCs w:val="24"/>
          <w:rtl/>
        </w:rPr>
      </w:pPr>
      <w:r>
        <w:rPr>
          <w:rFonts w:cs="Arial" w:hint="cs"/>
          <w:sz w:val="24"/>
          <w:szCs w:val="24"/>
          <w:rtl/>
        </w:rPr>
        <w:t>להגיב רגשית</w:t>
      </w:r>
      <w:r w:rsidR="00337918">
        <w:rPr>
          <w:rFonts w:cs="Arial" w:hint="cs"/>
          <w:sz w:val="24"/>
          <w:szCs w:val="24"/>
          <w:rtl/>
        </w:rPr>
        <w:t xml:space="preserve"> </w:t>
      </w:r>
      <w:r>
        <w:rPr>
          <w:rFonts w:cs="Arial" w:hint="cs"/>
          <w:sz w:val="24"/>
          <w:szCs w:val="24"/>
          <w:rtl/>
        </w:rPr>
        <w:t>ל</w:t>
      </w:r>
      <w:r w:rsidR="00337918">
        <w:rPr>
          <w:rFonts w:cs="Arial" w:hint="cs"/>
          <w:sz w:val="24"/>
          <w:szCs w:val="24"/>
          <w:rtl/>
        </w:rPr>
        <w:t>אכזריות החזון</w:t>
      </w:r>
      <w:r>
        <w:rPr>
          <w:rFonts w:cs="Arial" w:hint="cs"/>
          <w:sz w:val="24"/>
          <w:szCs w:val="24"/>
          <w:rtl/>
        </w:rPr>
        <w:t>.</w:t>
      </w:r>
    </w:p>
    <w:p w:rsidR="00337918" w:rsidRDefault="00023ED0" w:rsidP="004C4E72">
      <w:pPr>
        <w:spacing w:line="276" w:lineRule="auto"/>
        <w:rPr>
          <w:rFonts w:cs="Arial"/>
          <w:sz w:val="24"/>
          <w:szCs w:val="24"/>
          <w:rtl/>
        </w:rPr>
      </w:pPr>
      <w:r>
        <w:rPr>
          <w:rFonts w:cs="Arial" w:hint="cs"/>
          <w:sz w:val="24"/>
          <w:szCs w:val="24"/>
          <w:rtl/>
        </w:rPr>
        <w:t>לדון</w:t>
      </w:r>
      <w:r w:rsidR="00337918">
        <w:rPr>
          <w:rFonts w:cs="Arial" w:hint="cs"/>
          <w:sz w:val="24"/>
          <w:szCs w:val="24"/>
          <w:rtl/>
        </w:rPr>
        <w:t xml:space="preserve"> בשאלות מוסריות וערכיות העולות מהחזון</w:t>
      </w:r>
      <w:r>
        <w:rPr>
          <w:rFonts w:cs="Arial" w:hint="cs"/>
          <w:sz w:val="24"/>
          <w:szCs w:val="24"/>
          <w:rtl/>
        </w:rPr>
        <w:t>.</w:t>
      </w:r>
    </w:p>
    <w:p w:rsidR="00337918" w:rsidRDefault="00023ED0" w:rsidP="00023ED0">
      <w:pPr>
        <w:spacing w:line="276" w:lineRule="auto"/>
        <w:rPr>
          <w:rFonts w:cs="Arial"/>
          <w:sz w:val="24"/>
          <w:szCs w:val="24"/>
          <w:rtl/>
        </w:rPr>
      </w:pPr>
      <w:r>
        <w:rPr>
          <w:rFonts w:cs="Arial" w:hint="cs"/>
          <w:sz w:val="24"/>
          <w:szCs w:val="24"/>
          <w:rtl/>
        </w:rPr>
        <w:t>להכיר את מקומו של ה</w:t>
      </w:r>
      <w:r w:rsidR="00337918">
        <w:rPr>
          <w:rFonts w:cs="Arial" w:hint="cs"/>
          <w:sz w:val="24"/>
          <w:szCs w:val="24"/>
          <w:rtl/>
        </w:rPr>
        <w:t>חזון בתרבות היהודית</w:t>
      </w:r>
      <w:r>
        <w:rPr>
          <w:rFonts w:cs="Arial" w:hint="cs"/>
          <w:sz w:val="24"/>
          <w:szCs w:val="24"/>
          <w:rtl/>
        </w:rPr>
        <w:t>.</w:t>
      </w:r>
    </w:p>
    <w:p w:rsidR="00337918" w:rsidRDefault="00023ED0" w:rsidP="004C4E72">
      <w:pPr>
        <w:spacing w:line="276" w:lineRule="auto"/>
        <w:rPr>
          <w:rFonts w:cs="Arial"/>
          <w:sz w:val="24"/>
          <w:szCs w:val="24"/>
          <w:rtl/>
        </w:rPr>
      </w:pPr>
      <w:r>
        <w:rPr>
          <w:rFonts w:cs="Arial" w:hint="cs"/>
          <w:sz w:val="24"/>
          <w:szCs w:val="24"/>
          <w:rtl/>
        </w:rPr>
        <w:t>לדון</w:t>
      </w:r>
      <w:r w:rsidR="00337918">
        <w:rPr>
          <w:rFonts w:cs="Arial" w:hint="cs"/>
          <w:sz w:val="24"/>
          <w:szCs w:val="24"/>
          <w:rtl/>
        </w:rPr>
        <w:t xml:space="preserve"> בשאלה האם החזון רלוונטי לימינו</w:t>
      </w:r>
      <w:r>
        <w:rPr>
          <w:rFonts w:cs="Arial" w:hint="cs"/>
          <w:sz w:val="24"/>
          <w:szCs w:val="24"/>
          <w:rtl/>
        </w:rPr>
        <w:t>.</w:t>
      </w:r>
    </w:p>
    <w:p w:rsidR="00073850" w:rsidRDefault="00232BA9" w:rsidP="00232BA9">
      <w:pPr>
        <w:spacing w:line="276" w:lineRule="auto"/>
        <w:jc w:val="both"/>
        <w:rPr>
          <w:rFonts w:cs="Arial"/>
          <w:sz w:val="24"/>
          <w:szCs w:val="24"/>
          <w:rtl/>
        </w:rPr>
      </w:pPr>
      <w:r>
        <w:rPr>
          <w:rFonts w:cs="Arial" w:hint="cs"/>
          <w:b/>
          <w:bCs/>
          <w:sz w:val="24"/>
          <w:szCs w:val="24"/>
          <w:rtl/>
        </w:rPr>
        <w:t>הסבר המהלך</w:t>
      </w:r>
      <w:r w:rsidR="00B6226C" w:rsidRPr="00B6226C">
        <w:rPr>
          <w:rFonts w:cs="Arial" w:hint="cs"/>
          <w:b/>
          <w:bCs/>
          <w:sz w:val="24"/>
          <w:szCs w:val="24"/>
          <w:rtl/>
        </w:rPr>
        <w:t xml:space="preserve">: </w:t>
      </w:r>
    </w:p>
    <w:p w:rsidR="00337918" w:rsidRPr="00337918" w:rsidRDefault="00337918" w:rsidP="008C2B4E">
      <w:pPr>
        <w:spacing w:line="276" w:lineRule="auto"/>
        <w:jc w:val="both"/>
        <w:rPr>
          <w:rFonts w:cs="Arial"/>
          <w:sz w:val="24"/>
          <w:szCs w:val="24"/>
          <w:rtl/>
        </w:rPr>
      </w:pPr>
      <w:r w:rsidRPr="00337918">
        <w:rPr>
          <w:rFonts w:cs="Arial" w:hint="cs"/>
          <w:sz w:val="24"/>
          <w:szCs w:val="24"/>
          <w:rtl/>
        </w:rPr>
        <w:t xml:space="preserve">בפרקים אלה מתאר יחזקאל את חזון המלחמה בגוג, נשיא מגוג. זהו </w:t>
      </w:r>
      <w:r w:rsidRPr="00337918">
        <w:rPr>
          <w:rFonts w:cs="Arial" w:hint="cs"/>
          <w:b/>
          <w:bCs/>
          <w:sz w:val="24"/>
          <w:szCs w:val="24"/>
          <w:rtl/>
        </w:rPr>
        <w:t>חזון אפוקליפטי</w:t>
      </w:r>
      <w:r w:rsidRPr="00337918">
        <w:rPr>
          <w:rFonts w:cs="Arial" w:hint="cs"/>
          <w:sz w:val="24"/>
          <w:szCs w:val="24"/>
          <w:rtl/>
        </w:rPr>
        <w:t xml:space="preserve"> המתאר את סוף העולם</w:t>
      </w:r>
      <w:r w:rsidR="00023ED0">
        <w:rPr>
          <w:rFonts w:cs="Arial" w:hint="cs"/>
          <w:sz w:val="24"/>
          <w:szCs w:val="24"/>
          <w:rtl/>
        </w:rPr>
        <w:t>, ול</w:t>
      </w:r>
      <w:r w:rsidRPr="00337918">
        <w:rPr>
          <w:rFonts w:cs="Arial" w:hint="cs"/>
          <w:sz w:val="24"/>
          <w:szCs w:val="24"/>
          <w:rtl/>
        </w:rPr>
        <w:t>פי</w:t>
      </w:r>
      <w:r w:rsidR="00023ED0">
        <w:rPr>
          <w:rFonts w:cs="Arial" w:hint="cs"/>
          <w:sz w:val="24"/>
          <w:szCs w:val="24"/>
          <w:rtl/>
        </w:rPr>
        <w:t>ו</w:t>
      </w:r>
      <w:r w:rsidRPr="00337918">
        <w:rPr>
          <w:rFonts w:cs="Arial" w:hint="cs"/>
          <w:sz w:val="24"/>
          <w:szCs w:val="24"/>
          <w:rtl/>
        </w:rPr>
        <w:t xml:space="preserve">, גוג </w:t>
      </w:r>
      <w:r w:rsidR="00023ED0">
        <w:rPr>
          <w:rFonts w:cs="Arial" w:hint="cs"/>
          <w:sz w:val="24"/>
          <w:szCs w:val="24"/>
          <w:rtl/>
        </w:rPr>
        <w:t xml:space="preserve">יאסוף </w:t>
      </w:r>
      <w:r w:rsidRPr="00337918">
        <w:rPr>
          <w:rFonts w:cs="Arial" w:hint="cs"/>
          <w:sz w:val="24"/>
          <w:szCs w:val="24"/>
          <w:rtl/>
        </w:rPr>
        <w:t xml:space="preserve">כמה עמים כדי לעלות למלחמה על עם ישראל היושב בטח בארצו. ה' </w:t>
      </w:r>
      <w:r w:rsidR="00023ED0">
        <w:rPr>
          <w:rFonts w:cs="Arial" w:hint="cs"/>
          <w:sz w:val="24"/>
          <w:szCs w:val="24"/>
          <w:rtl/>
        </w:rPr>
        <w:t>ה</w:t>
      </w:r>
      <w:r w:rsidRPr="00337918">
        <w:rPr>
          <w:rFonts w:cs="Arial" w:hint="cs"/>
          <w:sz w:val="24"/>
          <w:szCs w:val="24"/>
          <w:rtl/>
        </w:rPr>
        <w:t xml:space="preserve">זועם על תכניתו של גוג, גורם לכישלונה. גוג </w:t>
      </w:r>
      <w:r w:rsidR="00023ED0">
        <w:rPr>
          <w:rFonts w:cs="Arial" w:hint="cs"/>
          <w:sz w:val="24"/>
          <w:szCs w:val="24"/>
          <w:rtl/>
        </w:rPr>
        <w:t xml:space="preserve">נוחל </w:t>
      </w:r>
      <w:r w:rsidRPr="00337918">
        <w:rPr>
          <w:rFonts w:cs="Arial" w:hint="cs"/>
          <w:sz w:val="24"/>
          <w:szCs w:val="24"/>
          <w:rtl/>
        </w:rPr>
        <w:t xml:space="preserve">מפלה קשה ועם ישראל נגאל. ה' שופט את גוג ומעניש את כל עוזריו. </w:t>
      </w:r>
    </w:p>
    <w:p w:rsidR="00B745ED" w:rsidRPr="00B745ED" w:rsidRDefault="00B745ED" w:rsidP="008C2B4E">
      <w:pPr>
        <w:spacing w:line="276" w:lineRule="auto"/>
        <w:jc w:val="both"/>
        <w:rPr>
          <w:rFonts w:cs="Arial"/>
          <w:sz w:val="24"/>
          <w:szCs w:val="24"/>
          <w:rtl/>
        </w:rPr>
      </w:pPr>
      <w:r w:rsidRPr="00B745ED">
        <w:rPr>
          <w:rFonts w:cs="Arial"/>
          <w:sz w:val="24"/>
          <w:szCs w:val="24"/>
          <w:rtl/>
        </w:rPr>
        <w:t xml:space="preserve">חזון גוג ומגוג (כך קראו לו חז"ל) עורר את דמיונם של פרשנים יהודיים, נוצריים ומוסלמים לאורך כל הדורות, ועד ימינו אלה. בדף לימוד זה ננסה לעמוד על כמה מהמוטיבים האופייניים למלחמת גוג </w:t>
      </w:r>
      <w:proofErr w:type="spellStart"/>
      <w:r w:rsidRPr="00B745ED">
        <w:rPr>
          <w:rFonts w:cs="Arial"/>
          <w:sz w:val="24"/>
          <w:szCs w:val="24"/>
          <w:rtl/>
        </w:rPr>
        <w:t>ממגוג</w:t>
      </w:r>
      <w:proofErr w:type="spellEnd"/>
      <w:r w:rsidRPr="00B745ED">
        <w:rPr>
          <w:rFonts w:cs="Arial"/>
          <w:sz w:val="24"/>
          <w:szCs w:val="24"/>
          <w:rtl/>
        </w:rPr>
        <w:t xml:space="preserve"> כפי שהם מופיעים בתרבות היהודית</w:t>
      </w:r>
      <w:r w:rsidR="00023ED0">
        <w:rPr>
          <w:rFonts w:cs="Arial" w:hint="cs"/>
          <w:sz w:val="24"/>
          <w:szCs w:val="24"/>
          <w:rtl/>
        </w:rPr>
        <w:t>,</w:t>
      </w:r>
      <w:r w:rsidRPr="00B745ED">
        <w:rPr>
          <w:rFonts w:cs="Arial"/>
          <w:sz w:val="24"/>
          <w:szCs w:val="24"/>
          <w:rtl/>
        </w:rPr>
        <w:t xml:space="preserve"> ונבחן אם הם עדיין רלוונטיים לימינו</w:t>
      </w:r>
      <w:r w:rsidRPr="00B745ED">
        <w:rPr>
          <w:rFonts w:cs="Arial"/>
          <w:sz w:val="24"/>
          <w:szCs w:val="24"/>
        </w:rPr>
        <w:t>.</w:t>
      </w:r>
    </w:p>
    <w:p w:rsidR="00337918" w:rsidRDefault="00337918" w:rsidP="008C2B4E">
      <w:pPr>
        <w:spacing w:line="276" w:lineRule="auto"/>
        <w:jc w:val="both"/>
        <w:rPr>
          <w:rFonts w:cs="Arial"/>
          <w:sz w:val="24"/>
          <w:szCs w:val="24"/>
          <w:rtl/>
        </w:rPr>
      </w:pPr>
      <w:r>
        <w:rPr>
          <w:rFonts w:cs="Arial" w:hint="cs"/>
          <w:sz w:val="24"/>
          <w:szCs w:val="24"/>
          <w:rtl/>
        </w:rPr>
        <w:t>הטקסט קשה, מילולית ורגשית. מטרת המהלך היא להקל על הלומדים להבין את הכתוב ו</w:t>
      </w:r>
      <w:r w:rsidR="00023ED0">
        <w:rPr>
          <w:rFonts w:cs="Arial" w:hint="cs"/>
          <w:sz w:val="24"/>
          <w:szCs w:val="24"/>
          <w:rtl/>
        </w:rPr>
        <w:t xml:space="preserve">לאפשר להם </w:t>
      </w:r>
      <w:r>
        <w:rPr>
          <w:rFonts w:cs="Arial" w:hint="cs"/>
          <w:sz w:val="24"/>
          <w:szCs w:val="24"/>
          <w:rtl/>
        </w:rPr>
        <w:t xml:space="preserve">להביע את רגשותיהם ומחשבותיהם </w:t>
      </w:r>
      <w:r w:rsidR="00023ED0">
        <w:rPr>
          <w:rFonts w:cs="Arial" w:hint="cs"/>
          <w:sz w:val="24"/>
          <w:szCs w:val="24"/>
          <w:rtl/>
        </w:rPr>
        <w:t>על הפסוקים</w:t>
      </w:r>
      <w:r>
        <w:rPr>
          <w:rFonts w:cs="Arial" w:hint="cs"/>
          <w:sz w:val="24"/>
          <w:szCs w:val="24"/>
          <w:rtl/>
        </w:rPr>
        <w:t>.</w:t>
      </w:r>
    </w:p>
    <w:p w:rsidR="00337918" w:rsidRDefault="00337918" w:rsidP="008C2B4E">
      <w:pPr>
        <w:spacing w:line="276" w:lineRule="auto"/>
        <w:jc w:val="both"/>
        <w:rPr>
          <w:rFonts w:cs="Arial"/>
          <w:sz w:val="24"/>
          <w:szCs w:val="24"/>
          <w:rtl/>
        </w:rPr>
      </w:pPr>
      <w:r>
        <w:rPr>
          <w:rFonts w:cs="Arial" w:hint="cs"/>
          <w:sz w:val="24"/>
          <w:szCs w:val="24"/>
          <w:rtl/>
        </w:rPr>
        <w:t>המנחים מוזמנים לבחור מבין השאלות. אין הכרח לעסוק בכ</w:t>
      </w:r>
      <w:r w:rsidR="00023ED0">
        <w:rPr>
          <w:rFonts w:cs="Arial" w:hint="cs"/>
          <w:sz w:val="24"/>
          <w:szCs w:val="24"/>
          <w:rtl/>
        </w:rPr>
        <w:t>ו</w:t>
      </w:r>
      <w:r>
        <w:rPr>
          <w:rFonts w:cs="Arial" w:hint="cs"/>
          <w:sz w:val="24"/>
          <w:szCs w:val="24"/>
          <w:rtl/>
        </w:rPr>
        <w:t xml:space="preserve">ל. יש עיסוק בכמה מושגי מפתח: </w:t>
      </w:r>
      <w:r w:rsidR="00023ED0">
        <w:rPr>
          <w:rFonts w:cs="Arial" w:hint="cs"/>
          <w:sz w:val="24"/>
          <w:szCs w:val="24"/>
          <w:rtl/>
        </w:rPr>
        <w:t>'</w:t>
      </w:r>
      <w:r>
        <w:rPr>
          <w:rFonts w:cs="Arial" w:hint="cs"/>
          <w:sz w:val="24"/>
          <w:szCs w:val="24"/>
          <w:rtl/>
        </w:rPr>
        <w:t>טבור הארץ</w:t>
      </w:r>
      <w:r w:rsidR="00023ED0">
        <w:rPr>
          <w:rFonts w:cs="Arial" w:hint="cs"/>
          <w:sz w:val="24"/>
          <w:szCs w:val="24"/>
          <w:rtl/>
        </w:rPr>
        <w:t>'</w:t>
      </w:r>
      <w:r>
        <w:rPr>
          <w:rFonts w:cs="Arial" w:hint="cs"/>
          <w:sz w:val="24"/>
          <w:szCs w:val="24"/>
          <w:rtl/>
        </w:rPr>
        <w:t xml:space="preserve">, </w:t>
      </w:r>
      <w:r w:rsidR="00023ED0">
        <w:rPr>
          <w:rFonts w:cs="Arial" w:hint="cs"/>
          <w:sz w:val="24"/>
          <w:szCs w:val="24"/>
          <w:rtl/>
        </w:rPr>
        <w:t>'</w:t>
      </w:r>
      <w:r>
        <w:rPr>
          <w:rFonts w:cs="Arial" w:hint="cs"/>
          <w:sz w:val="24"/>
          <w:szCs w:val="24"/>
          <w:rtl/>
        </w:rPr>
        <w:t>אדמה חרוכה</w:t>
      </w:r>
      <w:r w:rsidR="00023ED0">
        <w:rPr>
          <w:rFonts w:cs="Arial" w:hint="cs"/>
          <w:sz w:val="24"/>
          <w:szCs w:val="24"/>
          <w:rtl/>
        </w:rPr>
        <w:t>'</w:t>
      </w:r>
      <w:r>
        <w:rPr>
          <w:rFonts w:cs="Arial" w:hint="cs"/>
          <w:sz w:val="24"/>
          <w:szCs w:val="24"/>
          <w:rtl/>
        </w:rPr>
        <w:t xml:space="preserve">, </w:t>
      </w:r>
      <w:r w:rsidR="00023ED0">
        <w:rPr>
          <w:rFonts w:cs="Arial" w:hint="cs"/>
          <w:sz w:val="24"/>
          <w:szCs w:val="24"/>
          <w:rtl/>
        </w:rPr>
        <w:t>'</w:t>
      </w:r>
      <w:r>
        <w:rPr>
          <w:rFonts w:cs="Arial" w:hint="cs"/>
          <w:sz w:val="24"/>
          <w:szCs w:val="24"/>
          <w:rtl/>
        </w:rPr>
        <w:t xml:space="preserve">חישוב </w:t>
      </w:r>
      <w:proofErr w:type="spellStart"/>
      <w:r>
        <w:rPr>
          <w:rFonts w:cs="Arial" w:hint="cs"/>
          <w:sz w:val="24"/>
          <w:szCs w:val="24"/>
          <w:rtl/>
        </w:rPr>
        <w:t>ק</w:t>
      </w:r>
      <w:r w:rsidR="00023ED0">
        <w:rPr>
          <w:rFonts w:cs="Arial" w:hint="cs"/>
          <w:sz w:val="24"/>
          <w:szCs w:val="24"/>
          <w:rtl/>
        </w:rPr>
        <w:t>י</w:t>
      </w:r>
      <w:r>
        <w:rPr>
          <w:rFonts w:cs="Arial" w:hint="cs"/>
          <w:sz w:val="24"/>
          <w:szCs w:val="24"/>
          <w:rtl/>
        </w:rPr>
        <w:t>צין</w:t>
      </w:r>
      <w:proofErr w:type="spellEnd"/>
      <w:r w:rsidR="00023ED0">
        <w:rPr>
          <w:rFonts w:cs="Arial" w:hint="cs"/>
          <w:sz w:val="24"/>
          <w:szCs w:val="24"/>
          <w:rtl/>
        </w:rPr>
        <w:t>'</w:t>
      </w:r>
      <w:r>
        <w:rPr>
          <w:rFonts w:cs="Arial" w:hint="cs"/>
          <w:sz w:val="24"/>
          <w:szCs w:val="24"/>
          <w:rtl/>
        </w:rPr>
        <w:t xml:space="preserve">, </w:t>
      </w:r>
      <w:r w:rsidR="00023ED0">
        <w:rPr>
          <w:rFonts w:cs="Arial" w:hint="cs"/>
          <w:sz w:val="24"/>
          <w:szCs w:val="24"/>
          <w:rtl/>
        </w:rPr>
        <w:t>'</w:t>
      </w:r>
      <w:r>
        <w:rPr>
          <w:rFonts w:cs="Arial" w:hint="cs"/>
          <w:sz w:val="24"/>
          <w:szCs w:val="24"/>
          <w:rtl/>
        </w:rPr>
        <w:t>אסכטולוגיה</w:t>
      </w:r>
      <w:r w:rsidR="00023ED0">
        <w:rPr>
          <w:rFonts w:cs="Arial" w:hint="cs"/>
          <w:sz w:val="24"/>
          <w:szCs w:val="24"/>
          <w:rtl/>
        </w:rPr>
        <w:t>'</w:t>
      </w:r>
      <w:r>
        <w:rPr>
          <w:rFonts w:cs="Arial" w:hint="cs"/>
          <w:sz w:val="24"/>
          <w:szCs w:val="24"/>
          <w:rtl/>
        </w:rPr>
        <w:t xml:space="preserve">, </w:t>
      </w:r>
      <w:r w:rsidR="00023ED0">
        <w:rPr>
          <w:rFonts w:cs="Arial" w:hint="cs"/>
          <w:sz w:val="24"/>
          <w:szCs w:val="24"/>
          <w:rtl/>
        </w:rPr>
        <w:t>'</w:t>
      </w:r>
      <w:r w:rsidR="000F44F0">
        <w:rPr>
          <w:rFonts w:cs="Arial" w:hint="cs"/>
          <w:sz w:val="24"/>
          <w:szCs w:val="24"/>
          <w:rtl/>
        </w:rPr>
        <w:t>קדיש</w:t>
      </w:r>
      <w:r w:rsidR="00023ED0">
        <w:rPr>
          <w:rFonts w:cs="Arial" w:hint="cs"/>
          <w:sz w:val="24"/>
          <w:szCs w:val="24"/>
          <w:rtl/>
        </w:rPr>
        <w:t>'</w:t>
      </w:r>
      <w:r w:rsidR="000F44F0">
        <w:rPr>
          <w:rFonts w:cs="Arial" w:hint="cs"/>
          <w:sz w:val="24"/>
          <w:szCs w:val="24"/>
          <w:rtl/>
        </w:rPr>
        <w:t xml:space="preserve">, </w:t>
      </w:r>
      <w:r w:rsidR="00023ED0">
        <w:rPr>
          <w:rFonts w:cs="Arial" w:hint="cs"/>
          <w:sz w:val="24"/>
          <w:szCs w:val="24"/>
          <w:rtl/>
        </w:rPr>
        <w:t>'</w:t>
      </w:r>
      <w:r>
        <w:rPr>
          <w:rFonts w:cs="Arial" w:hint="cs"/>
          <w:sz w:val="24"/>
          <w:szCs w:val="24"/>
          <w:rtl/>
        </w:rPr>
        <w:t>משיח</w:t>
      </w:r>
      <w:r w:rsidR="00023ED0">
        <w:rPr>
          <w:rFonts w:cs="Arial" w:hint="cs"/>
          <w:sz w:val="24"/>
          <w:szCs w:val="24"/>
          <w:rtl/>
        </w:rPr>
        <w:t>'</w:t>
      </w:r>
      <w:r>
        <w:rPr>
          <w:rFonts w:cs="Arial" w:hint="cs"/>
          <w:sz w:val="24"/>
          <w:szCs w:val="24"/>
          <w:rtl/>
        </w:rPr>
        <w:t xml:space="preserve">, ועוד. </w:t>
      </w:r>
    </w:p>
    <w:p w:rsidR="00B745ED" w:rsidRDefault="00B745ED" w:rsidP="008C2B4E">
      <w:pPr>
        <w:spacing w:line="276" w:lineRule="auto"/>
        <w:jc w:val="both"/>
        <w:rPr>
          <w:rFonts w:cs="Arial"/>
          <w:sz w:val="24"/>
          <w:szCs w:val="24"/>
          <w:rtl/>
        </w:rPr>
      </w:pPr>
      <w:r>
        <w:rPr>
          <w:rFonts w:cs="Arial" w:hint="cs"/>
          <w:sz w:val="24"/>
          <w:szCs w:val="24"/>
          <w:rtl/>
        </w:rPr>
        <w:t>ב</w:t>
      </w:r>
      <w:r w:rsidR="00023ED0">
        <w:rPr>
          <w:rFonts w:cs="Arial" w:hint="cs"/>
          <w:sz w:val="24"/>
          <w:szCs w:val="24"/>
          <w:rtl/>
        </w:rPr>
        <w:t xml:space="preserve">פרק </w:t>
      </w:r>
      <w:r>
        <w:rPr>
          <w:rFonts w:cs="Arial" w:hint="cs"/>
          <w:sz w:val="24"/>
          <w:szCs w:val="24"/>
          <w:rtl/>
        </w:rPr>
        <w:t xml:space="preserve">ל"ט </w:t>
      </w:r>
      <w:r w:rsidR="00023ED0">
        <w:rPr>
          <w:rFonts w:cs="Arial" w:hint="cs"/>
          <w:sz w:val="24"/>
          <w:szCs w:val="24"/>
          <w:rtl/>
        </w:rPr>
        <w:t>פסוקים כה-</w:t>
      </w:r>
      <w:proofErr w:type="spellStart"/>
      <w:r w:rsidR="00023ED0">
        <w:rPr>
          <w:rFonts w:cs="Arial" w:hint="cs"/>
          <w:sz w:val="24"/>
          <w:szCs w:val="24"/>
          <w:rtl/>
        </w:rPr>
        <w:t>כט</w:t>
      </w:r>
      <w:proofErr w:type="spellEnd"/>
      <w:r w:rsidR="00023ED0">
        <w:rPr>
          <w:rFonts w:cs="Arial" w:hint="cs"/>
          <w:sz w:val="24"/>
          <w:szCs w:val="24"/>
          <w:rtl/>
        </w:rPr>
        <w:t xml:space="preserve"> </w:t>
      </w:r>
      <w:r>
        <w:rPr>
          <w:rFonts w:cs="Arial" w:hint="cs"/>
          <w:sz w:val="24"/>
          <w:szCs w:val="24"/>
          <w:rtl/>
        </w:rPr>
        <w:t xml:space="preserve">מופיע המוטיב של </w:t>
      </w:r>
      <w:r w:rsidR="00023ED0">
        <w:rPr>
          <w:rFonts w:cs="Arial" w:hint="cs"/>
          <w:sz w:val="24"/>
          <w:szCs w:val="24"/>
          <w:rtl/>
        </w:rPr>
        <w:t>'</w:t>
      </w:r>
      <w:r>
        <w:rPr>
          <w:rFonts w:cs="Arial" w:hint="cs"/>
          <w:sz w:val="24"/>
          <w:szCs w:val="24"/>
          <w:rtl/>
        </w:rPr>
        <w:t>הסתר פנים</w:t>
      </w:r>
      <w:r w:rsidR="00023ED0">
        <w:rPr>
          <w:rFonts w:cs="Arial" w:hint="cs"/>
          <w:sz w:val="24"/>
          <w:szCs w:val="24"/>
          <w:rtl/>
        </w:rPr>
        <w:t>'</w:t>
      </w:r>
      <w:r>
        <w:rPr>
          <w:rFonts w:cs="Arial" w:hint="cs"/>
          <w:sz w:val="24"/>
          <w:szCs w:val="24"/>
          <w:rtl/>
        </w:rPr>
        <w:t xml:space="preserve"> </w:t>
      </w:r>
      <w:r w:rsidR="00023ED0">
        <w:rPr>
          <w:rFonts w:cs="Arial" w:hint="cs"/>
          <w:sz w:val="24"/>
          <w:szCs w:val="24"/>
          <w:rtl/>
        </w:rPr>
        <w:t>שבו אינו</w:t>
      </w:r>
      <w:r>
        <w:rPr>
          <w:rFonts w:cs="Arial" w:hint="cs"/>
          <w:sz w:val="24"/>
          <w:szCs w:val="24"/>
          <w:rtl/>
        </w:rPr>
        <w:t xml:space="preserve"> ע</w:t>
      </w:r>
      <w:r w:rsidR="00023ED0">
        <w:rPr>
          <w:rFonts w:cs="Arial" w:hint="cs"/>
          <w:sz w:val="24"/>
          <w:szCs w:val="24"/>
          <w:rtl/>
        </w:rPr>
        <w:t>ו</w:t>
      </w:r>
      <w:r>
        <w:rPr>
          <w:rFonts w:cs="Arial" w:hint="cs"/>
          <w:sz w:val="24"/>
          <w:szCs w:val="24"/>
          <w:rtl/>
        </w:rPr>
        <w:t>סק</w:t>
      </w:r>
      <w:r w:rsidR="00023ED0">
        <w:rPr>
          <w:rFonts w:cs="Arial" w:hint="cs"/>
          <w:sz w:val="24"/>
          <w:szCs w:val="24"/>
          <w:rtl/>
        </w:rPr>
        <w:t xml:space="preserve"> הדף</w:t>
      </w:r>
      <w:r>
        <w:rPr>
          <w:rFonts w:cs="Arial" w:hint="cs"/>
          <w:sz w:val="24"/>
          <w:szCs w:val="24"/>
          <w:rtl/>
        </w:rPr>
        <w:t xml:space="preserve">, אך </w:t>
      </w:r>
      <w:r w:rsidR="00023ED0">
        <w:rPr>
          <w:rFonts w:cs="Arial" w:hint="cs"/>
          <w:sz w:val="24"/>
          <w:szCs w:val="24"/>
          <w:rtl/>
        </w:rPr>
        <w:t>אפשר בהחלט ל</w:t>
      </w:r>
      <w:r>
        <w:rPr>
          <w:rFonts w:cs="Arial" w:hint="cs"/>
          <w:sz w:val="24"/>
          <w:szCs w:val="24"/>
          <w:rtl/>
        </w:rPr>
        <w:t xml:space="preserve">התייחס אליו. </w:t>
      </w:r>
      <w:r w:rsidR="0083312B">
        <w:rPr>
          <w:rFonts w:cs="Arial" w:hint="cs"/>
          <w:sz w:val="24"/>
          <w:szCs w:val="24"/>
          <w:rtl/>
        </w:rPr>
        <w:t xml:space="preserve">כמו כן, </w:t>
      </w:r>
      <w:r w:rsidR="00023ED0">
        <w:rPr>
          <w:rFonts w:cs="Arial" w:hint="cs"/>
          <w:sz w:val="24"/>
          <w:szCs w:val="24"/>
          <w:rtl/>
        </w:rPr>
        <w:t xml:space="preserve">הדף אינו </w:t>
      </w:r>
      <w:r w:rsidR="0083312B">
        <w:rPr>
          <w:rFonts w:cs="Arial" w:hint="cs"/>
          <w:sz w:val="24"/>
          <w:szCs w:val="24"/>
          <w:rtl/>
        </w:rPr>
        <w:t>ע</w:t>
      </w:r>
      <w:r w:rsidR="00023ED0">
        <w:rPr>
          <w:rFonts w:cs="Arial" w:hint="cs"/>
          <w:sz w:val="24"/>
          <w:szCs w:val="24"/>
          <w:rtl/>
        </w:rPr>
        <w:t>ו</w:t>
      </w:r>
      <w:r w:rsidR="0083312B">
        <w:rPr>
          <w:rFonts w:cs="Arial" w:hint="cs"/>
          <w:sz w:val="24"/>
          <w:szCs w:val="24"/>
          <w:rtl/>
        </w:rPr>
        <w:t xml:space="preserve">סק במושגים </w:t>
      </w:r>
      <w:r w:rsidR="00023ED0">
        <w:rPr>
          <w:rFonts w:cs="Arial" w:hint="cs"/>
          <w:sz w:val="24"/>
          <w:szCs w:val="24"/>
          <w:rtl/>
        </w:rPr>
        <w:t>'</w:t>
      </w:r>
      <w:r w:rsidR="0083312B">
        <w:rPr>
          <w:rFonts w:cs="Arial" w:hint="cs"/>
          <w:sz w:val="24"/>
          <w:szCs w:val="24"/>
          <w:rtl/>
        </w:rPr>
        <w:t>אחרית הימים</w:t>
      </w:r>
      <w:r w:rsidR="00023ED0">
        <w:rPr>
          <w:rFonts w:cs="Arial" w:hint="cs"/>
          <w:sz w:val="24"/>
          <w:szCs w:val="24"/>
          <w:rtl/>
        </w:rPr>
        <w:t>'</w:t>
      </w:r>
      <w:r w:rsidR="0083312B">
        <w:rPr>
          <w:rFonts w:cs="Arial" w:hint="cs"/>
          <w:sz w:val="24"/>
          <w:szCs w:val="24"/>
          <w:rtl/>
        </w:rPr>
        <w:t xml:space="preserve"> ו</w:t>
      </w:r>
      <w:r w:rsidR="00023ED0">
        <w:rPr>
          <w:rFonts w:cs="Arial" w:hint="cs"/>
          <w:sz w:val="24"/>
          <w:szCs w:val="24"/>
          <w:rtl/>
        </w:rPr>
        <w:t>'</w:t>
      </w:r>
      <w:r w:rsidR="0083312B">
        <w:rPr>
          <w:rFonts w:cs="Arial" w:hint="cs"/>
          <w:sz w:val="24"/>
          <w:szCs w:val="24"/>
          <w:rtl/>
        </w:rPr>
        <w:t>חבלי משיח</w:t>
      </w:r>
      <w:r w:rsidR="00023ED0">
        <w:rPr>
          <w:rFonts w:cs="Arial" w:hint="cs"/>
          <w:sz w:val="24"/>
          <w:szCs w:val="24"/>
          <w:rtl/>
        </w:rPr>
        <w:t>'</w:t>
      </w:r>
      <w:r w:rsidR="0083312B">
        <w:rPr>
          <w:rFonts w:cs="Arial" w:hint="cs"/>
          <w:sz w:val="24"/>
          <w:szCs w:val="24"/>
          <w:rtl/>
        </w:rPr>
        <w:t xml:space="preserve">. </w:t>
      </w:r>
    </w:p>
    <w:p w:rsidR="007C510A" w:rsidRDefault="00023ED0" w:rsidP="008C2B4E">
      <w:pPr>
        <w:spacing w:line="276" w:lineRule="auto"/>
        <w:jc w:val="both"/>
        <w:rPr>
          <w:rFonts w:cs="Arial"/>
          <w:sz w:val="24"/>
          <w:szCs w:val="24"/>
          <w:rtl/>
        </w:rPr>
      </w:pPr>
      <w:r>
        <w:rPr>
          <w:rFonts w:cs="Arial" w:hint="cs"/>
          <w:sz w:val="24"/>
          <w:szCs w:val="24"/>
          <w:rtl/>
        </w:rPr>
        <w:t>ה</w:t>
      </w:r>
      <w:r w:rsidR="007C510A">
        <w:rPr>
          <w:rFonts w:cs="Arial" w:hint="cs"/>
          <w:sz w:val="24"/>
          <w:szCs w:val="24"/>
          <w:rtl/>
        </w:rPr>
        <w:t>דף ע</w:t>
      </w:r>
      <w:r>
        <w:rPr>
          <w:rFonts w:cs="Arial" w:hint="cs"/>
          <w:sz w:val="24"/>
          <w:szCs w:val="24"/>
          <w:rtl/>
        </w:rPr>
        <w:t>ו</w:t>
      </w:r>
      <w:r w:rsidR="007C510A">
        <w:rPr>
          <w:rFonts w:cs="Arial" w:hint="cs"/>
          <w:sz w:val="24"/>
          <w:szCs w:val="24"/>
          <w:rtl/>
        </w:rPr>
        <w:t xml:space="preserve">סק רק בחזון גוג </w:t>
      </w:r>
      <w:proofErr w:type="spellStart"/>
      <w:r>
        <w:rPr>
          <w:rFonts w:cs="Arial" w:hint="cs"/>
          <w:sz w:val="24"/>
          <w:szCs w:val="24"/>
          <w:rtl/>
        </w:rPr>
        <w:t>מ</w:t>
      </w:r>
      <w:r w:rsidR="007C510A">
        <w:rPr>
          <w:rFonts w:cs="Arial" w:hint="cs"/>
          <w:sz w:val="24"/>
          <w:szCs w:val="24"/>
          <w:rtl/>
        </w:rPr>
        <w:t>מגוג</w:t>
      </w:r>
      <w:proofErr w:type="spellEnd"/>
      <w:r w:rsidR="007C510A">
        <w:rPr>
          <w:rFonts w:cs="Arial" w:hint="cs"/>
          <w:sz w:val="24"/>
          <w:szCs w:val="24"/>
          <w:rtl/>
        </w:rPr>
        <w:t xml:space="preserve"> בתרבות היהודית. מי שרוצה </w:t>
      </w:r>
      <w:r w:rsidR="007C510A">
        <w:rPr>
          <w:rFonts w:cs="Arial"/>
          <w:sz w:val="24"/>
          <w:szCs w:val="24"/>
          <w:rtl/>
        </w:rPr>
        <w:t>–</w:t>
      </w:r>
      <w:r w:rsidR="007C510A">
        <w:rPr>
          <w:rFonts w:cs="Arial" w:hint="cs"/>
          <w:sz w:val="24"/>
          <w:szCs w:val="24"/>
          <w:rtl/>
        </w:rPr>
        <w:t xml:space="preserve"> </w:t>
      </w:r>
      <w:r>
        <w:rPr>
          <w:rFonts w:cs="Arial" w:hint="cs"/>
          <w:sz w:val="24"/>
          <w:szCs w:val="24"/>
          <w:rtl/>
        </w:rPr>
        <w:t xml:space="preserve">יכול/ה </w:t>
      </w:r>
      <w:r w:rsidR="007C510A">
        <w:rPr>
          <w:rFonts w:cs="Arial" w:hint="cs"/>
          <w:sz w:val="24"/>
          <w:szCs w:val="24"/>
          <w:rtl/>
        </w:rPr>
        <w:t xml:space="preserve">להרחיב </w:t>
      </w:r>
      <w:r>
        <w:rPr>
          <w:rFonts w:cs="Arial" w:hint="cs"/>
          <w:sz w:val="24"/>
          <w:szCs w:val="24"/>
          <w:rtl/>
        </w:rPr>
        <w:t xml:space="preserve">את הדיון </w:t>
      </w:r>
      <w:r w:rsidR="007C510A">
        <w:rPr>
          <w:rFonts w:cs="Arial" w:hint="cs"/>
          <w:sz w:val="24"/>
          <w:szCs w:val="24"/>
          <w:rtl/>
        </w:rPr>
        <w:t xml:space="preserve">גם לתרבות הנוצרית והמוסלמית. </w:t>
      </w:r>
    </w:p>
    <w:p w:rsidR="007C510A" w:rsidRDefault="007C510A" w:rsidP="008C2B4E">
      <w:pPr>
        <w:spacing w:line="276" w:lineRule="auto"/>
        <w:jc w:val="both"/>
        <w:rPr>
          <w:rFonts w:cs="Arial"/>
          <w:sz w:val="24"/>
          <w:szCs w:val="24"/>
          <w:rtl/>
        </w:rPr>
      </w:pPr>
      <w:r>
        <w:rPr>
          <w:rFonts w:cs="Arial" w:hint="cs"/>
          <w:sz w:val="24"/>
          <w:szCs w:val="24"/>
          <w:rtl/>
        </w:rPr>
        <w:lastRenderedPageBreak/>
        <w:t xml:space="preserve">בחזון יוחנן </w:t>
      </w:r>
      <w:r w:rsidR="0099015F">
        <w:rPr>
          <w:rFonts w:cs="Arial" w:hint="cs"/>
          <w:sz w:val="24"/>
          <w:szCs w:val="24"/>
          <w:rtl/>
        </w:rPr>
        <w:t xml:space="preserve">פרק </w:t>
      </w:r>
      <w:r>
        <w:rPr>
          <w:rFonts w:cs="Arial" w:hint="cs"/>
          <w:sz w:val="24"/>
          <w:szCs w:val="24"/>
          <w:rtl/>
        </w:rPr>
        <w:t xml:space="preserve">כ, </w:t>
      </w:r>
      <w:r w:rsidR="0099015F">
        <w:rPr>
          <w:rFonts w:cs="Arial" w:hint="cs"/>
          <w:sz w:val="24"/>
          <w:szCs w:val="24"/>
          <w:rtl/>
        </w:rPr>
        <w:t xml:space="preserve">פסוקים </w:t>
      </w:r>
      <w:r>
        <w:rPr>
          <w:rFonts w:cs="Arial" w:hint="cs"/>
          <w:sz w:val="24"/>
          <w:szCs w:val="24"/>
          <w:rtl/>
        </w:rPr>
        <w:t xml:space="preserve">ז-י כתוב: </w:t>
      </w:r>
      <w:r w:rsidR="0099015F">
        <w:rPr>
          <w:rFonts w:cs="Arial" w:hint="cs"/>
          <w:sz w:val="24"/>
          <w:szCs w:val="24"/>
          <w:rtl/>
        </w:rPr>
        <w:t>'</w:t>
      </w:r>
      <w:r w:rsidRPr="007C510A">
        <w:rPr>
          <w:rFonts w:cs="Arial"/>
          <w:sz w:val="24"/>
          <w:szCs w:val="24"/>
        </w:rPr>
        <w:t> </w:t>
      </w:r>
      <w:r w:rsidRPr="007C510A">
        <w:rPr>
          <w:rFonts w:cs="Arial"/>
          <w:sz w:val="24"/>
          <w:szCs w:val="24"/>
          <w:rtl/>
        </w:rPr>
        <w:t>ואחרי כלות אלף השנים יתר השטן מבית משמרו</w:t>
      </w:r>
      <w:r w:rsidRPr="007C510A">
        <w:rPr>
          <w:rFonts w:cs="Arial"/>
          <w:sz w:val="24"/>
          <w:szCs w:val="24"/>
        </w:rPr>
        <w:t> </w:t>
      </w:r>
      <w:bookmarkStart w:id="0" w:name="8"/>
      <w:bookmarkEnd w:id="0"/>
      <w:r w:rsidRPr="007C510A">
        <w:rPr>
          <w:rFonts w:cs="Arial"/>
          <w:sz w:val="24"/>
          <w:szCs w:val="24"/>
          <w:rtl/>
        </w:rPr>
        <w:t>ויצא להדיח את-הגו</w:t>
      </w:r>
      <w:r>
        <w:rPr>
          <w:rFonts w:cs="Arial" w:hint="cs"/>
          <w:sz w:val="24"/>
          <w:szCs w:val="24"/>
          <w:rtl/>
        </w:rPr>
        <w:t>י</w:t>
      </w:r>
      <w:r w:rsidRPr="007C510A">
        <w:rPr>
          <w:rFonts w:cs="Arial"/>
          <w:sz w:val="24"/>
          <w:szCs w:val="24"/>
          <w:rtl/>
        </w:rPr>
        <w:t>ים בארבע כנפות הארץ את-גוג ומגוג ולקבצם למלחמה אשר מספרם כחול הים</w:t>
      </w:r>
      <w:bookmarkStart w:id="1" w:name="9"/>
      <w:bookmarkEnd w:id="1"/>
      <w:r w:rsidRPr="007C510A">
        <w:rPr>
          <w:rFonts w:cs="Arial"/>
          <w:sz w:val="24"/>
          <w:szCs w:val="24"/>
        </w:rPr>
        <w:t> </w:t>
      </w:r>
      <w:r w:rsidRPr="007C510A">
        <w:rPr>
          <w:rFonts w:cs="Arial"/>
          <w:sz w:val="24"/>
          <w:szCs w:val="24"/>
          <w:rtl/>
        </w:rPr>
        <w:t>ויעלו על-מרחבי ארץ ויסבו את-מחנה הקדשים ואת-העיר החביבה ותרד אש (מאת האל</w:t>
      </w:r>
      <w:r>
        <w:rPr>
          <w:rFonts w:cs="Arial" w:hint="cs"/>
          <w:sz w:val="24"/>
          <w:szCs w:val="24"/>
          <w:rtl/>
        </w:rPr>
        <w:t>ו</w:t>
      </w:r>
      <w:r w:rsidRPr="007C510A">
        <w:rPr>
          <w:rFonts w:cs="Arial"/>
          <w:sz w:val="24"/>
          <w:szCs w:val="24"/>
          <w:rtl/>
        </w:rPr>
        <w:t>הים) מן-השמים ותאכל אתם</w:t>
      </w:r>
      <w:bookmarkStart w:id="2" w:name="10"/>
      <w:bookmarkStart w:id="3" w:name="_GoBack"/>
      <w:bookmarkEnd w:id="2"/>
      <w:bookmarkEnd w:id="3"/>
      <w:r w:rsidRPr="007C510A">
        <w:rPr>
          <w:rFonts w:cs="Arial"/>
          <w:sz w:val="24"/>
          <w:szCs w:val="24"/>
        </w:rPr>
        <w:t> </w:t>
      </w:r>
      <w:r w:rsidRPr="007C510A">
        <w:rPr>
          <w:rFonts w:cs="Arial"/>
          <w:sz w:val="24"/>
          <w:szCs w:val="24"/>
          <w:rtl/>
        </w:rPr>
        <w:t>והשטן אשר הדיחם השלך באגם-אש וג</w:t>
      </w:r>
      <w:r>
        <w:rPr>
          <w:rFonts w:cs="Arial" w:hint="cs"/>
          <w:sz w:val="24"/>
          <w:szCs w:val="24"/>
          <w:rtl/>
        </w:rPr>
        <w:t>ו</w:t>
      </w:r>
      <w:r w:rsidRPr="007C510A">
        <w:rPr>
          <w:rFonts w:cs="Arial"/>
          <w:sz w:val="24"/>
          <w:szCs w:val="24"/>
          <w:rtl/>
        </w:rPr>
        <w:t>פרית אשר-שם גם-החיה ונביא השקר ויסרו יומם ולילה לעולמי עולמים</w:t>
      </w:r>
      <w:r>
        <w:rPr>
          <w:rFonts w:cs="Arial" w:hint="cs"/>
          <w:sz w:val="24"/>
          <w:szCs w:val="24"/>
          <w:rtl/>
        </w:rPr>
        <w:t>".</w:t>
      </w:r>
    </w:p>
    <w:p w:rsidR="007C510A" w:rsidRPr="007C510A" w:rsidRDefault="007C510A" w:rsidP="00A11A8F">
      <w:pPr>
        <w:spacing w:line="240" w:lineRule="auto"/>
        <w:jc w:val="both"/>
        <w:rPr>
          <w:rFonts w:cs="Arial"/>
          <w:sz w:val="24"/>
          <w:szCs w:val="24"/>
          <w:rtl/>
        </w:rPr>
      </w:pPr>
      <w:r>
        <w:rPr>
          <w:rFonts w:cs="Arial" w:hint="cs"/>
          <w:sz w:val="24"/>
          <w:szCs w:val="24"/>
          <w:rtl/>
        </w:rPr>
        <w:t>בסורה המערה בקוראן נכתב: "(</w:t>
      </w:r>
      <w:r w:rsidRPr="007C510A">
        <w:rPr>
          <w:rFonts w:cs="Arial"/>
          <w:sz w:val="24"/>
          <w:szCs w:val="24"/>
          <w:rtl/>
        </w:rPr>
        <w:t>פט) וילך לדרכו, (צ) עד בואו אל מקום צאת השמש; ויראהו בצאתו על עם אשר לא נתנו לו דבר להסתר ממנו</w:t>
      </w:r>
      <w:r w:rsidRPr="007C510A">
        <w:rPr>
          <w:rFonts w:cs="Arial"/>
          <w:sz w:val="24"/>
          <w:szCs w:val="24"/>
        </w:rPr>
        <w:t> </w:t>
      </w:r>
      <w:r w:rsidR="00A11A8F" w:rsidRPr="007C510A">
        <w:rPr>
          <w:rFonts w:cs="Arial"/>
          <w:sz w:val="24"/>
          <w:szCs w:val="24"/>
          <w:rtl/>
        </w:rPr>
        <w:t xml:space="preserve"> </w:t>
      </w:r>
      <w:r w:rsidR="00A11A8F">
        <w:rPr>
          <w:rFonts w:cs="Arial" w:hint="cs"/>
          <w:sz w:val="24"/>
          <w:szCs w:val="24"/>
          <w:rtl/>
        </w:rPr>
        <w:t>(</w:t>
      </w:r>
      <w:r w:rsidRPr="007C510A">
        <w:rPr>
          <w:rFonts w:cs="Arial"/>
          <w:sz w:val="24"/>
          <w:szCs w:val="24"/>
          <w:rtl/>
        </w:rPr>
        <w:t xml:space="preserve">צא) כן הוא, כי </w:t>
      </w:r>
      <w:proofErr w:type="spellStart"/>
      <w:r w:rsidRPr="007C510A">
        <w:rPr>
          <w:rFonts w:cs="Arial"/>
          <w:sz w:val="24"/>
          <w:szCs w:val="24"/>
          <w:rtl/>
        </w:rPr>
        <w:t>הכילונו</w:t>
      </w:r>
      <w:proofErr w:type="spellEnd"/>
      <w:r w:rsidRPr="007C510A">
        <w:rPr>
          <w:rFonts w:cs="Arial"/>
          <w:sz w:val="24"/>
          <w:szCs w:val="24"/>
          <w:rtl/>
        </w:rPr>
        <w:t xml:space="preserve"> בחכמתנו את כל האנשים אשר אתו</w:t>
      </w:r>
      <w:r w:rsidR="00A11A8F">
        <w:rPr>
          <w:rFonts w:cs="Arial" w:hint="cs"/>
          <w:sz w:val="24"/>
          <w:szCs w:val="24"/>
          <w:rtl/>
        </w:rPr>
        <w:t>. (</w:t>
      </w:r>
      <w:r w:rsidRPr="007C510A">
        <w:rPr>
          <w:rFonts w:cs="Arial"/>
          <w:sz w:val="24"/>
          <w:szCs w:val="24"/>
          <w:rtl/>
        </w:rPr>
        <w:t>צב) וילך לדרכו, (צג) וימצא בין שני הרים עם, אשר לא ידע לשונו</w:t>
      </w:r>
      <w:r w:rsidR="00A11A8F">
        <w:rPr>
          <w:rFonts w:cs="Arial" w:hint="cs"/>
          <w:sz w:val="24"/>
          <w:szCs w:val="24"/>
          <w:rtl/>
        </w:rPr>
        <w:t>. (</w:t>
      </w:r>
      <w:r w:rsidRPr="007C510A">
        <w:rPr>
          <w:rFonts w:cs="Arial"/>
          <w:sz w:val="24"/>
          <w:szCs w:val="24"/>
          <w:rtl/>
        </w:rPr>
        <w:t xml:space="preserve">צד) ויאמרו אליו: </w:t>
      </w:r>
      <w:r w:rsidR="00A11A8F">
        <w:rPr>
          <w:rFonts w:cs="Arial" w:hint="cs"/>
          <w:sz w:val="24"/>
          <w:szCs w:val="24"/>
          <w:rtl/>
        </w:rPr>
        <w:t>בעל הקרניים</w:t>
      </w:r>
      <w:r w:rsidRPr="007C510A">
        <w:rPr>
          <w:rFonts w:cs="Arial"/>
          <w:sz w:val="24"/>
          <w:szCs w:val="24"/>
          <w:rtl/>
        </w:rPr>
        <w:t>! גוג ומגוג משחיתים את ארצנו; הננו לך לעבדים, אם תבנה די</w:t>
      </w:r>
      <w:r w:rsidR="00A11A8F">
        <w:rPr>
          <w:rFonts w:cs="Arial" w:hint="cs"/>
          <w:sz w:val="24"/>
          <w:szCs w:val="24"/>
          <w:rtl/>
        </w:rPr>
        <w:t>י</w:t>
      </w:r>
      <w:r w:rsidRPr="007C510A">
        <w:rPr>
          <w:rFonts w:cs="Arial"/>
          <w:sz w:val="24"/>
          <w:szCs w:val="24"/>
          <w:rtl/>
        </w:rPr>
        <w:t>ק בינינו וביניהם</w:t>
      </w:r>
      <w:r w:rsidR="00A11A8F">
        <w:rPr>
          <w:rFonts w:cs="Arial" w:hint="cs"/>
          <w:sz w:val="24"/>
          <w:szCs w:val="24"/>
          <w:rtl/>
        </w:rPr>
        <w:t>! (</w:t>
      </w:r>
      <w:proofErr w:type="spellStart"/>
      <w:r w:rsidRPr="007C510A">
        <w:rPr>
          <w:rFonts w:cs="Arial"/>
          <w:sz w:val="24"/>
          <w:szCs w:val="24"/>
          <w:rtl/>
        </w:rPr>
        <w:t>צה</w:t>
      </w:r>
      <w:proofErr w:type="spellEnd"/>
      <w:r w:rsidRPr="007C510A">
        <w:rPr>
          <w:rFonts w:cs="Arial"/>
          <w:sz w:val="24"/>
          <w:szCs w:val="24"/>
          <w:rtl/>
        </w:rPr>
        <w:t xml:space="preserve">) ויאמר: החיל אשר בו </w:t>
      </w:r>
      <w:proofErr w:type="spellStart"/>
      <w:r w:rsidRPr="007C510A">
        <w:rPr>
          <w:rFonts w:cs="Arial"/>
          <w:sz w:val="24"/>
          <w:szCs w:val="24"/>
          <w:rtl/>
        </w:rPr>
        <w:t>עזרני</w:t>
      </w:r>
      <w:proofErr w:type="spellEnd"/>
      <w:r w:rsidRPr="007C510A">
        <w:rPr>
          <w:rFonts w:cs="Arial"/>
          <w:sz w:val="24"/>
          <w:szCs w:val="24"/>
          <w:rtl/>
        </w:rPr>
        <w:t xml:space="preserve"> אדוני, טוב מעבודתכם; תמכו את ידי, ואבנה די</w:t>
      </w:r>
      <w:r w:rsidR="00A11A8F">
        <w:rPr>
          <w:rFonts w:cs="Arial" w:hint="cs"/>
          <w:sz w:val="24"/>
          <w:szCs w:val="24"/>
          <w:rtl/>
        </w:rPr>
        <w:t>י</w:t>
      </w:r>
      <w:r w:rsidRPr="007C510A">
        <w:rPr>
          <w:rFonts w:cs="Arial"/>
          <w:sz w:val="24"/>
          <w:szCs w:val="24"/>
          <w:rtl/>
        </w:rPr>
        <w:t>ק בינכם וביניהם</w:t>
      </w:r>
      <w:r w:rsidR="00A11A8F">
        <w:rPr>
          <w:rFonts w:cs="Arial" w:hint="cs"/>
          <w:sz w:val="24"/>
          <w:szCs w:val="24"/>
          <w:rtl/>
        </w:rPr>
        <w:t>.</w:t>
      </w:r>
      <w:r w:rsidR="00A11A8F" w:rsidRPr="007C510A">
        <w:rPr>
          <w:rFonts w:cs="Arial"/>
          <w:sz w:val="24"/>
          <w:szCs w:val="24"/>
          <w:rtl/>
        </w:rPr>
        <w:t xml:space="preserve"> </w:t>
      </w:r>
      <w:r w:rsidR="00A11A8F">
        <w:rPr>
          <w:rFonts w:cs="Arial" w:hint="cs"/>
          <w:sz w:val="24"/>
          <w:szCs w:val="24"/>
          <w:rtl/>
        </w:rPr>
        <w:t>(</w:t>
      </w:r>
      <w:r w:rsidRPr="007C510A">
        <w:rPr>
          <w:rFonts w:cs="Arial"/>
          <w:sz w:val="24"/>
          <w:szCs w:val="24"/>
          <w:rtl/>
        </w:rPr>
        <w:t>צו) הביאו אלי מטילי ברזל למען מלא את הרווח אשר בין ההרים; נפחו במפוחיכם עד אשר יקדח הברזל כאש; אחרי כן הביאו אלי נח</w:t>
      </w:r>
      <w:r w:rsidR="00A11A8F">
        <w:rPr>
          <w:rFonts w:cs="Arial" w:hint="cs"/>
          <w:sz w:val="24"/>
          <w:szCs w:val="24"/>
          <w:rtl/>
        </w:rPr>
        <w:t>ו</w:t>
      </w:r>
      <w:r w:rsidRPr="007C510A">
        <w:rPr>
          <w:rFonts w:cs="Arial"/>
          <w:sz w:val="24"/>
          <w:szCs w:val="24"/>
          <w:rtl/>
        </w:rPr>
        <w:t xml:space="preserve">שת שרופה למען </w:t>
      </w:r>
      <w:proofErr w:type="spellStart"/>
      <w:r w:rsidRPr="007C510A">
        <w:rPr>
          <w:rFonts w:cs="Arial"/>
          <w:sz w:val="24"/>
          <w:szCs w:val="24"/>
          <w:rtl/>
        </w:rPr>
        <w:t>אציקה</w:t>
      </w:r>
      <w:proofErr w:type="spellEnd"/>
      <w:r w:rsidRPr="007C510A">
        <w:rPr>
          <w:rFonts w:cs="Arial"/>
          <w:sz w:val="24"/>
          <w:szCs w:val="24"/>
          <w:rtl/>
        </w:rPr>
        <w:t xml:space="preserve"> עליו</w:t>
      </w:r>
      <w:r w:rsidR="00A11A8F">
        <w:rPr>
          <w:rFonts w:cs="Arial" w:hint="cs"/>
          <w:sz w:val="24"/>
          <w:szCs w:val="24"/>
          <w:rtl/>
        </w:rPr>
        <w:t>!</w:t>
      </w:r>
      <w:r w:rsidRPr="007C510A">
        <w:rPr>
          <w:rFonts w:cs="Arial"/>
          <w:sz w:val="24"/>
          <w:szCs w:val="24"/>
        </w:rPr>
        <w:t>  </w:t>
      </w:r>
      <w:r w:rsidR="00A11A8F" w:rsidRPr="007C510A">
        <w:rPr>
          <w:rFonts w:cs="Arial"/>
          <w:sz w:val="24"/>
          <w:szCs w:val="24"/>
          <w:rtl/>
        </w:rPr>
        <w:t xml:space="preserve"> </w:t>
      </w:r>
      <w:r w:rsidR="00A11A8F">
        <w:rPr>
          <w:rFonts w:cs="Arial" w:hint="cs"/>
          <w:sz w:val="24"/>
          <w:szCs w:val="24"/>
          <w:rtl/>
        </w:rPr>
        <w:t>(</w:t>
      </w:r>
      <w:proofErr w:type="spellStart"/>
      <w:r w:rsidRPr="007C510A">
        <w:rPr>
          <w:rFonts w:cs="Arial"/>
          <w:sz w:val="24"/>
          <w:szCs w:val="24"/>
          <w:rtl/>
        </w:rPr>
        <w:t>צז</w:t>
      </w:r>
      <w:proofErr w:type="spellEnd"/>
      <w:r w:rsidRPr="007C510A">
        <w:rPr>
          <w:rFonts w:cs="Arial"/>
          <w:sz w:val="24"/>
          <w:szCs w:val="24"/>
          <w:rtl/>
        </w:rPr>
        <w:t>) בזאת לא יוכלו</w:t>
      </w:r>
      <w:bookmarkStart w:id="4" w:name="_ftnref1041"/>
      <w:r w:rsidRPr="007C510A">
        <w:rPr>
          <w:rFonts w:cs="Arial"/>
          <w:sz w:val="24"/>
          <w:szCs w:val="24"/>
        </w:rPr>
        <w:fldChar w:fldCharType="begin"/>
      </w:r>
      <w:r w:rsidRPr="007C510A">
        <w:rPr>
          <w:rFonts w:cs="Arial"/>
          <w:sz w:val="24"/>
          <w:szCs w:val="24"/>
        </w:rPr>
        <w:instrText xml:space="preserve"> HYPERLINK "http://benyehuda.org/reckendorf/koran.html" \l "_ftn1041" \o "" </w:instrText>
      </w:r>
      <w:r w:rsidRPr="007C510A">
        <w:rPr>
          <w:rFonts w:cs="Arial"/>
          <w:sz w:val="24"/>
          <w:szCs w:val="24"/>
        </w:rPr>
        <w:fldChar w:fldCharType="end"/>
      </w:r>
      <w:bookmarkEnd w:id="4"/>
      <w:r w:rsidRPr="007C510A">
        <w:rPr>
          <w:rFonts w:cs="Arial"/>
          <w:sz w:val="24"/>
          <w:szCs w:val="24"/>
        </w:rPr>
        <w:t>  </w:t>
      </w:r>
      <w:r w:rsidR="00A11A8F">
        <w:rPr>
          <w:rFonts w:cs="Arial" w:hint="cs"/>
          <w:sz w:val="24"/>
          <w:szCs w:val="24"/>
          <w:rtl/>
        </w:rPr>
        <w:t xml:space="preserve">[גוג ומגוג] </w:t>
      </w:r>
      <w:r w:rsidRPr="007C510A">
        <w:rPr>
          <w:rFonts w:cs="Arial"/>
          <w:sz w:val="24"/>
          <w:szCs w:val="24"/>
          <w:rtl/>
        </w:rPr>
        <w:t>לעבור את הדי</w:t>
      </w:r>
      <w:r w:rsidR="00A11A8F">
        <w:rPr>
          <w:rFonts w:cs="Arial" w:hint="cs"/>
          <w:sz w:val="24"/>
          <w:szCs w:val="24"/>
          <w:rtl/>
        </w:rPr>
        <w:t>י</w:t>
      </w:r>
      <w:r w:rsidRPr="007C510A">
        <w:rPr>
          <w:rFonts w:cs="Arial"/>
          <w:sz w:val="24"/>
          <w:szCs w:val="24"/>
          <w:rtl/>
        </w:rPr>
        <w:t>ק ולא דקרהו</w:t>
      </w:r>
      <w:r w:rsidR="00A11A8F">
        <w:rPr>
          <w:rFonts w:cs="Arial" w:hint="cs"/>
          <w:sz w:val="24"/>
          <w:szCs w:val="24"/>
          <w:rtl/>
        </w:rPr>
        <w:t>.</w:t>
      </w:r>
      <w:r w:rsidRPr="007C510A">
        <w:rPr>
          <w:rFonts w:cs="Arial"/>
          <w:sz w:val="24"/>
          <w:szCs w:val="24"/>
        </w:rPr>
        <w:t>  </w:t>
      </w:r>
      <w:r w:rsidR="00A11A8F" w:rsidRPr="007C510A">
        <w:rPr>
          <w:rFonts w:cs="Arial"/>
          <w:sz w:val="24"/>
          <w:szCs w:val="24"/>
          <w:rtl/>
        </w:rPr>
        <w:t xml:space="preserve"> </w:t>
      </w:r>
      <w:r w:rsidR="00A11A8F">
        <w:rPr>
          <w:rFonts w:cs="Arial" w:hint="cs"/>
          <w:sz w:val="24"/>
          <w:szCs w:val="24"/>
          <w:rtl/>
        </w:rPr>
        <w:t>(</w:t>
      </w:r>
      <w:r w:rsidRPr="007C510A">
        <w:rPr>
          <w:rFonts w:cs="Arial"/>
          <w:sz w:val="24"/>
          <w:szCs w:val="24"/>
          <w:rtl/>
        </w:rPr>
        <w:t>צח) ויאמר</w:t>
      </w:r>
      <w:r w:rsidR="00A11A8F">
        <w:rPr>
          <w:rFonts w:cs="Arial"/>
          <w:sz w:val="24"/>
          <w:szCs w:val="24"/>
        </w:rPr>
        <w:t xml:space="preserve"> </w:t>
      </w:r>
      <w:r w:rsidRPr="007C510A">
        <w:rPr>
          <w:rFonts w:cs="Arial"/>
          <w:sz w:val="24"/>
          <w:szCs w:val="24"/>
        </w:rPr>
        <w:t xml:space="preserve">: </w:t>
      </w:r>
      <w:r w:rsidR="00A11A8F">
        <w:rPr>
          <w:rFonts w:cs="Arial"/>
          <w:sz w:val="24"/>
          <w:szCs w:val="24"/>
          <w:rtl/>
        </w:rPr>
        <w:t>זה לכם רחמים מאדו</w:t>
      </w:r>
      <w:r w:rsidR="00A11A8F">
        <w:rPr>
          <w:rFonts w:cs="Arial" w:hint="cs"/>
          <w:sz w:val="24"/>
          <w:szCs w:val="24"/>
          <w:rtl/>
        </w:rPr>
        <w:t>ני! (</w:t>
      </w:r>
      <w:proofErr w:type="spellStart"/>
      <w:r w:rsidRPr="007C510A">
        <w:rPr>
          <w:rFonts w:cs="Arial"/>
          <w:sz w:val="24"/>
          <w:szCs w:val="24"/>
          <w:rtl/>
        </w:rPr>
        <w:t>צט</w:t>
      </w:r>
      <w:proofErr w:type="spellEnd"/>
      <w:r w:rsidRPr="007C510A">
        <w:rPr>
          <w:rFonts w:cs="Arial"/>
          <w:sz w:val="24"/>
          <w:szCs w:val="24"/>
          <w:rtl/>
        </w:rPr>
        <w:t>) ובבוא דבר אדוני ישים את הד</w:t>
      </w:r>
      <w:r w:rsidR="00A11A8F">
        <w:rPr>
          <w:rFonts w:cs="Arial" w:hint="cs"/>
          <w:sz w:val="24"/>
          <w:szCs w:val="24"/>
          <w:rtl/>
        </w:rPr>
        <w:t>י</w:t>
      </w:r>
      <w:r w:rsidRPr="007C510A">
        <w:rPr>
          <w:rFonts w:cs="Arial"/>
          <w:sz w:val="24"/>
          <w:szCs w:val="24"/>
          <w:rtl/>
        </w:rPr>
        <w:t>יק לעפר, ודבר אל</w:t>
      </w:r>
      <w:r w:rsidR="00A11A8F">
        <w:rPr>
          <w:rFonts w:cs="Arial" w:hint="cs"/>
          <w:sz w:val="24"/>
          <w:szCs w:val="24"/>
          <w:rtl/>
        </w:rPr>
        <w:t>ו</w:t>
      </w:r>
      <w:r w:rsidRPr="007C510A">
        <w:rPr>
          <w:rFonts w:cs="Arial"/>
          <w:sz w:val="24"/>
          <w:szCs w:val="24"/>
          <w:rtl/>
        </w:rPr>
        <w:t>הי אמת</w:t>
      </w:r>
      <w:r w:rsidRPr="007C510A">
        <w:rPr>
          <w:rFonts w:cs="Arial"/>
          <w:sz w:val="24"/>
          <w:szCs w:val="24"/>
        </w:rPr>
        <w:t>! </w:t>
      </w:r>
      <w:r>
        <w:rPr>
          <w:rFonts w:cs="Arial" w:hint="cs"/>
          <w:sz w:val="24"/>
          <w:szCs w:val="24"/>
          <w:rtl/>
        </w:rPr>
        <w:t>"</w:t>
      </w:r>
      <w:r w:rsidR="00A11A8F">
        <w:rPr>
          <w:rFonts w:cs="Arial" w:hint="cs"/>
          <w:sz w:val="24"/>
          <w:szCs w:val="24"/>
          <w:rtl/>
        </w:rPr>
        <w:t>.</w:t>
      </w:r>
    </w:p>
    <w:p w:rsidR="007C510A" w:rsidRDefault="007C510A" w:rsidP="007C510A">
      <w:pPr>
        <w:spacing w:line="276" w:lineRule="auto"/>
        <w:jc w:val="both"/>
        <w:rPr>
          <w:rFonts w:cs="Arial"/>
          <w:sz w:val="24"/>
          <w:szCs w:val="24"/>
          <w:rtl/>
        </w:rPr>
      </w:pPr>
    </w:p>
    <w:p w:rsidR="007C510A" w:rsidRPr="007C510A" w:rsidRDefault="007C510A" w:rsidP="007C510A">
      <w:pPr>
        <w:spacing w:line="276" w:lineRule="auto"/>
        <w:jc w:val="both"/>
        <w:rPr>
          <w:rFonts w:cs="Arial"/>
          <w:sz w:val="24"/>
          <w:szCs w:val="24"/>
          <w:rtl/>
        </w:rPr>
      </w:pPr>
    </w:p>
    <w:p w:rsidR="00EB0311" w:rsidRDefault="00EB0311" w:rsidP="004303D5">
      <w:pPr>
        <w:spacing w:line="276" w:lineRule="auto"/>
        <w:jc w:val="both"/>
        <w:rPr>
          <w:rFonts w:cs="Arial"/>
          <w:sz w:val="24"/>
          <w:szCs w:val="24"/>
          <w:rtl/>
        </w:rPr>
      </w:pPr>
    </w:p>
    <w:sectPr w:rsidR="00EB0311" w:rsidSect="00073850">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C6" w:rsidRDefault="006812C6" w:rsidP="00EF09CC">
      <w:pPr>
        <w:spacing w:after="0" w:line="240" w:lineRule="auto"/>
      </w:pPr>
      <w:r>
        <w:separator/>
      </w:r>
    </w:p>
  </w:endnote>
  <w:endnote w:type="continuationSeparator" w:id="0">
    <w:p w:rsidR="006812C6" w:rsidRDefault="006812C6" w:rsidP="00EF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C6" w:rsidRDefault="006812C6" w:rsidP="00EF09CC">
      <w:pPr>
        <w:spacing w:after="0" w:line="240" w:lineRule="auto"/>
      </w:pPr>
      <w:r>
        <w:separator/>
      </w:r>
    </w:p>
  </w:footnote>
  <w:footnote w:type="continuationSeparator" w:id="0">
    <w:p w:rsidR="006812C6" w:rsidRDefault="006812C6" w:rsidP="00EF0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24EAF"/>
    <w:multiLevelType w:val="hybridMultilevel"/>
    <w:tmpl w:val="B596CE30"/>
    <w:lvl w:ilvl="0" w:tplc="E42021C4">
      <w:start w:val="47"/>
      <w:numFmt w:val="bullet"/>
      <w:lvlText w:val="-"/>
      <w:lvlJc w:val="left"/>
      <w:pPr>
        <w:ind w:left="430" w:hanging="360"/>
      </w:pPr>
      <w:rPr>
        <w:rFonts w:ascii="Arial" w:eastAsiaTheme="minorHAnsi"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nsid w:val="5E633FF4"/>
    <w:multiLevelType w:val="hybridMultilevel"/>
    <w:tmpl w:val="0A06E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ahituv">
    <w15:presenceInfo w15:providerId="Windows Live" w15:userId="71cf061e4f403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3D"/>
    <w:rsid w:val="00023ED0"/>
    <w:rsid w:val="00044A57"/>
    <w:rsid w:val="0004628B"/>
    <w:rsid w:val="00073850"/>
    <w:rsid w:val="000B7830"/>
    <w:rsid w:val="000E5490"/>
    <w:rsid w:val="000F023D"/>
    <w:rsid w:val="000F44F0"/>
    <w:rsid w:val="001054C3"/>
    <w:rsid w:val="001227DB"/>
    <w:rsid w:val="00131AD4"/>
    <w:rsid w:val="00154033"/>
    <w:rsid w:val="00156CD6"/>
    <w:rsid w:val="0022144F"/>
    <w:rsid w:val="00232BA9"/>
    <w:rsid w:val="00247529"/>
    <w:rsid w:val="002A1C14"/>
    <w:rsid w:val="002F75F2"/>
    <w:rsid w:val="003277D2"/>
    <w:rsid w:val="00337918"/>
    <w:rsid w:val="003770DB"/>
    <w:rsid w:val="0038312A"/>
    <w:rsid w:val="0039446D"/>
    <w:rsid w:val="003C39A5"/>
    <w:rsid w:val="003F1289"/>
    <w:rsid w:val="00403D04"/>
    <w:rsid w:val="004303D5"/>
    <w:rsid w:val="00447D2C"/>
    <w:rsid w:val="0047328A"/>
    <w:rsid w:val="00491E3E"/>
    <w:rsid w:val="004C4E72"/>
    <w:rsid w:val="004D7D74"/>
    <w:rsid w:val="004E11B1"/>
    <w:rsid w:val="005404F8"/>
    <w:rsid w:val="00573A73"/>
    <w:rsid w:val="00670966"/>
    <w:rsid w:val="006812C6"/>
    <w:rsid w:val="006C0B27"/>
    <w:rsid w:val="006C1C42"/>
    <w:rsid w:val="006E4DF4"/>
    <w:rsid w:val="00722C11"/>
    <w:rsid w:val="007C510A"/>
    <w:rsid w:val="007F1855"/>
    <w:rsid w:val="00800B1C"/>
    <w:rsid w:val="00824195"/>
    <w:rsid w:val="0082431B"/>
    <w:rsid w:val="0083312B"/>
    <w:rsid w:val="0085635B"/>
    <w:rsid w:val="008C2B4E"/>
    <w:rsid w:val="009322C6"/>
    <w:rsid w:val="00977FB6"/>
    <w:rsid w:val="0099015F"/>
    <w:rsid w:val="009A7B32"/>
    <w:rsid w:val="00A11A8F"/>
    <w:rsid w:val="00B1526E"/>
    <w:rsid w:val="00B2110E"/>
    <w:rsid w:val="00B35E55"/>
    <w:rsid w:val="00B6226C"/>
    <w:rsid w:val="00B745ED"/>
    <w:rsid w:val="00D2556C"/>
    <w:rsid w:val="00D402DD"/>
    <w:rsid w:val="00D45DCA"/>
    <w:rsid w:val="00D67F0B"/>
    <w:rsid w:val="00E036CA"/>
    <w:rsid w:val="00E3443D"/>
    <w:rsid w:val="00E757D9"/>
    <w:rsid w:val="00E8433A"/>
    <w:rsid w:val="00EB0311"/>
    <w:rsid w:val="00EE0954"/>
    <w:rsid w:val="00EE5B68"/>
    <w:rsid w:val="00EF09CC"/>
    <w:rsid w:val="00F26794"/>
    <w:rsid w:val="00F279F6"/>
    <w:rsid w:val="00F32DE8"/>
    <w:rsid w:val="00F674A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3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722C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unhideWhenUsed/>
    <w:rsid w:val="00EF09CC"/>
    <w:pPr>
      <w:spacing w:after="0" w:line="240" w:lineRule="auto"/>
    </w:pPr>
    <w:rPr>
      <w:sz w:val="20"/>
      <w:szCs w:val="20"/>
    </w:rPr>
  </w:style>
  <w:style w:type="character" w:customStyle="1" w:styleId="a4">
    <w:name w:val="טקסט הערת שוליים תו"/>
    <w:basedOn w:val="a0"/>
    <w:link w:val="a3"/>
    <w:uiPriority w:val="99"/>
    <w:semiHidden/>
    <w:rsid w:val="00EF09CC"/>
    <w:rPr>
      <w:sz w:val="20"/>
      <w:szCs w:val="20"/>
    </w:rPr>
  </w:style>
  <w:style w:type="character" w:styleId="a5">
    <w:name w:val="footnote reference"/>
    <w:basedOn w:val="a0"/>
    <w:uiPriority w:val="99"/>
    <w:semiHidden/>
    <w:unhideWhenUsed/>
    <w:rsid w:val="00EF09CC"/>
    <w:rPr>
      <w:vertAlign w:val="superscript"/>
    </w:rPr>
  </w:style>
  <w:style w:type="character" w:customStyle="1" w:styleId="apple-converted-space">
    <w:name w:val="apple-converted-space"/>
    <w:basedOn w:val="a0"/>
    <w:rsid w:val="00EF09CC"/>
  </w:style>
  <w:style w:type="character" w:styleId="Hyperlink">
    <w:name w:val="Hyperlink"/>
    <w:basedOn w:val="a0"/>
    <w:uiPriority w:val="99"/>
    <w:unhideWhenUsed/>
    <w:rsid w:val="00EF09CC"/>
    <w:rPr>
      <w:color w:val="0000FF"/>
      <w:u w:val="single"/>
    </w:rPr>
  </w:style>
  <w:style w:type="paragraph" w:styleId="a6">
    <w:name w:val="List Paragraph"/>
    <w:basedOn w:val="a"/>
    <w:uiPriority w:val="34"/>
    <w:qFormat/>
    <w:rsid w:val="00B6226C"/>
    <w:pPr>
      <w:ind w:left="720"/>
      <w:contextualSpacing/>
    </w:pPr>
  </w:style>
  <w:style w:type="paragraph" w:styleId="a7">
    <w:name w:val="Balloon Text"/>
    <w:basedOn w:val="a"/>
    <w:link w:val="a8"/>
    <w:uiPriority w:val="99"/>
    <w:semiHidden/>
    <w:unhideWhenUsed/>
    <w:rsid w:val="0022144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221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3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722C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unhideWhenUsed/>
    <w:rsid w:val="00EF09CC"/>
    <w:pPr>
      <w:spacing w:after="0" w:line="240" w:lineRule="auto"/>
    </w:pPr>
    <w:rPr>
      <w:sz w:val="20"/>
      <w:szCs w:val="20"/>
    </w:rPr>
  </w:style>
  <w:style w:type="character" w:customStyle="1" w:styleId="a4">
    <w:name w:val="טקסט הערת שוליים תו"/>
    <w:basedOn w:val="a0"/>
    <w:link w:val="a3"/>
    <w:uiPriority w:val="99"/>
    <w:semiHidden/>
    <w:rsid w:val="00EF09CC"/>
    <w:rPr>
      <w:sz w:val="20"/>
      <w:szCs w:val="20"/>
    </w:rPr>
  </w:style>
  <w:style w:type="character" w:styleId="a5">
    <w:name w:val="footnote reference"/>
    <w:basedOn w:val="a0"/>
    <w:uiPriority w:val="99"/>
    <w:semiHidden/>
    <w:unhideWhenUsed/>
    <w:rsid w:val="00EF09CC"/>
    <w:rPr>
      <w:vertAlign w:val="superscript"/>
    </w:rPr>
  </w:style>
  <w:style w:type="character" w:customStyle="1" w:styleId="apple-converted-space">
    <w:name w:val="apple-converted-space"/>
    <w:basedOn w:val="a0"/>
    <w:rsid w:val="00EF09CC"/>
  </w:style>
  <w:style w:type="character" w:styleId="Hyperlink">
    <w:name w:val="Hyperlink"/>
    <w:basedOn w:val="a0"/>
    <w:uiPriority w:val="99"/>
    <w:unhideWhenUsed/>
    <w:rsid w:val="00EF09CC"/>
    <w:rPr>
      <w:color w:val="0000FF"/>
      <w:u w:val="single"/>
    </w:rPr>
  </w:style>
  <w:style w:type="paragraph" w:styleId="a6">
    <w:name w:val="List Paragraph"/>
    <w:basedOn w:val="a"/>
    <w:uiPriority w:val="34"/>
    <w:qFormat/>
    <w:rsid w:val="00B6226C"/>
    <w:pPr>
      <w:ind w:left="720"/>
      <w:contextualSpacing/>
    </w:pPr>
  </w:style>
  <w:style w:type="paragraph" w:styleId="a7">
    <w:name w:val="Balloon Text"/>
    <w:basedOn w:val="a"/>
    <w:link w:val="a8"/>
    <w:uiPriority w:val="99"/>
    <w:semiHidden/>
    <w:unhideWhenUsed/>
    <w:rsid w:val="0022144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221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8157-D08C-45DD-8CCA-747208D0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2232</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 arnon</dc:creator>
  <cp:lastModifiedBy>owner</cp:lastModifiedBy>
  <cp:revision>2</cp:revision>
  <dcterms:created xsi:type="dcterms:W3CDTF">2016-10-18T04:47:00Z</dcterms:created>
  <dcterms:modified xsi:type="dcterms:W3CDTF">2016-10-18T04:47:00Z</dcterms:modified>
</cp:coreProperties>
</file>