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A69" w:rsidRPr="003C72F4" w:rsidRDefault="0076758A" w:rsidP="003C72F4">
      <w:pPr>
        <w:jc w:val="center"/>
        <w:rPr>
          <w:rFonts w:cs="Arial"/>
          <w:b/>
          <w:bCs/>
          <w:sz w:val="32"/>
          <w:szCs w:val="32"/>
          <w:rtl/>
        </w:rPr>
      </w:pPr>
      <w:r w:rsidRPr="003C72F4">
        <w:rPr>
          <w:rFonts w:cs="Arial"/>
          <w:b/>
          <w:bCs/>
          <w:sz w:val="32"/>
          <w:szCs w:val="32"/>
          <w:rtl/>
        </w:rPr>
        <w:t>נחום ב - חבקוק ג: צדיק באמונתו יחיה</w:t>
      </w:r>
    </w:p>
    <w:p w:rsidR="0076758A" w:rsidRPr="003C72F4" w:rsidRDefault="0076758A" w:rsidP="003C72F4">
      <w:pPr>
        <w:jc w:val="center"/>
        <w:rPr>
          <w:rFonts w:cs="Arial"/>
          <w:b/>
          <w:bCs/>
          <w:sz w:val="24"/>
          <w:szCs w:val="24"/>
          <w:rtl/>
        </w:rPr>
      </w:pPr>
      <w:r w:rsidRPr="003C72F4">
        <w:rPr>
          <w:rFonts w:cs="Arial" w:hint="cs"/>
          <w:b/>
          <w:bCs/>
          <w:sz w:val="24"/>
          <w:szCs w:val="24"/>
          <w:rtl/>
        </w:rPr>
        <w:t>דף למנחה</w:t>
      </w:r>
    </w:p>
    <w:p w:rsidR="0076758A" w:rsidRDefault="0076758A" w:rsidP="003C72F4">
      <w:pPr>
        <w:jc w:val="both"/>
        <w:rPr>
          <w:rFonts w:cs="Arial"/>
          <w:rtl/>
        </w:rPr>
      </w:pPr>
    </w:p>
    <w:p w:rsidR="0076758A" w:rsidRDefault="0076758A" w:rsidP="00EC148B">
      <w:pPr>
        <w:jc w:val="both"/>
        <w:rPr>
          <w:rFonts w:cs="Arial"/>
          <w:rtl/>
        </w:rPr>
      </w:pPr>
      <w:r>
        <w:rPr>
          <w:rFonts w:cs="Arial" w:hint="cs"/>
          <w:rtl/>
        </w:rPr>
        <w:t xml:space="preserve">שאלת </w:t>
      </w:r>
      <w:r w:rsidR="00EC148B">
        <w:rPr>
          <w:rFonts w:cs="Arial" w:hint="cs"/>
          <w:rtl/>
        </w:rPr>
        <w:t>'</w:t>
      </w:r>
      <w:r>
        <w:rPr>
          <w:rFonts w:cs="Arial" w:hint="cs"/>
          <w:rtl/>
        </w:rPr>
        <w:t>צדיק ורע לו</w:t>
      </w:r>
      <w:r w:rsidR="00EC148B">
        <w:rPr>
          <w:rFonts w:cs="Arial" w:hint="cs"/>
          <w:rtl/>
        </w:rPr>
        <w:t>'</w:t>
      </w:r>
      <w:r>
        <w:rPr>
          <w:rFonts w:cs="Arial" w:hint="cs"/>
          <w:rtl/>
        </w:rPr>
        <w:t xml:space="preserve"> עומדת במוקד נבואת חבקוק, אך מי הוא אותו </w:t>
      </w:r>
      <w:r w:rsidR="00EC148B">
        <w:rPr>
          <w:rFonts w:cs="Arial" w:hint="cs"/>
          <w:rtl/>
        </w:rPr>
        <w:t>'</w:t>
      </w:r>
      <w:r>
        <w:rPr>
          <w:rFonts w:cs="Arial" w:hint="cs"/>
          <w:rtl/>
        </w:rPr>
        <w:t>צדיק</w:t>
      </w:r>
      <w:r w:rsidR="00EC148B">
        <w:rPr>
          <w:rFonts w:cs="Arial" w:hint="cs"/>
          <w:rtl/>
        </w:rPr>
        <w:t>'</w:t>
      </w:r>
      <w:r>
        <w:rPr>
          <w:rFonts w:cs="Arial" w:hint="cs"/>
          <w:rtl/>
        </w:rPr>
        <w:t>? דף הלימוד השבוע</w:t>
      </w:r>
      <w:r w:rsidR="00EC148B">
        <w:rPr>
          <w:rFonts w:cs="Arial" w:hint="cs"/>
          <w:rtl/>
        </w:rPr>
        <w:t>י</w:t>
      </w:r>
      <w:r>
        <w:rPr>
          <w:rFonts w:cs="Arial" w:hint="cs"/>
          <w:rtl/>
        </w:rPr>
        <w:t xml:space="preserve"> יבקש להעמיק את ההתבוננות במושג </w:t>
      </w:r>
      <w:r w:rsidR="00EC148B">
        <w:rPr>
          <w:rFonts w:cs="Arial" w:hint="cs"/>
          <w:rtl/>
        </w:rPr>
        <w:t>ה</w:t>
      </w:r>
      <w:r>
        <w:rPr>
          <w:rFonts w:cs="Arial" w:hint="cs"/>
          <w:rtl/>
        </w:rPr>
        <w:t xml:space="preserve">צדיק </w:t>
      </w:r>
      <w:r w:rsidR="00EC148B">
        <w:rPr>
          <w:rFonts w:cs="Arial" w:hint="cs"/>
          <w:rtl/>
        </w:rPr>
        <w:t xml:space="preserve">ולשרטט, </w:t>
      </w:r>
      <w:r>
        <w:rPr>
          <w:rFonts w:cs="Arial" w:hint="cs"/>
          <w:rtl/>
        </w:rPr>
        <w:t>בעקבות פסוקים ומקורות נוספים</w:t>
      </w:r>
      <w:r w:rsidR="00EC148B">
        <w:rPr>
          <w:rFonts w:cs="Arial" w:hint="cs"/>
          <w:rtl/>
        </w:rPr>
        <w:t>,</w:t>
      </w:r>
      <w:r>
        <w:rPr>
          <w:rFonts w:cs="Arial" w:hint="cs"/>
          <w:rtl/>
        </w:rPr>
        <w:t xml:space="preserve"> את קווי המתאר לדמותו של הצדיק</w:t>
      </w:r>
      <w:r w:rsidR="00EC148B">
        <w:rPr>
          <w:rFonts w:cs="Arial" w:hint="cs"/>
          <w:rtl/>
        </w:rPr>
        <w:t>.</w:t>
      </w:r>
      <w:r>
        <w:rPr>
          <w:rFonts w:cs="Arial" w:hint="cs"/>
          <w:rtl/>
        </w:rPr>
        <w:t xml:space="preserve"> נתמקד ב</w:t>
      </w:r>
      <w:r w:rsidR="00EC148B">
        <w:rPr>
          <w:rFonts w:cs="Arial" w:hint="cs"/>
          <w:rtl/>
        </w:rPr>
        <w:t>פסוק '</w:t>
      </w:r>
      <w:r>
        <w:rPr>
          <w:rFonts w:cs="Arial" w:hint="cs"/>
          <w:rtl/>
        </w:rPr>
        <w:t>צדיק באמונתו יחיה</w:t>
      </w:r>
      <w:r w:rsidR="00EC148B">
        <w:rPr>
          <w:rFonts w:cs="Arial" w:hint="cs"/>
          <w:rtl/>
        </w:rPr>
        <w:t>'</w:t>
      </w:r>
      <w:r>
        <w:rPr>
          <w:rFonts w:cs="Arial" w:hint="cs"/>
          <w:rtl/>
        </w:rPr>
        <w:t xml:space="preserve"> </w:t>
      </w:r>
      <w:r w:rsidR="00EC148B">
        <w:rPr>
          <w:rFonts w:cs="Arial" w:hint="cs"/>
          <w:rtl/>
        </w:rPr>
        <w:t xml:space="preserve">ששובש בשפת ימינו </w:t>
      </w:r>
      <w:r>
        <w:rPr>
          <w:rFonts w:cs="Arial" w:hint="cs"/>
          <w:rtl/>
        </w:rPr>
        <w:t xml:space="preserve">לביטוי </w:t>
      </w:r>
      <w:r w:rsidR="00EC148B">
        <w:rPr>
          <w:rFonts w:cs="Arial" w:hint="cs"/>
          <w:rtl/>
        </w:rPr>
        <w:t xml:space="preserve">'איש באמונתו יחיה' ומשמעותו העכשווית היא פלורליזם וחופש אמונה. </w:t>
      </w:r>
      <w:r w:rsidRPr="0076758A">
        <w:rPr>
          <w:rFonts w:cs="Arial"/>
          <w:rtl/>
        </w:rPr>
        <w:t xml:space="preserve">נדמה שהמילה </w:t>
      </w:r>
      <w:r w:rsidR="00EC148B">
        <w:rPr>
          <w:rFonts w:cs="Arial" w:hint="cs"/>
          <w:rtl/>
        </w:rPr>
        <w:t>'</w:t>
      </w:r>
      <w:r w:rsidRPr="0076758A">
        <w:rPr>
          <w:rFonts w:cs="Arial"/>
          <w:rtl/>
        </w:rPr>
        <w:t>צדיק</w:t>
      </w:r>
      <w:r w:rsidR="00EC148B">
        <w:rPr>
          <w:rFonts w:cs="Arial" w:hint="cs"/>
          <w:rtl/>
        </w:rPr>
        <w:t>'</w:t>
      </w:r>
      <w:r>
        <w:rPr>
          <w:rFonts w:cs="Arial" w:hint="cs"/>
          <w:rtl/>
        </w:rPr>
        <w:t xml:space="preserve"> המופיעה בפסוק </w:t>
      </w:r>
      <w:r w:rsidR="00EC148B">
        <w:rPr>
          <w:rFonts w:cs="Arial" w:hint="cs"/>
          <w:rtl/>
        </w:rPr>
        <w:t xml:space="preserve">המקורי </w:t>
      </w:r>
      <w:r>
        <w:rPr>
          <w:rFonts w:cs="Arial" w:hint="cs"/>
          <w:rtl/>
        </w:rPr>
        <w:t>שבפרקנו,</w:t>
      </w:r>
      <w:r w:rsidRPr="0076758A">
        <w:rPr>
          <w:rFonts w:cs="Arial"/>
          <w:rtl/>
        </w:rPr>
        <w:t xml:space="preserve"> משנה את משמעות המשפט. הא</w:t>
      </w:r>
      <w:r w:rsidR="00EC148B">
        <w:rPr>
          <w:rFonts w:cs="Arial" w:hint="cs"/>
          <w:rtl/>
        </w:rPr>
        <w:t>ו</w:t>
      </w:r>
      <w:r w:rsidRPr="0076758A">
        <w:rPr>
          <w:rFonts w:cs="Arial"/>
          <w:rtl/>
        </w:rPr>
        <w:t xml:space="preserve">מנם? </w:t>
      </w:r>
      <w:r>
        <w:rPr>
          <w:rFonts w:cs="Arial" w:hint="cs"/>
          <w:rtl/>
        </w:rPr>
        <w:t>בחינת דמותו של הצדיק תאפשר לנו לעסוק</w:t>
      </w:r>
      <w:r w:rsidRPr="0076758A">
        <w:rPr>
          <w:rFonts w:cs="Arial"/>
          <w:rtl/>
        </w:rPr>
        <w:t xml:space="preserve"> בשאלה האם יש הבדל </w:t>
      </w:r>
      <w:r>
        <w:rPr>
          <w:rFonts w:cs="Arial" w:hint="cs"/>
          <w:rtl/>
        </w:rPr>
        <w:t>בין הביטוי השגור בשפתנו לבין הפסוק המקורי, ואם כן, מהו.</w:t>
      </w:r>
    </w:p>
    <w:p w:rsidR="00E36D0B" w:rsidRPr="00E36D0B" w:rsidRDefault="00E36D0B" w:rsidP="003C72F4">
      <w:pPr>
        <w:jc w:val="both"/>
        <w:rPr>
          <w:rFonts w:cs="Arial"/>
          <w:b/>
          <w:bCs/>
          <w:rtl/>
        </w:rPr>
      </w:pPr>
      <w:r w:rsidRPr="00E36D0B">
        <w:rPr>
          <w:rFonts w:cs="Arial" w:hint="cs"/>
          <w:b/>
          <w:bCs/>
          <w:rtl/>
        </w:rPr>
        <w:t>פתיחה</w:t>
      </w:r>
    </w:p>
    <w:p w:rsidR="0076758A" w:rsidRDefault="0076758A" w:rsidP="00E94F76">
      <w:pPr>
        <w:jc w:val="both"/>
        <w:rPr>
          <w:rtl/>
        </w:rPr>
      </w:pPr>
      <w:r>
        <w:rPr>
          <w:rFonts w:cs="Arial" w:hint="cs"/>
          <w:rtl/>
        </w:rPr>
        <w:t>נפתח בהנגדה הרווחת בין הצדיק והרשע</w:t>
      </w:r>
      <w:r>
        <w:rPr>
          <w:rFonts w:hint="cs"/>
          <w:rtl/>
        </w:rPr>
        <w:t xml:space="preserve">, כמו </w:t>
      </w:r>
      <w:r w:rsidR="00EC148B">
        <w:rPr>
          <w:rFonts w:hint="cs"/>
          <w:rtl/>
        </w:rPr>
        <w:t>'</w:t>
      </w:r>
      <w:r>
        <w:rPr>
          <w:rFonts w:hint="cs"/>
          <w:rtl/>
        </w:rPr>
        <w:t>טוב ורע</w:t>
      </w:r>
      <w:r w:rsidR="00EC148B">
        <w:rPr>
          <w:rFonts w:hint="cs"/>
          <w:rtl/>
        </w:rPr>
        <w:t>'</w:t>
      </w:r>
      <w:r>
        <w:rPr>
          <w:rFonts w:hint="cs"/>
          <w:rtl/>
        </w:rPr>
        <w:t xml:space="preserve">, </w:t>
      </w:r>
      <w:r w:rsidR="00EC148B">
        <w:rPr>
          <w:rFonts w:hint="cs"/>
          <w:rtl/>
        </w:rPr>
        <w:t>'</w:t>
      </w:r>
      <w:r>
        <w:rPr>
          <w:rFonts w:hint="cs"/>
          <w:rtl/>
        </w:rPr>
        <w:t>ישר ועקום</w:t>
      </w:r>
      <w:r w:rsidR="00EC148B">
        <w:rPr>
          <w:rFonts w:hint="cs"/>
          <w:rtl/>
        </w:rPr>
        <w:t>'</w:t>
      </w:r>
      <w:r>
        <w:rPr>
          <w:rFonts w:hint="cs"/>
          <w:rtl/>
        </w:rPr>
        <w:t xml:space="preserve">. הפסוקים מספר משלי מפרטים מגוון תכונות ומאפיינים של הצדיק </w:t>
      </w:r>
      <w:r w:rsidR="00EC148B">
        <w:rPr>
          <w:rFonts w:hint="cs"/>
          <w:rtl/>
        </w:rPr>
        <w:t xml:space="preserve">לעומת </w:t>
      </w:r>
      <w:r>
        <w:rPr>
          <w:rFonts w:hint="cs"/>
          <w:rtl/>
        </w:rPr>
        <w:t xml:space="preserve">הרשע, ועיון בהם יסייע לנו לבחון כיצד ההנגדה תורמת להבנת ולאפיון דמות הצדיק ודמות הרשע. </w:t>
      </w:r>
    </w:p>
    <w:p w:rsidR="0076758A" w:rsidRDefault="0076758A" w:rsidP="00E94F76">
      <w:pPr>
        <w:jc w:val="both"/>
        <w:rPr>
          <w:rtl/>
        </w:rPr>
      </w:pPr>
      <w:r>
        <w:rPr>
          <w:rFonts w:hint="cs"/>
          <w:rtl/>
        </w:rPr>
        <w:t>תרגיל מומלץ בעקבות עיון זה</w:t>
      </w:r>
      <w:r w:rsidR="00EC148B">
        <w:rPr>
          <w:rFonts w:hint="cs"/>
          <w:rtl/>
        </w:rPr>
        <w:t xml:space="preserve"> -</w:t>
      </w:r>
      <w:r>
        <w:rPr>
          <w:rFonts w:hint="cs"/>
          <w:rtl/>
        </w:rPr>
        <w:t xml:space="preserve"> </w:t>
      </w:r>
      <w:r w:rsidR="00E36D0B">
        <w:rPr>
          <w:rFonts w:hint="cs"/>
          <w:rtl/>
        </w:rPr>
        <w:t>לנסות ולהציע הפכים אחרים:</w:t>
      </w:r>
      <w:r>
        <w:rPr>
          <w:rFonts w:hint="cs"/>
          <w:rtl/>
        </w:rPr>
        <w:t xml:space="preserve"> </w:t>
      </w:r>
      <w:r w:rsidR="00E36D0B">
        <w:rPr>
          <w:rFonts w:cs="Arial"/>
          <w:rtl/>
        </w:rPr>
        <w:t xml:space="preserve">את מי ניתן להנגיד לצדיק, מלבד הרשע? </w:t>
      </w:r>
      <w:r w:rsidR="00E36D0B">
        <w:rPr>
          <w:rFonts w:cs="Arial" w:hint="cs"/>
          <w:rtl/>
        </w:rPr>
        <w:t>(למשל: חוטא, טועה וכ</w:t>
      </w:r>
      <w:r w:rsidR="00EC148B">
        <w:rPr>
          <w:rFonts w:cs="Arial" w:hint="cs"/>
          <w:rtl/>
        </w:rPr>
        <w:t>דומה</w:t>
      </w:r>
      <w:r w:rsidR="00E36D0B">
        <w:rPr>
          <w:rFonts w:cs="Arial" w:hint="cs"/>
          <w:rtl/>
        </w:rPr>
        <w:t xml:space="preserve">); </w:t>
      </w:r>
      <w:r w:rsidR="00E36D0B">
        <w:rPr>
          <w:rFonts w:cs="Arial"/>
          <w:rtl/>
        </w:rPr>
        <w:t>ואת מי ניתן להנגיד לרשע, מלבד הצדיק?</w:t>
      </w:r>
      <w:r w:rsidR="00E36D0B">
        <w:rPr>
          <w:rFonts w:hint="cs"/>
          <w:rtl/>
        </w:rPr>
        <w:t xml:space="preserve"> (למשל: גומל חסד, טוב וכ</w:t>
      </w:r>
      <w:r w:rsidR="00EC148B">
        <w:rPr>
          <w:rFonts w:hint="cs"/>
          <w:rtl/>
        </w:rPr>
        <w:t>דומה</w:t>
      </w:r>
      <w:r w:rsidR="00E36D0B">
        <w:rPr>
          <w:rFonts w:hint="cs"/>
          <w:rtl/>
        </w:rPr>
        <w:t>).</w:t>
      </w:r>
    </w:p>
    <w:p w:rsidR="0076758A" w:rsidRPr="00E36D0B" w:rsidRDefault="0076758A" w:rsidP="00E94F76">
      <w:pPr>
        <w:jc w:val="both"/>
        <w:rPr>
          <w:b/>
          <w:bCs/>
          <w:rtl/>
        </w:rPr>
      </w:pPr>
      <w:r w:rsidRPr="00E36D0B">
        <w:rPr>
          <w:rFonts w:cs="Arial"/>
          <w:b/>
          <w:bCs/>
          <w:rtl/>
        </w:rPr>
        <w:t>מי</w:t>
      </w:r>
      <w:r w:rsidR="00EC148B">
        <w:rPr>
          <w:rFonts w:cs="Arial" w:hint="cs"/>
          <w:b/>
          <w:bCs/>
          <w:rtl/>
        </w:rPr>
        <w:t xml:space="preserve"> </w:t>
      </w:r>
      <w:r w:rsidRPr="00E36D0B">
        <w:rPr>
          <w:rFonts w:cs="Arial"/>
          <w:b/>
          <w:bCs/>
          <w:rtl/>
        </w:rPr>
        <w:t>הוא הצדיק?</w:t>
      </w:r>
    </w:p>
    <w:p w:rsidR="0076758A" w:rsidRDefault="00E36D0B" w:rsidP="00E94F76">
      <w:pPr>
        <w:jc w:val="both"/>
        <w:rPr>
          <w:rtl/>
        </w:rPr>
      </w:pPr>
      <w:r>
        <w:rPr>
          <w:rFonts w:cs="Arial" w:hint="cs"/>
          <w:rtl/>
        </w:rPr>
        <w:t xml:space="preserve">נתחיל את המסע בעקבות הדמות הראשונה המכונה </w:t>
      </w:r>
      <w:r w:rsidR="00EC148B">
        <w:rPr>
          <w:rFonts w:cs="Arial" w:hint="cs"/>
          <w:rtl/>
        </w:rPr>
        <w:t>בתנ"ך '</w:t>
      </w:r>
      <w:r>
        <w:rPr>
          <w:rFonts w:cs="Arial" w:hint="cs"/>
          <w:rtl/>
        </w:rPr>
        <w:t>צדיק</w:t>
      </w:r>
      <w:r w:rsidR="00EC148B">
        <w:rPr>
          <w:rFonts w:cs="Arial" w:hint="cs"/>
          <w:rtl/>
        </w:rPr>
        <w:t>'</w:t>
      </w:r>
      <w:r>
        <w:rPr>
          <w:rFonts w:cs="Arial" w:hint="cs"/>
          <w:rtl/>
        </w:rPr>
        <w:t xml:space="preserve"> </w:t>
      </w:r>
      <w:r>
        <w:rPr>
          <w:rFonts w:cs="Arial"/>
          <w:rtl/>
        </w:rPr>
        <w:t>–</w:t>
      </w:r>
      <w:r>
        <w:rPr>
          <w:rFonts w:cs="Arial" w:hint="cs"/>
          <w:rtl/>
        </w:rPr>
        <w:t xml:space="preserve"> נ</w:t>
      </w:r>
      <w:r w:rsidR="00EC148B">
        <w:rPr>
          <w:rFonts w:cs="Arial" w:hint="cs"/>
          <w:rtl/>
        </w:rPr>
        <w:t>ו</w:t>
      </w:r>
      <w:r>
        <w:rPr>
          <w:rFonts w:cs="Arial" w:hint="cs"/>
          <w:rtl/>
        </w:rPr>
        <w:t xml:space="preserve">ח. </w:t>
      </w:r>
      <w:r w:rsidR="0076758A">
        <w:rPr>
          <w:rFonts w:cs="Arial"/>
          <w:rtl/>
        </w:rPr>
        <w:t xml:space="preserve">לשון </w:t>
      </w:r>
      <w:r>
        <w:rPr>
          <w:rFonts w:cs="Arial" w:hint="cs"/>
          <w:rtl/>
        </w:rPr>
        <w:t>המקרא</w:t>
      </w:r>
      <w:r w:rsidR="0076758A">
        <w:rPr>
          <w:rFonts w:cs="Arial"/>
          <w:rtl/>
        </w:rPr>
        <w:t xml:space="preserve"> תמציתית ואינה מפרטת מהי </w:t>
      </w:r>
      <w:r>
        <w:rPr>
          <w:rFonts w:cs="Arial" w:hint="cs"/>
          <w:rtl/>
        </w:rPr>
        <w:t>צדיקותו של נ</w:t>
      </w:r>
      <w:r w:rsidR="00EC148B">
        <w:rPr>
          <w:rFonts w:cs="Arial" w:hint="cs"/>
          <w:rtl/>
        </w:rPr>
        <w:t>ו</w:t>
      </w:r>
      <w:r>
        <w:rPr>
          <w:rFonts w:cs="Arial" w:hint="cs"/>
          <w:rtl/>
        </w:rPr>
        <w:t>ח</w:t>
      </w:r>
      <w:r w:rsidR="0076758A">
        <w:rPr>
          <w:rFonts w:cs="Arial"/>
          <w:rtl/>
        </w:rPr>
        <w:t xml:space="preserve">. </w:t>
      </w:r>
      <w:r w:rsidR="00EC148B">
        <w:rPr>
          <w:rFonts w:cs="Arial" w:hint="cs"/>
          <w:rtl/>
        </w:rPr>
        <w:t xml:space="preserve">ננסה </w:t>
      </w:r>
      <w:r w:rsidR="0076758A">
        <w:rPr>
          <w:rFonts w:cs="Arial"/>
          <w:rtl/>
        </w:rPr>
        <w:t>בכל זאת ללמוד מן הפסוקים על אופיו ועל מושג הצדיק</w:t>
      </w:r>
      <w:r w:rsidR="00EC148B">
        <w:rPr>
          <w:rFonts w:cs="Arial" w:hint="cs"/>
          <w:rtl/>
        </w:rPr>
        <w:t xml:space="preserve"> הנגזר מהם.</w:t>
      </w:r>
      <w:r>
        <w:rPr>
          <w:rFonts w:hint="cs"/>
          <w:rtl/>
        </w:rPr>
        <w:t xml:space="preserve"> פעמים רבות</w:t>
      </w:r>
      <w:r w:rsidR="00EC148B">
        <w:rPr>
          <w:rFonts w:hint="cs"/>
          <w:rtl/>
        </w:rPr>
        <w:t>,</w:t>
      </w:r>
      <w:r>
        <w:rPr>
          <w:rFonts w:hint="cs"/>
          <w:rtl/>
        </w:rPr>
        <w:t xml:space="preserve"> ההופעה הראשונה של מושג כלשהו במקרא מעידה על שורשיותו, כלומר, מעמידה אותו כמעין אבטיפוס.</w:t>
      </w:r>
      <w:r>
        <w:rPr>
          <w:rFonts w:cs="Arial" w:hint="cs"/>
          <w:rtl/>
        </w:rPr>
        <w:t xml:space="preserve"> האם</w:t>
      </w:r>
      <w:r w:rsidR="0076758A">
        <w:rPr>
          <w:rFonts w:cs="Arial"/>
          <w:rtl/>
        </w:rPr>
        <w:t xml:space="preserve"> נ</w:t>
      </w:r>
      <w:r w:rsidR="00EC148B">
        <w:rPr>
          <w:rFonts w:cs="Arial" w:hint="cs"/>
          <w:rtl/>
        </w:rPr>
        <w:t>ו</w:t>
      </w:r>
      <w:r w:rsidR="0076758A">
        <w:rPr>
          <w:rFonts w:cs="Arial"/>
          <w:rtl/>
        </w:rPr>
        <w:t xml:space="preserve">ח הוא אבטיפוס של דמות הצדיק? </w:t>
      </w:r>
      <w:r>
        <w:rPr>
          <w:rFonts w:cs="Arial" w:hint="cs"/>
          <w:rtl/>
        </w:rPr>
        <w:t xml:space="preserve">בעיניי התשובה לשאלה זו מורכבת, ואני רואה בכך הזדמנות להרחיב בדיון על מורכבות דמותו של נח </w:t>
      </w:r>
      <w:r>
        <w:rPr>
          <w:rFonts w:cs="Arial"/>
          <w:rtl/>
        </w:rPr>
        <w:t>–</w:t>
      </w:r>
      <w:r>
        <w:rPr>
          <w:rFonts w:cs="Arial" w:hint="cs"/>
          <w:rtl/>
        </w:rPr>
        <w:t xml:space="preserve"> במה הוא טיפוסי, ובמה הוא חריג.</w:t>
      </w:r>
    </w:p>
    <w:p w:rsidR="0076758A" w:rsidRDefault="00E36D0B" w:rsidP="00E94F76">
      <w:pPr>
        <w:jc w:val="both"/>
        <w:rPr>
          <w:rtl/>
        </w:rPr>
      </w:pPr>
      <w:r>
        <w:rPr>
          <w:rFonts w:cs="Arial" w:hint="cs"/>
          <w:rtl/>
        </w:rPr>
        <w:t xml:space="preserve">הפסוקים בספר קהלת מציגים גם הם תפיסה מורכבת </w:t>
      </w:r>
      <w:r w:rsidR="00EC148B">
        <w:rPr>
          <w:rFonts w:cs="Arial" w:hint="cs"/>
          <w:rtl/>
        </w:rPr>
        <w:t>של</w:t>
      </w:r>
      <w:r>
        <w:rPr>
          <w:rFonts w:cs="Arial" w:hint="cs"/>
          <w:rtl/>
        </w:rPr>
        <w:t xml:space="preserve"> הצדיק. האם משתלם להיות צדיק לפי קהלת? מה משמעות הצדיקות לדידו, אם בכלל?</w:t>
      </w:r>
    </w:p>
    <w:p w:rsidR="00E36D0B" w:rsidRDefault="00E36D0B" w:rsidP="00E94F76">
      <w:pPr>
        <w:jc w:val="both"/>
        <w:rPr>
          <w:rFonts w:cs="Arial"/>
          <w:rtl/>
        </w:rPr>
      </w:pPr>
      <w:r>
        <w:rPr>
          <w:rFonts w:cs="Arial" w:hint="cs"/>
          <w:rtl/>
        </w:rPr>
        <w:t xml:space="preserve">סיפורו </w:t>
      </w:r>
      <w:r w:rsidR="0095116D">
        <w:rPr>
          <w:rFonts w:cs="Arial" w:hint="cs"/>
          <w:rtl/>
        </w:rPr>
        <w:t xml:space="preserve">הקצר </w:t>
      </w:r>
      <w:r>
        <w:rPr>
          <w:rFonts w:cs="Arial" w:hint="cs"/>
          <w:rtl/>
        </w:rPr>
        <w:t xml:space="preserve">של יהודה שטיינברג </w:t>
      </w:r>
      <w:r w:rsidR="0095116D">
        <w:rPr>
          <w:rFonts w:cs="Arial" w:hint="cs"/>
          <w:rtl/>
        </w:rPr>
        <w:t xml:space="preserve">מסוף המאה ה-19 </w:t>
      </w:r>
      <w:r>
        <w:rPr>
          <w:rFonts w:cs="Arial" w:hint="cs"/>
          <w:rtl/>
        </w:rPr>
        <w:t>הוא בעל אופי קלאסי של סיפורי חסידים ומוסר</w:t>
      </w:r>
      <w:r>
        <w:rPr>
          <w:rFonts w:hint="cs"/>
          <w:rtl/>
        </w:rPr>
        <w:t xml:space="preserve">. הסיפור מתאר צדיק </w:t>
      </w:r>
      <w:r w:rsidR="0095116D">
        <w:rPr>
          <w:rFonts w:hint="cs"/>
          <w:rtl/>
        </w:rPr>
        <w:t xml:space="preserve">המגיע </w:t>
      </w:r>
      <w:r>
        <w:rPr>
          <w:rFonts w:hint="cs"/>
          <w:rtl/>
        </w:rPr>
        <w:t xml:space="preserve">לגן עדן, ואת התכונה לקראתו. </w:t>
      </w:r>
      <w:r w:rsidR="0095116D">
        <w:rPr>
          <w:rFonts w:hint="cs"/>
          <w:rtl/>
        </w:rPr>
        <w:t>ב</w:t>
      </w:r>
      <w:r>
        <w:rPr>
          <w:rFonts w:hint="cs"/>
          <w:rtl/>
        </w:rPr>
        <w:t xml:space="preserve">סיפור </w:t>
      </w:r>
      <w:r w:rsidR="0095116D">
        <w:rPr>
          <w:rFonts w:hint="cs"/>
          <w:rtl/>
        </w:rPr>
        <w:t xml:space="preserve">מוצגת </w:t>
      </w:r>
      <w:r>
        <w:rPr>
          <w:rFonts w:hint="cs"/>
          <w:rtl/>
        </w:rPr>
        <w:t xml:space="preserve">תפיסה עממית ורווחת של דמות הצדיק, ודרכו גם נגלים מדורים נפרדים לסוגי </w:t>
      </w:r>
      <w:r w:rsidR="0095116D">
        <w:rPr>
          <w:rFonts w:hint="cs"/>
          <w:rtl/>
        </w:rPr>
        <w:t>ה</w:t>
      </w:r>
      <w:r>
        <w:rPr>
          <w:rFonts w:hint="cs"/>
          <w:rtl/>
        </w:rPr>
        <w:t xml:space="preserve">צדיקים </w:t>
      </w:r>
      <w:r w:rsidR="0095116D">
        <w:rPr>
          <w:rFonts w:hint="cs"/>
          <w:rtl/>
        </w:rPr>
        <w:t>ה</w:t>
      </w:r>
      <w:r>
        <w:rPr>
          <w:rFonts w:hint="cs"/>
          <w:rtl/>
        </w:rPr>
        <w:t>שונים בגן העדן. בעקבות הסיפור ניתן לדון בשאלה</w:t>
      </w:r>
      <w:r w:rsidR="0095116D">
        <w:rPr>
          <w:rFonts w:hint="cs"/>
          <w:rtl/>
        </w:rPr>
        <w:t>,</w:t>
      </w:r>
      <w:r>
        <w:rPr>
          <w:rFonts w:hint="cs"/>
          <w:rtl/>
        </w:rPr>
        <w:t xml:space="preserve"> כיצד נתפס הצדיק על ידי החברה, ומי הם סוגי הצדיקים השונים (ולמה בכלל יש סוגים שונים).</w:t>
      </w:r>
    </w:p>
    <w:p w:rsidR="00E36D0B" w:rsidRDefault="0095116D" w:rsidP="00E94F76">
      <w:pPr>
        <w:jc w:val="both"/>
        <w:rPr>
          <w:rFonts w:cs="Arial"/>
          <w:rtl/>
        </w:rPr>
      </w:pPr>
      <w:r>
        <w:rPr>
          <w:rFonts w:cs="Arial" w:hint="cs"/>
          <w:rtl/>
        </w:rPr>
        <w:t>על פי המסורת, בכל דור יש שלושים ושישה</w:t>
      </w:r>
      <w:r w:rsidR="00E36D0B">
        <w:rPr>
          <w:rFonts w:cs="Arial" w:hint="cs"/>
          <w:rtl/>
        </w:rPr>
        <w:t xml:space="preserve"> </w:t>
      </w:r>
      <w:r>
        <w:rPr>
          <w:rFonts w:cs="Arial" w:hint="cs"/>
          <w:rtl/>
        </w:rPr>
        <w:t>(</w:t>
      </w:r>
      <w:r w:rsidR="00E36D0B">
        <w:rPr>
          <w:rFonts w:cs="Arial" w:hint="cs"/>
          <w:rtl/>
        </w:rPr>
        <w:t>ל"ו</w:t>
      </w:r>
      <w:r>
        <w:rPr>
          <w:rFonts w:cs="Arial" w:hint="cs"/>
          <w:rtl/>
        </w:rPr>
        <w:t>)</w:t>
      </w:r>
      <w:r w:rsidR="00E36D0B">
        <w:rPr>
          <w:rFonts w:cs="Arial" w:hint="cs"/>
          <w:rtl/>
        </w:rPr>
        <w:t xml:space="preserve"> צדיקים נסתרים </w:t>
      </w:r>
      <w:r>
        <w:rPr>
          <w:rFonts w:cs="Arial" w:hint="cs"/>
          <w:rtl/>
        </w:rPr>
        <w:t>המ</w:t>
      </w:r>
      <w:r w:rsidR="00E36D0B">
        <w:rPr>
          <w:rFonts w:cs="Arial" w:hint="cs"/>
          <w:rtl/>
        </w:rPr>
        <w:t xml:space="preserve">קיימים </w:t>
      </w:r>
      <w:r>
        <w:rPr>
          <w:rFonts w:cs="Arial" w:hint="cs"/>
          <w:rtl/>
        </w:rPr>
        <w:t>את ה</w:t>
      </w:r>
      <w:r w:rsidR="00E36D0B">
        <w:rPr>
          <w:rFonts w:cs="Arial" w:hint="cs"/>
          <w:rtl/>
        </w:rPr>
        <w:t>עולם</w:t>
      </w:r>
      <w:r>
        <w:rPr>
          <w:rFonts w:cs="Arial" w:hint="cs"/>
          <w:rtl/>
        </w:rPr>
        <w:t>.</w:t>
      </w:r>
      <w:r w:rsidR="00E36D0B">
        <w:rPr>
          <w:rFonts w:cs="Arial" w:hint="cs"/>
          <w:rtl/>
        </w:rPr>
        <w:t xml:space="preserve"> </w:t>
      </w:r>
      <w:r>
        <w:rPr>
          <w:rFonts w:cs="Arial" w:hint="cs"/>
          <w:rtl/>
        </w:rPr>
        <w:t xml:space="preserve">מסורת </w:t>
      </w:r>
      <w:r w:rsidR="00E36D0B">
        <w:rPr>
          <w:rFonts w:cs="Arial" w:hint="cs"/>
          <w:rtl/>
        </w:rPr>
        <w:t xml:space="preserve">זו מבוססת על דרשה ממסכת סנהדרין </w:t>
      </w:r>
      <w:r>
        <w:rPr>
          <w:rFonts w:cs="Arial" w:hint="cs"/>
          <w:rtl/>
        </w:rPr>
        <w:t>ה</w:t>
      </w:r>
      <w:r w:rsidR="00E36D0B">
        <w:rPr>
          <w:rFonts w:cs="Arial" w:hint="cs"/>
          <w:rtl/>
        </w:rPr>
        <w:t xml:space="preserve">מובאת בדף. </w:t>
      </w:r>
      <w:r w:rsidR="00AE42D7">
        <w:rPr>
          <w:rFonts w:cs="Arial" w:hint="cs"/>
          <w:rtl/>
        </w:rPr>
        <w:t>מעניין בעיניי להרהר בשאלה</w:t>
      </w:r>
      <w:r>
        <w:rPr>
          <w:rFonts w:cs="Arial" w:hint="cs"/>
          <w:rtl/>
        </w:rPr>
        <w:t>,</w:t>
      </w:r>
      <w:r w:rsidR="00AE42D7">
        <w:rPr>
          <w:rFonts w:cs="Arial" w:hint="cs"/>
          <w:rtl/>
        </w:rPr>
        <w:t xml:space="preserve"> מדוע הופיע מיתוס זה בעולמנו. כיצד הוא התפתח, כלומר, מה גרם לנו בני האדם לפתח אמונה או תפיסה לפיה יש צדיקים נסתרים? אילו מקומות רגשיים/</w:t>
      </w:r>
      <w:proofErr w:type="spellStart"/>
      <w:r w:rsidR="00AE42D7">
        <w:rPr>
          <w:rFonts w:cs="Arial" w:hint="cs"/>
          <w:rtl/>
        </w:rPr>
        <w:t>אמוניים</w:t>
      </w:r>
      <w:proofErr w:type="spellEnd"/>
      <w:r w:rsidR="00AE42D7">
        <w:rPr>
          <w:rFonts w:cs="Arial" w:hint="cs"/>
          <w:rtl/>
        </w:rPr>
        <w:t xml:space="preserve">/הומניסטיים זה משרת אצלנו? </w:t>
      </w:r>
      <w:r w:rsidR="00E36D0B">
        <w:rPr>
          <w:rFonts w:cs="Arial" w:hint="cs"/>
          <w:rtl/>
        </w:rPr>
        <w:t>בחרתי לדון בנושא הצדיקות הנסתרת באמצעות ציטוט מהרומן "תולדות האהבה" מאת ניקול קראוס</w:t>
      </w:r>
      <w:r w:rsidR="00AE42D7">
        <w:rPr>
          <w:rFonts w:cs="Arial" w:hint="cs"/>
          <w:rtl/>
        </w:rPr>
        <w:t xml:space="preserve">. ברומן ישנה דמות משונה ורבת קסם, ששמה </w:t>
      </w:r>
      <w:r>
        <w:rPr>
          <w:rFonts w:cs="Arial" w:hint="cs"/>
          <w:rtl/>
        </w:rPr>
        <w:t>'</w:t>
      </w:r>
      <w:r w:rsidR="00AE42D7">
        <w:rPr>
          <w:rFonts w:cs="Arial" w:hint="cs"/>
          <w:rtl/>
        </w:rPr>
        <w:t>ציפור</w:t>
      </w:r>
      <w:r>
        <w:rPr>
          <w:rFonts w:cs="Arial" w:hint="cs"/>
          <w:rtl/>
        </w:rPr>
        <w:t>' -</w:t>
      </w:r>
      <w:r w:rsidR="00AE42D7">
        <w:rPr>
          <w:rFonts w:cs="Arial" w:hint="cs"/>
          <w:rtl/>
        </w:rPr>
        <w:t xml:space="preserve"> ילד חולמני, נבון, מלנכולי ורגיש, שמתואר כמי שיש לו </w:t>
      </w:r>
      <w:r>
        <w:rPr>
          <w:rFonts w:cs="Arial" w:hint="cs"/>
          <w:rtl/>
        </w:rPr>
        <w:t>'</w:t>
      </w:r>
      <w:r w:rsidR="00AE42D7">
        <w:rPr>
          <w:rFonts w:cs="Arial" w:hint="cs"/>
          <w:rtl/>
        </w:rPr>
        <w:t>עסק</w:t>
      </w:r>
      <w:r>
        <w:rPr>
          <w:rFonts w:cs="Arial" w:hint="cs"/>
          <w:rtl/>
        </w:rPr>
        <w:t>'</w:t>
      </w:r>
      <w:r w:rsidR="00AE42D7">
        <w:rPr>
          <w:rFonts w:cs="Arial" w:hint="cs"/>
          <w:rtl/>
        </w:rPr>
        <w:t xml:space="preserve"> (ילדִי אמנם) בנסתרות. בקטע </w:t>
      </w:r>
      <w:r>
        <w:rPr>
          <w:rFonts w:cs="Arial" w:hint="cs"/>
          <w:rtl/>
        </w:rPr>
        <w:t>המצוטט</w:t>
      </w:r>
      <w:r w:rsidR="00AE42D7">
        <w:rPr>
          <w:rFonts w:cs="Arial" w:hint="cs"/>
          <w:rtl/>
        </w:rPr>
        <w:t>, ציפור מגלה לאחותו אלמה</w:t>
      </w:r>
      <w:r>
        <w:rPr>
          <w:rFonts w:cs="Arial" w:hint="cs"/>
          <w:rtl/>
        </w:rPr>
        <w:t>,</w:t>
      </w:r>
      <w:r w:rsidR="00AE42D7">
        <w:rPr>
          <w:rFonts w:cs="Arial" w:hint="cs"/>
          <w:rtl/>
        </w:rPr>
        <w:t xml:space="preserve"> המספרת</w:t>
      </w:r>
      <w:r>
        <w:rPr>
          <w:rFonts w:cs="Arial" w:hint="cs"/>
          <w:rtl/>
        </w:rPr>
        <w:t>,</w:t>
      </w:r>
      <w:r w:rsidR="00AE42D7">
        <w:rPr>
          <w:rFonts w:cs="Arial" w:hint="cs"/>
          <w:rtl/>
        </w:rPr>
        <w:t xml:space="preserve"> שהוא חושב שהוא אחד מן הצדיקים הנסתרים. הדיון בצדיק הנסתר מכניס ללימוד את השאלה מה היחס בין צדיקות לבין המעבר מהגלוי לנסתר. האם צדיקות נעלה יותר היא כזו שסמויה מן העין, או שמא יש מעלה דווקא בצדיקות הגלויה?</w:t>
      </w:r>
    </w:p>
    <w:p w:rsidR="0076758A" w:rsidRDefault="00AE42D7" w:rsidP="00E94F76">
      <w:pPr>
        <w:jc w:val="both"/>
        <w:rPr>
          <w:rtl/>
        </w:rPr>
      </w:pPr>
      <w:r>
        <w:rPr>
          <w:rFonts w:cs="Arial" w:hint="cs"/>
          <w:rtl/>
        </w:rPr>
        <w:lastRenderedPageBreak/>
        <w:t xml:space="preserve">פסקה מפורסמת </w:t>
      </w:r>
      <w:r w:rsidR="0095116D">
        <w:rPr>
          <w:rFonts w:cs="Arial" w:hint="cs"/>
          <w:rtl/>
        </w:rPr>
        <w:t xml:space="preserve">של </w:t>
      </w:r>
      <w:r>
        <w:rPr>
          <w:rFonts w:cs="Arial" w:hint="cs"/>
          <w:rtl/>
        </w:rPr>
        <w:t xml:space="preserve">הרב קוק מתארת </w:t>
      </w:r>
      <w:r w:rsidR="0095116D">
        <w:rPr>
          <w:rFonts w:cs="Arial" w:hint="cs"/>
          <w:rtl/>
        </w:rPr>
        <w:t>את</w:t>
      </w:r>
      <w:r>
        <w:rPr>
          <w:rFonts w:cs="Arial" w:hint="cs"/>
          <w:rtl/>
        </w:rPr>
        <w:t xml:space="preserve"> פועלם </w:t>
      </w:r>
      <w:r w:rsidR="0095116D">
        <w:rPr>
          <w:rFonts w:cs="Arial" w:hint="cs"/>
          <w:rtl/>
        </w:rPr>
        <w:t xml:space="preserve">האקטיבי </w:t>
      </w:r>
      <w:r>
        <w:rPr>
          <w:rFonts w:cs="Arial" w:hint="cs"/>
          <w:rtl/>
        </w:rPr>
        <w:t xml:space="preserve">של </w:t>
      </w:r>
      <w:r w:rsidR="0095116D">
        <w:rPr>
          <w:rFonts w:cs="Arial" w:hint="cs"/>
          <w:rtl/>
        </w:rPr>
        <w:t>'</w:t>
      </w:r>
      <w:r>
        <w:rPr>
          <w:rFonts w:cs="Arial" w:hint="cs"/>
          <w:rtl/>
        </w:rPr>
        <w:t>הצדיקים הטהורים</w:t>
      </w:r>
      <w:r w:rsidR="0095116D">
        <w:rPr>
          <w:rFonts w:cs="Arial" w:hint="cs"/>
          <w:rtl/>
        </w:rPr>
        <w:t>' - המתמקדים</w:t>
      </w:r>
      <w:r>
        <w:rPr>
          <w:rFonts w:cs="Arial" w:hint="cs"/>
          <w:rtl/>
        </w:rPr>
        <w:t xml:space="preserve"> בפעילות ממשית-חיובית </w:t>
      </w:r>
      <w:r w:rsidR="0095116D">
        <w:rPr>
          <w:rFonts w:cs="Arial" w:hint="cs"/>
          <w:rtl/>
        </w:rPr>
        <w:t xml:space="preserve">במקום </w:t>
      </w:r>
      <w:r>
        <w:rPr>
          <w:rFonts w:cs="Arial" w:hint="cs"/>
          <w:rtl/>
        </w:rPr>
        <w:t>גינוי וביקורת. הרחבתי בציטוט מתוך הפ</w:t>
      </w:r>
      <w:r w:rsidR="0095116D">
        <w:rPr>
          <w:rFonts w:cs="Arial" w:hint="cs"/>
          <w:rtl/>
        </w:rPr>
        <w:t>ִּ</w:t>
      </w:r>
      <w:r>
        <w:rPr>
          <w:rFonts w:cs="Arial" w:hint="cs"/>
          <w:rtl/>
        </w:rPr>
        <w:t xml:space="preserve">סקה המלאה, כדי לאפשר הזדמנות לדון ביחסם של הצדיקים לרשעים, לפי הרב קוק. נראה שהצדיקים חומלים על הרשעים, ושיש בהם אהבה והכלה, ואפילו הבנה ביחס אליהם. מעניין להזמין את הקבוצה לשתף </w:t>
      </w:r>
      <w:r w:rsidR="0076758A">
        <w:rPr>
          <w:rFonts w:cs="Arial"/>
          <w:rtl/>
        </w:rPr>
        <w:t xml:space="preserve">האם </w:t>
      </w:r>
      <w:r>
        <w:rPr>
          <w:rFonts w:cs="Arial" w:hint="cs"/>
          <w:rtl/>
        </w:rPr>
        <w:t>הם</w:t>
      </w:r>
      <w:r w:rsidR="0076758A">
        <w:rPr>
          <w:rFonts w:cs="Arial"/>
          <w:rtl/>
        </w:rPr>
        <w:t xml:space="preserve"> מכירים אנשים המתאימים לתיאור </w:t>
      </w:r>
      <w:r>
        <w:rPr>
          <w:rFonts w:cs="Arial" w:hint="cs"/>
          <w:rtl/>
        </w:rPr>
        <w:t>הצדיקים של הרב קוק.</w:t>
      </w:r>
      <w:r w:rsidR="0095116D">
        <w:rPr>
          <w:rFonts w:cs="Arial" w:hint="cs"/>
          <w:rtl/>
        </w:rPr>
        <w:t xml:space="preserve"> </w:t>
      </w:r>
    </w:p>
    <w:p w:rsidR="0076758A" w:rsidRPr="003C72F4" w:rsidRDefault="0076758A" w:rsidP="003C72F4">
      <w:pPr>
        <w:jc w:val="both"/>
        <w:rPr>
          <w:b/>
          <w:bCs/>
          <w:rtl/>
        </w:rPr>
      </w:pPr>
      <w:r w:rsidRPr="003C72F4">
        <w:rPr>
          <w:rFonts w:cs="Arial"/>
          <w:b/>
          <w:bCs/>
          <w:rtl/>
        </w:rPr>
        <w:t>סיכום</w:t>
      </w:r>
    </w:p>
    <w:p w:rsidR="0076758A" w:rsidRDefault="0076758A" w:rsidP="00E94F76">
      <w:pPr>
        <w:jc w:val="both"/>
        <w:rPr>
          <w:rtl/>
        </w:rPr>
      </w:pPr>
      <w:r>
        <w:rPr>
          <w:rFonts w:cs="Arial"/>
          <w:rtl/>
        </w:rPr>
        <w:t xml:space="preserve">לסיום, נחזור לפסוק שבו פתחנו, ונשאל: מה היחס בין הביטוי בן זמננו </w:t>
      </w:r>
      <w:r w:rsidR="0095116D">
        <w:rPr>
          <w:rFonts w:cs="Arial" w:hint="cs"/>
          <w:rtl/>
        </w:rPr>
        <w:t>'</w:t>
      </w:r>
      <w:r>
        <w:rPr>
          <w:rFonts w:cs="Arial"/>
          <w:rtl/>
        </w:rPr>
        <w:t>איש באמונתו יחיה</w:t>
      </w:r>
      <w:r w:rsidR="0095116D">
        <w:rPr>
          <w:rFonts w:cs="Arial" w:hint="cs"/>
          <w:rtl/>
        </w:rPr>
        <w:t>',</w:t>
      </w:r>
      <w:r>
        <w:rPr>
          <w:rFonts w:cs="Arial"/>
          <w:rtl/>
        </w:rPr>
        <w:t xml:space="preserve"> לבין לשון הפסוק </w:t>
      </w:r>
      <w:r w:rsidR="0095116D">
        <w:rPr>
          <w:rFonts w:cs="Arial" w:hint="cs"/>
          <w:rtl/>
        </w:rPr>
        <w:t>המקורית '</w:t>
      </w:r>
      <w:r>
        <w:rPr>
          <w:rFonts w:cs="Arial"/>
          <w:rtl/>
        </w:rPr>
        <w:t>צדיק באמונתו יחיה</w:t>
      </w:r>
      <w:r w:rsidR="0095116D">
        <w:rPr>
          <w:rFonts w:cs="Arial" w:hint="cs"/>
          <w:rtl/>
        </w:rPr>
        <w:t>'</w:t>
      </w:r>
      <w:r>
        <w:rPr>
          <w:rFonts w:cs="Arial"/>
          <w:rtl/>
        </w:rPr>
        <w:t>? האם אלו ביטויים מנוגדים? משלימים? נרדפים?</w:t>
      </w:r>
    </w:p>
    <w:p w:rsidR="0076758A" w:rsidRPr="0076758A" w:rsidRDefault="00AE42D7" w:rsidP="00E94F76">
      <w:pPr>
        <w:jc w:val="both"/>
      </w:pPr>
      <w:r>
        <w:rPr>
          <w:rFonts w:cs="Arial" w:hint="cs"/>
          <w:rtl/>
        </w:rPr>
        <w:t xml:space="preserve">פירושו של הרב </w:t>
      </w:r>
      <w:r w:rsidR="0095116D">
        <w:rPr>
          <w:rFonts w:cs="Arial" w:hint="cs"/>
          <w:rtl/>
        </w:rPr>
        <w:t xml:space="preserve">יובל </w:t>
      </w:r>
      <w:proofErr w:type="spellStart"/>
      <w:r>
        <w:rPr>
          <w:rFonts w:cs="Arial" w:hint="cs"/>
          <w:rtl/>
        </w:rPr>
        <w:t>שרלו</w:t>
      </w:r>
      <w:proofErr w:type="spellEnd"/>
      <w:r>
        <w:rPr>
          <w:rFonts w:cs="Arial" w:hint="cs"/>
          <w:rtl/>
        </w:rPr>
        <w:t xml:space="preserve"> מעמיד לדעתי את הביטוי </w:t>
      </w:r>
      <w:r w:rsidR="0095116D">
        <w:rPr>
          <w:rFonts w:cs="Arial" w:hint="cs"/>
          <w:rtl/>
        </w:rPr>
        <w:t>'</w:t>
      </w:r>
      <w:r>
        <w:rPr>
          <w:rFonts w:cs="Arial" w:hint="cs"/>
          <w:rtl/>
        </w:rPr>
        <w:t>איש באמונתו יחיה</w:t>
      </w:r>
      <w:r w:rsidR="0095116D">
        <w:rPr>
          <w:rFonts w:cs="Arial" w:hint="cs"/>
          <w:rtl/>
        </w:rPr>
        <w:t>'</w:t>
      </w:r>
      <w:r>
        <w:rPr>
          <w:rFonts w:cs="Arial" w:hint="cs"/>
          <w:rtl/>
        </w:rPr>
        <w:t xml:space="preserve"> </w:t>
      </w:r>
      <w:r w:rsidR="0095116D">
        <w:rPr>
          <w:rFonts w:cs="Arial" w:hint="cs"/>
          <w:rtl/>
        </w:rPr>
        <w:t>לא</w:t>
      </w:r>
      <w:r>
        <w:rPr>
          <w:rFonts w:cs="Arial" w:hint="cs"/>
          <w:rtl/>
        </w:rPr>
        <w:t xml:space="preserve"> רחוק מהפסוק המקורי שבפרקנו. הרב </w:t>
      </w:r>
      <w:proofErr w:type="spellStart"/>
      <w:r>
        <w:rPr>
          <w:rFonts w:cs="Arial" w:hint="cs"/>
          <w:rtl/>
        </w:rPr>
        <w:t>שרלו</w:t>
      </w:r>
      <w:proofErr w:type="spellEnd"/>
      <w:r>
        <w:rPr>
          <w:rFonts w:cs="Arial" w:hint="cs"/>
          <w:rtl/>
        </w:rPr>
        <w:t xml:space="preserve"> מסביר כיצד מושג הצדיק המקראי דווקא קרוב לאופן שבו אנחנו רגילים לתפוס כיום את האדם הישר וההגון, זה שעליו נאמר בקלות רבה יותר </w:t>
      </w:r>
      <w:r w:rsidR="0095116D">
        <w:rPr>
          <w:rFonts w:cs="Arial" w:hint="cs"/>
          <w:rtl/>
        </w:rPr>
        <w:t>'</w:t>
      </w:r>
      <w:r>
        <w:rPr>
          <w:rFonts w:cs="Arial" w:hint="cs"/>
          <w:rtl/>
        </w:rPr>
        <w:t>איש באמונתו יחיה</w:t>
      </w:r>
      <w:r w:rsidR="0095116D">
        <w:rPr>
          <w:rFonts w:cs="Arial" w:hint="cs"/>
          <w:rtl/>
        </w:rPr>
        <w:t>'</w:t>
      </w:r>
      <w:r>
        <w:rPr>
          <w:rFonts w:cs="Arial" w:hint="cs"/>
          <w:rtl/>
        </w:rPr>
        <w:t>. דיון מאתגר ומשמעותי ניתן לפתח בשאלה</w:t>
      </w:r>
      <w:r w:rsidR="0095116D">
        <w:rPr>
          <w:rFonts w:cs="Arial" w:hint="cs"/>
          <w:rtl/>
        </w:rPr>
        <w:t>,</w:t>
      </w:r>
      <w:r>
        <w:rPr>
          <w:rFonts w:cs="Arial" w:hint="cs"/>
          <w:rtl/>
        </w:rPr>
        <w:t xml:space="preserve"> הא</w:t>
      </w:r>
      <w:r w:rsidR="0095116D">
        <w:rPr>
          <w:rFonts w:cs="Arial" w:hint="cs"/>
          <w:rtl/>
        </w:rPr>
        <w:t>ו</w:t>
      </w:r>
      <w:r>
        <w:rPr>
          <w:rFonts w:cs="Arial" w:hint="cs"/>
          <w:rtl/>
        </w:rPr>
        <w:t xml:space="preserve">מנם נוח לנו עם הביטוי </w:t>
      </w:r>
      <w:r w:rsidR="0095116D">
        <w:rPr>
          <w:rFonts w:cs="Arial" w:hint="cs"/>
          <w:rtl/>
        </w:rPr>
        <w:t>'</w:t>
      </w:r>
      <w:r>
        <w:rPr>
          <w:rFonts w:cs="Arial" w:hint="cs"/>
          <w:rtl/>
        </w:rPr>
        <w:t>איש באמונתו יחיה</w:t>
      </w:r>
      <w:r w:rsidR="0095116D">
        <w:rPr>
          <w:rFonts w:cs="Arial" w:hint="cs"/>
          <w:rtl/>
        </w:rPr>
        <w:t>'</w:t>
      </w:r>
      <w:r>
        <w:rPr>
          <w:rFonts w:cs="Arial" w:hint="cs"/>
          <w:rtl/>
        </w:rPr>
        <w:t xml:space="preserve"> המעודד פלורליזם וריבוי-אורחות-חיים והשקפות באשר הם, או שמא לא כל דרך חיים והשקפה לגיטימי</w:t>
      </w:r>
      <w:r w:rsidR="003C72F4">
        <w:rPr>
          <w:rFonts w:cs="Arial" w:hint="cs"/>
          <w:rtl/>
        </w:rPr>
        <w:t>ו</w:t>
      </w:r>
      <w:r>
        <w:rPr>
          <w:rFonts w:cs="Arial" w:hint="cs"/>
          <w:rtl/>
        </w:rPr>
        <w:t xml:space="preserve">ת בעינינו? </w:t>
      </w:r>
      <w:r w:rsidR="003C72F4">
        <w:rPr>
          <w:rFonts w:hint="cs"/>
          <w:rtl/>
        </w:rPr>
        <w:t xml:space="preserve">וכן </w:t>
      </w:r>
      <w:r w:rsidR="0095116D">
        <w:rPr>
          <w:rFonts w:hint="cs"/>
          <w:rtl/>
        </w:rPr>
        <w:t>ל</w:t>
      </w:r>
      <w:r w:rsidR="003C72F4">
        <w:rPr>
          <w:rFonts w:hint="cs"/>
          <w:rtl/>
        </w:rPr>
        <w:t>הפך: האם רק "צדיק" ראוי לחיות באמונתו, או שמא אנחנו מוכנים לספוג</w:t>
      </w:r>
      <w:r w:rsidR="0095116D">
        <w:rPr>
          <w:rFonts w:hint="cs"/>
          <w:rtl/>
        </w:rPr>
        <w:t>,</w:t>
      </w:r>
      <w:r w:rsidR="003C72F4">
        <w:rPr>
          <w:rFonts w:hint="cs"/>
          <w:rtl/>
        </w:rPr>
        <w:t xml:space="preserve"> בשם ערכינו הליברליים והאקלים הסובלני-תרבותי</w:t>
      </w:r>
      <w:bookmarkStart w:id="0" w:name="_GoBack"/>
      <w:bookmarkEnd w:id="0"/>
      <w:r w:rsidR="003C72F4">
        <w:rPr>
          <w:rFonts w:hint="cs"/>
          <w:rtl/>
        </w:rPr>
        <w:t xml:space="preserve"> שבו אנו חיים, גם אורחות חיים ואמונות של רשעים?</w:t>
      </w:r>
    </w:p>
    <w:sectPr w:rsidR="0076758A" w:rsidRPr="0076758A" w:rsidSect="00B41AC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das ahituv">
    <w15:presenceInfo w15:providerId="Windows Live" w15:userId="71cf061e4f4032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58A"/>
    <w:rsid w:val="003C72F4"/>
    <w:rsid w:val="005C4471"/>
    <w:rsid w:val="0076758A"/>
    <w:rsid w:val="007B347F"/>
    <w:rsid w:val="0095116D"/>
    <w:rsid w:val="00AE42D7"/>
    <w:rsid w:val="00B41AC7"/>
    <w:rsid w:val="00E36D0B"/>
    <w:rsid w:val="00E94F76"/>
    <w:rsid w:val="00EC148B"/>
    <w:rsid w:val="00F17A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4F76"/>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E94F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4F76"/>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E94F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405859">
      <w:bodyDiv w:val="1"/>
      <w:marLeft w:val="0"/>
      <w:marRight w:val="0"/>
      <w:marTop w:val="0"/>
      <w:marBottom w:val="0"/>
      <w:divBdr>
        <w:top w:val="none" w:sz="0" w:space="0" w:color="auto"/>
        <w:left w:val="none" w:sz="0" w:space="0" w:color="auto"/>
        <w:bottom w:val="none" w:sz="0" w:space="0" w:color="auto"/>
        <w:right w:val="none" w:sz="0" w:space="0" w:color="auto"/>
      </w:divBdr>
    </w:div>
    <w:div w:id="159647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3178</Characters>
  <Application>Microsoft Office Word</Application>
  <DocSecurity>0</DocSecurity>
  <Lines>26</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2017-01-01T08:00:00Z</dcterms:created>
  <dcterms:modified xsi:type="dcterms:W3CDTF">2017-01-01T08:00:00Z</dcterms:modified>
</cp:coreProperties>
</file>