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1D8" w:rsidRPr="00C75665" w:rsidRDefault="001571D8" w:rsidP="00C75665">
      <w:pPr>
        <w:bidi/>
        <w:spacing w:line="360" w:lineRule="auto"/>
        <w:jc w:val="center"/>
        <w:rPr>
          <w:b/>
          <w:bCs/>
          <w:rtl/>
        </w:rPr>
      </w:pPr>
      <w:r w:rsidRPr="00C75665">
        <w:rPr>
          <w:rFonts w:hint="cs"/>
          <w:b/>
          <w:bCs/>
          <w:rtl/>
        </w:rPr>
        <w:t xml:space="preserve">דה"ב </w:t>
      </w:r>
      <w:proofErr w:type="spellStart"/>
      <w:r w:rsidRPr="00C75665">
        <w:rPr>
          <w:rFonts w:hint="cs"/>
          <w:b/>
          <w:bCs/>
          <w:rtl/>
        </w:rPr>
        <w:t>כו</w:t>
      </w:r>
      <w:proofErr w:type="spellEnd"/>
      <w:r w:rsidRPr="00C75665">
        <w:rPr>
          <w:rFonts w:hint="cs"/>
          <w:b/>
          <w:bCs/>
          <w:rtl/>
        </w:rPr>
        <w:t>: קפץ לגובה</w:t>
      </w:r>
      <w:r w:rsidRPr="00C75665">
        <w:rPr>
          <w:rFonts w:hint="cs"/>
          <w:b/>
          <w:bCs/>
          <w:rtl/>
        </w:rPr>
        <w:t>/ גליה פולק-ארביב</w:t>
      </w:r>
    </w:p>
    <w:p w:rsidR="001571D8" w:rsidRPr="00C75665" w:rsidRDefault="001571D8" w:rsidP="00C75665">
      <w:pPr>
        <w:bidi/>
        <w:spacing w:line="360" w:lineRule="auto"/>
        <w:jc w:val="center"/>
        <w:rPr>
          <w:b/>
          <w:bCs/>
          <w:rtl/>
        </w:rPr>
      </w:pPr>
      <w:r w:rsidRPr="00C75665">
        <w:rPr>
          <w:rFonts w:hint="cs"/>
          <w:b/>
          <w:bCs/>
          <w:rtl/>
        </w:rPr>
        <w:t>דף למנחה</w:t>
      </w:r>
    </w:p>
    <w:p w:rsidR="001571D8" w:rsidRPr="00C75665" w:rsidRDefault="001571D8" w:rsidP="00877725">
      <w:pPr>
        <w:bidi/>
        <w:spacing w:line="360" w:lineRule="auto"/>
        <w:jc w:val="both"/>
        <w:rPr>
          <w:b/>
          <w:bCs/>
          <w:rtl/>
        </w:rPr>
      </w:pPr>
      <w:r w:rsidRPr="00C75665">
        <w:rPr>
          <w:rFonts w:hint="cs"/>
          <w:rtl/>
        </w:rPr>
        <w:t xml:space="preserve">עוזיה, בנו של אמציה, מלך ביהודה במשך חמישים ושתים שנה. הוא הרחיב את גבולות הממלכה וביצר אותה. </w:t>
      </w:r>
      <w:r w:rsidR="00C75665" w:rsidRPr="00C75665">
        <w:rPr>
          <w:rFonts w:hint="cs"/>
          <w:rtl/>
        </w:rPr>
        <w:t>עוזיה ביקש להקטיר על מזבח הקטורת והצטרע</w:t>
      </w:r>
      <w:r w:rsidRPr="00C75665">
        <w:rPr>
          <w:rFonts w:hint="cs"/>
          <w:rtl/>
        </w:rPr>
        <w:t xml:space="preserve">. כתוצאה מכך הוא לא היה יכול להמשיך לשמש כמלך ועל כן בנו יותם החליף אותו בתפקיד. </w:t>
      </w:r>
    </w:p>
    <w:p w:rsidR="00C75665" w:rsidRDefault="00C75665" w:rsidP="00877725">
      <w:pPr>
        <w:bidi/>
        <w:spacing w:line="360" w:lineRule="auto"/>
        <w:jc w:val="both"/>
        <w:rPr>
          <w:b/>
          <w:bCs/>
          <w:rtl/>
        </w:rPr>
      </w:pPr>
      <w:r w:rsidRPr="00C75665">
        <w:rPr>
          <w:rFonts w:ascii="Arial" w:hAnsi="Arial" w:cs="Arial"/>
          <w:b/>
          <w:bCs/>
          <w:color w:val="464646"/>
          <w:shd w:val="clear" w:color="auto" w:fill="FAFAFA"/>
          <w:rtl/>
        </w:rPr>
        <w:t xml:space="preserve">דברי הימים ב', פרק </w:t>
      </w:r>
      <w:proofErr w:type="spellStart"/>
      <w:r w:rsidRPr="00C75665">
        <w:rPr>
          <w:rFonts w:ascii="Arial" w:hAnsi="Arial" w:cs="Arial"/>
          <w:b/>
          <w:bCs/>
          <w:color w:val="464646"/>
          <w:shd w:val="clear" w:color="auto" w:fill="FAFAFA"/>
          <w:rtl/>
        </w:rPr>
        <w:t>כו</w:t>
      </w:r>
      <w:proofErr w:type="spellEnd"/>
      <w:r w:rsidRPr="00C75665">
        <w:rPr>
          <w:rFonts w:ascii="Arial" w:hAnsi="Arial" w:cs="Arial"/>
          <w:b/>
          <w:bCs/>
          <w:color w:val="464646"/>
          <w:shd w:val="clear" w:color="auto" w:fill="FAFAFA"/>
          <w:rtl/>
        </w:rPr>
        <w:t>, פסוקים ו-ח</w:t>
      </w:r>
    </w:p>
    <w:p w:rsidR="007E0A57" w:rsidRDefault="007E0A57" w:rsidP="00877725">
      <w:pPr>
        <w:bidi/>
        <w:spacing w:line="360" w:lineRule="auto"/>
        <w:jc w:val="both"/>
        <w:rPr>
          <w:rtl/>
        </w:rPr>
      </w:pPr>
      <w:r>
        <w:rPr>
          <w:rFonts w:hint="cs"/>
          <w:rtl/>
        </w:rPr>
        <w:t xml:space="preserve">שמות רבים יש למלך אחד: עוזיה, עוזיהו, עזריה ועזריה. החילוף בין השמות עוזיה/עוזיהו מוכר גם בשמות אחרים בתנ"ך. למשל: ירמיה/ירמיהו, ישעיה/ישעיהו, אליה/אליהו וכן הלאה. נראה שבימי הבית הראשון היה מקובל להשתמש בצורה הארוכה (ירמיהו, ישעיהו) ובימי בית שני הפכה הצורה המקוצרת לנפוצה יותר. בין לבין שתי הצורות התקיימו במקביל. </w:t>
      </w:r>
    </w:p>
    <w:p w:rsidR="007E0A57" w:rsidRDefault="007E0A57" w:rsidP="00877725">
      <w:pPr>
        <w:bidi/>
        <w:spacing w:line="360" w:lineRule="auto"/>
        <w:jc w:val="both"/>
        <w:rPr>
          <w:rtl/>
        </w:rPr>
      </w:pPr>
      <w:r>
        <w:rPr>
          <w:rFonts w:hint="cs"/>
          <w:rtl/>
        </w:rPr>
        <w:t>ברם, שני שמות לאיש אחד שנגזרים משני שורשים שונים זו תופעה ייחודית</w:t>
      </w:r>
      <w:r w:rsidR="00B45108">
        <w:rPr>
          <w:rFonts w:hint="cs"/>
          <w:rtl/>
        </w:rPr>
        <w:t xml:space="preserve"> בתנ"ך</w:t>
      </w:r>
      <w:r>
        <w:rPr>
          <w:rFonts w:hint="cs"/>
          <w:rtl/>
        </w:rPr>
        <w:t xml:space="preserve">. עוזיה ועוזיהו נגזרים מהשורש </w:t>
      </w:r>
      <w:proofErr w:type="spellStart"/>
      <w:r>
        <w:rPr>
          <w:rFonts w:hint="cs"/>
          <w:rtl/>
        </w:rPr>
        <w:t>עו"ז</w:t>
      </w:r>
      <w:proofErr w:type="spellEnd"/>
      <w:r>
        <w:rPr>
          <w:rFonts w:hint="cs"/>
          <w:rtl/>
        </w:rPr>
        <w:t xml:space="preserve"> ואילו עזריה </w:t>
      </w:r>
      <w:proofErr w:type="spellStart"/>
      <w:r>
        <w:rPr>
          <w:rFonts w:hint="cs"/>
          <w:rtl/>
        </w:rPr>
        <w:t>ועזריהו</w:t>
      </w:r>
      <w:proofErr w:type="spellEnd"/>
      <w:r>
        <w:rPr>
          <w:rFonts w:hint="cs"/>
          <w:rtl/>
        </w:rPr>
        <w:t xml:space="preserve"> נגזרים מהשורש </w:t>
      </w:r>
      <w:proofErr w:type="spellStart"/>
      <w:r>
        <w:rPr>
          <w:rFonts w:hint="cs"/>
          <w:rtl/>
        </w:rPr>
        <w:t>עז"ר</w:t>
      </w:r>
      <w:proofErr w:type="spellEnd"/>
      <w:r>
        <w:rPr>
          <w:rFonts w:hint="cs"/>
          <w:rtl/>
        </w:rPr>
        <w:t xml:space="preserve">. כל אחד מהשורשים מבטא חלקים מפועלו ואופיו של המלך. עוז רוחו של המלך באה לידי ביטוי בהרחבת גבולות הממלכה, בביצורים ובמגדלים שבנה. </w:t>
      </w:r>
      <w:r w:rsidR="00A114E6">
        <w:rPr>
          <w:rFonts w:hint="cs"/>
          <w:rtl/>
        </w:rPr>
        <w:t>עוז רוחו</w:t>
      </w:r>
      <w:r>
        <w:rPr>
          <w:rFonts w:hint="cs"/>
          <w:rtl/>
        </w:rPr>
        <w:t xml:space="preserve"> בא לידי ביטוי גם בהחלטתו להקטיר על המזבח. </w:t>
      </w:r>
      <w:r w:rsidR="00A114E6">
        <w:rPr>
          <w:rFonts w:hint="cs"/>
          <w:rtl/>
        </w:rPr>
        <w:t>לצד העוז יש גם עזרה. נראה ש</w:t>
      </w:r>
      <w:r>
        <w:rPr>
          <w:rFonts w:hint="cs"/>
          <w:rtl/>
        </w:rPr>
        <w:t xml:space="preserve">השם </w:t>
      </w:r>
      <w:r w:rsidR="00A114E6">
        <w:rPr>
          <w:rFonts w:hint="cs"/>
          <w:rtl/>
        </w:rPr>
        <w:t>'</w:t>
      </w:r>
      <w:proofErr w:type="spellStart"/>
      <w:r>
        <w:rPr>
          <w:rFonts w:hint="cs"/>
          <w:rtl/>
        </w:rPr>
        <w:t>עזריהו</w:t>
      </w:r>
      <w:proofErr w:type="spellEnd"/>
      <w:r w:rsidR="00A114E6">
        <w:rPr>
          <w:rFonts w:hint="cs"/>
          <w:rtl/>
        </w:rPr>
        <w:t>'</w:t>
      </w:r>
      <w:r>
        <w:rPr>
          <w:rFonts w:hint="cs"/>
          <w:rtl/>
        </w:rPr>
        <w:t xml:space="preserve"> הוא מדרש שם על</w:t>
      </w:r>
      <w:r w:rsidR="00A114E6">
        <w:rPr>
          <w:rFonts w:hint="cs"/>
          <w:rtl/>
        </w:rPr>
        <w:t xml:space="preserve"> הנאמר בפסוקים</w:t>
      </w:r>
      <w:r>
        <w:rPr>
          <w:rFonts w:hint="cs"/>
          <w:rtl/>
        </w:rPr>
        <w:t xml:space="preserve"> </w:t>
      </w:r>
      <w:r w:rsidRPr="00A114E6">
        <w:rPr>
          <w:rFonts w:asciiTheme="minorBidi" w:hAnsiTheme="minorBidi"/>
          <w:color w:val="000000"/>
          <w:shd w:val="clear" w:color="auto" w:fill="FFFFFF"/>
          <w:rtl/>
        </w:rPr>
        <w:t>"</w:t>
      </w:r>
      <w:r w:rsidRPr="00A114E6">
        <w:rPr>
          <w:rFonts w:asciiTheme="minorBidi" w:hAnsiTheme="minorBidi"/>
          <w:color w:val="000000"/>
          <w:shd w:val="clear" w:color="auto" w:fill="FFFFFF"/>
          <w:rtl/>
        </w:rPr>
        <w:t>וּבִימֵי דָּרְשׁוֹ אֶת</w:t>
      </w:r>
      <w:r w:rsidRPr="00A114E6">
        <w:rPr>
          <w:rFonts w:asciiTheme="minorBidi" w:hAnsiTheme="minorBidi"/>
          <w:color w:val="000000"/>
          <w:shd w:val="clear" w:color="auto" w:fill="FFFFFF"/>
          <w:rtl/>
        </w:rPr>
        <w:t xml:space="preserve"> ה' </w:t>
      </w:r>
      <w:r w:rsidRPr="00A114E6">
        <w:rPr>
          <w:rFonts w:asciiTheme="minorBidi" w:hAnsiTheme="minorBidi"/>
          <w:color w:val="000000"/>
          <w:shd w:val="clear" w:color="auto" w:fill="FFFFFF"/>
          <w:rtl/>
        </w:rPr>
        <w:t xml:space="preserve">הִצְלִיחוֹ </w:t>
      </w:r>
      <w:proofErr w:type="spellStart"/>
      <w:r w:rsidRPr="00A114E6">
        <w:rPr>
          <w:rFonts w:asciiTheme="minorBidi" w:hAnsiTheme="minorBidi"/>
          <w:color w:val="000000"/>
          <w:shd w:val="clear" w:color="auto" w:fill="FFFFFF"/>
          <w:rtl/>
        </w:rPr>
        <w:t>הָאֱלֹהִים</w:t>
      </w:r>
      <w:proofErr w:type="spellEnd"/>
      <w:r w:rsidRPr="00A114E6">
        <w:rPr>
          <w:rFonts w:asciiTheme="minorBidi" w:hAnsiTheme="minorBidi"/>
          <w:rtl/>
        </w:rPr>
        <w:t>...</w:t>
      </w:r>
      <w:r w:rsidRPr="00A114E6">
        <w:rPr>
          <w:rFonts w:asciiTheme="minorBidi" w:hAnsiTheme="minorBidi"/>
          <w:color w:val="000000"/>
          <w:shd w:val="clear" w:color="auto" w:fill="FFFFFF"/>
          <w:rtl/>
        </w:rPr>
        <w:t xml:space="preserve"> </w:t>
      </w:r>
      <w:proofErr w:type="spellStart"/>
      <w:r w:rsidRPr="00A114E6">
        <w:rPr>
          <w:rFonts w:asciiTheme="minorBidi" w:hAnsiTheme="minorBidi"/>
          <w:color w:val="000000"/>
          <w:shd w:val="clear" w:color="auto" w:fill="FFFFFF"/>
          <w:rtl/>
        </w:rPr>
        <w:t>וַיַּעְזְרֵהו</w:t>
      </w:r>
      <w:proofErr w:type="spellEnd"/>
      <w:r w:rsidRPr="00A114E6">
        <w:rPr>
          <w:rFonts w:asciiTheme="minorBidi" w:hAnsiTheme="minorBidi"/>
          <w:color w:val="000000"/>
          <w:shd w:val="clear" w:color="auto" w:fill="FFFFFF"/>
          <w:rtl/>
        </w:rPr>
        <w:t xml:space="preserve">ּ </w:t>
      </w:r>
      <w:proofErr w:type="spellStart"/>
      <w:r w:rsidRPr="00A114E6">
        <w:rPr>
          <w:rFonts w:asciiTheme="minorBidi" w:hAnsiTheme="minorBidi"/>
          <w:color w:val="000000"/>
          <w:shd w:val="clear" w:color="auto" w:fill="FFFFFF"/>
          <w:rtl/>
        </w:rPr>
        <w:t>הָאֱלֹהִים</w:t>
      </w:r>
      <w:proofErr w:type="spellEnd"/>
      <w:r w:rsidRPr="00A114E6">
        <w:rPr>
          <w:rFonts w:asciiTheme="minorBidi" w:hAnsiTheme="minorBidi"/>
          <w:color w:val="000000"/>
          <w:shd w:val="clear" w:color="auto" w:fill="FFFFFF"/>
          <w:rtl/>
        </w:rPr>
        <w:t xml:space="preserve"> עַל</w:t>
      </w:r>
      <w:r w:rsidRPr="00A114E6">
        <w:rPr>
          <w:rFonts w:asciiTheme="minorBidi" w:hAnsiTheme="minorBidi"/>
          <w:color w:val="000000"/>
          <w:shd w:val="clear" w:color="auto" w:fill="FFFFFF"/>
          <w:rtl/>
        </w:rPr>
        <w:t xml:space="preserve"> </w:t>
      </w:r>
      <w:proofErr w:type="spellStart"/>
      <w:r w:rsidRPr="00A114E6">
        <w:rPr>
          <w:rFonts w:asciiTheme="minorBidi" w:hAnsiTheme="minorBidi"/>
          <w:color w:val="000000"/>
          <w:shd w:val="clear" w:color="auto" w:fill="FFFFFF"/>
          <w:rtl/>
        </w:rPr>
        <w:t>פְּלִשְׁתִּים</w:t>
      </w:r>
      <w:proofErr w:type="spellEnd"/>
      <w:r w:rsidRPr="00A114E6">
        <w:rPr>
          <w:rFonts w:asciiTheme="minorBidi" w:hAnsiTheme="minorBidi"/>
          <w:rtl/>
        </w:rPr>
        <w:t>"</w:t>
      </w:r>
      <w:r w:rsidR="00A114E6" w:rsidRPr="00A114E6">
        <w:rPr>
          <w:rFonts w:asciiTheme="minorBidi" w:hAnsiTheme="minorBidi"/>
          <w:rtl/>
        </w:rPr>
        <w:t xml:space="preserve"> (דה"ב </w:t>
      </w:r>
      <w:proofErr w:type="spellStart"/>
      <w:r w:rsidR="00A114E6" w:rsidRPr="00A114E6">
        <w:rPr>
          <w:rFonts w:asciiTheme="minorBidi" w:hAnsiTheme="minorBidi"/>
          <w:rtl/>
        </w:rPr>
        <w:t>כו</w:t>
      </w:r>
      <w:proofErr w:type="spellEnd"/>
      <w:r w:rsidR="00A114E6" w:rsidRPr="00A114E6">
        <w:rPr>
          <w:rFonts w:asciiTheme="minorBidi" w:hAnsiTheme="minorBidi"/>
          <w:rtl/>
        </w:rPr>
        <w:t>, ה, ז)</w:t>
      </w:r>
      <w:r w:rsidR="00A114E6">
        <w:rPr>
          <w:rFonts w:hint="cs"/>
          <w:rtl/>
        </w:rPr>
        <w:t xml:space="preserve">. ה' עזר לעזריה ועל כן הוא הצליח. </w:t>
      </w:r>
    </w:p>
    <w:p w:rsidR="00A114E6" w:rsidRPr="00A114E6" w:rsidRDefault="00A114E6" w:rsidP="00877725">
      <w:pPr>
        <w:bidi/>
        <w:spacing w:line="360" w:lineRule="auto"/>
        <w:jc w:val="both"/>
        <w:rPr>
          <w:color w:val="000000" w:themeColor="text1"/>
          <w:rtl/>
        </w:rPr>
      </w:pPr>
      <w:r w:rsidRPr="00A114E6">
        <w:rPr>
          <w:rFonts w:hint="cs"/>
          <w:color w:val="000000" w:themeColor="text1"/>
          <w:rtl/>
        </w:rPr>
        <w:t xml:space="preserve">ההצלחה של עוזיה </w:t>
      </w:r>
      <w:r w:rsidRPr="00A114E6">
        <w:rPr>
          <w:rFonts w:ascii="Arial" w:eastAsia="Times New Roman" w:hAnsi="Arial" w:cs="Arial" w:hint="cs"/>
          <w:color w:val="000000" w:themeColor="text1"/>
          <w:sz w:val="21"/>
          <w:szCs w:val="21"/>
          <w:rtl/>
        </w:rPr>
        <w:t>"</w:t>
      </w:r>
      <w:r w:rsidRPr="00C75665">
        <w:rPr>
          <w:rFonts w:ascii="Arial" w:eastAsia="Times New Roman" w:hAnsi="Arial" w:cs="Arial"/>
          <w:color w:val="000000" w:themeColor="text1"/>
          <w:sz w:val="21"/>
          <w:szCs w:val="21"/>
          <w:rtl/>
        </w:rPr>
        <w:t xml:space="preserve">כִּי הֶחֱזִיק עַד לְמָעְלָה" (דברי הימים ב' </w:t>
      </w:r>
      <w:proofErr w:type="spellStart"/>
      <w:r w:rsidRPr="00C75665">
        <w:rPr>
          <w:rFonts w:ascii="Arial" w:eastAsia="Times New Roman" w:hAnsi="Arial" w:cs="Arial"/>
          <w:color w:val="000000" w:themeColor="text1"/>
          <w:sz w:val="21"/>
          <w:szCs w:val="21"/>
          <w:rtl/>
        </w:rPr>
        <w:t>כו</w:t>
      </w:r>
      <w:proofErr w:type="spellEnd"/>
      <w:r w:rsidRPr="00C75665">
        <w:rPr>
          <w:rFonts w:ascii="Arial" w:eastAsia="Times New Roman" w:hAnsi="Arial" w:cs="Arial"/>
          <w:color w:val="000000" w:themeColor="text1"/>
          <w:sz w:val="21"/>
          <w:szCs w:val="21"/>
          <w:rtl/>
        </w:rPr>
        <w:t>, ח)</w:t>
      </w:r>
      <w:r w:rsidRPr="00A114E6">
        <w:rPr>
          <w:rFonts w:ascii="Arial" w:eastAsia="Times New Roman" w:hAnsi="Arial" w:cs="Arial" w:hint="cs"/>
          <w:color w:val="000000" w:themeColor="text1"/>
          <w:sz w:val="21"/>
          <w:szCs w:val="21"/>
          <w:rtl/>
        </w:rPr>
        <w:t xml:space="preserve"> דורשת עיון. יש בין הפרשנים שמציע ששמו של עוזיה התפרסם מעבר לגבול ישראל, במרחב כולו ועל כן הוא הגיע </w:t>
      </w:r>
      <w:r w:rsidRPr="00A114E6">
        <w:rPr>
          <w:rFonts w:hint="cs"/>
          <w:color w:val="000000" w:themeColor="text1"/>
          <w:rtl/>
        </w:rPr>
        <w:t>"</w:t>
      </w:r>
      <w:r w:rsidRPr="00C75665">
        <w:rPr>
          <w:rFonts w:ascii="Arial" w:eastAsia="Times New Roman" w:hAnsi="Arial" w:cs="Arial"/>
          <w:color w:val="000000" w:themeColor="text1"/>
          <w:sz w:val="21"/>
          <w:szCs w:val="21"/>
          <w:rtl/>
        </w:rPr>
        <w:t>עַד לְמָעְלָה"</w:t>
      </w:r>
      <w:r w:rsidRPr="00A114E6">
        <w:rPr>
          <w:rFonts w:hint="cs"/>
          <w:color w:val="000000" w:themeColor="text1"/>
          <w:rtl/>
        </w:rPr>
        <w:t xml:space="preserve">. אפשר </w:t>
      </w:r>
      <w:r w:rsidR="00877725">
        <w:rPr>
          <w:rFonts w:hint="cs"/>
          <w:color w:val="000000" w:themeColor="text1"/>
          <w:rtl/>
        </w:rPr>
        <w:t xml:space="preserve">שהמילים </w:t>
      </w:r>
      <w:r w:rsidR="00877725" w:rsidRPr="00A114E6">
        <w:rPr>
          <w:rFonts w:hint="cs"/>
          <w:color w:val="000000" w:themeColor="text1"/>
          <w:rtl/>
        </w:rPr>
        <w:t>"</w:t>
      </w:r>
      <w:r w:rsidR="00877725" w:rsidRPr="00C75665">
        <w:rPr>
          <w:rFonts w:ascii="Arial" w:eastAsia="Times New Roman" w:hAnsi="Arial" w:cs="Arial"/>
          <w:color w:val="000000" w:themeColor="text1"/>
          <w:sz w:val="21"/>
          <w:szCs w:val="21"/>
          <w:rtl/>
        </w:rPr>
        <w:t>עַד לְמָעְלָה"</w:t>
      </w:r>
      <w:r w:rsidR="00877725">
        <w:rPr>
          <w:rFonts w:hint="cs"/>
          <w:color w:val="000000" w:themeColor="text1"/>
          <w:rtl/>
        </w:rPr>
        <w:t xml:space="preserve"> קשורות גם הן למוטיב העוז. </w:t>
      </w:r>
    </w:p>
    <w:p w:rsidR="00C75665" w:rsidRDefault="00877725" w:rsidP="00877725">
      <w:pPr>
        <w:bidi/>
        <w:spacing w:line="360" w:lineRule="auto"/>
        <w:jc w:val="both"/>
        <w:rPr>
          <w:b/>
          <w:bCs/>
          <w:color w:val="000000" w:themeColor="text1"/>
          <w:rtl/>
        </w:rPr>
      </w:pPr>
      <w:r w:rsidRPr="00877725">
        <w:rPr>
          <w:rFonts w:ascii="Arial" w:hAnsi="Arial" w:cs="Arial"/>
          <w:b/>
          <w:bCs/>
          <w:color w:val="000000" w:themeColor="text1"/>
          <w:shd w:val="clear" w:color="auto" w:fill="FAFAFA"/>
          <w:rtl/>
        </w:rPr>
        <w:t xml:space="preserve">דברי הימים ב', פרק </w:t>
      </w:r>
      <w:proofErr w:type="spellStart"/>
      <w:r w:rsidRPr="00877725">
        <w:rPr>
          <w:rFonts w:ascii="Arial" w:hAnsi="Arial" w:cs="Arial"/>
          <w:b/>
          <w:bCs/>
          <w:color w:val="000000" w:themeColor="text1"/>
          <w:shd w:val="clear" w:color="auto" w:fill="FAFAFA"/>
          <w:rtl/>
        </w:rPr>
        <w:t>כו</w:t>
      </w:r>
      <w:proofErr w:type="spellEnd"/>
      <w:r w:rsidRPr="00877725">
        <w:rPr>
          <w:rFonts w:ascii="Arial" w:hAnsi="Arial" w:cs="Arial"/>
          <w:b/>
          <w:bCs/>
          <w:color w:val="000000" w:themeColor="text1"/>
          <w:shd w:val="clear" w:color="auto" w:fill="FAFAFA"/>
          <w:rtl/>
        </w:rPr>
        <w:t>, פסוקים ט-י</w:t>
      </w:r>
    </w:p>
    <w:p w:rsidR="00877725" w:rsidRDefault="00877725" w:rsidP="00DA6262">
      <w:pPr>
        <w:bidi/>
        <w:spacing w:line="360" w:lineRule="auto"/>
        <w:jc w:val="both"/>
        <w:rPr>
          <w:color w:val="000000" w:themeColor="text1"/>
          <w:rtl/>
        </w:rPr>
      </w:pPr>
      <w:r>
        <w:rPr>
          <w:rFonts w:hint="cs"/>
          <w:color w:val="000000" w:themeColor="text1"/>
          <w:rtl/>
        </w:rPr>
        <w:t>מפעלי בנייה, רחובות, בתים ואפילו בתי קבורות מותאמים לצרכי בני האדם ומשקפים את עמדותיהם, רעיונותיהם ושאיפותיהם. האדריכלות היא אומנות שימושית</w:t>
      </w:r>
      <w:r w:rsidR="00B45108">
        <w:rPr>
          <w:rFonts w:hint="cs"/>
          <w:color w:val="000000" w:themeColor="text1"/>
          <w:rtl/>
        </w:rPr>
        <w:t xml:space="preserve">. </w:t>
      </w:r>
      <w:r>
        <w:rPr>
          <w:rFonts w:hint="cs"/>
          <w:color w:val="000000" w:themeColor="text1"/>
          <w:rtl/>
        </w:rPr>
        <w:t>בכוחה להותיר רושם עז על מי שצופה בה. בניינים רבים במרחב הישראלי והעולמי משקפים רעיונות או אידיאולוגיה בצורה מפורשת</w:t>
      </w:r>
      <w:r w:rsidR="00B45108">
        <w:rPr>
          <w:rFonts w:hint="cs"/>
          <w:color w:val="000000" w:themeColor="text1"/>
          <w:rtl/>
        </w:rPr>
        <w:t xml:space="preserve"> וסמויה</w:t>
      </w:r>
      <w:r>
        <w:rPr>
          <w:rFonts w:hint="cs"/>
          <w:color w:val="000000" w:themeColor="text1"/>
          <w:rtl/>
        </w:rPr>
        <w:t xml:space="preserve">. לשם המחשה ניתן להתרשם מהאדריכלות של </w:t>
      </w:r>
      <w:hyperlink r:id="rId5" w:history="1">
        <w:r w:rsidRPr="00877725">
          <w:rPr>
            <w:rStyle w:val="Hyperlink"/>
            <w:rFonts w:hint="eastAsia"/>
            <w:rtl/>
          </w:rPr>
          <w:t>בית</w:t>
        </w:r>
        <w:r w:rsidRPr="00877725">
          <w:rPr>
            <w:rStyle w:val="Hyperlink"/>
            <w:rtl/>
          </w:rPr>
          <w:t xml:space="preserve"> המשפט העליון</w:t>
        </w:r>
      </w:hyperlink>
      <w:r>
        <w:rPr>
          <w:color w:val="000000" w:themeColor="text1"/>
        </w:rPr>
        <w:t xml:space="preserve"> </w:t>
      </w:r>
      <w:r>
        <w:rPr>
          <w:rFonts w:hint="cs"/>
          <w:color w:val="000000" w:themeColor="text1"/>
          <w:rtl/>
        </w:rPr>
        <w:t xml:space="preserve"> בירושלים, </w:t>
      </w:r>
      <w:hyperlink r:id="rId6" w:anchor="%D7%94%D7%9E%D7%AA%D7%97%D7%9D_%D7%94%D7%91%D7%94%D7%90%D7%99_%D7%A2%D7%9C_%D7%94%D7%A8_%D7%94%D7%9B%D7%A8%D7%9E%D7%9C" w:history="1">
        <w:r w:rsidR="00DA6262" w:rsidRPr="00DA6262">
          <w:rPr>
            <w:rStyle w:val="Hyperlink"/>
            <w:rFonts w:hint="eastAsia"/>
            <w:rtl/>
          </w:rPr>
          <w:t>הגנים</w:t>
        </w:r>
        <w:r w:rsidR="00DA6262" w:rsidRPr="00DA6262">
          <w:rPr>
            <w:rStyle w:val="Hyperlink"/>
            <w:rtl/>
          </w:rPr>
          <w:t xml:space="preserve"> </w:t>
        </w:r>
        <w:proofErr w:type="spellStart"/>
        <w:r w:rsidR="00DA6262" w:rsidRPr="00DA6262">
          <w:rPr>
            <w:rStyle w:val="Hyperlink"/>
            <w:rtl/>
          </w:rPr>
          <w:t>הבהאיים</w:t>
        </w:r>
        <w:proofErr w:type="spellEnd"/>
      </w:hyperlink>
      <w:r w:rsidR="00DA6262">
        <w:rPr>
          <w:rFonts w:hint="cs"/>
          <w:color w:val="000000" w:themeColor="text1"/>
          <w:rtl/>
        </w:rPr>
        <w:t xml:space="preserve"> בחיפה ו</w:t>
      </w:r>
      <w:hyperlink r:id="rId7" w:history="1">
        <w:r w:rsidR="00DA6262" w:rsidRPr="00DA6262">
          <w:rPr>
            <w:rStyle w:val="Hyperlink"/>
            <w:rFonts w:hint="eastAsia"/>
            <w:rtl/>
          </w:rPr>
          <w:t>האמפייר</w:t>
        </w:r>
        <w:r w:rsidR="00DA6262" w:rsidRPr="00DA6262">
          <w:rPr>
            <w:rStyle w:val="Hyperlink"/>
            <w:rtl/>
          </w:rPr>
          <w:t xml:space="preserve"> סטייט </w:t>
        </w:r>
        <w:proofErr w:type="spellStart"/>
        <w:r w:rsidR="00DA6262" w:rsidRPr="00DA6262">
          <w:rPr>
            <w:rStyle w:val="Hyperlink"/>
            <w:rtl/>
          </w:rPr>
          <w:t>בילדינג</w:t>
        </w:r>
        <w:proofErr w:type="spellEnd"/>
      </w:hyperlink>
      <w:r w:rsidR="00DA6262">
        <w:rPr>
          <w:rFonts w:hint="cs"/>
          <w:color w:val="000000" w:themeColor="text1"/>
          <w:rtl/>
        </w:rPr>
        <w:t xml:space="preserve"> בניו יורק. גם בעולם העתיק מפעלי בנייה, ובמיוחד בנייני שנבנו בשם המלך שימשו כביטוי לכוחו ולעוצמתו של השליט. בעזרתם הוא סיפק לנתינים עבודה והביע דרכם את האידיאולוגיה שלו. בניית המגדלים של עוזיה מצטרפת למנהג של מלכים לפאר את ע</w:t>
      </w:r>
      <w:r w:rsidR="00B45108">
        <w:rPr>
          <w:rFonts w:hint="cs"/>
          <w:color w:val="000000" w:themeColor="text1"/>
          <w:rtl/>
        </w:rPr>
        <w:t>צ</w:t>
      </w:r>
      <w:r w:rsidR="00DA6262">
        <w:rPr>
          <w:rFonts w:hint="cs"/>
          <w:color w:val="000000" w:themeColor="text1"/>
          <w:rtl/>
        </w:rPr>
        <w:t xml:space="preserve">מם ולהנציח את פועלם בעזרת מבנים מונומנטליים. </w:t>
      </w:r>
      <w:r w:rsidR="006B4F49">
        <w:rPr>
          <w:rFonts w:hint="cs"/>
          <w:color w:val="000000" w:themeColor="text1"/>
          <w:rtl/>
        </w:rPr>
        <w:t xml:space="preserve"> </w:t>
      </w:r>
    </w:p>
    <w:p w:rsidR="006B4F49" w:rsidRDefault="006B4F49" w:rsidP="006B4F49">
      <w:pPr>
        <w:bidi/>
        <w:spacing w:line="360" w:lineRule="auto"/>
        <w:jc w:val="both"/>
        <w:rPr>
          <w:b/>
          <w:bCs/>
          <w:color w:val="000000" w:themeColor="text1"/>
          <w:rtl/>
        </w:rPr>
      </w:pPr>
      <w:proofErr w:type="spellStart"/>
      <w:r w:rsidRPr="006B4F49">
        <w:rPr>
          <w:rFonts w:hint="cs"/>
          <w:b/>
          <w:bCs/>
          <w:color w:val="000000" w:themeColor="text1"/>
          <w:rtl/>
        </w:rPr>
        <w:t>חולילנד</w:t>
      </w:r>
      <w:proofErr w:type="spellEnd"/>
    </w:p>
    <w:p w:rsidR="006B4F49" w:rsidRDefault="006B4F49" w:rsidP="006B4F49">
      <w:pPr>
        <w:bidi/>
        <w:spacing w:line="360" w:lineRule="auto"/>
        <w:jc w:val="both"/>
        <w:rPr>
          <w:color w:val="000000" w:themeColor="text1"/>
          <w:rtl/>
        </w:rPr>
      </w:pPr>
      <w:r>
        <w:rPr>
          <w:rFonts w:hint="cs"/>
          <w:color w:val="000000" w:themeColor="text1"/>
          <w:rtl/>
        </w:rPr>
        <w:t xml:space="preserve">מפעלי בנייה גדולים באופן כללי משנים את קו הרקיע העירוני ואת מראה של היישוב. בהקשר זה, מגדלים בולטים עוד יותר כיוון שהם יוצרים ריבוד </w:t>
      </w:r>
      <w:r w:rsidR="00B45108">
        <w:rPr>
          <w:rFonts w:hint="cs"/>
          <w:color w:val="000000" w:themeColor="text1"/>
          <w:rtl/>
        </w:rPr>
        <w:t xml:space="preserve">בין </w:t>
      </w:r>
      <w:r>
        <w:rPr>
          <w:rFonts w:hint="cs"/>
          <w:color w:val="000000" w:themeColor="text1"/>
          <w:rtl/>
        </w:rPr>
        <w:t xml:space="preserve">קבוצות שיושבות בתוך היישוב. יש את מי שגר </w:t>
      </w:r>
      <w:r>
        <w:rPr>
          <w:rFonts w:hint="cs"/>
          <w:color w:val="000000" w:themeColor="text1"/>
          <w:rtl/>
        </w:rPr>
        <w:lastRenderedPageBreak/>
        <w:t xml:space="preserve">במגדל וצופה בנוף ויש את מי שנושא את עיניו אליו. שינוי משמעותי בקו הרקיע עשוי לעורר מחלוקות חברתיות ולהדגיש פערים. </w:t>
      </w:r>
    </w:p>
    <w:p w:rsidR="006B4F49" w:rsidRDefault="006B4F49" w:rsidP="006B4F49">
      <w:pPr>
        <w:bidi/>
        <w:spacing w:line="360" w:lineRule="auto"/>
        <w:jc w:val="both"/>
        <w:rPr>
          <w:color w:val="000000" w:themeColor="text1"/>
          <w:rtl/>
        </w:rPr>
      </w:pPr>
      <w:r>
        <w:rPr>
          <w:rFonts w:hint="cs"/>
          <w:color w:val="000000" w:themeColor="text1"/>
          <w:rtl/>
        </w:rPr>
        <w:t>עוזיהו בונה מגדלים בירושלים ובשפלה. הכתוב אינו מוסר את תגובת העם ביחס למגדלים האלה</w:t>
      </w:r>
      <w:r w:rsidR="007B42CB">
        <w:rPr>
          <w:rFonts w:hint="cs"/>
          <w:color w:val="000000" w:themeColor="text1"/>
          <w:rtl/>
        </w:rPr>
        <w:t xml:space="preserve"> אך מעמוס ב ניתן ללמוד על הפערים החברתיים שאפיינו את ימי מלוכת עוזיה. </w:t>
      </w:r>
    </w:p>
    <w:p w:rsidR="007B42CB" w:rsidRDefault="007B42CB" w:rsidP="007B42CB">
      <w:pPr>
        <w:bidi/>
        <w:spacing w:line="360" w:lineRule="auto"/>
        <w:jc w:val="both"/>
        <w:rPr>
          <w:b/>
          <w:bCs/>
          <w:color w:val="000000" w:themeColor="text1"/>
          <w:rtl/>
        </w:rPr>
      </w:pPr>
      <w:r w:rsidRPr="007B42CB">
        <w:rPr>
          <w:rFonts w:ascii="Arial" w:hAnsi="Arial" w:cs="Arial"/>
          <w:b/>
          <w:bCs/>
          <w:color w:val="000000" w:themeColor="text1"/>
          <w:shd w:val="clear" w:color="auto" w:fill="FAFAFA"/>
          <w:rtl/>
        </w:rPr>
        <w:t xml:space="preserve">דברי הימים ב', פרק </w:t>
      </w:r>
      <w:proofErr w:type="spellStart"/>
      <w:r w:rsidRPr="007B42CB">
        <w:rPr>
          <w:rFonts w:ascii="Arial" w:hAnsi="Arial" w:cs="Arial"/>
          <w:b/>
          <w:bCs/>
          <w:color w:val="000000" w:themeColor="text1"/>
          <w:shd w:val="clear" w:color="auto" w:fill="FAFAFA"/>
          <w:rtl/>
        </w:rPr>
        <w:t>כו</w:t>
      </w:r>
      <w:proofErr w:type="spellEnd"/>
      <w:r w:rsidRPr="007B42CB">
        <w:rPr>
          <w:rFonts w:ascii="Arial" w:hAnsi="Arial" w:cs="Arial"/>
          <w:b/>
          <w:bCs/>
          <w:color w:val="000000" w:themeColor="text1"/>
          <w:shd w:val="clear" w:color="auto" w:fill="FAFAFA"/>
          <w:rtl/>
        </w:rPr>
        <w:t xml:space="preserve">, פסוקים </w:t>
      </w:r>
      <w:proofErr w:type="spellStart"/>
      <w:r w:rsidRPr="007B42CB">
        <w:rPr>
          <w:rFonts w:ascii="Arial" w:hAnsi="Arial" w:cs="Arial"/>
          <w:b/>
          <w:bCs/>
          <w:color w:val="000000" w:themeColor="text1"/>
          <w:shd w:val="clear" w:color="auto" w:fill="FAFAFA"/>
          <w:rtl/>
        </w:rPr>
        <w:t>טז-כא</w:t>
      </w:r>
      <w:proofErr w:type="spellEnd"/>
    </w:p>
    <w:p w:rsidR="007B42CB" w:rsidRDefault="007B42CB" w:rsidP="007B42CB">
      <w:pPr>
        <w:bidi/>
        <w:spacing w:line="360" w:lineRule="auto"/>
        <w:jc w:val="both"/>
        <w:rPr>
          <w:color w:val="000000" w:themeColor="text1"/>
          <w:rtl/>
        </w:rPr>
      </w:pPr>
      <w:r>
        <w:rPr>
          <w:rFonts w:hint="cs"/>
          <w:color w:val="000000" w:themeColor="text1"/>
          <w:rtl/>
        </w:rPr>
        <w:t>עוזיה מבקש לעצמו תפקיד נוסף</w:t>
      </w:r>
      <w:r w:rsidR="00B45108">
        <w:rPr>
          <w:rFonts w:hint="cs"/>
          <w:color w:val="000000" w:themeColor="text1"/>
          <w:rtl/>
        </w:rPr>
        <w:t>.</w:t>
      </w:r>
      <w:r>
        <w:rPr>
          <w:rFonts w:hint="cs"/>
          <w:color w:val="000000" w:themeColor="text1"/>
          <w:rtl/>
        </w:rPr>
        <w:t xml:space="preserve"> מלבד כתר מלוכה הוא רוצה לשאת גם כתר כהונה. שמו של הכוהן </w:t>
      </w:r>
      <w:proofErr w:type="spellStart"/>
      <w:r>
        <w:rPr>
          <w:rFonts w:hint="cs"/>
          <w:color w:val="000000" w:themeColor="text1"/>
          <w:rtl/>
        </w:rPr>
        <w:t>עזריהו</w:t>
      </w:r>
      <w:proofErr w:type="spellEnd"/>
      <w:r>
        <w:rPr>
          <w:rFonts w:hint="cs"/>
          <w:color w:val="000000" w:themeColor="text1"/>
          <w:rtl/>
        </w:rPr>
        <w:t xml:space="preserve"> שמגיע למקדש עם שמונים כ</w:t>
      </w:r>
      <w:r w:rsidR="00B45108">
        <w:rPr>
          <w:rFonts w:hint="cs"/>
          <w:color w:val="000000" w:themeColor="text1"/>
          <w:rtl/>
        </w:rPr>
        <w:t>ו</w:t>
      </w:r>
      <w:r>
        <w:rPr>
          <w:rFonts w:hint="cs"/>
          <w:color w:val="000000" w:themeColor="text1"/>
          <w:rtl/>
        </w:rPr>
        <w:t>הנים נוספים כדי למנוע מעוזיהו מלהקטיר מפגיש חזיתית בין מי שה' עוזר לו לבין מי שמעז לה</w:t>
      </w:r>
      <w:r w:rsidR="00B45108">
        <w:rPr>
          <w:rFonts w:hint="cs"/>
          <w:color w:val="000000" w:themeColor="text1"/>
          <w:rtl/>
        </w:rPr>
        <w:t>י</w:t>
      </w:r>
      <w:r>
        <w:rPr>
          <w:rFonts w:hint="cs"/>
          <w:color w:val="000000" w:themeColor="text1"/>
          <w:rtl/>
        </w:rPr>
        <w:t xml:space="preserve">כנס לטריטוריה שאינה בתחום סמכותו. הצרעת אוחזת בעוזיהו המלך והוא מסולק מהמקדש. </w:t>
      </w:r>
    </w:p>
    <w:p w:rsidR="007B42CB" w:rsidRDefault="007B42CB" w:rsidP="007B42CB">
      <w:pPr>
        <w:bidi/>
        <w:spacing w:line="360" w:lineRule="auto"/>
        <w:jc w:val="both"/>
        <w:rPr>
          <w:color w:val="000000" w:themeColor="text1"/>
          <w:rtl/>
        </w:rPr>
      </w:pPr>
      <w:r>
        <w:rPr>
          <w:rFonts w:hint="cs"/>
          <w:color w:val="000000" w:themeColor="text1"/>
          <w:rtl/>
        </w:rPr>
        <w:t xml:space="preserve">במזרח הקדום פעמים רבות המלך ביצע תפקידים מרכזיים בפולחן במקדש. </w:t>
      </w:r>
      <w:r w:rsidR="00D726A8">
        <w:rPr>
          <w:rFonts w:hint="cs"/>
          <w:color w:val="000000" w:themeColor="text1"/>
          <w:rtl/>
        </w:rPr>
        <w:t>עוזיה מבקש להקטיר על מזבח הקטורת, התפקיד הייחודי של הכ</w:t>
      </w:r>
      <w:r w:rsidR="00B45108">
        <w:rPr>
          <w:rFonts w:hint="cs"/>
          <w:color w:val="000000" w:themeColor="text1"/>
          <w:rtl/>
        </w:rPr>
        <w:t>ו</w:t>
      </w:r>
      <w:r w:rsidR="00D726A8">
        <w:rPr>
          <w:rFonts w:hint="cs"/>
          <w:color w:val="000000" w:themeColor="text1"/>
          <w:rtl/>
        </w:rPr>
        <w:t xml:space="preserve">הנים שאינו נמסר למלך. </w:t>
      </w:r>
      <w:r w:rsidR="00D726A8">
        <w:rPr>
          <w:rFonts w:hint="cs"/>
          <w:color w:val="000000" w:themeColor="text1"/>
          <w:rtl/>
        </w:rPr>
        <w:t xml:space="preserve">הוא </w:t>
      </w:r>
      <w:r>
        <w:rPr>
          <w:rFonts w:hint="cs"/>
          <w:color w:val="000000" w:themeColor="text1"/>
          <w:rtl/>
        </w:rPr>
        <w:t xml:space="preserve">מבקש לשלב בין תפקידי המלך לתפקידי הכוהן. </w:t>
      </w:r>
      <w:r w:rsidR="00D726A8">
        <w:rPr>
          <w:rFonts w:hint="cs"/>
          <w:color w:val="000000" w:themeColor="text1"/>
          <w:rtl/>
        </w:rPr>
        <w:t xml:space="preserve">הכוהנים דוחים את האפשרות הזו כיוון שעבודת המקדש נמסרה להם. המלך במקרא אינו כל יכול. ניהול המקדש נמסר לכוהנים. איש זר, אפילו מלך, אינו ראשי להקטיר. </w:t>
      </w:r>
    </w:p>
    <w:p w:rsidR="00D726A8" w:rsidRDefault="00D726A8" w:rsidP="00D726A8">
      <w:pPr>
        <w:bidi/>
        <w:spacing w:line="360" w:lineRule="auto"/>
        <w:jc w:val="both"/>
        <w:rPr>
          <w:b/>
          <w:bCs/>
          <w:color w:val="000000" w:themeColor="text1"/>
          <w:rtl/>
        </w:rPr>
      </w:pPr>
      <w:r w:rsidRPr="00D726A8">
        <w:rPr>
          <w:rFonts w:hint="cs"/>
          <w:b/>
          <w:bCs/>
          <w:color w:val="000000" w:themeColor="text1"/>
          <w:rtl/>
        </w:rPr>
        <w:t>צרעת</w:t>
      </w:r>
    </w:p>
    <w:p w:rsidR="00D726A8" w:rsidRDefault="00D726A8" w:rsidP="00D726A8">
      <w:pPr>
        <w:bidi/>
        <w:spacing w:line="360" w:lineRule="auto"/>
        <w:jc w:val="both"/>
        <w:rPr>
          <w:color w:val="000000" w:themeColor="text1"/>
          <w:rtl/>
        </w:rPr>
      </w:pPr>
      <w:r>
        <w:rPr>
          <w:rFonts w:hint="cs"/>
          <w:color w:val="000000" w:themeColor="text1"/>
          <w:rtl/>
        </w:rPr>
        <w:t xml:space="preserve">הצרעת במקרא איננה המחלה שמכונה כיום צרעת. </w:t>
      </w:r>
      <w:r w:rsidR="00B45108">
        <w:rPr>
          <w:rFonts w:hint="cs"/>
          <w:color w:val="000000" w:themeColor="text1"/>
          <w:rtl/>
        </w:rPr>
        <w:t xml:space="preserve">מדובר בנגע, כלומר, כתם שמופיע על העור של האדם, על קירות הבית או על הבגדים. לנגע הזה אין משמעות מבחינה רפואית. הצרעת היא מחלה בעלת משמעות רוחנית. היא מכסה על מה שיש בליבו של האדם. במקרה של מרים מדובר על לשון הרע, במקרה של עוזיהו מדובר על </w:t>
      </w:r>
      <w:proofErr w:type="spellStart"/>
      <w:r w:rsidR="00B45108">
        <w:rPr>
          <w:rFonts w:hint="cs"/>
          <w:color w:val="000000" w:themeColor="text1"/>
          <w:rtl/>
        </w:rPr>
        <w:t>גאוה</w:t>
      </w:r>
      <w:proofErr w:type="spellEnd"/>
      <w:r w:rsidR="00B45108">
        <w:rPr>
          <w:rFonts w:hint="cs"/>
          <w:color w:val="000000" w:themeColor="text1"/>
          <w:rtl/>
        </w:rPr>
        <w:t xml:space="preserve"> ורהב. </w:t>
      </w:r>
    </w:p>
    <w:p w:rsidR="00604A38" w:rsidRPr="00B45108" w:rsidRDefault="00B45108" w:rsidP="00B45108">
      <w:pPr>
        <w:bidi/>
        <w:spacing w:line="360" w:lineRule="auto"/>
        <w:jc w:val="both"/>
        <w:rPr>
          <w:color w:val="000000" w:themeColor="text1"/>
        </w:rPr>
      </w:pPr>
      <w:r>
        <w:rPr>
          <w:rFonts w:hint="cs"/>
          <w:color w:val="000000" w:themeColor="text1"/>
          <w:rtl/>
        </w:rPr>
        <w:t>על אף שהדבר לא נאמר במפורש בפרק נראה שיש קשר בין מפעלי הבניה של עוזיהו ובין רצונו להקטיר. שני הדברים נו</w:t>
      </w:r>
      <w:r w:rsidR="004C438A">
        <w:rPr>
          <w:rFonts w:hint="cs"/>
          <w:color w:val="000000" w:themeColor="text1"/>
          <w:rtl/>
        </w:rPr>
        <w:t>ב</w:t>
      </w:r>
      <w:r>
        <w:rPr>
          <w:rFonts w:hint="cs"/>
          <w:color w:val="000000" w:themeColor="text1"/>
          <w:rtl/>
        </w:rPr>
        <w:t xml:space="preserve">עים ממקור אחד: עוז רוח. הגאווה מובילה את עוזיהו לבנייה, לביצור ולהרחבת גבולות. ה' עוזר לו ומעודד אותו על הצלחותיו בשדה זה. אך הגאווה איננה נעצרת שם. עוזיהו הגאה מעוניין גם להקטיר קטורת, תקפיד שנמסר לכוהנים בלבד. לכאורה הוא מבקש להתקרב לאלוהים אך בדרך שאינה מותרת לו. הגאווה של עוזיהו גורמת לבידודו מהחברה. הוא מצטרע ויושב בבית החופשית כל ימי חייו. </w:t>
      </w:r>
      <w:r w:rsidR="004C438A">
        <w:rPr>
          <w:rFonts w:hint="cs"/>
          <w:color w:val="000000" w:themeColor="text1"/>
          <w:rtl/>
        </w:rPr>
        <w:t xml:space="preserve">הוא אמנם קופץ לגובה אבל </w:t>
      </w:r>
      <w:bookmarkStart w:id="0" w:name="_GoBack"/>
      <w:bookmarkEnd w:id="0"/>
      <w:r>
        <w:rPr>
          <w:rFonts w:hint="cs"/>
          <w:color w:val="000000" w:themeColor="text1"/>
          <w:rtl/>
        </w:rPr>
        <w:t xml:space="preserve">הוא נופל מאיגרא רמה לבירה </w:t>
      </w:r>
      <w:proofErr w:type="spellStart"/>
      <w:r>
        <w:rPr>
          <w:rFonts w:hint="cs"/>
          <w:color w:val="000000" w:themeColor="text1"/>
          <w:rtl/>
        </w:rPr>
        <w:t>עמיקתא</w:t>
      </w:r>
      <w:proofErr w:type="spellEnd"/>
      <w:r>
        <w:rPr>
          <w:rFonts w:hint="cs"/>
          <w:color w:val="000000" w:themeColor="text1"/>
          <w:rtl/>
        </w:rPr>
        <w:t xml:space="preserve">. </w:t>
      </w:r>
    </w:p>
    <w:sectPr w:rsidR="00604A38" w:rsidRPr="00B45108" w:rsidSect="003151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D0A11"/>
    <w:multiLevelType w:val="multilevel"/>
    <w:tmpl w:val="AFA023B2"/>
    <w:lvl w:ilvl="0">
      <w:start w:val="1"/>
      <w:numFmt w:val="bullet"/>
      <w:lvlText w:val=""/>
      <w:lvlJc w:val="left"/>
      <w:pPr>
        <w:tabs>
          <w:tab w:val="num" w:pos="720"/>
        </w:tabs>
        <w:ind w:left="720" w:hanging="360"/>
      </w:pPr>
      <w:rPr>
        <w:rFonts w:ascii="Symbol" w:hAnsi="Symbol" w:hint="default"/>
        <w:sz w:val="20"/>
        <w:lang w:bidi="he-IL"/>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97C0D"/>
    <w:multiLevelType w:val="multilevel"/>
    <w:tmpl w:val="9636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A687B"/>
    <w:multiLevelType w:val="multilevel"/>
    <w:tmpl w:val="FAFA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90B83"/>
    <w:multiLevelType w:val="multilevel"/>
    <w:tmpl w:val="8A98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4152B"/>
    <w:multiLevelType w:val="multilevel"/>
    <w:tmpl w:val="9FB6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9088D"/>
    <w:multiLevelType w:val="multilevel"/>
    <w:tmpl w:val="6418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D8"/>
    <w:rsid w:val="001571D8"/>
    <w:rsid w:val="0031516F"/>
    <w:rsid w:val="004C438A"/>
    <w:rsid w:val="00604A38"/>
    <w:rsid w:val="006B4F49"/>
    <w:rsid w:val="007B42CB"/>
    <w:rsid w:val="007E0A57"/>
    <w:rsid w:val="00877725"/>
    <w:rsid w:val="00A114E6"/>
    <w:rsid w:val="00B45108"/>
    <w:rsid w:val="00C75665"/>
    <w:rsid w:val="00D726A8"/>
    <w:rsid w:val="00DA62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A4E6"/>
  <w15:chartTrackingRefBased/>
  <w15:docId w15:val="{045BD567-6190-4BC7-9467-C82705C7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1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77725"/>
    <w:rPr>
      <w:color w:val="0563C1" w:themeColor="hyperlink"/>
      <w:u w:val="single"/>
    </w:rPr>
  </w:style>
  <w:style w:type="character" w:styleId="a3">
    <w:name w:val="Unresolved Mention"/>
    <w:basedOn w:val="a0"/>
    <w:uiPriority w:val="99"/>
    <w:semiHidden/>
    <w:unhideWhenUsed/>
    <w:rsid w:val="008777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912848">
      <w:bodyDiv w:val="1"/>
      <w:marLeft w:val="0"/>
      <w:marRight w:val="0"/>
      <w:marTop w:val="0"/>
      <w:marBottom w:val="0"/>
      <w:divBdr>
        <w:top w:val="none" w:sz="0" w:space="0" w:color="auto"/>
        <w:left w:val="none" w:sz="0" w:space="0" w:color="auto"/>
        <w:bottom w:val="none" w:sz="0" w:space="0" w:color="auto"/>
        <w:right w:val="none" w:sz="0" w:space="0" w:color="auto"/>
      </w:divBdr>
    </w:div>
    <w:div w:id="993608333">
      <w:bodyDiv w:val="1"/>
      <w:marLeft w:val="0"/>
      <w:marRight w:val="0"/>
      <w:marTop w:val="0"/>
      <w:marBottom w:val="0"/>
      <w:divBdr>
        <w:top w:val="none" w:sz="0" w:space="0" w:color="auto"/>
        <w:left w:val="none" w:sz="0" w:space="0" w:color="auto"/>
        <w:bottom w:val="none" w:sz="0" w:space="0" w:color="auto"/>
        <w:right w:val="none" w:sz="0" w:space="0" w:color="auto"/>
      </w:divBdr>
    </w:div>
    <w:div w:id="1347949739">
      <w:bodyDiv w:val="1"/>
      <w:marLeft w:val="0"/>
      <w:marRight w:val="0"/>
      <w:marTop w:val="0"/>
      <w:marBottom w:val="0"/>
      <w:divBdr>
        <w:top w:val="none" w:sz="0" w:space="0" w:color="auto"/>
        <w:left w:val="none" w:sz="0" w:space="0" w:color="auto"/>
        <w:bottom w:val="none" w:sz="0" w:space="0" w:color="auto"/>
        <w:right w:val="none" w:sz="0" w:space="0" w:color="auto"/>
      </w:divBdr>
    </w:div>
    <w:div w:id="1507790462">
      <w:bodyDiv w:val="1"/>
      <w:marLeft w:val="0"/>
      <w:marRight w:val="0"/>
      <w:marTop w:val="0"/>
      <w:marBottom w:val="0"/>
      <w:divBdr>
        <w:top w:val="none" w:sz="0" w:space="0" w:color="auto"/>
        <w:left w:val="none" w:sz="0" w:space="0" w:color="auto"/>
        <w:bottom w:val="none" w:sz="0" w:space="0" w:color="auto"/>
        <w:right w:val="none" w:sz="0" w:space="0" w:color="auto"/>
      </w:divBdr>
    </w:div>
    <w:div w:id="155589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wikipedia.org/wiki/%D7%91%D7%A0%D7%99%D7%99%D7%9F_%D7%90%D7%9E%D7%A4%D7%99%D7%99%D7%A8_%D7%A1%D7%98%D7%99%D7%99%D7%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wikipedia.org/wiki/%D7%94%D7%9E%D7%A8%D7%9B%D7%96_%D7%94%D7%91%D7%94%D7%90%D7%99_%D7%94%D7%A2%D7%95%D7%9C%D7%9E%D7%99" TargetMode="External"/><Relationship Id="rId5" Type="http://schemas.openxmlformats.org/officeDocument/2006/relationships/hyperlink" Target="https://he.wikipedia.org/wiki/%D7%91%D7%A0%D7%99%D7%99%D7%9F_%D7%91%D7%99%D7%AA_%D7%94%D7%9E%D7%A9%D7%A4%D7%98_%D7%94%D7%A2%D7%9C%D7%99%D7%95%D7%9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759</Words>
  <Characters>3800</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אחיה פולק</dc:creator>
  <cp:keywords/>
  <dc:description/>
  <cp:lastModifiedBy>אחיה פולק</cp:lastModifiedBy>
  <cp:revision>1</cp:revision>
  <dcterms:created xsi:type="dcterms:W3CDTF">2018-04-12T19:21:00Z</dcterms:created>
  <dcterms:modified xsi:type="dcterms:W3CDTF">2018-04-12T21:30:00Z</dcterms:modified>
</cp:coreProperties>
</file>