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0" w:rsidRPr="00782CA0" w:rsidRDefault="00782CA0" w:rsidP="00782CA0">
      <w:pPr>
        <w:jc w:val="center"/>
        <w:rPr>
          <w:b/>
          <w:sz w:val="24"/>
          <w:szCs w:val="24"/>
          <w:u w:val="single"/>
        </w:rPr>
      </w:pPr>
      <w:r w:rsidRPr="00782CA0">
        <w:rPr>
          <w:b/>
          <w:sz w:val="24"/>
          <w:szCs w:val="24"/>
          <w:u w:val="single"/>
        </w:rPr>
        <w:t>The Rose Ensemble Web</w:t>
      </w:r>
      <w:r>
        <w:rPr>
          <w:b/>
          <w:sz w:val="24"/>
          <w:szCs w:val="24"/>
          <w:u w:val="single"/>
        </w:rPr>
        <w:t>s</w:t>
      </w:r>
      <w:r w:rsidRPr="00782CA0">
        <w:rPr>
          <w:b/>
          <w:sz w:val="24"/>
          <w:szCs w:val="24"/>
          <w:u w:val="single"/>
        </w:rPr>
        <w:t>ite</w:t>
      </w:r>
    </w:p>
    <w:p w:rsidR="00782CA0" w:rsidRDefault="00782CA0" w:rsidP="00782CA0">
      <w:pPr>
        <w:rPr>
          <w:u w:val="single"/>
        </w:rPr>
      </w:pPr>
    </w:p>
    <w:p w:rsidR="00782CA0" w:rsidRDefault="00645D70" w:rsidP="00782CA0">
      <w:r>
        <w:rPr>
          <w:u w:val="single"/>
        </w:rPr>
        <w:t>Short Term G</w:t>
      </w:r>
      <w:r w:rsidR="00782CA0">
        <w:rPr>
          <w:u w:val="single"/>
        </w:rPr>
        <w:t>oal</w:t>
      </w:r>
      <w:r w:rsidR="00782CA0">
        <w:t>:</w:t>
      </w:r>
    </w:p>
    <w:p w:rsidR="00782CA0" w:rsidRDefault="00782CA0" w:rsidP="00782CA0"/>
    <w:p w:rsidR="00782CA0" w:rsidRDefault="00782CA0" w:rsidP="00782CA0">
      <w:r>
        <w:t xml:space="preserve">We’re looking to transition our site over to a </w:t>
      </w:r>
      <w:proofErr w:type="spellStart"/>
      <w:r>
        <w:t>WordPress</w:t>
      </w:r>
      <w:proofErr w:type="spellEnd"/>
      <w:r>
        <w:t xml:space="preserve"> (or possibly </w:t>
      </w:r>
      <w:proofErr w:type="spellStart"/>
      <w:r>
        <w:t>Drupal</w:t>
      </w:r>
      <w:proofErr w:type="spellEnd"/>
      <w:r>
        <w:t xml:space="preserve">) site and need help with initial configuration, HTML and CSS.  We have someone who can (at least for now) create images and graphics and things like that. </w:t>
      </w:r>
    </w:p>
    <w:p w:rsidR="00782CA0" w:rsidRDefault="00782CA0" w:rsidP="00782CA0"/>
    <w:p w:rsidR="00782CA0" w:rsidRDefault="00645D70" w:rsidP="00782CA0">
      <w:r>
        <w:rPr>
          <w:u w:val="single"/>
        </w:rPr>
        <w:t>Overall/Long Term G</w:t>
      </w:r>
      <w:r w:rsidR="00782CA0">
        <w:rPr>
          <w:u w:val="single"/>
        </w:rPr>
        <w:t>oals</w:t>
      </w:r>
      <w:r w:rsidR="00782CA0">
        <w:t>:</w:t>
      </w:r>
    </w:p>
    <w:p w:rsidR="00782CA0" w:rsidRDefault="00782CA0" w:rsidP="00782CA0"/>
    <w:p w:rsidR="00782CA0" w:rsidRDefault="00782CA0" w:rsidP="00782CA0">
      <w:r>
        <w:t xml:space="preserve">Here is a summary of goals for the website, compiled from our notes/meetings/workshops over the last couple years, as well as some specific features we want to add.  </w:t>
      </w:r>
    </w:p>
    <w:p w:rsidR="00782CA0" w:rsidRDefault="00782CA0" w:rsidP="00782CA0"/>
    <w:p w:rsidR="00782CA0" w:rsidRDefault="00782CA0" w:rsidP="00782CA0">
      <w:pPr>
        <w:rPr>
          <w:b/>
        </w:rPr>
      </w:pPr>
      <w:r>
        <w:rPr>
          <w:b/>
        </w:rPr>
        <w:t>Overall WEBSITE GOALS</w:t>
      </w:r>
    </w:p>
    <w:p w:rsidR="00782CA0" w:rsidRDefault="00782CA0" w:rsidP="00782CA0">
      <w:pPr>
        <w:rPr>
          <w:b/>
        </w:rPr>
      </w:pPr>
    </w:p>
    <w:p w:rsidR="00782CA0" w:rsidRDefault="00782CA0" w:rsidP="00782CA0">
      <w:pPr>
        <w:numPr>
          <w:ilvl w:val="0"/>
          <w:numId w:val="1"/>
        </w:numPr>
        <w:ind w:left="540"/>
        <w:textAlignment w:val="center"/>
      </w:pPr>
      <w:r>
        <w:t>Branding:  The site must immediately and effectively answer the question “What is The Rose Ensemble?” to a variety of audiences with a variety of different needs (including current patrons, potential patrons, people unfamiliar with the group, educators, concert presenters, etc.)</w:t>
      </w:r>
    </w:p>
    <w:p w:rsidR="00782CA0" w:rsidRDefault="00782CA0" w:rsidP="00782CA0">
      <w:pPr>
        <w:numPr>
          <w:ilvl w:val="0"/>
          <w:numId w:val="1"/>
        </w:numPr>
        <w:ind w:left="540"/>
        <w:textAlignment w:val="center"/>
      </w:pPr>
      <w:r>
        <w:t>Drive ticket purchases</w:t>
      </w:r>
    </w:p>
    <w:p w:rsidR="00782CA0" w:rsidRDefault="00782CA0" w:rsidP="00782CA0">
      <w:pPr>
        <w:numPr>
          <w:ilvl w:val="0"/>
          <w:numId w:val="1"/>
        </w:numPr>
        <w:ind w:left="540"/>
        <w:textAlignment w:val="center"/>
      </w:pPr>
      <w:r>
        <w:t>Drive music sales (CDs + iTunes + Amazon MP3)</w:t>
      </w:r>
    </w:p>
    <w:p w:rsidR="00782CA0" w:rsidRDefault="00782CA0" w:rsidP="00782CA0">
      <w:pPr>
        <w:numPr>
          <w:ilvl w:val="0"/>
          <w:numId w:val="1"/>
        </w:numPr>
        <w:ind w:left="540"/>
        <w:textAlignment w:val="center"/>
      </w:pPr>
      <w:r>
        <w:t>Build email contact list, print contact list and volunteer database</w:t>
      </w:r>
    </w:p>
    <w:p w:rsidR="00782CA0" w:rsidRDefault="00782CA0" w:rsidP="00782CA0">
      <w:pPr>
        <w:numPr>
          <w:ilvl w:val="0"/>
          <w:numId w:val="1"/>
        </w:numPr>
        <w:ind w:left="540"/>
        <w:textAlignment w:val="center"/>
      </w:pPr>
      <w:r>
        <w:t>Encourage donations by educating about organizational needs/goals, and making incentives clear</w:t>
      </w:r>
    </w:p>
    <w:p w:rsidR="00782CA0" w:rsidRDefault="00782CA0" w:rsidP="00782CA0">
      <w:pPr>
        <w:rPr>
          <w:b/>
        </w:rPr>
      </w:pPr>
    </w:p>
    <w:p w:rsidR="00782CA0" w:rsidRDefault="00782CA0" w:rsidP="00782CA0">
      <w:pPr>
        <w:rPr>
          <w:b/>
        </w:rPr>
      </w:pPr>
      <w:r>
        <w:rPr>
          <w:b/>
        </w:rPr>
        <w:t>Ponderings on functionality/visual “look”</w:t>
      </w:r>
    </w:p>
    <w:p w:rsidR="00782CA0" w:rsidRDefault="00782CA0" w:rsidP="00782CA0">
      <w:pPr>
        <w:numPr>
          <w:ilvl w:val="0"/>
          <w:numId w:val="2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 xml:space="preserve">For </w:t>
      </w:r>
      <w:r>
        <w:rPr>
          <w:rFonts w:eastAsia="Times New Roman"/>
          <w:bCs/>
        </w:rPr>
        <w:t>each feature:</w:t>
      </w:r>
    </w:p>
    <w:p w:rsidR="00782CA0" w:rsidRDefault="00782CA0" w:rsidP="00782CA0">
      <w:pPr>
        <w:numPr>
          <w:ilvl w:val="1"/>
          <w:numId w:val="2"/>
        </w:numPr>
        <w:ind w:left="1080" w:hanging="90"/>
        <w:textAlignment w:val="center"/>
        <w:rPr>
          <w:rFonts w:eastAsia="Times New Roman"/>
        </w:rPr>
      </w:pPr>
      <w:r>
        <w:rPr>
          <w:rFonts w:eastAsia="Times New Roman"/>
        </w:rPr>
        <w:t xml:space="preserve"> What is it supposed to accomplish?</w:t>
      </w:r>
    </w:p>
    <w:p w:rsidR="00782CA0" w:rsidRDefault="00782CA0" w:rsidP="00782CA0">
      <w:pPr>
        <w:numPr>
          <w:ilvl w:val="1"/>
          <w:numId w:val="2"/>
        </w:numPr>
        <w:ind w:left="1080" w:hanging="90"/>
        <w:textAlignment w:val="center"/>
        <w:rPr>
          <w:rFonts w:eastAsia="Times New Roman"/>
        </w:rPr>
      </w:pPr>
      <w:r>
        <w:rPr>
          <w:rFonts w:eastAsia="Times New Roman"/>
        </w:rPr>
        <w:t>How well does it do this?</w:t>
      </w:r>
    </w:p>
    <w:p w:rsidR="00782CA0" w:rsidRDefault="00782CA0" w:rsidP="00782CA0">
      <w:pPr>
        <w:numPr>
          <w:ilvl w:val="1"/>
          <w:numId w:val="2"/>
        </w:numPr>
        <w:ind w:left="1080" w:hanging="90"/>
        <w:textAlignment w:val="center"/>
        <w:rPr>
          <w:rFonts w:eastAsia="Times New Roman"/>
        </w:rPr>
      </w:pPr>
      <w:r>
        <w:rPr>
          <w:rFonts w:eastAsia="Times New Roman"/>
        </w:rPr>
        <w:t>How economically does it do this?</w:t>
      </w:r>
    </w:p>
    <w:p w:rsidR="00782CA0" w:rsidRDefault="00782CA0" w:rsidP="00782CA0">
      <w:pPr>
        <w:numPr>
          <w:ilvl w:val="1"/>
          <w:numId w:val="2"/>
        </w:numPr>
        <w:ind w:left="1080" w:hanging="90"/>
        <w:textAlignment w:val="center"/>
        <w:rPr>
          <w:rFonts w:eastAsia="Times New Roman"/>
        </w:rPr>
      </w:pPr>
      <w:r>
        <w:rPr>
          <w:rFonts w:eastAsia="Times New Roman"/>
        </w:rPr>
        <w:t>Make a determination from answers to the above: is this feature necessary?</w:t>
      </w:r>
    </w:p>
    <w:p w:rsidR="00782CA0" w:rsidRDefault="00782CA0" w:rsidP="00782CA0">
      <w:pPr>
        <w:numPr>
          <w:ilvl w:val="0"/>
          <w:numId w:val="3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Aim for "single glance" mentality:  one-second understanding</w:t>
      </w:r>
    </w:p>
    <w:p w:rsidR="00782CA0" w:rsidRDefault="00782CA0" w:rsidP="00782CA0">
      <w:pPr>
        <w:numPr>
          <w:ilvl w:val="0"/>
          <w:numId w:val="3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Navigation to major information in as few steps as possible.</w:t>
      </w:r>
    </w:p>
    <w:p w:rsidR="00782CA0" w:rsidRDefault="00782CA0" w:rsidP="00782CA0">
      <w:pPr>
        <w:numPr>
          <w:ilvl w:val="0"/>
          <w:numId w:val="3"/>
        </w:numPr>
        <w:tabs>
          <w:tab w:val="num" w:pos="540"/>
        </w:tabs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 xml:space="preserve">‘Analog over digital’:  Find ways to present information </w:t>
      </w:r>
      <w:r>
        <w:rPr>
          <w:rFonts w:eastAsia="Times New Roman"/>
          <w:i/>
          <w:iCs/>
        </w:rPr>
        <w:t xml:space="preserve">graphically </w:t>
      </w:r>
      <w:r>
        <w:rPr>
          <w:rFonts w:eastAsia="Times New Roman"/>
        </w:rPr>
        <w:t>or have a graphic component as often as possible (</w:t>
      </w:r>
      <w:proofErr w:type="spellStart"/>
      <w:r>
        <w:rPr>
          <w:rFonts w:eastAsia="Times New Roman"/>
        </w:rPr>
        <w:t>eg</w:t>
      </w:r>
      <w:proofErr w:type="spellEnd"/>
      <w:r>
        <w:rPr>
          <w:rFonts w:eastAsia="Times New Roman"/>
        </w:rPr>
        <w:t>: calendars on airfare reservation pages)</w:t>
      </w:r>
    </w:p>
    <w:p w:rsidR="00782CA0" w:rsidRDefault="00782CA0" w:rsidP="00782CA0">
      <w:pPr>
        <w:numPr>
          <w:ilvl w:val="0"/>
          <w:numId w:val="3"/>
        </w:numPr>
        <w:tabs>
          <w:tab w:val="num" w:pos="540"/>
        </w:tabs>
        <w:ind w:hanging="540"/>
        <w:textAlignment w:val="center"/>
        <w:rPr>
          <w:rFonts w:eastAsia="Times New Roman"/>
        </w:rPr>
      </w:pPr>
      <w:r>
        <w:rPr>
          <w:rFonts w:eastAsia="Times New Roman"/>
        </w:rPr>
        <w:t>"Below the fold" is probably worse than useless.  No scrolling down should be necessary.</w:t>
      </w:r>
    </w:p>
    <w:p w:rsidR="00782CA0" w:rsidRDefault="00782CA0" w:rsidP="00782CA0">
      <w:pPr>
        <w:numPr>
          <w:ilvl w:val="0"/>
          <w:numId w:val="3"/>
        </w:numPr>
        <w:tabs>
          <w:tab w:val="num" w:pos="540"/>
        </w:tabs>
        <w:ind w:hanging="540"/>
        <w:textAlignment w:val="center"/>
        <w:rPr>
          <w:rFonts w:eastAsia="Times New Roman"/>
        </w:rPr>
      </w:pPr>
      <w:r>
        <w:rPr>
          <w:rFonts w:eastAsia="Times New Roman"/>
        </w:rPr>
        <w:t>Avoid the contrast colors (currently red hyperlinks) that are hard to read.</w:t>
      </w:r>
    </w:p>
    <w:p w:rsidR="00782CA0" w:rsidRDefault="00782CA0" w:rsidP="00782CA0">
      <w:pPr>
        <w:numPr>
          <w:ilvl w:val="0"/>
          <w:numId w:val="3"/>
        </w:numPr>
        <w:tabs>
          <w:tab w:val="num" w:pos="540"/>
        </w:tabs>
        <w:ind w:hanging="540"/>
        <w:textAlignment w:val="center"/>
        <w:rPr>
          <w:rFonts w:eastAsia="Times New Roman"/>
        </w:rPr>
      </w:pPr>
      <w:r>
        <w:rPr>
          <w:rFonts w:eastAsia="Times New Roman"/>
        </w:rPr>
        <w:t>Think about first-time visitor vs. repeat visitor.  What info do we NOT NEED to highlight?</w:t>
      </w:r>
    </w:p>
    <w:p w:rsidR="00782CA0" w:rsidRDefault="00782CA0" w:rsidP="00782CA0">
      <w:pPr>
        <w:numPr>
          <w:ilvl w:val="1"/>
          <w:numId w:val="3"/>
        </w:numPr>
        <w:tabs>
          <w:tab w:val="num" w:pos="540"/>
          <w:tab w:val="num" w:pos="1170"/>
        </w:tabs>
        <w:ind w:left="1080"/>
        <w:textAlignment w:val="center"/>
        <w:rPr>
          <w:rFonts w:eastAsia="Times New Roman"/>
        </w:rPr>
      </w:pPr>
      <w:r>
        <w:rPr>
          <w:rFonts w:eastAsia="Times New Roman"/>
        </w:rPr>
        <w:t xml:space="preserve"> Edit the tabs</w:t>
      </w:r>
    </w:p>
    <w:p w:rsidR="00782CA0" w:rsidRDefault="00782CA0" w:rsidP="00782CA0">
      <w:pPr>
        <w:numPr>
          <w:ilvl w:val="1"/>
          <w:numId w:val="3"/>
        </w:numPr>
        <w:tabs>
          <w:tab w:val="num" w:pos="540"/>
          <w:tab w:val="num" w:pos="1170"/>
        </w:tabs>
        <w:ind w:left="1080"/>
        <w:textAlignment w:val="center"/>
        <w:rPr>
          <w:rFonts w:eastAsia="Times New Roman"/>
        </w:rPr>
      </w:pPr>
      <w:r>
        <w:rPr>
          <w:rFonts w:eastAsia="Times New Roman"/>
        </w:rPr>
        <w:t>Make tab descriptions more use only the most important things at top where we want to draw attention</w:t>
      </w:r>
    </w:p>
    <w:p w:rsidR="00782CA0" w:rsidRDefault="00782CA0" w:rsidP="00782CA0">
      <w:pPr>
        <w:numPr>
          <w:ilvl w:val="1"/>
          <w:numId w:val="3"/>
        </w:numPr>
        <w:tabs>
          <w:tab w:val="num" w:pos="540"/>
        </w:tabs>
        <w:ind w:left="1080"/>
        <w:textAlignment w:val="center"/>
        <w:rPr>
          <w:rFonts w:eastAsia="Times New Roman"/>
        </w:rPr>
      </w:pPr>
      <w:r>
        <w:rPr>
          <w:rFonts w:eastAsia="Times New Roman"/>
        </w:rPr>
        <w:t>Consider a secondary info bar below</w:t>
      </w:r>
    </w:p>
    <w:p w:rsidR="00782CA0" w:rsidRDefault="00782CA0" w:rsidP="00782CA0">
      <w:pPr>
        <w:ind w:left="540"/>
        <w:textAlignment w:val="center"/>
        <w:rPr>
          <w:rFonts w:eastAsia="Times New Roman"/>
        </w:rPr>
      </w:pPr>
    </w:p>
    <w:p w:rsidR="00782CA0" w:rsidRDefault="00782CA0" w:rsidP="00782CA0">
      <w:pPr>
        <w:rPr>
          <w:b/>
        </w:rPr>
      </w:pPr>
      <w:r>
        <w:rPr>
          <w:b/>
        </w:rPr>
        <w:t>Specific ideas for new content/organization</w:t>
      </w:r>
    </w:p>
    <w:p w:rsidR="00782CA0" w:rsidRDefault="00782CA0" w:rsidP="00782CA0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RSS, </w:t>
      </w:r>
      <w:proofErr w:type="gramStart"/>
      <w:r>
        <w:rPr>
          <w:rFonts w:asciiTheme="minorHAnsi" w:hAnsiTheme="minorHAnsi"/>
        </w:rPr>
        <w:t>etc .</w:t>
      </w:r>
      <w:proofErr w:type="gramEnd"/>
      <w:r>
        <w:rPr>
          <w:rFonts w:asciiTheme="minorHAnsi" w:hAnsiTheme="minorHAnsi"/>
        </w:rPr>
        <w:t xml:space="preserve"> (</w:t>
      </w:r>
      <w:proofErr w:type="gramStart"/>
      <w:r>
        <w:rPr>
          <w:rFonts w:asciiTheme="minorHAnsi" w:hAnsiTheme="minorHAnsi"/>
        </w:rPr>
        <w:t>might</w:t>
      </w:r>
      <w:proofErr w:type="gramEnd"/>
      <w:r>
        <w:rPr>
          <w:rFonts w:asciiTheme="minorHAnsi" w:hAnsiTheme="minorHAnsi"/>
        </w:rPr>
        <w:t xml:space="preserve"> only be worth doing if we really are able to actually update content more often.)</w:t>
      </w:r>
    </w:p>
    <w:p w:rsidR="00782CA0" w:rsidRDefault="00782CA0" w:rsidP="00782CA0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Share this on ___ (social networking/application of choice)</w:t>
      </w:r>
    </w:p>
    <w:p w:rsidR="00782CA0" w:rsidRDefault="00782CA0" w:rsidP="00782CA0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Flash capability:  we have two already-prepared flash presentations which we want to make available on the site:  a CD showcase and a profile of our educational programs.</w:t>
      </w:r>
    </w:p>
    <w:p w:rsidR="00782CA0" w:rsidRDefault="00782CA0" w:rsidP="00782CA0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Music player on homepage:</w:t>
      </w:r>
    </w:p>
    <w:p w:rsidR="00782CA0" w:rsidRDefault="00782CA0" w:rsidP="00782CA0">
      <w:pPr>
        <w:numPr>
          <w:ilvl w:val="0"/>
          <w:numId w:val="5"/>
        </w:numPr>
        <w:ind w:left="1440"/>
        <w:textAlignment w:val="center"/>
        <w:rPr>
          <w:rFonts w:eastAsia="Times New Roman"/>
        </w:rPr>
      </w:pPr>
      <w:r>
        <w:rPr>
          <w:rFonts w:eastAsia="Times New Roman"/>
        </w:rPr>
        <w:lastRenderedPageBreak/>
        <w:t>Make an immediate statement</w:t>
      </w:r>
    </w:p>
    <w:p w:rsidR="00782CA0" w:rsidRDefault="00782CA0" w:rsidP="00782CA0">
      <w:pPr>
        <w:numPr>
          <w:ilvl w:val="0"/>
          <w:numId w:val="5"/>
        </w:numPr>
        <w:ind w:left="1440"/>
        <w:textAlignment w:val="center"/>
        <w:rPr>
          <w:rFonts w:eastAsia="Times New Roman"/>
        </w:rPr>
      </w:pPr>
      <w:r>
        <w:rPr>
          <w:rFonts w:eastAsia="Times New Roman"/>
        </w:rPr>
        <w:t>Give control over the music - "Make it Stop" button should be REALLY obvious</w:t>
      </w:r>
    </w:p>
    <w:p w:rsidR="00782CA0" w:rsidRDefault="00782CA0" w:rsidP="00782CA0">
      <w:pPr>
        <w:pStyle w:val="ListParagraph"/>
        <w:numPr>
          <w:ilvl w:val="0"/>
          <w:numId w:val="5"/>
        </w:numPr>
        <w:spacing w:after="0" w:line="240" w:lineRule="auto"/>
        <w:ind w:left="1440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Model after MySpace, and play a variety of tracks, different each time</w:t>
      </w:r>
    </w:p>
    <w:p w:rsidR="00782CA0" w:rsidRDefault="00782CA0" w:rsidP="00782CA0">
      <w:pPr>
        <w:numPr>
          <w:ilvl w:val="0"/>
          <w:numId w:val="5"/>
        </w:numPr>
        <w:ind w:left="1440"/>
        <w:textAlignment w:val="center"/>
        <w:rPr>
          <w:rFonts w:eastAsia="Times New Roman"/>
        </w:rPr>
      </w:pPr>
      <w:r>
        <w:rPr>
          <w:rFonts w:eastAsia="Times New Roman"/>
        </w:rPr>
        <w:t>Clear link to what track/album it is and where it can be purchased</w:t>
      </w:r>
    </w:p>
    <w:p w:rsidR="00782CA0" w:rsidRDefault="00782CA0" w:rsidP="00782CA0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General ability to embed video content whenever/wherever we want – YouTube videos or otherwise</w:t>
      </w:r>
    </w:p>
    <w:p w:rsidR="00782CA0" w:rsidRDefault="00782CA0" w:rsidP="00782CA0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Homepage flash or </w:t>
      </w:r>
      <w:proofErr w:type="spellStart"/>
      <w:r>
        <w:rPr>
          <w:rFonts w:asciiTheme="minorHAnsi" w:eastAsia="Times New Roman" w:hAnsiTheme="minorHAnsi"/>
        </w:rPr>
        <w:t>javascript</w:t>
      </w:r>
      <w:proofErr w:type="spellEnd"/>
      <w:r>
        <w:rPr>
          <w:rFonts w:asciiTheme="minorHAnsi" w:eastAsia="Times New Roman" w:hAnsiTheme="minorHAnsi"/>
        </w:rPr>
        <w:t xml:space="preserve"> “slide show” (</w:t>
      </w:r>
      <w:proofErr w:type="spellStart"/>
      <w:r>
        <w:rPr>
          <w:rFonts w:asciiTheme="minorHAnsi" w:eastAsia="Times New Roman" w:hAnsiTheme="minorHAnsi"/>
        </w:rPr>
        <w:t>ie</w:t>
      </w:r>
      <w:proofErr w:type="spellEnd"/>
      <w:r>
        <w:rPr>
          <w:rFonts w:asciiTheme="minorHAnsi" w:eastAsia="Times New Roman" w:hAnsiTheme="minorHAnsi"/>
        </w:rPr>
        <w:t xml:space="preserve"> rotating content highlighting upcoming events, etc – not a full-on splash screen or flash-only site).  Include feature that lets you go back or forward to whatever story you want to read again or click on.</w:t>
      </w:r>
    </w:p>
    <w:p w:rsidR="00782CA0" w:rsidRDefault="00782CA0" w:rsidP="00782CA0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Pop-up/new browser windows for venue information, so people looking at a potential concert don’t have to navigate away from page to find directions, parking, etc.</w:t>
      </w:r>
    </w:p>
    <w:p w:rsidR="00782CA0" w:rsidRDefault="00782CA0" w:rsidP="00782CA0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Make a blindingly, glaringly obvious “Buy Tickets” button to use around the site</w:t>
      </w:r>
    </w:p>
    <w:p w:rsidR="00782CA0" w:rsidRDefault="00782CA0" w:rsidP="00782CA0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NEW PAGE/SECTION:   A “learn more” center.  For each concert, have supplemental information: not just a sound sample, but a downloadable version of the pre-concert presentation (often these are </w:t>
      </w:r>
      <w:proofErr w:type="spellStart"/>
      <w:r>
        <w:rPr>
          <w:rFonts w:asciiTheme="minorHAnsi" w:eastAsia="Times New Roman" w:hAnsiTheme="minorHAnsi"/>
        </w:rPr>
        <w:t>powerpoints</w:t>
      </w:r>
      <w:proofErr w:type="spellEnd"/>
      <w:r>
        <w:rPr>
          <w:rFonts w:asciiTheme="minorHAnsi" w:eastAsia="Times New Roman" w:hAnsiTheme="minorHAnsi"/>
        </w:rPr>
        <w:t>), “behind the scenes” videos of the rehearsals, PDF of the printed program/notes, links to other website resources about the composers, pieces, time periods, images, etc.</w:t>
      </w:r>
    </w:p>
    <w:p w:rsidR="00782CA0" w:rsidRDefault="00782CA0" w:rsidP="00782CA0">
      <w:pPr>
        <w:textAlignment w:val="center"/>
        <w:rPr>
          <w:rFonts w:eastAsia="Times New Roman"/>
        </w:rPr>
      </w:pPr>
    </w:p>
    <w:p w:rsidR="00782CA0" w:rsidRDefault="00782CA0" w:rsidP="00782CA0">
      <w:pPr>
        <w:textAlignment w:val="center"/>
        <w:rPr>
          <w:rFonts w:eastAsia="Times New Roman"/>
          <w:u w:val="single"/>
        </w:rPr>
      </w:pPr>
      <w:r>
        <w:rPr>
          <w:rFonts w:eastAsia="Times New Roman"/>
          <w:u w:val="single"/>
        </w:rPr>
        <w:t>Random desperately needed page updates:</w:t>
      </w:r>
    </w:p>
    <w:p w:rsidR="00782CA0" w:rsidRDefault="00782CA0" w:rsidP="00782CA0">
      <w:pPr>
        <w:textAlignment w:val="center"/>
        <w:rPr>
          <w:rFonts w:eastAsia="Times New Roman"/>
        </w:rPr>
      </w:pPr>
      <w:r>
        <w:rPr>
          <w:rFonts w:eastAsia="Times New Roman"/>
        </w:rPr>
        <w:t>-Reorganize media kit/reviews/press releases</w:t>
      </w:r>
    </w:p>
    <w:p w:rsidR="00782CA0" w:rsidRDefault="00782CA0" w:rsidP="00782CA0">
      <w:pPr>
        <w:textAlignment w:val="center"/>
        <w:rPr>
          <w:rFonts w:eastAsia="Times New Roman"/>
        </w:rPr>
      </w:pPr>
      <w:r>
        <w:rPr>
          <w:rFonts w:eastAsia="Times New Roman"/>
        </w:rPr>
        <w:t>-Add a whole donations section (not just how to do it, but why we need it, what you get, etc.)</w:t>
      </w:r>
    </w:p>
    <w:p w:rsidR="00782CA0" w:rsidRDefault="00782CA0" w:rsidP="00782CA0">
      <w:pPr>
        <w:textAlignment w:val="center"/>
        <w:rPr>
          <w:rFonts w:eastAsia="Times New Roman"/>
        </w:rPr>
      </w:pPr>
      <w:r>
        <w:rPr>
          <w:rFonts w:eastAsia="Times New Roman"/>
        </w:rPr>
        <w:t>-Order form is an insane mess, but we might not be able to do much about this</w:t>
      </w:r>
    </w:p>
    <w:p w:rsidR="00782CA0" w:rsidRDefault="00782CA0" w:rsidP="00782CA0">
      <w:pPr>
        <w:textAlignment w:val="center"/>
        <w:rPr>
          <w:rFonts w:eastAsia="Times New Roman"/>
        </w:rPr>
      </w:pPr>
      <w:r>
        <w:rPr>
          <w:rFonts w:eastAsia="Times New Roman"/>
        </w:rPr>
        <w:t>-When we get an annual report, make it available online – PDF download plus some mini-features on the site itself</w:t>
      </w:r>
    </w:p>
    <w:p w:rsidR="00782CA0" w:rsidRDefault="00782CA0" w:rsidP="00782CA0">
      <w:pPr>
        <w:textAlignment w:val="center"/>
        <w:rPr>
          <w:rFonts w:eastAsia="Times New Roman"/>
        </w:rPr>
      </w:pPr>
      <w:r>
        <w:rPr>
          <w:rFonts w:eastAsia="Times New Roman"/>
        </w:rPr>
        <w:t>-Information on commissions</w:t>
      </w:r>
    </w:p>
    <w:p w:rsidR="00782CA0" w:rsidRDefault="00782CA0" w:rsidP="00782CA0">
      <w:pPr>
        <w:textAlignment w:val="center"/>
        <w:rPr>
          <w:rFonts w:eastAsia="Times New Roman"/>
        </w:rPr>
      </w:pPr>
      <w:r>
        <w:rPr>
          <w:rFonts w:eastAsia="Times New Roman"/>
        </w:rPr>
        <w:t>-Concert/Ticket FAQ:  link up to ticket order page?</w:t>
      </w:r>
    </w:p>
    <w:p w:rsidR="00782CA0" w:rsidRDefault="00782CA0" w:rsidP="00782CA0">
      <w:pPr>
        <w:textAlignment w:val="center"/>
        <w:rPr>
          <w:rFonts w:eastAsia="Times New Roman"/>
        </w:rPr>
      </w:pPr>
    </w:p>
    <w:p w:rsidR="00782CA0" w:rsidRDefault="00782CA0" w:rsidP="00782CA0">
      <w:pPr>
        <w:rPr>
          <w:rFonts w:eastAsia="Times New Roman"/>
        </w:rPr>
        <w:sectPr w:rsidR="00782CA0">
          <w:pgSz w:w="12240" w:h="15840"/>
          <w:pgMar w:top="1440" w:right="1440" w:bottom="1440" w:left="1440" w:header="720" w:footer="720" w:gutter="0"/>
          <w:cols w:space="720"/>
        </w:sectPr>
      </w:pP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lastRenderedPageBreak/>
        <w:t>Parking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Directions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a page for each venue (highlight/info)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length of concert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when to arrive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when tickets are available for pickup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what happens if you're late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non-refundable/exchange policy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Is there a recording? (</w:t>
      </w:r>
      <w:proofErr w:type="gramStart"/>
      <w:r>
        <w:rPr>
          <w:rFonts w:eastAsia="Times New Roman"/>
        </w:rPr>
        <w:t>or</w:t>
      </w:r>
      <w:proofErr w:type="gramEnd"/>
      <w:r>
        <w:rPr>
          <w:rFonts w:eastAsia="Times New Roman"/>
        </w:rPr>
        <w:t xml:space="preserve"> will there be?)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Cancellations/weather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Discounts, etc.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For kids?/family-friendly/kids' prices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What is the narration?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For membership redemption/ordering process:  “how to” with screen shots?</w:t>
      </w:r>
    </w:p>
    <w:p w:rsidR="00782CA0" w:rsidRDefault="00782CA0" w:rsidP="00782CA0">
      <w:pPr>
        <w:numPr>
          <w:ilvl w:val="0"/>
          <w:numId w:val="7"/>
        </w:numPr>
        <w:ind w:left="540"/>
        <w:textAlignment w:val="center"/>
        <w:rPr>
          <w:rFonts w:eastAsia="Times New Roman"/>
        </w:rPr>
      </w:pPr>
      <w:r>
        <w:rPr>
          <w:rFonts w:eastAsia="Times New Roman"/>
        </w:rPr>
        <w:t>“Will I recognize the music?”</w:t>
      </w:r>
    </w:p>
    <w:p w:rsidR="00782CA0" w:rsidRDefault="00782CA0" w:rsidP="00782CA0">
      <w:pPr>
        <w:ind w:left="540"/>
        <w:rPr>
          <w:rFonts w:eastAsia="Times New Roman"/>
        </w:rPr>
      </w:pPr>
      <w:r>
        <w:rPr>
          <w:rFonts w:eastAsia="Times New Roman"/>
        </w:rPr>
        <w:t xml:space="preserve">(MN </w:t>
      </w:r>
      <w:proofErr w:type="spellStart"/>
      <w:r>
        <w:rPr>
          <w:rFonts w:eastAsia="Times New Roman"/>
        </w:rPr>
        <w:t>Orch</w:t>
      </w:r>
      <w:proofErr w:type="spellEnd"/>
      <w:r>
        <w:rPr>
          <w:rFonts w:eastAsia="Times New Roman"/>
        </w:rPr>
        <w:t xml:space="preserve"> page has a nice one)</w:t>
      </w:r>
    </w:p>
    <w:p w:rsidR="00782CA0" w:rsidRDefault="00782CA0" w:rsidP="00782CA0"/>
    <w:p w:rsidR="0061769F" w:rsidRDefault="0061769F"/>
    <w:sectPr w:rsidR="0061769F" w:rsidSect="00617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169D8"/>
    <w:multiLevelType w:val="multilevel"/>
    <w:tmpl w:val="A62A0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70F2D"/>
    <w:multiLevelType w:val="multilevel"/>
    <w:tmpl w:val="80AA9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52C77"/>
    <w:multiLevelType w:val="hybridMultilevel"/>
    <w:tmpl w:val="4CC6DD1C"/>
    <w:lvl w:ilvl="0" w:tplc="721ACDF4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B677F3"/>
    <w:multiLevelType w:val="hybridMultilevel"/>
    <w:tmpl w:val="1416D2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697F4E"/>
    <w:multiLevelType w:val="multilevel"/>
    <w:tmpl w:val="D634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EE2B12"/>
    <w:multiLevelType w:val="multilevel"/>
    <w:tmpl w:val="D634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F15610"/>
    <w:multiLevelType w:val="multilevel"/>
    <w:tmpl w:val="FB629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2CA0"/>
    <w:rsid w:val="00114B3D"/>
    <w:rsid w:val="0061769F"/>
    <w:rsid w:val="0062760D"/>
    <w:rsid w:val="00645D70"/>
    <w:rsid w:val="006B6A63"/>
    <w:rsid w:val="00782CA0"/>
    <w:rsid w:val="0096554A"/>
    <w:rsid w:val="009D5BF9"/>
    <w:rsid w:val="00D51575"/>
    <w:rsid w:val="00F12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CA0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C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2009-06-18T19:57:00Z</dcterms:created>
  <dcterms:modified xsi:type="dcterms:W3CDTF">2009-06-18T20:07:00Z</dcterms:modified>
</cp:coreProperties>
</file>