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n3xzltewmch" w:id="0"/>
      <w:bookmarkEnd w:id="0"/>
      <w:r w:rsidDel="00000000" w:rsidR="00000000" w:rsidRPr="00000000">
        <w:rPr>
          <w:b w:val="1"/>
          <w:sz w:val="34"/>
          <w:szCs w:val="34"/>
        </w:rPr>
        <w:drawing>
          <wp:inline distB="114300" distT="114300" distL="114300" distR="114300">
            <wp:extent cx="1157288" cy="11572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288" cy="1157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gytma92w5c5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      CGS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1j0oarz308u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8r9wum74zuq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One-Page Reset Tool for Business Owners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See what’s working. Spot what’s missing. Start fresh.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No pressure. Just clarity.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cmwiqxsb5ck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WHERE ARE YOU HOLDING TOO MUCH?</w:t>
      </w:r>
    </w:p>
    <w:p w:rsidR="00000000" w:rsidDel="00000000" w:rsidP="00000000" w:rsidRDefault="00000000" w:rsidRPr="00000000" w14:paraId="00000008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❑ I’m still involved in quoting or pricing every client</w:t>
        <w:br w:type="textWrapping"/>
        <w:t xml:space="preserve"> ❑ I train or explain things to my team repeatedly</w:t>
        <w:br w:type="textWrapping"/>
        <w:t xml:space="preserve"> ❑ I follow up with leads or past clients myself</w:t>
        <w:br w:type="textWrapping"/>
        <w:t xml:space="preserve"> ❑ I remind people of their roles or next steps often</w:t>
        <w:br w:type="textWrapping"/>
        <w:t xml:space="preserve"> ❑ I’m the only one who knows how “everything fits”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If you checked </w:t>
      </w:r>
      <w:r w:rsidDel="00000000" w:rsidR="00000000" w:rsidRPr="00000000">
        <w:rPr>
          <w:b w:val="1"/>
          <w:rtl w:val="0"/>
        </w:rPr>
        <w:t xml:space="preserve">2 or more</w:t>
      </w:r>
      <w:r w:rsidDel="00000000" w:rsidR="00000000" w:rsidRPr="00000000">
        <w:rPr>
          <w:rtl w:val="0"/>
        </w:rPr>
        <w:t xml:space="preserve">: You’re running the business </w:t>
      </w:r>
      <w:r w:rsidDel="00000000" w:rsidR="00000000" w:rsidRPr="00000000">
        <w:rPr>
          <w:b w:val="1"/>
          <w:rtl w:val="0"/>
        </w:rPr>
        <w:t xml:space="preserve">on your back</w:t>
      </w:r>
      <w:r w:rsidDel="00000000" w:rsidR="00000000" w:rsidRPr="00000000">
        <w:rPr>
          <w:rtl w:val="0"/>
        </w:rPr>
        <w:t xml:space="preserve">, not through your systems.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wxospy4qz0v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WHAT DO YOU ACTUALLY HAVE BUILT?</w:t>
      </w:r>
    </w:p>
    <w:tbl>
      <w:tblPr>
        <w:tblStyle w:val="Table1"/>
        <w:tblW w:w="5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90"/>
        <w:gridCol w:w="575"/>
        <w:gridCol w:w="935"/>
        <w:gridCol w:w="530"/>
        <w:tblGridChange w:id="0">
          <w:tblGrid>
            <w:gridCol w:w="2990"/>
            <w:gridCol w:w="575"/>
            <w:gridCol w:w="935"/>
            <w:gridCol w:w="5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System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Sort 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Written SOPs or checklists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❑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Client onboarding system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❑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Team roles + task delegation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❑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Pricing or quote template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❑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Review + follow-up rhythm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❑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Dashboard or task tracking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❑</w:t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Even </w:t>
      </w:r>
      <w:r w:rsidDel="00000000" w:rsidR="00000000" w:rsidRPr="00000000">
        <w:rPr>
          <w:b w:val="1"/>
          <w:rtl w:val="0"/>
        </w:rPr>
        <w:t xml:space="preserve">3+ ‘sort of’ answers</w:t>
      </w:r>
      <w:r w:rsidDel="00000000" w:rsidR="00000000" w:rsidRPr="00000000">
        <w:rPr>
          <w:rtl w:val="0"/>
        </w:rPr>
        <w:t xml:space="preserve"> = system overload is closer than you think.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4bkhm3dvcng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ep7c19g8vc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WHAT WOULD CHANGE IF THIS WAS SOLVED?</w:t>
      </w:r>
    </w:p>
    <w:p w:rsidR="00000000" w:rsidDel="00000000" w:rsidP="00000000" w:rsidRDefault="00000000" w:rsidRPr="00000000" w14:paraId="0000002C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❑ I’d have time to focus on growth</w:t>
        <w:br w:type="textWrapping"/>
        <w:t xml:space="preserve"> ❑ I could finally step back and trust the team</w:t>
        <w:br w:type="textWrapping"/>
        <w:t xml:space="preserve"> ❑ I’d stop repeating myself</w:t>
        <w:br w:type="textWrapping"/>
        <w:t xml:space="preserve"> ❑ I’d close more deals without chasing</w:t>
        <w:br w:type="textWrapping"/>
        <w:t xml:space="preserve"> ❑ I’d stop feeling behind all the time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🟦 These are your real goals. The systems are how you get there.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fqexei3qutq" w:id="8"/>
      <w:bookmarkEnd w:id="8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✅ Want help? Choose your path: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Try the CGS Platform Free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14-day full access, tools included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Book a 15-Minute Call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We’ll walk you through the first step</w:t>
        </w:r>
      </w:hyperlink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Fill Out the UBBMT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Your full business check-up (Free)</w:t>
        </w:r>
      </w:hyperlink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3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🎁 With the UBBMT, you'll also get:</w:t>
        <w:br w:type="textWrapping"/>
        <w:t xml:space="preserve"> A </w:t>
      </w:r>
      <w:r w:rsidDel="00000000" w:rsidR="00000000" w:rsidRPr="00000000">
        <w:rPr>
          <w:b w:val="1"/>
          <w:rtl w:val="0"/>
        </w:rPr>
        <w:t xml:space="preserve">free 3-month DIY implementation plan</w:t>
      </w:r>
      <w:r w:rsidDel="00000000" w:rsidR="00000000" w:rsidRPr="00000000">
        <w:rPr>
          <w:rtl w:val="0"/>
        </w:rPr>
        <w:t xml:space="preserve">—custom-built from your answers, to guide your next steps with or without our help.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o638gumoqbe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keepNext w:val="0"/>
        <w:keepLines w:val="0"/>
        <w:spacing w:after="80" w:lineRule="auto"/>
        <w:rPr>
          <w:i w:val="1"/>
        </w:rPr>
      </w:pPr>
      <w:bookmarkStart w:colFirst="0" w:colLast="0" w:name="_ycdrtjcururv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1-Hour Task Transfer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9ogpnjz2plr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1: Quick Task Dump (10 Minutes)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Write down every task you’ve done more than twice this week.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Don’t overthink it. Just list them.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Examples: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Send appointment reminders</w:t>
        <w:br w:type="textWrapping"/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Update spreadsheets</w:t>
        <w:br w:type="textWrapping"/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Answer "how do I pay" messages</w:t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Re-explain where to find files</w:t>
        <w:br w:type="textWrapping"/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 up your calendar</w:t>
        <w:br w:type="textWrapping"/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Post to social media</w:t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Check who hasn’t paid</w:t>
        <w:br w:type="textWrapping"/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x51v9luzof3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2: Filter What You Can Offload (15 Minutes)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Next to each task, check what applies:</w:t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7.0959466393024"/>
        <w:gridCol w:w="1618.429964084146"/>
        <w:gridCol w:w="1748.096459722935"/>
        <w:gridCol w:w="2338.7993842996407"/>
        <w:gridCol w:w="1517.5782452539763"/>
        <w:tblGridChange w:id="0">
          <w:tblGrid>
            <w:gridCol w:w="2137.0959466393024"/>
            <w:gridCol w:w="1618.429964084146"/>
            <w:gridCol w:w="1748.096459722935"/>
            <w:gridCol w:w="2338.7993842996407"/>
            <w:gridCol w:w="1517.5782452539763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Can Be Delegated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Can Be Automated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Can Be Turned Into a Template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Must Stay With 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Example: Send reminders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Example: Client onboarding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Example: Strategic planning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</w:tbl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a task is repetitive and doesn’t require your unique skill, offload it.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u5az7izsvdm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3: Create a Simple SOP for Each Transferable Task (25 Minutes)</w:t>
      </w:r>
    </w:p>
    <w:p w:rsidR="00000000" w:rsidDel="00000000" w:rsidP="00000000" w:rsidRDefault="00000000" w:rsidRPr="00000000" w14:paraId="0000005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this format to write out how you currently do it.</w:t>
      </w:r>
    </w:p>
    <w:p w:rsidR="00000000" w:rsidDel="00000000" w:rsidP="00000000" w:rsidRDefault="00000000" w:rsidRPr="00000000" w14:paraId="0000005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Task Name: ___________________________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When to start the task: ___________________________</w:t>
        <w:br w:type="textWrapping"/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Step-by-step instructions:</w:t>
        <w:br w:type="textWrapping"/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Step 1: _______________________________________</w:t>
        <w:br w:type="textWrapping"/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Step 2: _______________________________________</w:t>
        <w:br w:type="textWrapping"/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Step 3: _______________________________________</w:t>
        <w:br w:type="textWrapping"/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to know it's done: ___________________________</w:t>
        <w:br w:type="textWrapping"/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Repeat this for at least three to five tasks. Keep it short and clear.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yterxgkqjl8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4: Send It Off (Optional Language to Delegate the Task)</w:t>
      </w:r>
    </w:p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this message to hand it off to a team member, assistant, or VA:</w:t>
      </w:r>
    </w:p>
    <w:p w:rsidR="00000000" w:rsidDel="00000000" w:rsidP="00000000" w:rsidRDefault="00000000" w:rsidRPr="00000000" w14:paraId="0000006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"I’d like to offload this task. I’ve written down how I usually handle it. Let me know if anything’s unclear. I’m trusting you with this so I can stay focused on the bigger picture."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o19ws1mu9np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5: Keep This Visible</w:t>
      </w:r>
    </w:p>
    <w:p w:rsidR="00000000" w:rsidDel="00000000" w:rsidP="00000000" w:rsidRDefault="00000000" w:rsidRPr="00000000" w14:paraId="0000006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Every task you keep is a decision.</w:t>
        <w:br w:type="textWrapping"/>
        <w:t xml:space="preserve"> Every task you offload is an investment in your time, clarity, and growth.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You’ve just reclaimed your time.</w:t>
        <w:br w:type="textWrapping"/>
      </w:r>
      <w:r w:rsidDel="00000000" w:rsidR="00000000" w:rsidRPr="00000000">
        <w:rPr>
          <w:rtl w:val="0"/>
        </w:rPr>
        <w:t xml:space="preserve"> Use this sheet anytime you feel overwhelmed.</w:t>
        <w:br w:type="textWrapping"/>
        <w:t xml:space="preserve"> The more you delegate, the more your business can grow—without burning you out.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7hzfyd6d61v" w:id="16"/>
      <w:bookmarkEnd w:id="16"/>
      <w:r w:rsidDel="00000000" w:rsidR="00000000" w:rsidRPr="00000000">
        <w:rPr>
          <w:b w:val="1"/>
          <w:sz w:val="34"/>
          <w:szCs w:val="34"/>
          <w:rtl w:val="0"/>
        </w:rPr>
        <w:t xml:space="preserve">10 Tasks to Never Do Again</w:t>
      </w:r>
    </w:p>
    <w:p w:rsidR="00000000" w:rsidDel="00000000" w:rsidP="00000000" w:rsidRDefault="00000000" w:rsidRPr="00000000" w14:paraId="0000007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If it repeats and doesn’t require your decision-making, it should be delegated, automated, or templated.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Appointment Reminders</w:t>
        <w:br w:type="textWrapping"/>
      </w:r>
      <w:r w:rsidDel="00000000" w:rsidR="00000000" w:rsidRPr="00000000">
        <w:rPr>
          <w:rtl w:val="0"/>
        </w:rPr>
        <w:t xml:space="preserve"> These should be automated or sent by someone else using your calendar and CRM.</w:t>
        <w:br w:type="textWrapping"/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Chasing Invoices or Payments</w:t>
        <w:br w:type="textWrapping"/>
      </w:r>
      <w:r w:rsidDel="00000000" w:rsidR="00000000" w:rsidRPr="00000000">
        <w:rPr>
          <w:rtl w:val="0"/>
        </w:rPr>
        <w:t xml:space="preserve"> Use scheduled reminders, automatic billing, or delegate to an assistant.</w:t>
        <w:br w:type="textWrapping"/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Manual Quote or Pricing Emails</w:t>
        <w:br w:type="textWrapping"/>
      </w:r>
      <w:r w:rsidDel="00000000" w:rsidR="00000000" w:rsidRPr="00000000">
        <w:rPr>
          <w:rtl w:val="0"/>
        </w:rPr>
        <w:t xml:space="preserve"> Create a pricing system and use quote templates. Delegate or automate.</w:t>
        <w:br w:type="textWrapping"/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Onboarding Emails or Forms</w:t>
        <w:br w:type="textWrapping"/>
      </w:r>
      <w:r w:rsidDel="00000000" w:rsidR="00000000" w:rsidRPr="00000000">
        <w:rPr>
          <w:rtl w:val="0"/>
        </w:rPr>
        <w:t xml:space="preserve"> These should be structured once and triggered automatically for every new client.</w:t>
        <w:br w:type="textWrapping"/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Explaining How to Find Documents</w:t>
        <w:br w:type="textWrapping"/>
      </w:r>
      <w:r w:rsidDel="00000000" w:rsidR="00000000" w:rsidRPr="00000000">
        <w:rPr>
          <w:rtl w:val="0"/>
        </w:rPr>
        <w:t xml:space="preserve"> Use shared folders, naming conventions, and a quick reference SOP.</w:t>
        <w:br w:type="textWrapping"/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Checking Project Status</w:t>
        <w:br w:type="textWrapping"/>
      </w:r>
      <w:r w:rsidDel="00000000" w:rsidR="00000000" w:rsidRPr="00000000">
        <w:rPr>
          <w:rtl w:val="0"/>
        </w:rPr>
        <w:t xml:space="preserve"> Use task tracking tools or a dashboard. Have someone send you a weekly update.</w:t>
        <w:br w:type="textWrapping"/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Updating Spreadsheets</w:t>
        <w:br w:type="textWrapping"/>
      </w:r>
      <w:r w:rsidDel="00000000" w:rsidR="00000000" w:rsidRPr="00000000">
        <w:rPr>
          <w:rtl w:val="0"/>
        </w:rPr>
        <w:t xml:space="preserve"> If it’s repeatable, it can be automated or passed to a VA.</w:t>
        <w:br w:type="textWrapping"/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Writing Standard Emails From Scratch</w:t>
        <w:br w:type="textWrapping"/>
      </w:r>
      <w:r w:rsidDel="00000000" w:rsidR="00000000" w:rsidRPr="00000000">
        <w:rPr>
          <w:rtl w:val="0"/>
        </w:rPr>
        <w:t xml:space="preserve"> Use templates for follow-ups, intros, check-ins, and reminders.</w:t>
        <w:br w:type="textWrapping"/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Social Media Scheduling</w:t>
        <w:br w:type="textWrapping"/>
      </w:r>
      <w:r w:rsidDel="00000000" w:rsidR="00000000" w:rsidRPr="00000000">
        <w:rPr>
          <w:rtl w:val="0"/>
        </w:rPr>
        <w:t xml:space="preserve"> Batch the content once and delegate scheduling—or automate with tools.</w:t>
        <w:br w:type="textWrapping"/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Telling Team Members What to Do Next</w:t>
        <w:br w:type="textWrapping"/>
      </w:r>
      <w:r w:rsidDel="00000000" w:rsidR="00000000" w:rsidRPr="00000000">
        <w:rPr>
          <w:rtl w:val="0"/>
        </w:rPr>
        <w:t xml:space="preserve"> Use recurring task checklists and clear roles with due dates. Let the system lead.</w:t>
        <w:br w:type="textWrapping"/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The Rule:</w:t>
        <w:br w:type="textWrapping"/>
      </w:r>
      <w:r w:rsidDel="00000000" w:rsidR="00000000" w:rsidRPr="00000000">
        <w:rPr>
          <w:rtl w:val="0"/>
        </w:rPr>
        <w:t xml:space="preserve"> If you’ve done it more than twice, it’s ready to be offloaded.</w:t>
      </w:r>
    </w:p>
    <w:p w:rsidR="00000000" w:rsidDel="00000000" w:rsidP="00000000" w:rsidRDefault="00000000" w:rsidRPr="00000000" w14:paraId="0000008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The Goal:</w:t>
        <w:br w:type="textWrapping"/>
      </w:r>
      <w:r w:rsidDel="00000000" w:rsidR="00000000" w:rsidRPr="00000000">
        <w:rPr>
          <w:rtl w:val="0"/>
        </w:rPr>
        <w:t xml:space="preserve"> Free your time. Protect your focus. Scale without overload.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ink.creativeguestsolutions.com/widget/form/e8hdmGUOkAOlBh7VpBdU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cgsglobal.net/cgspage14daytrail" TargetMode="External"/><Relationship Id="rId8" Type="http://schemas.openxmlformats.org/officeDocument/2006/relationships/hyperlink" Target="https://cgsglobal.net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