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90FA" w14:textId="77777777" w:rsidR="00DA71FB" w:rsidRPr="00DA71FB" w:rsidRDefault="00DA71FB" w:rsidP="00DA71FB">
      <w:pPr>
        <w:rPr>
          <w:b/>
          <w:bCs/>
        </w:rPr>
      </w:pPr>
      <w:r w:rsidRPr="00DA71FB">
        <w:rPr>
          <w:b/>
          <w:bCs/>
        </w:rPr>
        <w:t>Terms and Conditions</w:t>
      </w:r>
    </w:p>
    <w:p w14:paraId="182E9E57" w14:textId="77777777" w:rsidR="00DA71FB" w:rsidRPr="00DA71FB" w:rsidRDefault="00DA71FB" w:rsidP="00DA71FB">
      <w:r w:rsidRPr="00DA71FB">
        <w:rPr>
          <w:b/>
          <w:bCs/>
        </w:rPr>
        <w:t>Grapevine Marketing</w:t>
      </w:r>
      <w:r w:rsidRPr="00DA71FB">
        <w:br/>
        <w:t>Effective Date: 16 February 2026</w:t>
      </w:r>
      <w:r w:rsidRPr="00DA71FB">
        <w:br/>
        <w:t>Contact: admin@grapevinemarketing.co</w:t>
      </w:r>
    </w:p>
    <w:p w14:paraId="4F7D2913" w14:textId="77777777" w:rsidR="00DA71FB" w:rsidRPr="00DA71FB" w:rsidRDefault="00DA71FB" w:rsidP="00DA71FB">
      <w:r w:rsidRPr="00DA71FB">
        <w:pict w14:anchorId="1C824A41">
          <v:rect id="_x0000_i1121" style="width:0;height:1.5pt" o:hralign="center" o:hrstd="t" o:hr="t" fillcolor="#a0a0a0" stroked="f"/>
        </w:pict>
      </w:r>
    </w:p>
    <w:p w14:paraId="0F9DA3F5" w14:textId="77777777" w:rsidR="00DA71FB" w:rsidRPr="00DA71FB" w:rsidRDefault="00DA71FB" w:rsidP="00DA71FB">
      <w:pPr>
        <w:rPr>
          <w:b/>
          <w:bCs/>
        </w:rPr>
      </w:pPr>
      <w:r w:rsidRPr="00DA71FB">
        <w:rPr>
          <w:b/>
          <w:bCs/>
        </w:rPr>
        <w:t>1. Introduction</w:t>
      </w:r>
    </w:p>
    <w:p w14:paraId="2DA7B09E" w14:textId="77777777" w:rsidR="00DA71FB" w:rsidRPr="00DA71FB" w:rsidRDefault="00DA71FB" w:rsidP="00DA71FB">
      <w:r w:rsidRPr="00DA71FB">
        <w:t>These Terms and Conditions (“Terms”) govern all services provided by Grapevine Marketing (“Company”, “we”, “us”, “our”) to any client, customer or user (“Client”, “you”, “your”).</w:t>
      </w:r>
    </w:p>
    <w:p w14:paraId="152F633C" w14:textId="77777777" w:rsidR="00DA71FB" w:rsidRPr="00DA71FB" w:rsidRDefault="00DA71FB" w:rsidP="00DA71FB">
      <w:r w:rsidRPr="00DA71FB">
        <w:t>By engaging our services, signing a proposal, paying an invoice, or otherwise instructing us to commence work, you confirm acceptance of these Terms in full.</w:t>
      </w:r>
    </w:p>
    <w:p w14:paraId="55FEB35C" w14:textId="77777777" w:rsidR="00DA71FB" w:rsidRPr="00DA71FB" w:rsidRDefault="00DA71FB" w:rsidP="00DA71FB">
      <w:r w:rsidRPr="00DA71FB">
        <w:t>These Terms supersede any conflicting terms proposed by the Client unless expressly agreed in writing.</w:t>
      </w:r>
    </w:p>
    <w:p w14:paraId="2733C3F7" w14:textId="77777777" w:rsidR="00DA71FB" w:rsidRPr="00DA71FB" w:rsidRDefault="00DA71FB" w:rsidP="00DA71FB">
      <w:r w:rsidRPr="00DA71FB">
        <w:pict w14:anchorId="4D676991">
          <v:rect id="_x0000_i1122" style="width:0;height:1.5pt" o:hralign="center" o:hrstd="t" o:hr="t" fillcolor="#a0a0a0" stroked="f"/>
        </w:pict>
      </w:r>
    </w:p>
    <w:p w14:paraId="07F191A8" w14:textId="77777777" w:rsidR="00DA71FB" w:rsidRPr="00DA71FB" w:rsidRDefault="00DA71FB" w:rsidP="00DA71FB">
      <w:pPr>
        <w:rPr>
          <w:b/>
          <w:bCs/>
        </w:rPr>
      </w:pPr>
      <w:r w:rsidRPr="00DA71FB">
        <w:rPr>
          <w:b/>
          <w:bCs/>
        </w:rPr>
        <w:t>2. Scope of Services</w:t>
      </w:r>
    </w:p>
    <w:p w14:paraId="596D92FA" w14:textId="77777777" w:rsidR="00DA71FB" w:rsidRPr="00DA71FB" w:rsidRDefault="00DA71FB" w:rsidP="00DA71FB">
      <w:r w:rsidRPr="00DA71FB">
        <w:t>We provide AI-driven marketing, automation, advertising, SEO, consultancy and related digital services.</w:t>
      </w:r>
    </w:p>
    <w:p w14:paraId="5BAC5C75" w14:textId="77777777" w:rsidR="00DA71FB" w:rsidRPr="00DA71FB" w:rsidRDefault="00DA71FB" w:rsidP="00DA71FB">
      <w:r w:rsidRPr="00DA71FB">
        <w:t>The precise scope of work shall be defined in a written proposal, agreement, or invoice (“Service Agreement”). Only services expressly stated in writing are included.</w:t>
      </w:r>
    </w:p>
    <w:p w14:paraId="7E63D3F6" w14:textId="77777777" w:rsidR="00DA71FB" w:rsidRPr="00DA71FB" w:rsidRDefault="00DA71FB" w:rsidP="00DA71FB">
      <w:r w:rsidRPr="00DA71FB">
        <w:t>Any additional work requested outside the agreed scope will be chargeable at our prevailing rates.</w:t>
      </w:r>
    </w:p>
    <w:p w14:paraId="56C76DF1" w14:textId="77777777" w:rsidR="00DA71FB" w:rsidRPr="00DA71FB" w:rsidRDefault="00DA71FB" w:rsidP="00DA71FB">
      <w:r w:rsidRPr="00DA71FB">
        <w:pict w14:anchorId="1349C43C">
          <v:rect id="_x0000_i1123" style="width:0;height:1.5pt" o:hralign="center" o:hrstd="t" o:hr="t" fillcolor="#a0a0a0" stroked="f"/>
        </w:pict>
      </w:r>
    </w:p>
    <w:p w14:paraId="3BD18DD8" w14:textId="77777777" w:rsidR="00DA71FB" w:rsidRPr="00DA71FB" w:rsidRDefault="00DA71FB" w:rsidP="00DA71FB">
      <w:pPr>
        <w:rPr>
          <w:b/>
          <w:bCs/>
        </w:rPr>
      </w:pPr>
      <w:r w:rsidRPr="00DA71FB">
        <w:rPr>
          <w:b/>
          <w:bCs/>
        </w:rPr>
        <w:t>3. Fees and Payment</w:t>
      </w:r>
    </w:p>
    <w:p w14:paraId="713B6265" w14:textId="77777777" w:rsidR="00DA71FB" w:rsidRPr="00DA71FB" w:rsidRDefault="00DA71FB" w:rsidP="00DA71FB">
      <w:pPr>
        <w:rPr>
          <w:b/>
          <w:bCs/>
        </w:rPr>
      </w:pPr>
      <w:r w:rsidRPr="00DA71FB">
        <w:rPr>
          <w:b/>
          <w:bCs/>
        </w:rPr>
        <w:t>3.1 Payment Terms</w:t>
      </w:r>
    </w:p>
    <w:p w14:paraId="0E3AAF1C" w14:textId="77777777" w:rsidR="00DA71FB" w:rsidRPr="00DA71FB" w:rsidRDefault="00DA71FB" w:rsidP="00DA71FB">
      <w:r w:rsidRPr="00DA71FB">
        <w:t>Unless otherwise agreed in writing:</w:t>
      </w:r>
    </w:p>
    <w:p w14:paraId="7C5C86BB" w14:textId="77777777" w:rsidR="00DA71FB" w:rsidRPr="00DA71FB" w:rsidRDefault="00DA71FB" w:rsidP="00DA71FB">
      <w:pPr>
        <w:numPr>
          <w:ilvl w:val="0"/>
          <w:numId w:val="1"/>
        </w:numPr>
      </w:pPr>
      <w:r w:rsidRPr="00DA71FB">
        <w:t>All fees are payable in advance.</w:t>
      </w:r>
    </w:p>
    <w:p w14:paraId="04A9B1AB" w14:textId="77777777" w:rsidR="00DA71FB" w:rsidRPr="00DA71FB" w:rsidRDefault="00DA71FB" w:rsidP="00DA71FB">
      <w:pPr>
        <w:numPr>
          <w:ilvl w:val="0"/>
          <w:numId w:val="1"/>
        </w:numPr>
      </w:pPr>
      <w:r w:rsidRPr="00DA71FB">
        <w:t>All fees are exclusive of VAT where applicable.</w:t>
      </w:r>
    </w:p>
    <w:p w14:paraId="7D1198CD" w14:textId="77777777" w:rsidR="00DA71FB" w:rsidRPr="00DA71FB" w:rsidRDefault="00DA71FB" w:rsidP="00DA71FB">
      <w:pPr>
        <w:numPr>
          <w:ilvl w:val="0"/>
          <w:numId w:val="1"/>
        </w:numPr>
      </w:pPr>
      <w:r w:rsidRPr="00DA71FB">
        <w:t>Invoices are due immediately upon issue.</w:t>
      </w:r>
    </w:p>
    <w:p w14:paraId="271FECB5" w14:textId="77777777" w:rsidR="00DA71FB" w:rsidRPr="00DA71FB" w:rsidRDefault="00DA71FB" w:rsidP="00DA71FB">
      <w:pPr>
        <w:rPr>
          <w:b/>
          <w:bCs/>
        </w:rPr>
      </w:pPr>
      <w:r w:rsidRPr="00DA71FB">
        <w:rPr>
          <w:b/>
          <w:bCs/>
        </w:rPr>
        <w:t>3.2 Late Payment</w:t>
      </w:r>
    </w:p>
    <w:p w14:paraId="0EC89587" w14:textId="77777777" w:rsidR="00DA71FB" w:rsidRPr="00DA71FB" w:rsidRDefault="00DA71FB" w:rsidP="00DA71FB">
      <w:r w:rsidRPr="00DA71FB">
        <w:t>If payment is not received by the due date:</w:t>
      </w:r>
    </w:p>
    <w:p w14:paraId="401D113E" w14:textId="77777777" w:rsidR="00DA71FB" w:rsidRPr="00DA71FB" w:rsidRDefault="00DA71FB" w:rsidP="00DA71FB">
      <w:pPr>
        <w:numPr>
          <w:ilvl w:val="0"/>
          <w:numId w:val="2"/>
        </w:numPr>
      </w:pPr>
      <w:r w:rsidRPr="00DA71FB">
        <w:t>Services may be suspended without notice.</w:t>
      </w:r>
    </w:p>
    <w:p w14:paraId="362B5004" w14:textId="77777777" w:rsidR="00DA71FB" w:rsidRPr="00DA71FB" w:rsidRDefault="00DA71FB" w:rsidP="00DA71FB">
      <w:pPr>
        <w:numPr>
          <w:ilvl w:val="0"/>
          <w:numId w:val="2"/>
        </w:numPr>
      </w:pPr>
      <w:r w:rsidRPr="00DA71FB">
        <w:lastRenderedPageBreak/>
        <w:t>Access to campaigns, systems and assets may be revoked.</w:t>
      </w:r>
    </w:p>
    <w:p w14:paraId="36A970C9" w14:textId="77777777" w:rsidR="00DA71FB" w:rsidRPr="00DA71FB" w:rsidRDefault="00DA71FB" w:rsidP="00DA71FB">
      <w:pPr>
        <w:numPr>
          <w:ilvl w:val="0"/>
          <w:numId w:val="2"/>
        </w:numPr>
      </w:pPr>
      <w:r w:rsidRPr="00DA71FB">
        <w:t>Interest may be charged under the Late Payment of Commercial Debts (Interest) Act 1998.</w:t>
      </w:r>
    </w:p>
    <w:p w14:paraId="1D58A5DD" w14:textId="77777777" w:rsidR="00DA71FB" w:rsidRPr="00DA71FB" w:rsidRDefault="00DA71FB" w:rsidP="00DA71FB">
      <w:pPr>
        <w:numPr>
          <w:ilvl w:val="0"/>
          <w:numId w:val="2"/>
        </w:numPr>
      </w:pPr>
      <w:r w:rsidRPr="00DA71FB">
        <w:t>Recovery costs may be added to outstanding balances.</w:t>
      </w:r>
    </w:p>
    <w:p w14:paraId="6CDFD6C4" w14:textId="77777777" w:rsidR="00DA71FB" w:rsidRPr="00DA71FB" w:rsidRDefault="00DA71FB" w:rsidP="00DA71FB">
      <w:pPr>
        <w:rPr>
          <w:b/>
          <w:bCs/>
        </w:rPr>
      </w:pPr>
      <w:r w:rsidRPr="00DA71FB">
        <w:rPr>
          <w:b/>
          <w:bCs/>
        </w:rPr>
        <w:t>3.3 No Refunds</w:t>
      </w:r>
    </w:p>
    <w:p w14:paraId="623F01FB" w14:textId="77777777" w:rsidR="00DA71FB" w:rsidRPr="00DA71FB" w:rsidRDefault="00DA71FB" w:rsidP="00DA71FB">
      <w:r w:rsidRPr="00DA71FB">
        <w:t>Fees are non-refundable once services have commenced, including strategy, setup, implementation, campaign build or system configuration.</w:t>
      </w:r>
    </w:p>
    <w:p w14:paraId="263BDFDD" w14:textId="77777777" w:rsidR="00DA71FB" w:rsidRPr="00DA71FB" w:rsidRDefault="00DA71FB" w:rsidP="00DA71FB">
      <w:r w:rsidRPr="00DA71FB">
        <w:t>Where monthly services are provided, no refunds are issued for partial months.</w:t>
      </w:r>
    </w:p>
    <w:p w14:paraId="6207E76B" w14:textId="77777777" w:rsidR="00DA71FB" w:rsidRPr="00DA71FB" w:rsidRDefault="00DA71FB" w:rsidP="00DA71FB">
      <w:r w:rsidRPr="00DA71FB">
        <w:pict w14:anchorId="0FF9DC22">
          <v:rect id="_x0000_i1124" style="width:0;height:1.5pt" o:hralign="center" o:hrstd="t" o:hr="t" fillcolor="#a0a0a0" stroked="f"/>
        </w:pict>
      </w:r>
    </w:p>
    <w:p w14:paraId="6445CE4F" w14:textId="77777777" w:rsidR="00DA71FB" w:rsidRPr="00DA71FB" w:rsidRDefault="00DA71FB" w:rsidP="00DA71FB">
      <w:pPr>
        <w:rPr>
          <w:b/>
          <w:bCs/>
        </w:rPr>
      </w:pPr>
      <w:r w:rsidRPr="00DA71FB">
        <w:rPr>
          <w:b/>
          <w:bCs/>
        </w:rPr>
        <w:t>4. Minimum Terms and Termination</w:t>
      </w:r>
    </w:p>
    <w:p w14:paraId="65088FC1" w14:textId="77777777" w:rsidR="00DA71FB" w:rsidRPr="00DA71FB" w:rsidRDefault="00DA71FB" w:rsidP="00DA71FB">
      <w:r w:rsidRPr="00DA71FB">
        <w:t>Where a minimum service period is agreed (e.g., 3, 6 or 12 months), early termination does not relieve the Client of financial obligation for the remainder of that term.</w:t>
      </w:r>
    </w:p>
    <w:p w14:paraId="147FBDE7" w14:textId="77777777" w:rsidR="00DA71FB" w:rsidRPr="00DA71FB" w:rsidRDefault="00DA71FB" w:rsidP="00DA71FB">
      <w:r w:rsidRPr="00DA71FB">
        <w:t>If the Client terminates early, all remaining fees for the minimum period become immediately due and payable.</w:t>
      </w:r>
    </w:p>
    <w:p w14:paraId="03A4F1C8" w14:textId="77777777" w:rsidR="00DA71FB" w:rsidRPr="00DA71FB" w:rsidRDefault="00DA71FB" w:rsidP="00DA71FB">
      <w:r w:rsidRPr="00DA71FB">
        <w:t>We reserve the right to terminate services immediately where:</w:t>
      </w:r>
    </w:p>
    <w:p w14:paraId="69DC353C" w14:textId="77777777" w:rsidR="00DA71FB" w:rsidRPr="00DA71FB" w:rsidRDefault="00DA71FB" w:rsidP="00DA71FB">
      <w:pPr>
        <w:numPr>
          <w:ilvl w:val="0"/>
          <w:numId w:val="3"/>
        </w:numPr>
      </w:pPr>
      <w:r w:rsidRPr="00DA71FB">
        <w:t>Payment is overdue</w:t>
      </w:r>
    </w:p>
    <w:p w14:paraId="3FF325C0" w14:textId="77777777" w:rsidR="00DA71FB" w:rsidRPr="00DA71FB" w:rsidRDefault="00DA71FB" w:rsidP="00DA71FB">
      <w:pPr>
        <w:numPr>
          <w:ilvl w:val="0"/>
          <w:numId w:val="3"/>
        </w:numPr>
      </w:pPr>
      <w:r w:rsidRPr="00DA71FB">
        <w:t>The Client breaches these Terms</w:t>
      </w:r>
    </w:p>
    <w:p w14:paraId="6DFC0041" w14:textId="77777777" w:rsidR="00DA71FB" w:rsidRPr="00DA71FB" w:rsidRDefault="00DA71FB" w:rsidP="00DA71FB">
      <w:pPr>
        <w:numPr>
          <w:ilvl w:val="0"/>
          <w:numId w:val="3"/>
        </w:numPr>
      </w:pPr>
      <w:r w:rsidRPr="00DA71FB">
        <w:t>The Client engages in unlawful, unethical, or misleading practices</w:t>
      </w:r>
    </w:p>
    <w:p w14:paraId="77A29EB8" w14:textId="77777777" w:rsidR="00DA71FB" w:rsidRPr="00DA71FB" w:rsidRDefault="00DA71FB" w:rsidP="00DA71FB">
      <w:pPr>
        <w:numPr>
          <w:ilvl w:val="0"/>
          <w:numId w:val="3"/>
        </w:numPr>
      </w:pPr>
      <w:r w:rsidRPr="00DA71FB">
        <w:t>Platform policy violations occur</w:t>
      </w:r>
    </w:p>
    <w:p w14:paraId="34AFE245" w14:textId="77777777" w:rsidR="00DA71FB" w:rsidRPr="00DA71FB" w:rsidRDefault="00DA71FB" w:rsidP="00DA71FB">
      <w:r w:rsidRPr="00DA71FB">
        <w:pict w14:anchorId="7F7ECFE0">
          <v:rect id="_x0000_i1125" style="width:0;height:1.5pt" o:hralign="center" o:hrstd="t" o:hr="t" fillcolor="#a0a0a0" stroked="f"/>
        </w:pict>
      </w:r>
    </w:p>
    <w:p w14:paraId="5A883A6B" w14:textId="77777777" w:rsidR="00DA71FB" w:rsidRPr="00DA71FB" w:rsidRDefault="00DA71FB" w:rsidP="00DA71FB">
      <w:pPr>
        <w:rPr>
          <w:b/>
          <w:bCs/>
        </w:rPr>
      </w:pPr>
      <w:r w:rsidRPr="00DA71FB">
        <w:rPr>
          <w:b/>
          <w:bCs/>
        </w:rPr>
        <w:t>5. No Performance Guarantees</w:t>
      </w:r>
    </w:p>
    <w:p w14:paraId="37361468" w14:textId="77777777" w:rsidR="00DA71FB" w:rsidRPr="00DA71FB" w:rsidRDefault="00DA71FB" w:rsidP="00DA71FB">
      <w:r w:rsidRPr="00DA71FB">
        <w:t>Marketing performance is influenced by external factors beyond our control, including:</w:t>
      </w:r>
    </w:p>
    <w:p w14:paraId="30B9A516" w14:textId="77777777" w:rsidR="00DA71FB" w:rsidRPr="00DA71FB" w:rsidRDefault="00DA71FB" w:rsidP="00DA71FB">
      <w:pPr>
        <w:numPr>
          <w:ilvl w:val="0"/>
          <w:numId w:val="4"/>
        </w:numPr>
      </w:pPr>
      <w:r w:rsidRPr="00DA71FB">
        <w:t>Platform algorithms</w:t>
      </w:r>
    </w:p>
    <w:p w14:paraId="5CFF0585" w14:textId="77777777" w:rsidR="00DA71FB" w:rsidRPr="00DA71FB" w:rsidRDefault="00DA71FB" w:rsidP="00DA71FB">
      <w:pPr>
        <w:numPr>
          <w:ilvl w:val="0"/>
          <w:numId w:val="4"/>
        </w:numPr>
      </w:pPr>
      <w:r w:rsidRPr="00DA71FB">
        <w:t>Market conditions</w:t>
      </w:r>
    </w:p>
    <w:p w14:paraId="3E83B8ED" w14:textId="77777777" w:rsidR="00DA71FB" w:rsidRPr="00DA71FB" w:rsidRDefault="00DA71FB" w:rsidP="00DA71FB">
      <w:pPr>
        <w:numPr>
          <w:ilvl w:val="0"/>
          <w:numId w:val="4"/>
        </w:numPr>
      </w:pPr>
      <w:r w:rsidRPr="00DA71FB">
        <w:t>Competitor activity</w:t>
      </w:r>
    </w:p>
    <w:p w14:paraId="5E5A2E5E" w14:textId="77777777" w:rsidR="00DA71FB" w:rsidRPr="00DA71FB" w:rsidRDefault="00DA71FB" w:rsidP="00DA71FB">
      <w:pPr>
        <w:numPr>
          <w:ilvl w:val="0"/>
          <w:numId w:val="4"/>
        </w:numPr>
      </w:pPr>
      <w:r w:rsidRPr="00DA71FB">
        <w:t>Client responsiveness</w:t>
      </w:r>
    </w:p>
    <w:p w14:paraId="44B1B6EC" w14:textId="77777777" w:rsidR="00DA71FB" w:rsidRPr="00DA71FB" w:rsidRDefault="00DA71FB" w:rsidP="00DA71FB">
      <w:pPr>
        <w:numPr>
          <w:ilvl w:val="0"/>
          <w:numId w:val="4"/>
        </w:numPr>
      </w:pPr>
      <w:r w:rsidRPr="00DA71FB">
        <w:t>Budget allocation</w:t>
      </w:r>
    </w:p>
    <w:p w14:paraId="70C34F5A" w14:textId="77777777" w:rsidR="00DA71FB" w:rsidRPr="00DA71FB" w:rsidRDefault="00DA71FB" w:rsidP="00DA71FB">
      <w:pPr>
        <w:numPr>
          <w:ilvl w:val="0"/>
          <w:numId w:val="4"/>
        </w:numPr>
      </w:pPr>
      <w:r w:rsidRPr="00DA71FB">
        <w:t>Sales process effectiveness</w:t>
      </w:r>
    </w:p>
    <w:p w14:paraId="0FC824D0" w14:textId="77777777" w:rsidR="00DA71FB" w:rsidRPr="00DA71FB" w:rsidRDefault="00DA71FB" w:rsidP="00DA71FB">
      <w:r w:rsidRPr="00DA71FB">
        <w:t>We provide professional services using reasonable skill and care, but:</w:t>
      </w:r>
    </w:p>
    <w:p w14:paraId="0C38EF72" w14:textId="77777777" w:rsidR="00DA71FB" w:rsidRPr="00DA71FB" w:rsidRDefault="00DA71FB" w:rsidP="00DA71FB">
      <w:pPr>
        <w:numPr>
          <w:ilvl w:val="0"/>
          <w:numId w:val="5"/>
        </w:numPr>
      </w:pPr>
      <w:r w:rsidRPr="00DA71FB">
        <w:lastRenderedPageBreak/>
        <w:t>We do not guarantee specific lead volumes, revenue, ranking positions, or ROI.</w:t>
      </w:r>
    </w:p>
    <w:p w14:paraId="7F469E82" w14:textId="77777777" w:rsidR="00DA71FB" w:rsidRPr="00DA71FB" w:rsidRDefault="00DA71FB" w:rsidP="00DA71FB">
      <w:pPr>
        <w:numPr>
          <w:ilvl w:val="0"/>
          <w:numId w:val="5"/>
        </w:numPr>
      </w:pPr>
      <w:r w:rsidRPr="00DA71FB">
        <w:t>We do not guarantee platform approval or continued ad account access.</w:t>
      </w:r>
    </w:p>
    <w:p w14:paraId="533BE6F9" w14:textId="77777777" w:rsidR="00DA71FB" w:rsidRPr="00DA71FB" w:rsidRDefault="00DA71FB" w:rsidP="00DA71FB">
      <w:pPr>
        <w:numPr>
          <w:ilvl w:val="0"/>
          <w:numId w:val="5"/>
        </w:numPr>
      </w:pPr>
      <w:r w:rsidRPr="00DA71FB">
        <w:t>We do not guarantee AI system outputs or search engine behaviour.</w:t>
      </w:r>
    </w:p>
    <w:p w14:paraId="3C18C123" w14:textId="77777777" w:rsidR="00DA71FB" w:rsidRPr="00DA71FB" w:rsidRDefault="00DA71FB" w:rsidP="00DA71FB">
      <w:r w:rsidRPr="00DA71FB">
        <w:t>Any projections or forecasts are illustrative only and not binding commitments.</w:t>
      </w:r>
    </w:p>
    <w:p w14:paraId="1CB63E06" w14:textId="77777777" w:rsidR="00DA71FB" w:rsidRPr="00DA71FB" w:rsidRDefault="00DA71FB" w:rsidP="00DA71FB">
      <w:r w:rsidRPr="00DA71FB">
        <w:pict w14:anchorId="3EF9C82D">
          <v:rect id="_x0000_i1126" style="width:0;height:1.5pt" o:hralign="center" o:hrstd="t" o:hr="t" fillcolor="#a0a0a0" stroked="f"/>
        </w:pict>
      </w:r>
    </w:p>
    <w:p w14:paraId="16762BA6" w14:textId="77777777" w:rsidR="00DA71FB" w:rsidRPr="00DA71FB" w:rsidRDefault="00DA71FB" w:rsidP="00DA71FB">
      <w:pPr>
        <w:rPr>
          <w:b/>
          <w:bCs/>
        </w:rPr>
      </w:pPr>
      <w:r w:rsidRPr="00DA71FB">
        <w:rPr>
          <w:b/>
          <w:bCs/>
        </w:rPr>
        <w:t>6. Client Responsibilities</w:t>
      </w:r>
    </w:p>
    <w:p w14:paraId="4E752D03" w14:textId="77777777" w:rsidR="00DA71FB" w:rsidRPr="00DA71FB" w:rsidRDefault="00DA71FB" w:rsidP="00DA71FB">
      <w:r w:rsidRPr="00DA71FB">
        <w:t>The Client agrees to:</w:t>
      </w:r>
    </w:p>
    <w:p w14:paraId="004C9E4A" w14:textId="77777777" w:rsidR="00DA71FB" w:rsidRPr="00DA71FB" w:rsidRDefault="00DA71FB" w:rsidP="00DA71FB">
      <w:pPr>
        <w:numPr>
          <w:ilvl w:val="0"/>
          <w:numId w:val="6"/>
        </w:numPr>
      </w:pPr>
      <w:r w:rsidRPr="00DA71FB">
        <w:t>Provide accurate and complete information</w:t>
      </w:r>
    </w:p>
    <w:p w14:paraId="16613A54" w14:textId="77777777" w:rsidR="00DA71FB" w:rsidRPr="00DA71FB" w:rsidRDefault="00DA71FB" w:rsidP="00DA71FB">
      <w:pPr>
        <w:numPr>
          <w:ilvl w:val="0"/>
          <w:numId w:val="6"/>
        </w:numPr>
      </w:pPr>
      <w:r w:rsidRPr="00DA71FB">
        <w:t>Ensure compliance with advertising and regulatory laws</w:t>
      </w:r>
    </w:p>
    <w:p w14:paraId="2B0759E5" w14:textId="77777777" w:rsidR="00DA71FB" w:rsidRPr="00DA71FB" w:rsidRDefault="00DA71FB" w:rsidP="00DA71FB">
      <w:pPr>
        <w:numPr>
          <w:ilvl w:val="0"/>
          <w:numId w:val="6"/>
        </w:numPr>
      </w:pPr>
      <w:r w:rsidRPr="00DA71FB">
        <w:t>Respond promptly to approvals and communications</w:t>
      </w:r>
    </w:p>
    <w:p w14:paraId="541082EF" w14:textId="77777777" w:rsidR="00DA71FB" w:rsidRPr="00DA71FB" w:rsidRDefault="00DA71FB" w:rsidP="00DA71FB">
      <w:pPr>
        <w:numPr>
          <w:ilvl w:val="0"/>
          <w:numId w:val="6"/>
        </w:numPr>
      </w:pPr>
      <w:r w:rsidRPr="00DA71FB">
        <w:t>Maintain operational capability to handle enquiries generated</w:t>
      </w:r>
    </w:p>
    <w:p w14:paraId="187BE797" w14:textId="77777777" w:rsidR="00DA71FB" w:rsidRPr="00DA71FB" w:rsidRDefault="00DA71FB" w:rsidP="00DA71FB">
      <w:pPr>
        <w:numPr>
          <w:ilvl w:val="0"/>
          <w:numId w:val="6"/>
        </w:numPr>
      </w:pPr>
      <w:r w:rsidRPr="00DA71FB">
        <w:t>Ensure appropriate sales processes are in place</w:t>
      </w:r>
    </w:p>
    <w:p w14:paraId="64703A62" w14:textId="77777777" w:rsidR="00DA71FB" w:rsidRPr="00DA71FB" w:rsidRDefault="00DA71FB" w:rsidP="00DA71FB">
      <w:r w:rsidRPr="00DA71FB">
        <w:t>We are not responsible for lost opportunities due to failure to follow up leads or missed enquiries.</w:t>
      </w:r>
    </w:p>
    <w:p w14:paraId="407CBA16" w14:textId="77777777" w:rsidR="00DA71FB" w:rsidRPr="00DA71FB" w:rsidRDefault="00DA71FB" w:rsidP="00DA71FB">
      <w:r w:rsidRPr="00DA71FB">
        <w:pict w14:anchorId="0F812D4F">
          <v:rect id="_x0000_i1127" style="width:0;height:1.5pt" o:hralign="center" o:hrstd="t" o:hr="t" fillcolor="#a0a0a0" stroked="f"/>
        </w:pict>
      </w:r>
    </w:p>
    <w:p w14:paraId="0BFBBAD5" w14:textId="77777777" w:rsidR="00DA71FB" w:rsidRPr="00DA71FB" w:rsidRDefault="00DA71FB" w:rsidP="00DA71FB">
      <w:pPr>
        <w:rPr>
          <w:b/>
          <w:bCs/>
        </w:rPr>
      </w:pPr>
      <w:r w:rsidRPr="00DA71FB">
        <w:rPr>
          <w:b/>
          <w:bCs/>
        </w:rPr>
        <w:t>7. Intellectual Property</w:t>
      </w:r>
    </w:p>
    <w:p w14:paraId="533B32E0" w14:textId="77777777" w:rsidR="00DA71FB" w:rsidRPr="00DA71FB" w:rsidRDefault="00DA71FB" w:rsidP="00DA71FB">
      <w:pPr>
        <w:rPr>
          <w:b/>
          <w:bCs/>
        </w:rPr>
      </w:pPr>
      <w:r w:rsidRPr="00DA71FB">
        <w:rPr>
          <w:b/>
          <w:bCs/>
        </w:rPr>
        <w:t>7.1 Company IP</w:t>
      </w:r>
    </w:p>
    <w:p w14:paraId="211BAFBE" w14:textId="77777777" w:rsidR="00DA71FB" w:rsidRPr="00DA71FB" w:rsidRDefault="00DA71FB" w:rsidP="00DA71FB">
      <w:r w:rsidRPr="00DA71FB">
        <w:t>All proprietary systems, frameworks, methodologies, automation structures, AI workflows, templates, scripts, processes and strategies remain the exclusive intellectual property of Grapevine Marketing.</w:t>
      </w:r>
    </w:p>
    <w:p w14:paraId="3E31C2DF" w14:textId="77777777" w:rsidR="00DA71FB" w:rsidRPr="00DA71FB" w:rsidRDefault="00DA71FB" w:rsidP="00DA71FB">
      <w:r w:rsidRPr="00DA71FB">
        <w:t>Nothing in this agreement transfers ownership of our intellectual property.</w:t>
      </w:r>
    </w:p>
    <w:p w14:paraId="160DBD5B" w14:textId="77777777" w:rsidR="00DA71FB" w:rsidRPr="00DA71FB" w:rsidRDefault="00DA71FB" w:rsidP="00DA71FB">
      <w:pPr>
        <w:rPr>
          <w:b/>
          <w:bCs/>
        </w:rPr>
      </w:pPr>
      <w:r w:rsidRPr="00DA71FB">
        <w:rPr>
          <w:b/>
          <w:bCs/>
        </w:rPr>
        <w:t>7.2 Deliverables</w:t>
      </w:r>
    </w:p>
    <w:p w14:paraId="28260575" w14:textId="7C278B55" w:rsidR="00DA71FB" w:rsidRPr="00DA71FB" w:rsidRDefault="00DA71FB" w:rsidP="00DA71FB">
      <w:r w:rsidRPr="00DA71FB">
        <w:t>Upon full payment, the Client receives a non-exclusive licence to use deliverables created specifically for them</w:t>
      </w:r>
      <w:r>
        <w:t xml:space="preserve"> whilst they are </w:t>
      </w:r>
      <w:proofErr w:type="spellStart"/>
      <w:r>
        <w:t>our</w:t>
      </w:r>
      <w:proofErr w:type="spellEnd"/>
      <w:r>
        <w:t xml:space="preserve"> clients</w:t>
      </w:r>
      <w:r w:rsidRPr="00DA71FB">
        <w:t>.</w:t>
      </w:r>
      <w:r>
        <w:t xml:space="preserve">  </w:t>
      </w:r>
    </w:p>
    <w:p w14:paraId="55AC1239" w14:textId="77777777" w:rsidR="00DA71FB" w:rsidRPr="00DA71FB" w:rsidRDefault="00DA71FB" w:rsidP="00DA71FB">
      <w:r w:rsidRPr="00DA71FB">
        <w:t>We reserve the right to reuse generic frameworks, learnings, structures and non-confidential elements across clients.</w:t>
      </w:r>
    </w:p>
    <w:p w14:paraId="454401CD" w14:textId="77777777" w:rsidR="00DA71FB" w:rsidRPr="00DA71FB" w:rsidRDefault="00DA71FB" w:rsidP="00DA71FB">
      <w:r w:rsidRPr="00DA71FB">
        <w:pict w14:anchorId="69B3E3B2">
          <v:rect id="_x0000_i1128" style="width:0;height:1.5pt" o:hralign="center" o:hrstd="t" o:hr="t" fillcolor="#a0a0a0" stroked="f"/>
        </w:pict>
      </w:r>
    </w:p>
    <w:p w14:paraId="5D06014B" w14:textId="77777777" w:rsidR="00DA71FB" w:rsidRPr="00DA71FB" w:rsidRDefault="00DA71FB" w:rsidP="00DA71FB">
      <w:pPr>
        <w:rPr>
          <w:b/>
          <w:bCs/>
        </w:rPr>
      </w:pPr>
      <w:r w:rsidRPr="00DA71FB">
        <w:rPr>
          <w:b/>
          <w:bCs/>
        </w:rPr>
        <w:t>8. Non-Solicitation</w:t>
      </w:r>
    </w:p>
    <w:p w14:paraId="4A6C82B2" w14:textId="77777777" w:rsidR="00DA71FB" w:rsidRPr="00DA71FB" w:rsidRDefault="00DA71FB" w:rsidP="00DA71FB">
      <w:r w:rsidRPr="00DA71FB">
        <w:t>The Client agrees that during the engagement and for 12 months thereafter, they shall not:</w:t>
      </w:r>
    </w:p>
    <w:p w14:paraId="3FDEC872" w14:textId="77777777" w:rsidR="00DA71FB" w:rsidRPr="00DA71FB" w:rsidRDefault="00DA71FB" w:rsidP="00DA71FB">
      <w:pPr>
        <w:numPr>
          <w:ilvl w:val="0"/>
          <w:numId w:val="7"/>
        </w:numPr>
      </w:pPr>
      <w:r w:rsidRPr="00DA71FB">
        <w:lastRenderedPageBreak/>
        <w:t>Directly or indirectly solicit, employ or contract any employee, contractor or associate of Grapevine Marketing</w:t>
      </w:r>
    </w:p>
    <w:p w14:paraId="60BC98D3" w14:textId="77777777" w:rsidR="00DA71FB" w:rsidRPr="00DA71FB" w:rsidRDefault="00DA71FB" w:rsidP="00DA71FB">
      <w:pPr>
        <w:numPr>
          <w:ilvl w:val="0"/>
          <w:numId w:val="7"/>
        </w:numPr>
      </w:pPr>
      <w:r w:rsidRPr="00DA71FB">
        <w:t>Attempt to replicate or reverse-engineer proprietary systems</w:t>
      </w:r>
    </w:p>
    <w:p w14:paraId="3E3FC792" w14:textId="77777777" w:rsidR="00DA71FB" w:rsidRPr="00DA71FB" w:rsidRDefault="00DA71FB" w:rsidP="00DA71FB">
      <w:r w:rsidRPr="00DA71FB">
        <w:t>If breached, the Client agrees to pay a recruitment fee equivalent to 12 months’ gross remuneration of the individual concerned.</w:t>
      </w:r>
    </w:p>
    <w:p w14:paraId="2FD7FB9D" w14:textId="77777777" w:rsidR="00DA71FB" w:rsidRPr="00DA71FB" w:rsidRDefault="00DA71FB" w:rsidP="00DA71FB">
      <w:r w:rsidRPr="00DA71FB">
        <w:pict w14:anchorId="3533261D">
          <v:rect id="_x0000_i1129" style="width:0;height:1.5pt" o:hralign="center" o:hrstd="t" o:hr="t" fillcolor="#a0a0a0" stroked="f"/>
        </w:pict>
      </w:r>
    </w:p>
    <w:p w14:paraId="0BDC8C22" w14:textId="77777777" w:rsidR="00DA71FB" w:rsidRPr="00DA71FB" w:rsidRDefault="00DA71FB" w:rsidP="00DA71FB">
      <w:pPr>
        <w:rPr>
          <w:b/>
          <w:bCs/>
        </w:rPr>
      </w:pPr>
      <w:r w:rsidRPr="00DA71FB">
        <w:rPr>
          <w:b/>
          <w:bCs/>
        </w:rPr>
        <w:t>9. Third-Party Platforms</w:t>
      </w:r>
    </w:p>
    <w:p w14:paraId="26F89C84" w14:textId="77777777" w:rsidR="00DA71FB" w:rsidRPr="00DA71FB" w:rsidRDefault="00DA71FB" w:rsidP="00DA71FB">
      <w:r w:rsidRPr="00DA71FB">
        <w:t>We are not liable for:</w:t>
      </w:r>
    </w:p>
    <w:p w14:paraId="2A993538" w14:textId="77777777" w:rsidR="00DA71FB" w:rsidRPr="00DA71FB" w:rsidRDefault="00DA71FB" w:rsidP="00DA71FB">
      <w:pPr>
        <w:numPr>
          <w:ilvl w:val="0"/>
          <w:numId w:val="8"/>
        </w:numPr>
      </w:pPr>
      <w:r w:rsidRPr="00DA71FB">
        <w:t>Platform bans or restrictions</w:t>
      </w:r>
    </w:p>
    <w:p w14:paraId="529B60D6" w14:textId="77777777" w:rsidR="00DA71FB" w:rsidRPr="00DA71FB" w:rsidRDefault="00DA71FB" w:rsidP="00DA71FB">
      <w:pPr>
        <w:numPr>
          <w:ilvl w:val="0"/>
          <w:numId w:val="8"/>
        </w:numPr>
      </w:pPr>
      <w:r w:rsidRPr="00DA71FB">
        <w:t>Algorithm changes</w:t>
      </w:r>
    </w:p>
    <w:p w14:paraId="2DDED420" w14:textId="77777777" w:rsidR="00DA71FB" w:rsidRPr="00DA71FB" w:rsidRDefault="00DA71FB" w:rsidP="00DA71FB">
      <w:pPr>
        <w:numPr>
          <w:ilvl w:val="0"/>
          <w:numId w:val="8"/>
        </w:numPr>
      </w:pPr>
      <w:r w:rsidRPr="00DA71FB">
        <w:t>Account suspensions</w:t>
      </w:r>
    </w:p>
    <w:p w14:paraId="587C960E" w14:textId="77777777" w:rsidR="00DA71FB" w:rsidRPr="00DA71FB" w:rsidRDefault="00DA71FB" w:rsidP="00DA71FB">
      <w:pPr>
        <w:numPr>
          <w:ilvl w:val="0"/>
          <w:numId w:val="8"/>
        </w:numPr>
      </w:pPr>
      <w:r w:rsidRPr="00DA71FB">
        <w:t>Advertising policy updates</w:t>
      </w:r>
    </w:p>
    <w:p w14:paraId="3E958D66" w14:textId="77777777" w:rsidR="00DA71FB" w:rsidRPr="00DA71FB" w:rsidRDefault="00DA71FB" w:rsidP="00DA71FB">
      <w:pPr>
        <w:numPr>
          <w:ilvl w:val="0"/>
          <w:numId w:val="8"/>
        </w:numPr>
      </w:pPr>
      <w:r w:rsidRPr="00DA71FB">
        <w:t>Third-party software outages</w:t>
      </w:r>
    </w:p>
    <w:p w14:paraId="0A5E54A1" w14:textId="77777777" w:rsidR="00DA71FB" w:rsidRPr="00DA71FB" w:rsidRDefault="00DA71FB" w:rsidP="00DA71FB">
      <w:r w:rsidRPr="00DA71FB">
        <w:t>The Client acknowledges that digital platforms operate independently and may alter functionality without notice.</w:t>
      </w:r>
    </w:p>
    <w:p w14:paraId="5FE15E68" w14:textId="77777777" w:rsidR="00DA71FB" w:rsidRPr="00DA71FB" w:rsidRDefault="00DA71FB" w:rsidP="00DA71FB">
      <w:r w:rsidRPr="00DA71FB">
        <w:pict w14:anchorId="064A0972">
          <v:rect id="_x0000_i1130" style="width:0;height:1.5pt" o:hralign="center" o:hrstd="t" o:hr="t" fillcolor="#a0a0a0" stroked="f"/>
        </w:pict>
      </w:r>
    </w:p>
    <w:p w14:paraId="63EFA547" w14:textId="77777777" w:rsidR="00DA71FB" w:rsidRPr="00DA71FB" w:rsidRDefault="00DA71FB" w:rsidP="00DA71FB">
      <w:pPr>
        <w:rPr>
          <w:b/>
          <w:bCs/>
        </w:rPr>
      </w:pPr>
      <w:r w:rsidRPr="00DA71FB">
        <w:rPr>
          <w:b/>
          <w:bCs/>
        </w:rPr>
        <w:t>10. Limitation of Liability</w:t>
      </w:r>
    </w:p>
    <w:p w14:paraId="7BA48B67" w14:textId="77777777" w:rsidR="00DA71FB" w:rsidRPr="00DA71FB" w:rsidRDefault="00DA71FB" w:rsidP="00DA71FB">
      <w:r w:rsidRPr="00DA71FB">
        <w:t>To the fullest extent permitted by law:</w:t>
      </w:r>
    </w:p>
    <w:p w14:paraId="7284DCDC" w14:textId="77777777" w:rsidR="00DA71FB" w:rsidRPr="00DA71FB" w:rsidRDefault="00DA71FB" w:rsidP="00DA71FB">
      <w:pPr>
        <w:numPr>
          <w:ilvl w:val="0"/>
          <w:numId w:val="9"/>
        </w:numPr>
      </w:pPr>
      <w:r w:rsidRPr="00DA71FB">
        <w:t>Our total aggregate liability shall not exceed the total fees paid by the Client in the preceding three months.</w:t>
      </w:r>
    </w:p>
    <w:p w14:paraId="6E19DA3B" w14:textId="77777777" w:rsidR="00DA71FB" w:rsidRPr="00DA71FB" w:rsidRDefault="00DA71FB" w:rsidP="00DA71FB">
      <w:pPr>
        <w:numPr>
          <w:ilvl w:val="0"/>
          <w:numId w:val="9"/>
        </w:numPr>
      </w:pPr>
      <w:r w:rsidRPr="00DA71FB">
        <w:t>We shall not be liable for indirect, incidental, consequential or special losses, including loss of profit, revenue, goodwill or business opportunity.</w:t>
      </w:r>
    </w:p>
    <w:p w14:paraId="70D60271" w14:textId="77777777" w:rsidR="00DA71FB" w:rsidRPr="00DA71FB" w:rsidRDefault="00DA71FB" w:rsidP="00DA71FB">
      <w:pPr>
        <w:numPr>
          <w:ilvl w:val="0"/>
          <w:numId w:val="9"/>
        </w:numPr>
      </w:pPr>
      <w:r w:rsidRPr="00DA71FB">
        <w:t>We are not liable for decisions taken by the Client based on advice or strategy recommendations.</w:t>
      </w:r>
    </w:p>
    <w:p w14:paraId="5D289060" w14:textId="77777777" w:rsidR="00DA71FB" w:rsidRPr="00DA71FB" w:rsidRDefault="00DA71FB" w:rsidP="00DA71FB">
      <w:r w:rsidRPr="00DA71FB">
        <w:t>Nothing excludes liability for fraud or death/personal injury caused by negligence.</w:t>
      </w:r>
    </w:p>
    <w:p w14:paraId="78379F4B" w14:textId="77777777" w:rsidR="00DA71FB" w:rsidRPr="00DA71FB" w:rsidRDefault="00DA71FB" w:rsidP="00DA71FB">
      <w:r w:rsidRPr="00DA71FB">
        <w:pict w14:anchorId="615904E6">
          <v:rect id="_x0000_i1131" style="width:0;height:1.5pt" o:hralign="center" o:hrstd="t" o:hr="t" fillcolor="#a0a0a0" stroked="f"/>
        </w:pict>
      </w:r>
    </w:p>
    <w:p w14:paraId="08E6FA15" w14:textId="77777777" w:rsidR="00DA71FB" w:rsidRPr="00DA71FB" w:rsidRDefault="00DA71FB" w:rsidP="00DA71FB">
      <w:pPr>
        <w:rPr>
          <w:b/>
          <w:bCs/>
        </w:rPr>
      </w:pPr>
      <w:r w:rsidRPr="00DA71FB">
        <w:rPr>
          <w:b/>
          <w:bCs/>
        </w:rPr>
        <w:t>11. Indemnity</w:t>
      </w:r>
    </w:p>
    <w:p w14:paraId="2014B898" w14:textId="77777777" w:rsidR="00DA71FB" w:rsidRPr="00DA71FB" w:rsidRDefault="00DA71FB" w:rsidP="00DA71FB">
      <w:r w:rsidRPr="00DA71FB">
        <w:t>The Client agrees to indemnify and hold harmless Grapevine Marketing against any claims, losses, penalties or damages arising from:</w:t>
      </w:r>
    </w:p>
    <w:p w14:paraId="55FA6533" w14:textId="77777777" w:rsidR="00DA71FB" w:rsidRPr="00DA71FB" w:rsidRDefault="00DA71FB" w:rsidP="00DA71FB">
      <w:pPr>
        <w:numPr>
          <w:ilvl w:val="0"/>
          <w:numId w:val="10"/>
        </w:numPr>
      </w:pPr>
      <w:r w:rsidRPr="00DA71FB">
        <w:t>Misleading advertising claims</w:t>
      </w:r>
    </w:p>
    <w:p w14:paraId="02094866" w14:textId="77777777" w:rsidR="00DA71FB" w:rsidRPr="00DA71FB" w:rsidRDefault="00DA71FB" w:rsidP="00DA71FB">
      <w:pPr>
        <w:numPr>
          <w:ilvl w:val="0"/>
          <w:numId w:val="10"/>
        </w:numPr>
      </w:pPr>
      <w:r w:rsidRPr="00DA71FB">
        <w:lastRenderedPageBreak/>
        <w:t>Regulatory breaches</w:t>
      </w:r>
    </w:p>
    <w:p w14:paraId="392B0FA0" w14:textId="77777777" w:rsidR="00DA71FB" w:rsidRPr="00DA71FB" w:rsidRDefault="00DA71FB" w:rsidP="00DA71FB">
      <w:pPr>
        <w:numPr>
          <w:ilvl w:val="0"/>
          <w:numId w:val="10"/>
        </w:numPr>
      </w:pPr>
      <w:r w:rsidRPr="00DA71FB">
        <w:t>Data protection violations caused by the Client</w:t>
      </w:r>
    </w:p>
    <w:p w14:paraId="44034B2A" w14:textId="77777777" w:rsidR="00DA71FB" w:rsidRPr="00DA71FB" w:rsidRDefault="00DA71FB" w:rsidP="00DA71FB">
      <w:pPr>
        <w:numPr>
          <w:ilvl w:val="0"/>
          <w:numId w:val="10"/>
        </w:numPr>
      </w:pPr>
      <w:r w:rsidRPr="00DA71FB">
        <w:t>Intellectual property infringement from Client-provided materials</w:t>
      </w:r>
    </w:p>
    <w:p w14:paraId="4D67532A" w14:textId="77777777" w:rsidR="00DA71FB" w:rsidRPr="00DA71FB" w:rsidRDefault="00DA71FB" w:rsidP="00DA71FB">
      <w:r w:rsidRPr="00DA71FB">
        <w:pict w14:anchorId="2F1DC505">
          <v:rect id="_x0000_i1132" style="width:0;height:1.5pt" o:hralign="center" o:hrstd="t" o:hr="t" fillcolor="#a0a0a0" stroked="f"/>
        </w:pict>
      </w:r>
    </w:p>
    <w:p w14:paraId="0FEE41FC" w14:textId="77777777" w:rsidR="00DA71FB" w:rsidRPr="00DA71FB" w:rsidRDefault="00DA71FB" w:rsidP="00DA71FB">
      <w:pPr>
        <w:rPr>
          <w:b/>
          <w:bCs/>
        </w:rPr>
      </w:pPr>
      <w:r w:rsidRPr="00DA71FB">
        <w:rPr>
          <w:b/>
          <w:bCs/>
        </w:rPr>
        <w:t>12. Data Protection</w:t>
      </w:r>
    </w:p>
    <w:p w14:paraId="42661E37" w14:textId="77777777" w:rsidR="00DA71FB" w:rsidRPr="00DA71FB" w:rsidRDefault="00DA71FB" w:rsidP="00DA71FB">
      <w:r w:rsidRPr="00DA71FB">
        <w:t>We process personal data in accordance with UK GDPR and the Data Protection Act 2018.</w:t>
      </w:r>
    </w:p>
    <w:p w14:paraId="62A1EA43" w14:textId="77777777" w:rsidR="00DA71FB" w:rsidRPr="00DA71FB" w:rsidRDefault="00DA71FB" w:rsidP="00DA71FB">
      <w:r w:rsidRPr="00DA71FB">
        <w:t>The Client remains the data controller for customer data processed through campaigns unless otherwise agreed.</w:t>
      </w:r>
    </w:p>
    <w:p w14:paraId="78A4F4B6" w14:textId="77777777" w:rsidR="00DA71FB" w:rsidRPr="00DA71FB" w:rsidRDefault="00DA71FB" w:rsidP="00DA71FB">
      <w:r w:rsidRPr="00DA71FB">
        <w:t>The Client is responsible for lawful consent collection where required.</w:t>
      </w:r>
    </w:p>
    <w:p w14:paraId="6B4CEB4B" w14:textId="77777777" w:rsidR="00DA71FB" w:rsidRPr="00DA71FB" w:rsidRDefault="00DA71FB" w:rsidP="00DA71FB">
      <w:r w:rsidRPr="00DA71FB">
        <w:pict w14:anchorId="241C2603">
          <v:rect id="_x0000_i1133" style="width:0;height:1.5pt" o:hralign="center" o:hrstd="t" o:hr="t" fillcolor="#a0a0a0" stroked="f"/>
        </w:pict>
      </w:r>
    </w:p>
    <w:p w14:paraId="00EB7BC9" w14:textId="77777777" w:rsidR="00DA71FB" w:rsidRPr="00DA71FB" w:rsidRDefault="00DA71FB" w:rsidP="00DA71FB">
      <w:pPr>
        <w:rPr>
          <w:b/>
          <w:bCs/>
        </w:rPr>
      </w:pPr>
      <w:r w:rsidRPr="00DA71FB">
        <w:rPr>
          <w:b/>
          <w:bCs/>
        </w:rPr>
        <w:t>13. Confidentiality</w:t>
      </w:r>
    </w:p>
    <w:p w14:paraId="64F871E9" w14:textId="77777777" w:rsidR="00DA71FB" w:rsidRPr="00DA71FB" w:rsidRDefault="00DA71FB" w:rsidP="00DA71FB">
      <w:r w:rsidRPr="00DA71FB">
        <w:t>Both parties agree to maintain confidentiality regarding all commercially sensitive information.</w:t>
      </w:r>
    </w:p>
    <w:p w14:paraId="2A36D1B6" w14:textId="77777777" w:rsidR="00DA71FB" w:rsidRPr="00DA71FB" w:rsidRDefault="00DA71FB" w:rsidP="00DA71FB">
      <w:r w:rsidRPr="00DA71FB">
        <w:t>This obligation survives termination.</w:t>
      </w:r>
    </w:p>
    <w:p w14:paraId="1417FECC" w14:textId="77777777" w:rsidR="00DA71FB" w:rsidRPr="00DA71FB" w:rsidRDefault="00DA71FB" w:rsidP="00DA71FB">
      <w:r w:rsidRPr="00DA71FB">
        <w:pict w14:anchorId="66EB08B8">
          <v:rect id="_x0000_i1134" style="width:0;height:1.5pt" o:hralign="center" o:hrstd="t" o:hr="t" fillcolor="#a0a0a0" stroked="f"/>
        </w:pict>
      </w:r>
    </w:p>
    <w:p w14:paraId="77969D1E" w14:textId="77777777" w:rsidR="00DA71FB" w:rsidRPr="00DA71FB" w:rsidRDefault="00DA71FB" w:rsidP="00DA71FB">
      <w:pPr>
        <w:rPr>
          <w:b/>
          <w:bCs/>
        </w:rPr>
      </w:pPr>
      <w:r w:rsidRPr="00DA71FB">
        <w:rPr>
          <w:b/>
          <w:bCs/>
        </w:rPr>
        <w:t>14. Force Majeure</w:t>
      </w:r>
    </w:p>
    <w:p w14:paraId="68166CE6" w14:textId="77777777" w:rsidR="00DA71FB" w:rsidRPr="00DA71FB" w:rsidRDefault="00DA71FB" w:rsidP="00DA71FB">
      <w:r w:rsidRPr="00DA71FB">
        <w:t>We shall not be liable for delay or failure due to events beyond reasonable control, including:</w:t>
      </w:r>
    </w:p>
    <w:p w14:paraId="3F5CAE10" w14:textId="77777777" w:rsidR="00DA71FB" w:rsidRPr="00DA71FB" w:rsidRDefault="00DA71FB" w:rsidP="00DA71FB">
      <w:pPr>
        <w:numPr>
          <w:ilvl w:val="0"/>
          <w:numId w:val="11"/>
        </w:numPr>
      </w:pPr>
      <w:r w:rsidRPr="00DA71FB">
        <w:t>Government intervention</w:t>
      </w:r>
    </w:p>
    <w:p w14:paraId="618E74FA" w14:textId="77777777" w:rsidR="00DA71FB" w:rsidRPr="00DA71FB" w:rsidRDefault="00DA71FB" w:rsidP="00DA71FB">
      <w:pPr>
        <w:numPr>
          <w:ilvl w:val="0"/>
          <w:numId w:val="11"/>
        </w:numPr>
      </w:pPr>
      <w:r w:rsidRPr="00DA71FB">
        <w:t>Platform failures</w:t>
      </w:r>
    </w:p>
    <w:p w14:paraId="312A7A81" w14:textId="77777777" w:rsidR="00DA71FB" w:rsidRPr="00DA71FB" w:rsidRDefault="00DA71FB" w:rsidP="00DA71FB">
      <w:pPr>
        <w:numPr>
          <w:ilvl w:val="0"/>
          <w:numId w:val="11"/>
        </w:numPr>
      </w:pPr>
      <w:r w:rsidRPr="00DA71FB">
        <w:t>Cyber incidents</w:t>
      </w:r>
    </w:p>
    <w:p w14:paraId="45AA7EFB" w14:textId="77777777" w:rsidR="00DA71FB" w:rsidRPr="00DA71FB" w:rsidRDefault="00DA71FB" w:rsidP="00DA71FB">
      <w:pPr>
        <w:numPr>
          <w:ilvl w:val="0"/>
          <w:numId w:val="11"/>
        </w:numPr>
      </w:pPr>
      <w:r w:rsidRPr="00DA71FB">
        <w:t>Utility outages</w:t>
      </w:r>
    </w:p>
    <w:p w14:paraId="38D62E0A" w14:textId="77777777" w:rsidR="00DA71FB" w:rsidRPr="00DA71FB" w:rsidRDefault="00DA71FB" w:rsidP="00DA71FB">
      <w:pPr>
        <w:numPr>
          <w:ilvl w:val="0"/>
          <w:numId w:val="11"/>
        </w:numPr>
      </w:pPr>
      <w:r w:rsidRPr="00DA71FB">
        <w:t>Internet disruption</w:t>
      </w:r>
    </w:p>
    <w:p w14:paraId="0BB0FAB8" w14:textId="77777777" w:rsidR="00DA71FB" w:rsidRPr="00DA71FB" w:rsidRDefault="00DA71FB" w:rsidP="00DA71FB">
      <w:r w:rsidRPr="00DA71FB">
        <w:pict w14:anchorId="61BA6D8F">
          <v:rect id="_x0000_i1135" style="width:0;height:1.5pt" o:hralign="center" o:hrstd="t" o:hr="t" fillcolor="#a0a0a0" stroked="f"/>
        </w:pict>
      </w:r>
    </w:p>
    <w:p w14:paraId="1F8F2A74" w14:textId="77777777" w:rsidR="00DA71FB" w:rsidRPr="00DA71FB" w:rsidRDefault="00DA71FB" w:rsidP="00DA71FB">
      <w:pPr>
        <w:rPr>
          <w:b/>
          <w:bCs/>
        </w:rPr>
      </w:pPr>
      <w:r w:rsidRPr="00DA71FB">
        <w:rPr>
          <w:b/>
          <w:bCs/>
        </w:rPr>
        <w:t>15. Amendments</w:t>
      </w:r>
    </w:p>
    <w:p w14:paraId="525C742A" w14:textId="77777777" w:rsidR="00DA71FB" w:rsidRPr="00DA71FB" w:rsidRDefault="00DA71FB" w:rsidP="00DA71FB">
      <w:r w:rsidRPr="00DA71FB">
        <w:t>We may amend these Terms at any time. The latest version will be available on our website.</w:t>
      </w:r>
    </w:p>
    <w:p w14:paraId="3FE148CC" w14:textId="77777777" w:rsidR="00DA71FB" w:rsidRPr="00DA71FB" w:rsidRDefault="00DA71FB" w:rsidP="00DA71FB">
      <w:r w:rsidRPr="00DA71FB">
        <w:t>Continued use of our services constitutes acceptance of any revised Terms.</w:t>
      </w:r>
    </w:p>
    <w:p w14:paraId="40B29645" w14:textId="77777777" w:rsidR="00DA71FB" w:rsidRPr="00DA71FB" w:rsidRDefault="00DA71FB" w:rsidP="00DA71FB">
      <w:r w:rsidRPr="00DA71FB">
        <w:lastRenderedPageBreak/>
        <w:pict w14:anchorId="4809E44F">
          <v:rect id="_x0000_i1136" style="width:0;height:1.5pt" o:hralign="center" o:hrstd="t" o:hr="t" fillcolor="#a0a0a0" stroked="f"/>
        </w:pict>
      </w:r>
    </w:p>
    <w:p w14:paraId="1E3BBEF1" w14:textId="77777777" w:rsidR="00DA71FB" w:rsidRPr="00DA71FB" w:rsidRDefault="00DA71FB" w:rsidP="00DA71FB">
      <w:pPr>
        <w:rPr>
          <w:b/>
          <w:bCs/>
        </w:rPr>
      </w:pPr>
      <w:r w:rsidRPr="00DA71FB">
        <w:rPr>
          <w:b/>
          <w:bCs/>
        </w:rPr>
        <w:t>16. Governing Law</w:t>
      </w:r>
    </w:p>
    <w:p w14:paraId="7518F046" w14:textId="77777777" w:rsidR="00DA71FB" w:rsidRPr="00DA71FB" w:rsidRDefault="00DA71FB" w:rsidP="00DA71FB">
      <w:r w:rsidRPr="00DA71FB">
        <w:t>These Terms are governed by the laws of England and Wales.</w:t>
      </w:r>
    </w:p>
    <w:p w14:paraId="58C6ADA1" w14:textId="77777777" w:rsidR="00DA71FB" w:rsidRPr="00DA71FB" w:rsidRDefault="00DA71FB" w:rsidP="00DA71FB">
      <w:r w:rsidRPr="00DA71FB">
        <w:t>Any dispute shall be subject to the exclusive jurisdiction of the courts of England and Wales.</w:t>
      </w:r>
    </w:p>
    <w:p w14:paraId="7B0A8EA0" w14:textId="77777777" w:rsidR="00DA71FB" w:rsidRDefault="00DA71FB"/>
    <w:sectPr w:rsidR="00DA7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1113"/>
    <w:multiLevelType w:val="multilevel"/>
    <w:tmpl w:val="825C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14440"/>
    <w:multiLevelType w:val="multilevel"/>
    <w:tmpl w:val="3EA2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6293E"/>
    <w:multiLevelType w:val="multilevel"/>
    <w:tmpl w:val="EE9E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744C8"/>
    <w:multiLevelType w:val="multilevel"/>
    <w:tmpl w:val="D11C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E12F7"/>
    <w:multiLevelType w:val="multilevel"/>
    <w:tmpl w:val="7670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F4154"/>
    <w:multiLevelType w:val="multilevel"/>
    <w:tmpl w:val="DBB4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4603F"/>
    <w:multiLevelType w:val="multilevel"/>
    <w:tmpl w:val="25CA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81B7C"/>
    <w:multiLevelType w:val="multilevel"/>
    <w:tmpl w:val="4AC4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81B58"/>
    <w:multiLevelType w:val="multilevel"/>
    <w:tmpl w:val="64C2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590ED6"/>
    <w:multiLevelType w:val="multilevel"/>
    <w:tmpl w:val="D384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C07E7A"/>
    <w:multiLevelType w:val="multilevel"/>
    <w:tmpl w:val="C8CC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685751">
    <w:abstractNumId w:val="5"/>
  </w:num>
  <w:num w:numId="2" w16cid:durableId="264769914">
    <w:abstractNumId w:val="6"/>
  </w:num>
  <w:num w:numId="3" w16cid:durableId="1055396346">
    <w:abstractNumId w:val="7"/>
  </w:num>
  <w:num w:numId="4" w16cid:durableId="1565752122">
    <w:abstractNumId w:val="9"/>
  </w:num>
  <w:num w:numId="5" w16cid:durableId="24253189">
    <w:abstractNumId w:val="3"/>
  </w:num>
  <w:num w:numId="6" w16cid:durableId="1447695370">
    <w:abstractNumId w:val="10"/>
  </w:num>
  <w:num w:numId="7" w16cid:durableId="691422489">
    <w:abstractNumId w:val="0"/>
  </w:num>
  <w:num w:numId="8" w16cid:durableId="699666390">
    <w:abstractNumId w:val="1"/>
  </w:num>
  <w:num w:numId="9" w16cid:durableId="1279526845">
    <w:abstractNumId w:val="8"/>
  </w:num>
  <w:num w:numId="10" w16cid:durableId="147942848">
    <w:abstractNumId w:val="2"/>
  </w:num>
  <w:num w:numId="11" w16cid:durableId="2137484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FB"/>
    <w:rsid w:val="000A2342"/>
    <w:rsid w:val="00DA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AE820"/>
  <w15:chartTrackingRefBased/>
  <w15:docId w15:val="{5D53C7C1-B329-41C0-8FFE-70CDA449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1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1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1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1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1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937</Words>
  <Characters>5441</Characters>
  <Application>Microsoft Office Word</Application>
  <DocSecurity>0</DocSecurity>
  <Lines>201</Lines>
  <Paragraphs>172</Paragraphs>
  <ScaleCrop>false</ScaleCrop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Vasey</dc:creator>
  <cp:keywords/>
  <dc:description/>
  <cp:lastModifiedBy>Ann Vasey</cp:lastModifiedBy>
  <cp:revision>1</cp:revision>
  <dcterms:created xsi:type="dcterms:W3CDTF">2026-02-16T13:28:00Z</dcterms:created>
  <dcterms:modified xsi:type="dcterms:W3CDTF">2026-02-16T13:32:00Z</dcterms:modified>
</cp:coreProperties>
</file>