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16FB7" w14:textId="592A96B7" w:rsidR="009733E6" w:rsidRPr="009733E6" w:rsidRDefault="009733E6" w:rsidP="009733E6">
      <w:r>
        <w:rPr>
          <w:b/>
          <w:bCs/>
        </w:rPr>
        <w:t>January 10, 2026</w:t>
      </w:r>
    </w:p>
    <w:p w14:paraId="224A94BC" w14:textId="77777777" w:rsidR="009733E6" w:rsidRPr="009733E6" w:rsidRDefault="009733E6" w:rsidP="009733E6">
      <w:pPr>
        <w:rPr>
          <w:sz w:val="22"/>
          <w:szCs w:val="22"/>
        </w:rPr>
      </w:pPr>
      <w:r w:rsidRPr="009733E6">
        <w:rPr>
          <w:b/>
          <w:bCs/>
          <w:sz w:val="22"/>
          <w:szCs w:val="22"/>
        </w:rPr>
        <w:t>Via Email and/or U.S. Mail</w:t>
      </w:r>
    </w:p>
    <w:p w14:paraId="2238BD53" w14:textId="77777777" w:rsidR="009733E6" w:rsidRPr="009733E6" w:rsidRDefault="009733E6" w:rsidP="009733E6">
      <w:pPr>
        <w:rPr>
          <w:sz w:val="22"/>
          <w:szCs w:val="22"/>
        </w:rPr>
      </w:pPr>
      <w:r w:rsidRPr="009733E6">
        <w:rPr>
          <w:b/>
          <w:bCs/>
          <w:sz w:val="22"/>
          <w:szCs w:val="22"/>
        </w:rPr>
        <w:t>[Name of City Clerk / County Auditor]</w:t>
      </w:r>
      <w:r w:rsidRPr="009733E6">
        <w:rPr>
          <w:sz w:val="22"/>
          <w:szCs w:val="22"/>
        </w:rPr>
        <w:br/>
      </w:r>
      <w:r w:rsidRPr="009733E6">
        <w:rPr>
          <w:b/>
          <w:bCs/>
          <w:sz w:val="22"/>
          <w:szCs w:val="22"/>
        </w:rPr>
        <w:t>[Office Name]</w:t>
      </w:r>
      <w:r w:rsidRPr="009733E6">
        <w:rPr>
          <w:sz w:val="22"/>
          <w:szCs w:val="22"/>
        </w:rPr>
        <w:br/>
      </w:r>
      <w:r w:rsidRPr="009733E6">
        <w:rPr>
          <w:b/>
          <w:bCs/>
          <w:sz w:val="22"/>
          <w:szCs w:val="22"/>
        </w:rPr>
        <w:t>[Address]</w:t>
      </w:r>
      <w:r w:rsidRPr="009733E6">
        <w:rPr>
          <w:sz w:val="22"/>
          <w:szCs w:val="22"/>
        </w:rPr>
        <w:br/>
      </w:r>
      <w:r w:rsidRPr="009733E6">
        <w:rPr>
          <w:b/>
          <w:bCs/>
          <w:sz w:val="22"/>
          <w:szCs w:val="22"/>
        </w:rPr>
        <w:t>[City, State, ZIP]</w:t>
      </w:r>
    </w:p>
    <w:p w14:paraId="75C3E880" w14:textId="00AA9C59" w:rsidR="009733E6" w:rsidRPr="009733E6" w:rsidRDefault="009733E6" w:rsidP="009733E6">
      <w:pPr>
        <w:rPr>
          <w:sz w:val="22"/>
          <w:szCs w:val="22"/>
        </w:rPr>
      </w:pPr>
      <w:r w:rsidRPr="009733E6">
        <w:rPr>
          <w:sz w:val="22"/>
          <w:szCs w:val="22"/>
        </w:rPr>
        <w:t xml:space="preserve">Re: </w:t>
      </w:r>
      <w:r w:rsidRPr="009733E6">
        <w:rPr>
          <w:b/>
          <w:bCs/>
          <w:sz w:val="22"/>
          <w:szCs w:val="22"/>
        </w:rPr>
        <w:t>Notice of Precinct Caucus Date, Time, and Location</w:t>
      </w:r>
      <w:r>
        <w:rPr>
          <w:b/>
          <w:bCs/>
          <w:sz w:val="22"/>
          <w:szCs w:val="22"/>
        </w:rPr>
        <w:t xml:space="preserve"> </w:t>
      </w:r>
      <w:r w:rsidRPr="009733E6">
        <w:rPr>
          <w:b/>
          <w:bCs/>
          <w:sz w:val="22"/>
          <w:szCs w:val="22"/>
        </w:rPr>
        <w:t>Pursuant to Minn. Stat. § 202.14A, Subdivisions 2–3</w:t>
      </w:r>
    </w:p>
    <w:p w14:paraId="77BB5E0C" w14:textId="77777777" w:rsidR="009733E6" w:rsidRPr="009733E6" w:rsidRDefault="009733E6" w:rsidP="009733E6">
      <w:pPr>
        <w:rPr>
          <w:sz w:val="22"/>
          <w:szCs w:val="22"/>
        </w:rPr>
      </w:pPr>
      <w:r w:rsidRPr="009733E6">
        <w:rPr>
          <w:sz w:val="22"/>
          <w:szCs w:val="22"/>
        </w:rPr>
        <w:t xml:space="preserve">Dear </w:t>
      </w:r>
      <w:r w:rsidRPr="009733E6">
        <w:rPr>
          <w:b/>
          <w:bCs/>
          <w:sz w:val="22"/>
          <w:szCs w:val="22"/>
        </w:rPr>
        <w:t>[Title and Last Name]</w:t>
      </w:r>
      <w:r w:rsidRPr="009733E6">
        <w:rPr>
          <w:sz w:val="22"/>
          <w:szCs w:val="22"/>
        </w:rPr>
        <w:t>:</w:t>
      </w:r>
    </w:p>
    <w:p w14:paraId="6A13F3C2" w14:textId="5D26D31C" w:rsidR="009733E6" w:rsidRPr="009733E6" w:rsidRDefault="009733E6" w:rsidP="009733E6">
      <w:pPr>
        <w:rPr>
          <w:sz w:val="22"/>
          <w:szCs w:val="22"/>
        </w:rPr>
      </w:pPr>
      <w:r w:rsidRPr="009733E6">
        <w:rPr>
          <w:sz w:val="22"/>
          <w:szCs w:val="22"/>
        </w:rPr>
        <w:t xml:space="preserve">Pursuant to </w:t>
      </w:r>
      <w:r w:rsidRPr="009733E6">
        <w:rPr>
          <w:b/>
          <w:bCs/>
          <w:sz w:val="22"/>
          <w:szCs w:val="22"/>
        </w:rPr>
        <w:t>Minnesota Statutes § 202.14A, Subdivisions 2 and 3</w:t>
      </w:r>
      <w:r w:rsidRPr="009733E6">
        <w:rPr>
          <w:sz w:val="22"/>
          <w:szCs w:val="22"/>
        </w:rPr>
        <w:t xml:space="preserve">, this correspondence serves as formal notice of the date, time, and location of the </w:t>
      </w:r>
      <w:r w:rsidRPr="009733E6">
        <w:rPr>
          <w:b/>
          <w:bCs/>
          <w:sz w:val="22"/>
          <w:szCs w:val="22"/>
        </w:rPr>
        <w:t>Republican Precinct Caucuses</w:t>
      </w:r>
      <w:r w:rsidRPr="009733E6">
        <w:rPr>
          <w:sz w:val="22"/>
          <w:szCs w:val="22"/>
        </w:rPr>
        <w:t xml:space="preserve"> to be held within </w:t>
      </w:r>
      <w:r w:rsidRPr="009733E6">
        <w:rPr>
          <w:b/>
          <w:bCs/>
          <w:sz w:val="22"/>
          <w:szCs w:val="22"/>
        </w:rPr>
        <w:t>[City/County Name]</w:t>
      </w:r>
      <w:r w:rsidRPr="009733E6">
        <w:rPr>
          <w:sz w:val="22"/>
          <w:szCs w:val="22"/>
        </w:rPr>
        <w:t>.</w:t>
      </w:r>
    </w:p>
    <w:p w14:paraId="1A7B4DFE" w14:textId="77777777" w:rsidR="009733E6" w:rsidRPr="009733E6" w:rsidRDefault="009733E6" w:rsidP="009733E6">
      <w:pPr>
        <w:rPr>
          <w:sz w:val="22"/>
          <w:szCs w:val="22"/>
        </w:rPr>
      </w:pPr>
      <w:r w:rsidRPr="009733E6">
        <w:rPr>
          <w:b/>
          <w:bCs/>
          <w:sz w:val="22"/>
          <w:szCs w:val="22"/>
        </w:rPr>
        <w:t>Minn. Stat. § 202.14A, subd. 2</w:t>
      </w:r>
      <w:r w:rsidRPr="009733E6">
        <w:rPr>
          <w:sz w:val="22"/>
          <w:szCs w:val="22"/>
        </w:rPr>
        <w:t xml:space="preserve"> provides, in relevant part:</w:t>
      </w:r>
    </w:p>
    <w:p w14:paraId="15CE7E4B" w14:textId="77777777" w:rsidR="006953C9" w:rsidRPr="006953C9" w:rsidRDefault="006953C9" w:rsidP="006953C9">
      <w:pPr>
        <w:rPr>
          <w:i/>
          <w:iCs/>
          <w:sz w:val="22"/>
          <w:szCs w:val="22"/>
        </w:rPr>
      </w:pPr>
      <w:r w:rsidRPr="006953C9">
        <w:rPr>
          <w:i/>
          <w:iCs/>
          <w:sz w:val="22"/>
          <w:szCs w:val="22"/>
        </w:rPr>
        <w:t>Subd. 2.</w:t>
      </w:r>
      <w:r w:rsidRPr="006953C9">
        <w:rPr>
          <w:b/>
          <w:bCs/>
          <w:i/>
          <w:iCs/>
          <w:sz w:val="22"/>
          <w:szCs w:val="22"/>
        </w:rPr>
        <w:t>Caucus call.</w:t>
      </w:r>
    </w:p>
    <w:p w14:paraId="2DCFB6B9" w14:textId="77777777" w:rsidR="006953C9" w:rsidRPr="006953C9" w:rsidRDefault="006953C9" w:rsidP="006953C9">
      <w:pPr>
        <w:rPr>
          <w:i/>
          <w:iCs/>
          <w:sz w:val="22"/>
          <w:szCs w:val="22"/>
        </w:rPr>
      </w:pPr>
      <w:r w:rsidRPr="006953C9">
        <w:rPr>
          <w:i/>
          <w:iCs/>
          <w:sz w:val="22"/>
          <w:szCs w:val="22"/>
        </w:rPr>
        <w:t> </w:t>
      </w:r>
    </w:p>
    <w:p w14:paraId="14A1A8E2" w14:textId="77777777" w:rsidR="006953C9" w:rsidRPr="006953C9" w:rsidRDefault="006953C9" w:rsidP="006953C9">
      <w:pPr>
        <w:rPr>
          <w:i/>
          <w:iCs/>
          <w:sz w:val="22"/>
          <w:szCs w:val="22"/>
        </w:rPr>
      </w:pPr>
      <w:r w:rsidRPr="006953C9">
        <w:rPr>
          <w:i/>
          <w:iCs/>
          <w:sz w:val="22"/>
          <w:szCs w:val="22"/>
        </w:rPr>
        <w:t>The chair of the county or legislative district executive committee, whichever is provided for by party rules, shall issue the call for the precinct caucus at least 20 days before the time set for holding the caucus, and the call shall contain the following:</w:t>
      </w:r>
    </w:p>
    <w:p w14:paraId="18D89921" w14:textId="77777777" w:rsidR="006953C9" w:rsidRPr="006953C9" w:rsidRDefault="006953C9" w:rsidP="006953C9">
      <w:pPr>
        <w:rPr>
          <w:i/>
          <w:iCs/>
          <w:sz w:val="22"/>
          <w:szCs w:val="22"/>
        </w:rPr>
      </w:pPr>
      <w:r w:rsidRPr="006953C9">
        <w:rPr>
          <w:i/>
          <w:iCs/>
          <w:sz w:val="22"/>
          <w:szCs w:val="22"/>
        </w:rPr>
        <w:t xml:space="preserve">(a) name of </w:t>
      </w:r>
      <w:proofErr w:type="gramStart"/>
      <w:r w:rsidRPr="006953C9">
        <w:rPr>
          <w:i/>
          <w:iCs/>
          <w:sz w:val="22"/>
          <w:szCs w:val="22"/>
        </w:rPr>
        <w:t>party;</w:t>
      </w:r>
      <w:proofErr w:type="gramEnd"/>
    </w:p>
    <w:p w14:paraId="48775537" w14:textId="77777777" w:rsidR="006953C9" w:rsidRPr="006953C9" w:rsidRDefault="006953C9" w:rsidP="006953C9">
      <w:pPr>
        <w:rPr>
          <w:i/>
          <w:iCs/>
          <w:sz w:val="22"/>
          <w:szCs w:val="22"/>
        </w:rPr>
      </w:pPr>
      <w:r w:rsidRPr="006953C9">
        <w:rPr>
          <w:i/>
          <w:iCs/>
          <w:sz w:val="22"/>
          <w:szCs w:val="22"/>
        </w:rPr>
        <w:t xml:space="preserve">(b) precinct </w:t>
      </w:r>
      <w:proofErr w:type="gramStart"/>
      <w:r w:rsidRPr="006953C9">
        <w:rPr>
          <w:i/>
          <w:iCs/>
          <w:sz w:val="22"/>
          <w:szCs w:val="22"/>
        </w:rPr>
        <w:t>number;</w:t>
      </w:r>
      <w:proofErr w:type="gramEnd"/>
    </w:p>
    <w:p w14:paraId="250CEABC" w14:textId="77777777" w:rsidR="006953C9" w:rsidRPr="006953C9" w:rsidRDefault="006953C9" w:rsidP="006953C9">
      <w:pPr>
        <w:rPr>
          <w:i/>
          <w:iCs/>
          <w:sz w:val="22"/>
          <w:szCs w:val="22"/>
        </w:rPr>
      </w:pPr>
      <w:r w:rsidRPr="006953C9">
        <w:rPr>
          <w:i/>
          <w:iCs/>
          <w:sz w:val="22"/>
          <w:szCs w:val="22"/>
        </w:rPr>
        <w:t xml:space="preserve">(c) date caucus is to be </w:t>
      </w:r>
      <w:proofErr w:type="gramStart"/>
      <w:r w:rsidRPr="006953C9">
        <w:rPr>
          <w:i/>
          <w:iCs/>
          <w:sz w:val="22"/>
          <w:szCs w:val="22"/>
        </w:rPr>
        <w:t>held;</w:t>
      </w:r>
      <w:proofErr w:type="gramEnd"/>
    </w:p>
    <w:p w14:paraId="7B95FA45" w14:textId="77777777" w:rsidR="006953C9" w:rsidRPr="006953C9" w:rsidRDefault="006953C9" w:rsidP="006953C9">
      <w:pPr>
        <w:rPr>
          <w:i/>
          <w:iCs/>
          <w:sz w:val="22"/>
          <w:szCs w:val="22"/>
        </w:rPr>
      </w:pPr>
      <w:r w:rsidRPr="006953C9">
        <w:rPr>
          <w:i/>
          <w:iCs/>
          <w:sz w:val="22"/>
          <w:szCs w:val="22"/>
        </w:rPr>
        <w:t xml:space="preserve">(d) place caucus is to be </w:t>
      </w:r>
      <w:proofErr w:type="gramStart"/>
      <w:r w:rsidRPr="006953C9">
        <w:rPr>
          <w:i/>
          <w:iCs/>
          <w:sz w:val="22"/>
          <w:szCs w:val="22"/>
        </w:rPr>
        <w:t>held;</w:t>
      </w:r>
      <w:proofErr w:type="gramEnd"/>
    </w:p>
    <w:p w14:paraId="43AF3050" w14:textId="77777777" w:rsidR="006953C9" w:rsidRPr="006953C9" w:rsidRDefault="006953C9" w:rsidP="006953C9">
      <w:pPr>
        <w:rPr>
          <w:i/>
          <w:iCs/>
          <w:sz w:val="22"/>
          <w:szCs w:val="22"/>
        </w:rPr>
      </w:pPr>
      <w:r w:rsidRPr="006953C9">
        <w:rPr>
          <w:i/>
          <w:iCs/>
          <w:sz w:val="22"/>
          <w:szCs w:val="22"/>
        </w:rPr>
        <w:t xml:space="preserve">(e) hours during which caucus shall be </w:t>
      </w:r>
      <w:proofErr w:type="gramStart"/>
      <w:r w:rsidRPr="006953C9">
        <w:rPr>
          <w:i/>
          <w:iCs/>
          <w:sz w:val="22"/>
          <w:szCs w:val="22"/>
        </w:rPr>
        <w:t>held;</w:t>
      </w:r>
      <w:proofErr w:type="gramEnd"/>
    </w:p>
    <w:p w14:paraId="32DD41A8" w14:textId="77777777" w:rsidR="006953C9" w:rsidRPr="006953C9" w:rsidRDefault="006953C9" w:rsidP="006953C9">
      <w:pPr>
        <w:rPr>
          <w:i/>
          <w:iCs/>
          <w:sz w:val="22"/>
          <w:szCs w:val="22"/>
        </w:rPr>
      </w:pPr>
      <w:r w:rsidRPr="006953C9">
        <w:rPr>
          <w:i/>
          <w:iCs/>
          <w:sz w:val="22"/>
          <w:szCs w:val="22"/>
        </w:rPr>
        <w:t xml:space="preserve">(f) statutory rules governing the </w:t>
      </w:r>
      <w:proofErr w:type="gramStart"/>
      <w:r w:rsidRPr="006953C9">
        <w:rPr>
          <w:i/>
          <w:iCs/>
          <w:sz w:val="22"/>
          <w:szCs w:val="22"/>
        </w:rPr>
        <w:t>caucus;</w:t>
      </w:r>
      <w:proofErr w:type="gramEnd"/>
    </w:p>
    <w:p w14:paraId="6D2CA6A4" w14:textId="77777777" w:rsidR="006953C9" w:rsidRPr="006953C9" w:rsidRDefault="006953C9" w:rsidP="006953C9">
      <w:pPr>
        <w:rPr>
          <w:i/>
          <w:iCs/>
          <w:sz w:val="22"/>
          <w:szCs w:val="22"/>
        </w:rPr>
      </w:pPr>
      <w:r w:rsidRPr="006953C9">
        <w:rPr>
          <w:i/>
          <w:iCs/>
          <w:sz w:val="22"/>
          <w:szCs w:val="22"/>
        </w:rPr>
        <w:t xml:space="preserve">(g) a statement of business to be conducted including the election of a chair and such other officers as may be provided by party rules, and the election of delegates to county or district </w:t>
      </w:r>
      <w:proofErr w:type="gramStart"/>
      <w:r w:rsidRPr="006953C9">
        <w:rPr>
          <w:i/>
          <w:iCs/>
          <w:sz w:val="22"/>
          <w:szCs w:val="22"/>
        </w:rPr>
        <w:t>conventions;</w:t>
      </w:r>
      <w:proofErr w:type="gramEnd"/>
    </w:p>
    <w:p w14:paraId="6501CEE6" w14:textId="77777777" w:rsidR="006953C9" w:rsidRPr="006953C9" w:rsidRDefault="006953C9" w:rsidP="006953C9">
      <w:pPr>
        <w:rPr>
          <w:i/>
          <w:iCs/>
          <w:sz w:val="22"/>
          <w:szCs w:val="22"/>
        </w:rPr>
      </w:pPr>
      <w:r w:rsidRPr="006953C9">
        <w:rPr>
          <w:i/>
          <w:iCs/>
          <w:sz w:val="22"/>
          <w:szCs w:val="22"/>
        </w:rPr>
        <w:t xml:space="preserve">(h) number of delegates to be </w:t>
      </w:r>
      <w:proofErr w:type="gramStart"/>
      <w:r w:rsidRPr="006953C9">
        <w:rPr>
          <w:i/>
          <w:iCs/>
          <w:sz w:val="22"/>
          <w:szCs w:val="22"/>
        </w:rPr>
        <w:t>elected;</w:t>
      </w:r>
      <w:proofErr w:type="gramEnd"/>
    </w:p>
    <w:p w14:paraId="116B27FF" w14:textId="77777777" w:rsidR="006953C9" w:rsidRPr="006953C9" w:rsidRDefault="006953C9" w:rsidP="006953C9">
      <w:pPr>
        <w:rPr>
          <w:i/>
          <w:iCs/>
          <w:sz w:val="22"/>
          <w:szCs w:val="22"/>
        </w:rPr>
      </w:pPr>
      <w:r w:rsidRPr="006953C9">
        <w:rPr>
          <w:i/>
          <w:iCs/>
          <w:sz w:val="22"/>
          <w:szCs w:val="22"/>
        </w:rPr>
        <w:t>(</w:t>
      </w:r>
      <w:proofErr w:type="spellStart"/>
      <w:r w:rsidRPr="006953C9">
        <w:rPr>
          <w:i/>
          <w:iCs/>
          <w:sz w:val="22"/>
          <w:szCs w:val="22"/>
        </w:rPr>
        <w:t>i</w:t>
      </w:r>
      <w:proofErr w:type="spellEnd"/>
      <w:r w:rsidRPr="006953C9">
        <w:rPr>
          <w:i/>
          <w:iCs/>
          <w:sz w:val="22"/>
          <w:szCs w:val="22"/>
        </w:rPr>
        <w:t xml:space="preserve">) name of the county or legislative district chair issuing the </w:t>
      </w:r>
      <w:proofErr w:type="gramStart"/>
      <w:r w:rsidRPr="006953C9">
        <w:rPr>
          <w:i/>
          <w:iCs/>
          <w:sz w:val="22"/>
          <w:szCs w:val="22"/>
        </w:rPr>
        <w:t>call;</w:t>
      </w:r>
      <w:proofErr w:type="gramEnd"/>
    </w:p>
    <w:p w14:paraId="56EA1E54" w14:textId="77777777" w:rsidR="006953C9" w:rsidRPr="006953C9" w:rsidRDefault="006953C9" w:rsidP="006953C9">
      <w:pPr>
        <w:rPr>
          <w:i/>
          <w:iCs/>
          <w:sz w:val="22"/>
          <w:szCs w:val="22"/>
        </w:rPr>
      </w:pPr>
      <w:r w:rsidRPr="006953C9">
        <w:rPr>
          <w:i/>
          <w:iCs/>
          <w:sz w:val="22"/>
          <w:szCs w:val="22"/>
        </w:rPr>
        <w:t xml:space="preserve">(j) name of the present precinct chair or </w:t>
      </w:r>
      <w:proofErr w:type="gramStart"/>
      <w:r w:rsidRPr="006953C9">
        <w:rPr>
          <w:i/>
          <w:iCs/>
          <w:sz w:val="22"/>
          <w:szCs w:val="22"/>
        </w:rPr>
        <w:t>other</w:t>
      </w:r>
      <w:proofErr w:type="gramEnd"/>
      <w:r w:rsidRPr="006953C9">
        <w:rPr>
          <w:i/>
          <w:iCs/>
          <w:sz w:val="22"/>
          <w:szCs w:val="22"/>
        </w:rPr>
        <w:t xml:space="preserve"> person who will be the convener of the </w:t>
      </w:r>
      <w:proofErr w:type="gramStart"/>
      <w:r w:rsidRPr="006953C9">
        <w:rPr>
          <w:i/>
          <w:iCs/>
          <w:sz w:val="22"/>
          <w:szCs w:val="22"/>
        </w:rPr>
        <w:t>caucus;</w:t>
      </w:r>
      <w:proofErr w:type="gramEnd"/>
    </w:p>
    <w:p w14:paraId="6E9A5B4C" w14:textId="77777777" w:rsidR="006953C9" w:rsidRPr="006953C9" w:rsidRDefault="006953C9" w:rsidP="006953C9">
      <w:pPr>
        <w:rPr>
          <w:i/>
          <w:iCs/>
          <w:sz w:val="22"/>
          <w:szCs w:val="22"/>
        </w:rPr>
      </w:pPr>
      <w:r w:rsidRPr="006953C9">
        <w:rPr>
          <w:i/>
          <w:iCs/>
          <w:sz w:val="22"/>
          <w:szCs w:val="22"/>
        </w:rPr>
        <w:t>(k) a space for entering the names of the officers and delegates elected by the caucus.</w:t>
      </w:r>
    </w:p>
    <w:p w14:paraId="3B614AEE" w14:textId="77777777" w:rsidR="00437598" w:rsidRDefault="009733E6" w:rsidP="00437598">
      <w:pPr>
        <w:rPr>
          <w:sz w:val="22"/>
          <w:szCs w:val="22"/>
        </w:rPr>
      </w:pPr>
      <w:r w:rsidRPr="009733E6">
        <w:rPr>
          <w:sz w:val="22"/>
          <w:szCs w:val="22"/>
        </w:rPr>
        <w:t xml:space="preserve">In addition, </w:t>
      </w:r>
      <w:r w:rsidRPr="009733E6">
        <w:rPr>
          <w:b/>
          <w:bCs/>
          <w:sz w:val="22"/>
          <w:szCs w:val="22"/>
        </w:rPr>
        <w:t>Minn. Stat. § 202.14A, subd. 3</w:t>
      </w:r>
      <w:r w:rsidRPr="009733E6">
        <w:rPr>
          <w:sz w:val="22"/>
          <w:szCs w:val="22"/>
        </w:rPr>
        <w:t xml:space="preserve"> states:</w:t>
      </w:r>
    </w:p>
    <w:p w14:paraId="2660C56E" w14:textId="77777777" w:rsidR="002914D9" w:rsidRDefault="002914D9" w:rsidP="00437598">
      <w:pPr>
        <w:rPr>
          <w:i/>
          <w:iCs/>
          <w:sz w:val="22"/>
          <w:szCs w:val="22"/>
        </w:rPr>
      </w:pPr>
    </w:p>
    <w:p w14:paraId="5CD783E9" w14:textId="77777777" w:rsidR="002914D9" w:rsidRDefault="002914D9" w:rsidP="00437598">
      <w:pPr>
        <w:rPr>
          <w:i/>
          <w:iCs/>
          <w:sz w:val="22"/>
          <w:szCs w:val="22"/>
        </w:rPr>
      </w:pPr>
    </w:p>
    <w:p w14:paraId="54E26327" w14:textId="77777777" w:rsidR="002914D9" w:rsidRDefault="002914D9" w:rsidP="00437598">
      <w:pPr>
        <w:rPr>
          <w:i/>
          <w:iCs/>
          <w:sz w:val="22"/>
          <w:szCs w:val="22"/>
        </w:rPr>
      </w:pPr>
    </w:p>
    <w:p w14:paraId="11333663" w14:textId="52EC78C8" w:rsidR="00437598" w:rsidRPr="00437598" w:rsidRDefault="00437598" w:rsidP="00437598">
      <w:pPr>
        <w:rPr>
          <w:sz w:val="22"/>
          <w:szCs w:val="22"/>
        </w:rPr>
      </w:pPr>
      <w:r w:rsidRPr="00437598">
        <w:rPr>
          <w:b/>
          <w:bCs/>
          <w:i/>
          <w:iCs/>
          <w:sz w:val="22"/>
          <w:szCs w:val="22"/>
        </w:rPr>
        <w:lastRenderedPageBreak/>
        <w:t>Notice.</w:t>
      </w:r>
    </w:p>
    <w:p w14:paraId="74BA3261" w14:textId="77777777" w:rsidR="00437598" w:rsidRPr="00437598" w:rsidRDefault="00437598" w:rsidP="00437598">
      <w:pPr>
        <w:rPr>
          <w:i/>
          <w:iCs/>
          <w:sz w:val="22"/>
          <w:szCs w:val="22"/>
        </w:rPr>
      </w:pPr>
      <w:r w:rsidRPr="00437598">
        <w:rPr>
          <w:i/>
          <w:iCs/>
          <w:sz w:val="22"/>
          <w:szCs w:val="22"/>
        </w:rPr>
        <w:t> </w:t>
      </w:r>
    </w:p>
    <w:p w14:paraId="262B98D8" w14:textId="77777777" w:rsidR="00437598" w:rsidRPr="00437598" w:rsidRDefault="00437598" w:rsidP="00437598">
      <w:pPr>
        <w:rPr>
          <w:i/>
          <w:iCs/>
          <w:sz w:val="22"/>
          <w:szCs w:val="22"/>
        </w:rPr>
      </w:pPr>
      <w:r w:rsidRPr="00437598">
        <w:rPr>
          <w:i/>
          <w:iCs/>
          <w:sz w:val="22"/>
          <w:szCs w:val="22"/>
        </w:rPr>
        <w:t xml:space="preserve">The county or legislative district chair shall give at least six days' published notice of the holding of the precinct caucus, stating the place, date, and time for holding the caucus, and shall deliver the same information to the municipal clerk and county auditor at least 20 days before the precinct caucus. The county auditor shall make this information available at least ten days before the date of the caucuses to </w:t>
      </w:r>
      <w:proofErr w:type="gramStart"/>
      <w:r w:rsidRPr="00437598">
        <w:rPr>
          <w:i/>
          <w:iCs/>
          <w:sz w:val="22"/>
          <w:szCs w:val="22"/>
        </w:rPr>
        <w:t>persons</w:t>
      </w:r>
      <w:proofErr w:type="gramEnd"/>
      <w:r w:rsidRPr="00437598">
        <w:rPr>
          <w:i/>
          <w:iCs/>
          <w:sz w:val="22"/>
          <w:szCs w:val="22"/>
        </w:rPr>
        <w:t xml:space="preserve"> who request it.</w:t>
      </w:r>
    </w:p>
    <w:p w14:paraId="32DA4A31" w14:textId="20B50FAB" w:rsidR="009733E6" w:rsidRPr="009733E6" w:rsidRDefault="009733E6" w:rsidP="009733E6">
      <w:pPr>
        <w:rPr>
          <w:sz w:val="22"/>
          <w:szCs w:val="22"/>
        </w:rPr>
      </w:pPr>
      <w:r w:rsidRPr="009733E6">
        <w:rPr>
          <w:sz w:val="22"/>
          <w:szCs w:val="22"/>
        </w:rPr>
        <w:t xml:space="preserve">In compliance with these statutory requirements, the precinct </w:t>
      </w:r>
      <w:proofErr w:type="gramStart"/>
      <w:r w:rsidRPr="009733E6">
        <w:rPr>
          <w:sz w:val="22"/>
          <w:szCs w:val="22"/>
        </w:rPr>
        <w:t>caucuses</w:t>
      </w:r>
      <w:proofErr w:type="gramEnd"/>
      <w:r w:rsidRPr="009733E6">
        <w:rPr>
          <w:sz w:val="22"/>
          <w:szCs w:val="22"/>
        </w:rPr>
        <w:t xml:space="preserve"> will be conducted as follows:</w:t>
      </w:r>
    </w:p>
    <w:p w14:paraId="7B5CFDAF" w14:textId="389AB5C0" w:rsidR="009733E6" w:rsidRPr="009733E6" w:rsidRDefault="009733E6" w:rsidP="009733E6">
      <w:pPr>
        <w:numPr>
          <w:ilvl w:val="0"/>
          <w:numId w:val="2"/>
        </w:numPr>
        <w:rPr>
          <w:sz w:val="22"/>
          <w:szCs w:val="22"/>
        </w:rPr>
      </w:pPr>
      <w:r w:rsidRPr="009733E6">
        <w:rPr>
          <w:b/>
          <w:bCs/>
          <w:sz w:val="22"/>
          <w:szCs w:val="22"/>
        </w:rPr>
        <w:t>Date:</w:t>
      </w:r>
      <w:r w:rsidRPr="009733E6">
        <w:rPr>
          <w:sz w:val="22"/>
          <w:szCs w:val="22"/>
        </w:rPr>
        <w:t xml:space="preserve"> February 3, 2026</w:t>
      </w:r>
    </w:p>
    <w:p w14:paraId="397D1225" w14:textId="2838A2FD" w:rsidR="009733E6" w:rsidRPr="009733E6" w:rsidRDefault="009733E6" w:rsidP="009733E6">
      <w:pPr>
        <w:numPr>
          <w:ilvl w:val="0"/>
          <w:numId w:val="2"/>
        </w:numPr>
        <w:rPr>
          <w:sz w:val="22"/>
          <w:szCs w:val="22"/>
        </w:rPr>
      </w:pPr>
      <w:r w:rsidRPr="009733E6">
        <w:rPr>
          <w:b/>
          <w:bCs/>
          <w:sz w:val="22"/>
          <w:szCs w:val="22"/>
        </w:rPr>
        <w:t>Time:</w:t>
      </w:r>
      <w:r w:rsidRPr="009733E6">
        <w:rPr>
          <w:sz w:val="22"/>
          <w:szCs w:val="22"/>
        </w:rPr>
        <w:t xml:space="preserve"> 7:00pm</w:t>
      </w:r>
    </w:p>
    <w:p w14:paraId="0E2DDAC1" w14:textId="77777777" w:rsidR="009733E6" w:rsidRPr="009733E6" w:rsidRDefault="009733E6" w:rsidP="009733E6">
      <w:pPr>
        <w:numPr>
          <w:ilvl w:val="0"/>
          <w:numId w:val="2"/>
        </w:numPr>
        <w:rPr>
          <w:sz w:val="22"/>
          <w:szCs w:val="22"/>
        </w:rPr>
      </w:pPr>
      <w:r w:rsidRPr="009733E6">
        <w:rPr>
          <w:b/>
          <w:bCs/>
          <w:sz w:val="22"/>
          <w:szCs w:val="22"/>
        </w:rPr>
        <w:t>Location:</w:t>
      </w:r>
      <w:r w:rsidRPr="009733E6">
        <w:rPr>
          <w:sz w:val="22"/>
          <w:szCs w:val="22"/>
        </w:rPr>
        <w:br/>
      </w:r>
      <w:r w:rsidRPr="009733E6">
        <w:rPr>
          <w:b/>
          <w:bCs/>
          <w:sz w:val="22"/>
          <w:szCs w:val="22"/>
        </w:rPr>
        <w:t>Facility Name:</w:t>
      </w:r>
      <w:r w:rsidRPr="009733E6">
        <w:rPr>
          <w:sz w:val="22"/>
          <w:szCs w:val="22"/>
        </w:rPr>
        <w:t xml:space="preserve"> [Name]</w:t>
      </w:r>
      <w:r w:rsidRPr="009733E6">
        <w:rPr>
          <w:sz w:val="22"/>
          <w:szCs w:val="22"/>
        </w:rPr>
        <w:br/>
      </w:r>
      <w:r w:rsidRPr="009733E6">
        <w:rPr>
          <w:b/>
          <w:bCs/>
          <w:sz w:val="22"/>
          <w:szCs w:val="22"/>
        </w:rPr>
        <w:t>Street Address:</w:t>
      </w:r>
      <w:r w:rsidRPr="009733E6">
        <w:rPr>
          <w:sz w:val="22"/>
          <w:szCs w:val="22"/>
        </w:rPr>
        <w:t xml:space="preserve"> [Address]</w:t>
      </w:r>
      <w:r w:rsidRPr="009733E6">
        <w:rPr>
          <w:sz w:val="22"/>
          <w:szCs w:val="22"/>
        </w:rPr>
        <w:br/>
      </w:r>
      <w:r w:rsidRPr="009733E6">
        <w:rPr>
          <w:b/>
          <w:bCs/>
          <w:sz w:val="22"/>
          <w:szCs w:val="22"/>
        </w:rPr>
        <w:t>City, State, ZIP:</w:t>
      </w:r>
      <w:r w:rsidRPr="009733E6">
        <w:rPr>
          <w:sz w:val="22"/>
          <w:szCs w:val="22"/>
        </w:rPr>
        <w:t xml:space="preserve"> [City, MN ZIP]</w:t>
      </w:r>
    </w:p>
    <w:p w14:paraId="102DD244" w14:textId="77777777" w:rsidR="009733E6" w:rsidRPr="009733E6" w:rsidRDefault="009733E6" w:rsidP="009733E6">
      <w:pPr>
        <w:rPr>
          <w:sz w:val="22"/>
          <w:szCs w:val="22"/>
        </w:rPr>
      </w:pPr>
      <w:r w:rsidRPr="009733E6">
        <w:rPr>
          <w:sz w:val="22"/>
          <w:szCs w:val="22"/>
        </w:rPr>
        <w:t>These caucuses will be conducted in accordance with Minnesota law and applicable party rules. This notice is provided to ensure accurate public information and timely posting by your office.</w:t>
      </w:r>
    </w:p>
    <w:p w14:paraId="48E83E5D" w14:textId="77777777" w:rsidR="009733E6" w:rsidRPr="009733E6" w:rsidRDefault="009733E6" w:rsidP="009733E6">
      <w:pPr>
        <w:rPr>
          <w:sz w:val="22"/>
          <w:szCs w:val="22"/>
        </w:rPr>
      </w:pPr>
      <w:r w:rsidRPr="009733E6">
        <w:rPr>
          <w:sz w:val="22"/>
          <w:szCs w:val="22"/>
        </w:rPr>
        <w:t>Should you require any additional information or clarification, please feel free to contact me directly.</w:t>
      </w:r>
    </w:p>
    <w:p w14:paraId="10AD5074" w14:textId="77777777" w:rsidR="009733E6" w:rsidRPr="009733E6" w:rsidRDefault="009733E6" w:rsidP="009733E6">
      <w:pPr>
        <w:rPr>
          <w:sz w:val="22"/>
          <w:szCs w:val="22"/>
        </w:rPr>
      </w:pPr>
      <w:r w:rsidRPr="009733E6">
        <w:rPr>
          <w:sz w:val="22"/>
          <w:szCs w:val="22"/>
        </w:rPr>
        <w:t>Thank you for your assistance.</w:t>
      </w:r>
    </w:p>
    <w:p w14:paraId="63F41D5F" w14:textId="77777777" w:rsidR="009733E6" w:rsidRPr="009733E6" w:rsidRDefault="009733E6" w:rsidP="009733E6">
      <w:pPr>
        <w:rPr>
          <w:sz w:val="22"/>
          <w:szCs w:val="22"/>
        </w:rPr>
      </w:pPr>
      <w:r w:rsidRPr="009733E6">
        <w:rPr>
          <w:sz w:val="22"/>
          <w:szCs w:val="22"/>
        </w:rPr>
        <w:t>Sincerely,</w:t>
      </w:r>
    </w:p>
    <w:p w14:paraId="2812F3F5" w14:textId="2C3CB55C" w:rsidR="008529AE" w:rsidRPr="009733E6" w:rsidRDefault="009733E6">
      <w:pPr>
        <w:rPr>
          <w:sz w:val="22"/>
          <w:szCs w:val="22"/>
        </w:rPr>
      </w:pPr>
      <w:r w:rsidRPr="009733E6">
        <w:rPr>
          <w:b/>
          <w:bCs/>
          <w:sz w:val="22"/>
          <w:szCs w:val="22"/>
        </w:rPr>
        <w:t>[Name]</w:t>
      </w:r>
      <w:r w:rsidRPr="009733E6">
        <w:rPr>
          <w:sz w:val="22"/>
          <w:szCs w:val="22"/>
        </w:rPr>
        <w:br/>
      </w:r>
      <w:r w:rsidRPr="009733E6">
        <w:rPr>
          <w:b/>
          <w:bCs/>
          <w:sz w:val="22"/>
          <w:szCs w:val="22"/>
        </w:rPr>
        <w:t>[Title]</w:t>
      </w:r>
      <w:r w:rsidRPr="009733E6">
        <w:rPr>
          <w:sz w:val="22"/>
          <w:szCs w:val="22"/>
        </w:rPr>
        <w:br/>
      </w:r>
      <w:r w:rsidRPr="009733E6">
        <w:rPr>
          <w:b/>
          <w:bCs/>
          <w:sz w:val="22"/>
          <w:szCs w:val="22"/>
        </w:rPr>
        <w:t>[Party Organization / BPOU Name]</w:t>
      </w:r>
      <w:r w:rsidRPr="009733E6">
        <w:rPr>
          <w:sz w:val="22"/>
          <w:szCs w:val="22"/>
        </w:rPr>
        <w:br/>
      </w:r>
      <w:r w:rsidRPr="009733E6">
        <w:rPr>
          <w:b/>
          <w:bCs/>
          <w:sz w:val="22"/>
          <w:szCs w:val="22"/>
        </w:rPr>
        <w:t>[Phone Number]</w:t>
      </w:r>
      <w:r w:rsidRPr="009733E6">
        <w:rPr>
          <w:sz w:val="22"/>
          <w:szCs w:val="22"/>
        </w:rPr>
        <w:br/>
      </w:r>
      <w:r w:rsidRPr="009733E6">
        <w:rPr>
          <w:b/>
          <w:bCs/>
          <w:sz w:val="22"/>
          <w:szCs w:val="22"/>
        </w:rPr>
        <w:t>[Email Address]</w:t>
      </w:r>
    </w:p>
    <w:sectPr w:rsidR="008529AE" w:rsidRPr="009733E6" w:rsidSect="009733E6">
      <w:headerReference w:type="even" r:id="rId7"/>
      <w:headerReference w:type="default" r:id="rId8"/>
      <w:footerReference w:type="even" r:id="rId9"/>
      <w:footerReference w:type="default" r:id="rId10"/>
      <w:headerReference w:type="first" r:id="rId11"/>
      <w:footerReference w:type="first" r:id="rId12"/>
      <w:pgSz w:w="12240" w:h="15840"/>
      <w:pgMar w:top="288"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7E92B" w14:textId="77777777" w:rsidR="009733E6" w:rsidRDefault="009733E6" w:rsidP="009733E6">
      <w:pPr>
        <w:spacing w:after="0" w:line="240" w:lineRule="auto"/>
      </w:pPr>
      <w:r>
        <w:separator/>
      </w:r>
    </w:p>
  </w:endnote>
  <w:endnote w:type="continuationSeparator" w:id="0">
    <w:p w14:paraId="01FFED65" w14:textId="77777777" w:rsidR="009733E6" w:rsidRDefault="009733E6" w:rsidP="009733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3DAB9" w14:textId="77777777" w:rsidR="009733E6" w:rsidRDefault="009733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A13F6" w14:textId="77777777" w:rsidR="009733E6" w:rsidRDefault="009733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C3DB" w14:textId="77777777" w:rsidR="009733E6" w:rsidRDefault="009733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670F8" w14:textId="77777777" w:rsidR="009733E6" w:rsidRDefault="009733E6" w:rsidP="009733E6">
      <w:pPr>
        <w:spacing w:after="0" w:line="240" w:lineRule="auto"/>
      </w:pPr>
      <w:r>
        <w:separator/>
      </w:r>
    </w:p>
  </w:footnote>
  <w:footnote w:type="continuationSeparator" w:id="0">
    <w:p w14:paraId="615228B9" w14:textId="77777777" w:rsidR="009733E6" w:rsidRDefault="009733E6" w:rsidP="009733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F8107" w14:textId="7DE53618" w:rsidR="009733E6" w:rsidRDefault="0057146C">
    <w:pPr>
      <w:pStyle w:val="Header"/>
    </w:pPr>
    <w:r>
      <w:rPr>
        <w:noProof/>
      </w:rPr>
      <w:pict w14:anchorId="5D5935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2285063" o:spid="_x0000_s1026" type="#_x0000_t75" style="position:absolute;margin-left:0;margin-top:0;width:467.85pt;height:467.85pt;z-index:-251657216;mso-position-horizontal:center;mso-position-horizontal-relative:margin;mso-position-vertical:center;mso-position-vertical-relative:margin" o:allowincell="f">
          <v:imagedata r:id="rId1" o:title="cropped-Minnesota-Republican-Party-Official-Logo-RGB-Full-color-4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F6FB" w14:textId="4254F0CA" w:rsidR="009733E6" w:rsidRDefault="0057146C">
    <w:pPr>
      <w:pStyle w:val="Header"/>
    </w:pPr>
    <w:r>
      <w:rPr>
        <w:noProof/>
      </w:rPr>
      <w:pict w14:anchorId="4FA650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2285064" o:spid="_x0000_s1027" type="#_x0000_t75" style="position:absolute;margin-left:0;margin-top:0;width:467.85pt;height:467.85pt;z-index:-251656192;mso-position-horizontal:center;mso-position-horizontal-relative:margin;mso-position-vertical:center;mso-position-vertical-relative:margin" o:allowincell="f">
          <v:imagedata r:id="rId1" o:title="cropped-Minnesota-Republican-Party-Official-Logo-RGB-Full-color-4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578C3" w14:textId="2D385DFC" w:rsidR="009733E6" w:rsidRDefault="0057146C">
    <w:pPr>
      <w:pStyle w:val="Header"/>
    </w:pPr>
    <w:r>
      <w:rPr>
        <w:noProof/>
      </w:rPr>
      <w:pict w14:anchorId="667A53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02285062" o:spid="_x0000_s1025" type="#_x0000_t75" style="position:absolute;margin-left:0;margin-top:0;width:467.85pt;height:467.85pt;z-index:-251658240;mso-position-horizontal:center;mso-position-horizontal-relative:margin;mso-position-vertical:center;mso-position-vertical-relative:margin" o:allowincell="f">
          <v:imagedata r:id="rId1" o:title="cropped-Minnesota-Republican-Party-Official-Logo-RGB-Full-color-4 (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D0A62"/>
    <w:multiLevelType w:val="multilevel"/>
    <w:tmpl w:val="18D2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BA9636D"/>
    <w:multiLevelType w:val="multilevel"/>
    <w:tmpl w:val="40C09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403268">
    <w:abstractNumId w:val="1"/>
  </w:num>
  <w:num w:numId="2" w16cid:durableId="1605570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3E6"/>
    <w:rsid w:val="002914D9"/>
    <w:rsid w:val="002C1BAC"/>
    <w:rsid w:val="00437598"/>
    <w:rsid w:val="006953C9"/>
    <w:rsid w:val="006C7E20"/>
    <w:rsid w:val="007542F5"/>
    <w:rsid w:val="007B3F5E"/>
    <w:rsid w:val="008174BD"/>
    <w:rsid w:val="008529AE"/>
    <w:rsid w:val="009733E6"/>
    <w:rsid w:val="009917DD"/>
    <w:rsid w:val="00DD1F6D"/>
    <w:rsid w:val="00F443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07E5B"/>
  <w15:chartTrackingRefBased/>
  <w15:docId w15:val="{866E0165-4BA1-4163-B47A-367E4AF7E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733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33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33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33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33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33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3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3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3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3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33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33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33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33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33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3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3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3E6"/>
    <w:rPr>
      <w:rFonts w:eastAsiaTheme="majorEastAsia" w:cstheme="majorBidi"/>
      <w:color w:val="272727" w:themeColor="text1" w:themeTint="D8"/>
    </w:rPr>
  </w:style>
  <w:style w:type="paragraph" w:styleId="Title">
    <w:name w:val="Title"/>
    <w:basedOn w:val="Normal"/>
    <w:next w:val="Normal"/>
    <w:link w:val="TitleChar"/>
    <w:uiPriority w:val="10"/>
    <w:qFormat/>
    <w:rsid w:val="009733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3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3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3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3E6"/>
    <w:pPr>
      <w:spacing w:before="160"/>
      <w:jc w:val="center"/>
    </w:pPr>
    <w:rPr>
      <w:i/>
      <w:iCs/>
      <w:color w:val="404040" w:themeColor="text1" w:themeTint="BF"/>
    </w:rPr>
  </w:style>
  <w:style w:type="character" w:customStyle="1" w:styleId="QuoteChar">
    <w:name w:val="Quote Char"/>
    <w:basedOn w:val="DefaultParagraphFont"/>
    <w:link w:val="Quote"/>
    <w:uiPriority w:val="29"/>
    <w:rsid w:val="009733E6"/>
    <w:rPr>
      <w:i/>
      <w:iCs/>
      <w:color w:val="404040" w:themeColor="text1" w:themeTint="BF"/>
    </w:rPr>
  </w:style>
  <w:style w:type="paragraph" w:styleId="ListParagraph">
    <w:name w:val="List Paragraph"/>
    <w:basedOn w:val="Normal"/>
    <w:uiPriority w:val="34"/>
    <w:qFormat/>
    <w:rsid w:val="009733E6"/>
    <w:pPr>
      <w:ind w:left="720"/>
      <w:contextualSpacing/>
    </w:pPr>
  </w:style>
  <w:style w:type="character" w:styleId="IntenseEmphasis">
    <w:name w:val="Intense Emphasis"/>
    <w:basedOn w:val="DefaultParagraphFont"/>
    <w:uiPriority w:val="21"/>
    <w:qFormat/>
    <w:rsid w:val="009733E6"/>
    <w:rPr>
      <w:i/>
      <w:iCs/>
      <w:color w:val="0F4761" w:themeColor="accent1" w:themeShade="BF"/>
    </w:rPr>
  </w:style>
  <w:style w:type="paragraph" w:styleId="IntenseQuote">
    <w:name w:val="Intense Quote"/>
    <w:basedOn w:val="Normal"/>
    <w:next w:val="Normal"/>
    <w:link w:val="IntenseQuoteChar"/>
    <w:uiPriority w:val="30"/>
    <w:qFormat/>
    <w:rsid w:val="009733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33E6"/>
    <w:rPr>
      <w:i/>
      <w:iCs/>
      <w:color w:val="0F4761" w:themeColor="accent1" w:themeShade="BF"/>
    </w:rPr>
  </w:style>
  <w:style w:type="character" w:styleId="IntenseReference">
    <w:name w:val="Intense Reference"/>
    <w:basedOn w:val="DefaultParagraphFont"/>
    <w:uiPriority w:val="32"/>
    <w:qFormat/>
    <w:rsid w:val="009733E6"/>
    <w:rPr>
      <w:b/>
      <w:bCs/>
      <w:smallCaps/>
      <w:color w:val="0F4761" w:themeColor="accent1" w:themeShade="BF"/>
      <w:spacing w:val="5"/>
    </w:rPr>
  </w:style>
  <w:style w:type="paragraph" w:styleId="Header">
    <w:name w:val="header"/>
    <w:basedOn w:val="Normal"/>
    <w:link w:val="HeaderChar"/>
    <w:uiPriority w:val="99"/>
    <w:unhideWhenUsed/>
    <w:rsid w:val="009733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33E6"/>
  </w:style>
  <w:style w:type="paragraph" w:styleId="Footer">
    <w:name w:val="footer"/>
    <w:basedOn w:val="Normal"/>
    <w:link w:val="FooterChar"/>
    <w:uiPriority w:val="99"/>
    <w:unhideWhenUsed/>
    <w:rsid w:val="009733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33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2235</Characters>
  <Application>Microsoft Office Word</Application>
  <DocSecurity>0</DocSecurity>
  <Lines>54</Lines>
  <Paragraphs>34</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Vujovich-Laabs</dc:creator>
  <cp:keywords/>
  <dc:description/>
  <cp:lastModifiedBy>Jill Vujovich-Laabs</cp:lastModifiedBy>
  <cp:revision>2</cp:revision>
  <dcterms:created xsi:type="dcterms:W3CDTF">2026-01-10T00:13:00Z</dcterms:created>
  <dcterms:modified xsi:type="dcterms:W3CDTF">2026-01-10T00:13:00Z</dcterms:modified>
</cp:coreProperties>
</file>