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after="220" w:before="300" w:line="335.99999999999994" w:lineRule="auto"/>
        <w:jc w:val="center"/>
        <w:rPr>
          <w:b w:val="1"/>
          <w:color w:val="161c1c"/>
          <w:sz w:val="54"/>
          <w:szCs w:val="54"/>
        </w:rPr>
      </w:pPr>
      <w:bookmarkStart w:colFirst="0" w:colLast="0" w:name="_d55on3itvvtm" w:id="0"/>
      <w:bookmarkEnd w:id="0"/>
      <w:r w:rsidDel="00000000" w:rsidR="00000000" w:rsidRPr="00000000">
        <w:rPr>
          <w:b w:val="1"/>
          <w:color w:val="161c1c"/>
          <w:sz w:val="54"/>
          <w:szCs w:val="54"/>
          <w:rtl w:val="0"/>
        </w:rPr>
        <w:t xml:space="preserve">Growth Collective Membership Terms and Conditions</w:t>
      </w:r>
    </w:p>
    <w:p w:rsidR="00000000" w:rsidDel="00000000" w:rsidP="00000000" w:rsidRDefault="00000000" w:rsidRPr="00000000" w14:paraId="00000002">
      <w:pPr>
        <w:rPr>
          <w:color w:val="30353e"/>
          <w:sz w:val="24"/>
          <w:szCs w:val="24"/>
          <w:highlight w:val="white"/>
        </w:rPr>
      </w:pPr>
      <w:r w:rsidDel="00000000" w:rsidR="00000000" w:rsidRPr="00000000">
        <w:rPr>
          <w:color w:val="30353e"/>
          <w:sz w:val="24"/>
          <w:szCs w:val="24"/>
          <w:highlight w:val="white"/>
          <w:rtl w:val="0"/>
        </w:rPr>
        <w:t xml:space="preserve">This Subscription Agreement (the “Agreement”) is made and entered into by and between the undersigned subscriber (the “Subscriber”) and Healing Within by Janine (“Company”), a Heath and wellbeing business. This Agreement governs the terms and conditions under which the Subscriber agrees to subscribe to the Company’s services.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30353e"/>
          <w:sz w:val="24"/>
          <w:szCs w:val="24"/>
          <w:highlight w:val="white"/>
        </w:rPr>
      </w:pPr>
      <w:r w:rsidDel="00000000" w:rsidR="00000000" w:rsidRPr="00000000">
        <w:rPr>
          <w:b w:val="1"/>
          <w:color w:val="30353e"/>
          <w:sz w:val="24"/>
          <w:szCs w:val="24"/>
          <w:highlight w:val="white"/>
          <w:rtl w:val="0"/>
        </w:rPr>
        <w:t xml:space="preserve">1. Subscription Term and Cancellation</w:t>
      </w:r>
      <w:r w:rsidDel="00000000" w:rsidR="00000000" w:rsidRPr="00000000">
        <w:rPr>
          <w:color w:val="30353e"/>
          <w:sz w:val="24"/>
          <w:szCs w:val="24"/>
          <w:highlight w:val="white"/>
          <w:rtl w:val="0"/>
        </w:rPr>
        <w:t xml:space="preserve"> </w:t>
      </w:r>
    </w:p>
    <w:p w:rsidR="00000000" w:rsidDel="00000000" w:rsidP="00000000" w:rsidRDefault="00000000" w:rsidRPr="00000000" w14:paraId="00000005">
      <w:pPr>
        <w:rPr>
          <w:color w:val="30353e"/>
          <w:sz w:val="24"/>
          <w:szCs w:val="24"/>
          <w:highlight w:val="white"/>
        </w:rPr>
      </w:pPr>
      <w:r w:rsidDel="00000000" w:rsidR="00000000" w:rsidRPr="00000000">
        <w:rPr>
          <w:color w:val="30353e"/>
          <w:sz w:val="24"/>
          <w:szCs w:val="24"/>
          <w:highlight w:val="white"/>
          <w:rtl w:val="0"/>
        </w:rPr>
        <w:t xml:space="preserve">The subscription shall commence on the date agreed upon by both parties and will continue on a [monthly/annual] basis until terminated by either party in accordance with the terms of this Agreement. Either party may terminate this Agreement by providing written notice at least two (2) months in advance of the intended termination date. Written notice can be provided via email info@healingwithinbyjanine.co.uk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30353e"/>
          <w:sz w:val="24"/>
          <w:szCs w:val="24"/>
          <w:highlight w:val="white"/>
        </w:rPr>
      </w:pPr>
      <w:r w:rsidDel="00000000" w:rsidR="00000000" w:rsidRPr="00000000">
        <w:rPr>
          <w:b w:val="1"/>
          <w:color w:val="30353e"/>
          <w:sz w:val="24"/>
          <w:szCs w:val="24"/>
          <w:highlight w:val="white"/>
          <w:rtl w:val="0"/>
        </w:rPr>
        <w:t xml:space="preserve">2. Payment Terms </w:t>
      </w:r>
    </w:p>
    <w:p w:rsidR="00000000" w:rsidDel="00000000" w:rsidP="00000000" w:rsidRDefault="00000000" w:rsidRPr="00000000" w14:paraId="00000008">
      <w:pPr>
        <w:rPr>
          <w:color w:val="30353e"/>
          <w:sz w:val="24"/>
          <w:szCs w:val="24"/>
          <w:highlight w:val="white"/>
        </w:rPr>
      </w:pPr>
      <w:r w:rsidDel="00000000" w:rsidR="00000000" w:rsidRPr="00000000">
        <w:rPr>
          <w:color w:val="30353e"/>
          <w:sz w:val="24"/>
          <w:szCs w:val="24"/>
          <w:highlight w:val="white"/>
          <w:rtl w:val="0"/>
        </w:rPr>
        <w:t xml:space="preserve">Subscriber agrees to make timely payments in accordance with the agreed subscription fees. Payments will be debited automatically from the payment method provided at the start of the subscription unless otherwise updated in writing by the Subscriber. </w:t>
      </w:r>
      <w:r w:rsidDel="00000000" w:rsidR="00000000" w:rsidRPr="00000000">
        <w:rPr>
          <w:b w:val="1"/>
          <w:color w:val="30353e"/>
          <w:sz w:val="24"/>
          <w:szCs w:val="24"/>
          <w:highlight w:val="white"/>
          <w:rtl w:val="0"/>
        </w:rPr>
        <w:t xml:space="preserve">In the event of any changes</w:t>
      </w:r>
      <w:r w:rsidDel="00000000" w:rsidR="00000000" w:rsidRPr="00000000">
        <w:rPr>
          <w:color w:val="30353e"/>
          <w:sz w:val="24"/>
          <w:szCs w:val="24"/>
          <w:highlight w:val="white"/>
          <w:rtl w:val="0"/>
        </w:rPr>
        <w:t xml:space="preserve"> to your payment details (e.g., change of bank account, credit/debit card expiration, or a switch to a new card), you must notify the me promptly so that these details can be updated in the payment system to avoid any disruption of service.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30353e"/>
          <w:sz w:val="24"/>
          <w:szCs w:val="24"/>
          <w:highlight w:val="white"/>
        </w:rPr>
      </w:pPr>
      <w:r w:rsidDel="00000000" w:rsidR="00000000" w:rsidRPr="00000000">
        <w:rPr>
          <w:b w:val="1"/>
          <w:color w:val="30353e"/>
          <w:sz w:val="24"/>
          <w:szCs w:val="24"/>
          <w:highlight w:val="white"/>
          <w:rtl w:val="0"/>
        </w:rPr>
        <w:t xml:space="preserve">3. Late Payments</w:t>
      </w:r>
    </w:p>
    <w:p w:rsidR="00000000" w:rsidDel="00000000" w:rsidP="00000000" w:rsidRDefault="00000000" w:rsidRPr="00000000" w14:paraId="0000000B">
      <w:pPr>
        <w:rPr>
          <w:color w:val="30353e"/>
          <w:sz w:val="24"/>
          <w:szCs w:val="24"/>
          <w:highlight w:val="white"/>
        </w:rPr>
      </w:pPr>
      <w:r w:rsidDel="00000000" w:rsidR="00000000" w:rsidRPr="00000000">
        <w:rPr>
          <w:color w:val="30353e"/>
          <w:sz w:val="24"/>
          <w:szCs w:val="24"/>
          <w:highlight w:val="white"/>
          <w:rtl w:val="0"/>
        </w:rPr>
        <w:t xml:space="preserve">We understand that managing funds can be challenging, but please note that</w:t>
      </w:r>
      <w:r w:rsidDel="00000000" w:rsidR="00000000" w:rsidRPr="00000000">
        <w:rPr>
          <w:b w:val="1"/>
          <w:color w:val="30353e"/>
          <w:sz w:val="24"/>
          <w:szCs w:val="24"/>
          <w:highlight w:val="white"/>
          <w:rtl w:val="0"/>
        </w:rPr>
        <w:t xml:space="preserve"> late payments can significantly impact small businesses</w:t>
      </w:r>
      <w:r w:rsidDel="00000000" w:rsidR="00000000" w:rsidRPr="00000000">
        <w:rPr>
          <w:color w:val="30353e"/>
          <w:sz w:val="24"/>
          <w:szCs w:val="24"/>
          <w:highlight w:val="white"/>
          <w:rtl w:val="0"/>
        </w:rPr>
        <w:t xml:space="preserve"> like mine. It is essential that you ensure sufficient funds are available in the account associated with your subscription and that all payment information provided is accurate and up to date. Failure to do so may result in late fees, temporary suspension of service, or termination of this Agreement.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30353e"/>
          <w:sz w:val="24"/>
          <w:szCs w:val="24"/>
          <w:highlight w:val="white"/>
        </w:rPr>
      </w:pPr>
      <w:r w:rsidDel="00000000" w:rsidR="00000000" w:rsidRPr="00000000">
        <w:rPr>
          <w:b w:val="1"/>
          <w:color w:val="30353e"/>
          <w:sz w:val="24"/>
          <w:szCs w:val="24"/>
          <w:highlight w:val="white"/>
          <w:rtl w:val="0"/>
        </w:rPr>
        <w:t xml:space="preserve">4. Obligations of the Subscriber</w:t>
      </w:r>
      <w:r w:rsidDel="00000000" w:rsidR="00000000" w:rsidRPr="00000000">
        <w:rPr>
          <w:color w:val="30353e"/>
          <w:sz w:val="24"/>
          <w:szCs w:val="24"/>
          <w:highlight w:val="white"/>
          <w:rtl w:val="0"/>
        </w:rPr>
        <w:t xml:space="preserve"> </w:t>
      </w:r>
    </w:p>
    <w:p w:rsidR="00000000" w:rsidDel="00000000" w:rsidP="00000000" w:rsidRDefault="00000000" w:rsidRPr="00000000" w14:paraId="0000000E">
      <w:pPr>
        <w:rPr>
          <w:color w:val="30353e"/>
          <w:sz w:val="24"/>
          <w:szCs w:val="24"/>
          <w:highlight w:val="white"/>
        </w:rPr>
      </w:pPr>
      <w:r w:rsidDel="00000000" w:rsidR="00000000" w:rsidRPr="00000000">
        <w:rPr>
          <w:color w:val="30353e"/>
          <w:sz w:val="24"/>
          <w:szCs w:val="24"/>
          <w:highlight w:val="white"/>
          <w:rtl w:val="0"/>
        </w:rPr>
        <w:t xml:space="preserve">By entering into this Agreement, the Subscriber acknowledges their responsibility to:</w:t>
      </w:r>
    </w:p>
    <w:p w:rsidR="00000000" w:rsidDel="00000000" w:rsidP="00000000" w:rsidRDefault="00000000" w:rsidRPr="00000000" w14:paraId="0000000F">
      <w:pPr>
        <w:rPr>
          <w:color w:val="30353e"/>
          <w:sz w:val="24"/>
          <w:szCs w:val="24"/>
          <w:highlight w:val="white"/>
        </w:rPr>
      </w:pPr>
      <w:r w:rsidDel="00000000" w:rsidR="00000000" w:rsidRPr="00000000">
        <w:rPr>
          <w:color w:val="30353e"/>
          <w:sz w:val="24"/>
          <w:szCs w:val="24"/>
          <w:highlight w:val="white"/>
          <w:rtl w:val="0"/>
        </w:rPr>
        <w:t xml:space="preserve">•Keep payment information current and accurate.</w:t>
      </w:r>
    </w:p>
    <w:p w:rsidR="00000000" w:rsidDel="00000000" w:rsidP="00000000" w:rsidRDefault="00000000" w:rsidRPr="00000000" w14:paraId="00000010">
      <w:pPr>
        <w:rPr>
          <w:color w:val="30353e"/>
          <w:sz w:val="24"/>
          <w:szCs w:val="24"/>
          <w:highlight w:val="white"/>
        </w:rPr>
      </w:pPr>
      <w:r w:rsidDel="00000000" w:rsidR="00000000" w:rsidRPr="00000000">
        <w:rPr>
          <w:color w:val="30353e"/>
          <w:sz w:val="24"/>
          <w:szCs w:val="24"/>
          <w:highlight w:val="white"/>
          <w:rtl w:val="0"/>
        </w:rPr>
        <w:t xml:space="preserve">•Ensure funds are available for automatic payments.</w:t>
      </w:r>
    </w:p>
    <w:p w:rsidR="00000000" w:rsidDel="00000000" w:rsidP="00000000" w:rsidRDefault="00000000" w:rsidRPr="00000000" w14:paraId="00000011">
      <w:pPr>
        <w:rPr>
          <w:color w:val="30353e"/>
          <w:sz w:val="24"/>
          <w:szCs w:val="24"/>
          <w:highlight w:val="white"/>
        </w:rPr>
      </w:pPr>
      <w:r w:rsidDel="00000000" w:rsidR="00000000" w:rsidRPr="00000000">
        <w:rPr>
          <w:color w:val="30353e"/>
          <w:sz w:val="24"/>
          <w:szCs w:val="24"/>
          <w:highlight w:val="white"/>
          <w:rtl w:val="0"/>
        </w:rPr>
        <w:t xml:space="preserve">•Provide written notice of any changes to payment details at least 7 business days prior to the next scheduled payment.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30353e"/>
          <w:sz w:val="24"/>
          <w:szCs w:val="24"/>
          <w:highlight w:val="white"/>
        </w:rPr>
      </w:pPr>
      <w:r w:rsidDel="00000000" w:rsidR="00000000" w:rsidRPr="00000000">
        <w:rPr>
          <w:b w:val="1"/>
          <w:color w:val="30353e"/>
          <w:sz w:val="24"/>
          <w:szCs w:val="24"/>
          <w:highlight w:val="white"/>
          <w:rtl w:val="0"/>
        </w:rPr>
        <w:t xml:space="preserve">5. Legal Binding Nature</w:t>
      </w:r>
    </w:p>
    <w:p w:rsidR="00000000" w:rsidDel="00000000" w:rsidP="00000000" w:rsidRDefault="00000000" w:rsidRPr="00000000" w14:paraId="00000014">
      <w:pPr>
        <w:rPr>
          <w:color w:val="30353e"/>
          <w:sz w:val="24"/>
          <w:szCs w:val="24"/>
          <w:highlight w:val="white"/>
        </w:rPr>
      </w:pPr>
      <w:r w:rsidDel="00000000" w:rsidR="00000000" w:rsidRPr="00000000">
        <w:rPr>
          <w:color w:val="30353e"/>
          <w:sz w:val="24"/>
          <w:szCs w:val="24"/>
          <w:highlight w:val="white"/>
          <w:rtl w:val="0"/>
        </w:rPr>
        <w:t xml:space="preserve"> This Agreement is a legally binding document between the Subscriber and the Company. By subscribing, you acknowledge that you have read, understood, and agreed to the terms set forth herein. The Company reserves the right to modify the terms of this Agreement at any time, with notice to the Subscriber in accordance with the provisions of this Agreement.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30353e"/>
          <w:sz w:val="24"/>
          <w:szCs w:val="24"/>
          <w:highlight w:val="white"/>
        </w:rPr>
      </w:pPr>
      <w:r w:rsidDel="00000000" w:rsidR="00000000" w:rsidRPr="00000000">
        <w:rPr>
          <w:b w:val="1"/>
          <w:color w:val="30353e"/>
          <w:sz w:val="24"/>
          <w:szCs w:val="24"/>
          <w:highlight w:val="white"/>
          <w:rtl w:val="0"/>
        </w:rPr>
        <w:t xml:space="preserve">6. Governing Law</w:t>
      </w:r>
    </w:p>
    <w:p w:rsidR="00000000" w:rsidDel="00000000" w:rsidP="00000000" w:rsidRDefault="00000000" w:rsidRPr="00000000" w14:paraId="00000017">
      <w:pPr>
        <w:rPr>
          <w:color w:val="30353e"/>
          <w:sz w:val="24"/>
          <w:szCs w:val="24"/>
          <w:highlight w:val="white"/>
        </w:rPr>
      </w:pPr>
      <w:r w:rsidDel="00000000" w:rsidR="00000000" w:rsidRPr="00000000">
        <w:rPr>
          <w:color w:val="30353e"/>
          <w:sz w:val="24"/>
          <w:szCs w:val="24"/>
          <w:highlight w:val="white"/>
          <w:rtl w:val="0"/>
        </w:rPr>
        <w:t xml:space="preserve">This Agreement shall be governed by and construed in accordance with the laws of [Your Jurisdiction]. Any disputes arising under or in connection with this Agreement shall be subject to the exclusive jurisdiction of the courts of [Your Jurisdiction].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30353e"/>
          <w:sz w:val="24"/>
          <w:szCs w:val="24"/>
          <w:highlight w:val="white"/>
        </w:rPr>
      </w:pPr>
      <w:r w:rsidDel="00000000" w:rsidR="00000000" w:rsidRPr="00000000">
        <w:rPr>
          <w:b w:val="1"/>
          <w:color w:val="30353e"/>
          <w:sz w:val="24"/>
          <w:szCs w:val="24"/>
          <w:highlight w:val="white"/>
          <w:rtl w:val="0"/>
        </w:rPr>
        <w:t xml:space="preserve">7. Contact Information</w:t>
      </w:r>
    </w:p>
    <w:p w:rsidR="00000000" w:rsidDel="00000000" w:rsidP="00000000" w:rsidRDefault="00000000" w:rsidRPr="00000000" w14:paraId="0000001A">
      <w:pPr>
        <w:rPr>
          <w:color w:val="30353e"/>
          <w:sz w:val="24"/>
          <w:szCs w:val="24"/>
          <w:highlight w:val="white"/>
        </w:rPr>
      </w:pPr>
      <w:r w:rsidDel="00000000" w:rsidR="00000000" w:rsidRPr="00000000">
        <w:rPr>
          <w:color w:val="30353e"/>
          <w:sz w:val="24"/>
          <w:szCs w:val="24"/>
          <w:highlight w:val="white"/>
          <w:rtl w:val="0"/>
        </w:rPr>
        <w:t xml:space="preserve">For any questions, payment updates, or to submit your written notice of termination, please contact:</w:t>
      </w:r>
    </w:p>
    <w:p w:rsidR="00000000" w:rsidDel="00000000" w:rsidP="00000000" w:rsidRDefault="00000000" w:rsidRPr="00000000" w14:paraId="0000001B">
      <w:pPr>
        <w:rPr>
          <w:color w:val="30353e"/>
          <w:sz w:val="24"/>
          <w:szCs w:val="24"/>
          <w:highlight w:val="white"/>
        </w:rPr>
      </w:pPr>
      <w:r w:rsidDel="00000000" w:rsidR="00000000" w:rsidRPr="00000000">
        <w:rPr>
          <w:color w:val="30353e"/>
          <w:sz w:val="24"/>
          <w:szCs w:val="24"/>
          <w:highlight w:val="white"/>
          <w:rtl w:val="0"/>
        </w:rPr>
        <w:t xml:space="preserve">Janine Noblett</w:t>
      </w:r>
    </w:p>
    <w:p w:rsidR="00000000" w:rsidDel="00000000" w:rsidP="00000000" w:rsidRDefault="00000000" w:rsidRPr="00000000" w14:paraId="0000001C">
      <w:pPr>
        <w:rPr>
          <w:color w:val="30353e"/>
          <w:sz w:val="24"/>
          <w:szCs w:val="24"/>
          <w:highlight w:val="white"/>
        </w:rPr>
      </w:pPr>
      <w:r w:rsidDel="00000000" w:rsidR="00000000" w:rsidRPr="00000000">
        <w:rPr>
          <w:color w:val="30353e"/>
          <w:sz w:val="24"/>
          <w:szCs w:val="24"/>
          <w:highlight w:val="white"/>
          <w:rtl w:val="0"/>
        </w:rPr>
        <w:t xml:space="preserve">Healing Within By Janine</w:t>
      </w:r>
    </w:p>
    <w:p w:rsidR="00000000" w:rsidDel="00000000" w:rsidP="00000000" w:rsidRDefault="00000000" w:rsidRPr="00000000" w14:paraId="0000001D">
      <w:pPr>
        <w:rPr>
          <w:color w:val="30353e"/>
          <w:sz w:val="24"/>
          <w:szCs w:val="24"/>
          <w:highlight w:val="white"/>
        </w:rPr>
      </w:pPr>
      <w:r w:rsidDel="00000000" w:rsidR="00000000" w:rsidRPr="00000000">
        <w:rPr>
          <w:color w:val="30353e"/>
          <w:sz w:val="24"/>
          <w:szCs w:val="24"/>
          <w:highlight w:val="white"/>
          <w:rtl w:val="0"/>
        </w:rPr>
        <w:t xml:space="preserve">info@healingwithinbyjanine.co.uk</w:t>
      </w:r>
    </w:p>
    <w:p w:rsidR="00000000" w:rsidDel="00000000" w:rsidP="00000000" w:rsidRDefault="00000000" w:rsidRPr="00000000" w14:paraId="0000001E">
      <w:pPr>
        <w:rPr>
          <w:color w:val="30353e"/>
          <w:sz w:val="24"/>
          <w:szCs w:val="24"/>
          <w:highlight w:val="white"/>
        </w:rPr>
      </w:pPr>
      <w:r w:rsidDel="00000000" w:rsidR="00000000" w:rsidRPr="00000000">
        <w:rPr>
          <w:color w:val="30353e"/>
          <w:sz w:val="24"/>
          <w:szCs w:val="24"/>
          <w:highlight w:val="white"/>
          <w:rtl w:val="0"/>
        </w:rPr>
        <w:t xml:space="preserve">07968757016</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color w:val="30353e"/>
          <w:sz w:val="24"/>
          <w:szCs w:val="24"/>
          <w:highlight w:val="white"/>
          <w:rtl w:val="0"/>
        </w:rPr>
        <w:t xml:space="preserve"> By signing below, you acknowledge that you have read and understood this Agreement and agree to be bound by its terms.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