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2702" w14:textId="77777777" w:rsidR="00E44E5F" w:rsidRDefault="00D926BC" w:rsidP="00D926BC">
      <w:pPr>
        <w:rPr>
          <w:b/>
          <w:bCs/>
        </w:rPr>
      </w:pPr>
      <w:r w:rsidRPr="00D926BC">
        <w:rPr>
          <w:b/>
          <w:bCs/>
        </w:rPr>
        <w:t xml:space="preserve">LONG CALLS </w:t>
      </w:r>
    </w:p>
    <w:p w14:paraId="024AF5FC" w14:textId="70892444" w:rsidR="00D926BC" w:rsidRPr="00E44E5F" w:rsidRDefault="00D926BC" w:rsidP="00D926BC">
      <w:r w:rsidRPr="00E44E5F">
        <w:t>When you expect a stock—or the market as a whole—to move higher, one of the simplest ways to express that view is through a long call. This strategy offers a clean, defined</w:t>
      </w:r>
      <w:r w:rsidRPr="00E44E5F">
        <w:noBreakHyphen/>
        <w:t>risk approach to bullish positioning without committing the capital required to buy shares outright.</w:t>
      </w:r>
    </w:p>
    <w:p w14:paraId="10CB86B6" w14:textId="77777777" w:rsidR="00D926BC" w:rsidRPr="00E44E5F" w:rsidRDefault="00D926BC" w:rsidP="00D926BC">
      <w:r w:rsidRPr="00E44E5F">
        <w:t>A long call gives you the right, but not the obligation, to purchase the underlying security at a specific strike price before expiration. If the stock rises above that strike, the option gains value, and the higher the stock climbs, the more the call is worth. Traders choose calls instead of shares because they can access the same upside potential with far less capital, their maximum loss is limited to the premium paid, and their upside remains open</w:t>
      </w:r>
      <w:r w:rsidRPr="00E44E5F">
        <w:noBreakHyphen/>
        <w:t>ended. This blend of limited risk and leveraged reward is what makes long calls a staple among directional traders.</w:t>
      </w:r>
    </w:p>
    <w:p w14:paraId="6AFBB681" w14:textId="77777777" w:rsidR="00D926BC" w:rsidRPr="00E44E5F" w:rsidRDefault="00D926BC" w:rsidP="00D926BC">
      <w:r w:rsidRPr="00E44E5F">
        <w:t>At the Money (ATM) An ATM call has a strike price close to the current stock price. It offers a balanced cost and a balanced risk</w:t>
      </w:r>
      <w:r w:rsidRPr="00E44E5F">
        <w:noBreakHyphen/>
        <w:t>to</w:t>
      </w:r>
      <w:r w:rsidRPr="00E44E5F">
        <w:noBreakHyphen/>
        <w:t>reward profile, making it a common choice for short</w:t>
      </w:r>
      <w:r w:rsidRPr="00E44E5F">
        <w:noBreakHyphen/>
        <w:t>term directional trades.</w:t>
      </w:r>
    </w:p>
    <w:p w14:paraId="55956128" w14:textId="77777777" w:rsidR="00D926BC" w:rsidRPr="00E44E5F" w:rsidRDefault="00D926BC" w:rsidP="00D926BC">
      <w:r w:rsidRPr="00E44E5F">
        <w:t xml:space="preserve">In the Money (ITM) An ITM call has a strike price below the current stock price. These options are more expensive but carry a higher probability of profit. They also have a higher delta, meaning they move more closely with </w:t>
      </w:r>
      <w:proofErr w:type="gramStart"/>
      <w:r w:rsidRPr="00E44E5F">
        <w:t>the stock</w:t>
      </w:r>
      <w:proofErr w:type="gramEnd"/>
      <w:r w:rsidRPr="00E44E5F">
        <w:t>. Although they require more capital, they respond more reliably to price changes.</w:t>
      </w:r>
    </w:p>
    <w:p w14:paraId="5EBD23C1" w14:textId="77777777" w:rsidR="00D926BC" w:rsidRPr="00E44E5F" w:rsidRDefault="00D926BC" w:rsidP="00D926BC">
      <w:r w:rsidRPr="00E44E5F">
        <w:t xml:space="preserve">Out of the Money (OTM) An OTM call has a strike price above the current stock price. These options are cheaper and have a lower probability of profit, along with a lower delta. However, they offer significant payoff potential if the stock makes a strong upward </w:t>
      </w:r>
      <w:proofErr w:type="gramStart"/>
      <w:r w:rsidRPr="00E44E5F">
        <w:t>move</w:t>
      </w:r>
      <w:proofErr w:type="gramEnd"/>
      <w:r w:rsidRPr="00E44E5F">
        <w:t>.</w:t>
      </w:r>
    </w:p>
    <w:p w14:paraId="1911965B" w14:textId="77777777" w:rsidR="00D926BC" w:rsidRPr="00E44E5F" w:rsidRDefault="00D926BC" w:rsidP="00D926BC">
      <w:r w:rsidRPr="00E44E5F">
        <w:t>Why Delta Matters Delta measures how much the option’s price changes for a one</w:t>
      </w:r>
      <w:r w:rsidRPr="00E44E5F">
        <w:noBreakHyphen/>
        <w:t>point move in the underlying stock. Lower strike prices produce higher delta, and higher delta means greater sensitivity to price movement. This is why ITM calls cost more: you are paying for a stronger, more dependable connection to the stock’s behavior.</w:t>
      </w:r>
    </w:p>
    <w:p w14:paraId="52C1E278" w14:textId="77777777" w:rsidR="00D926BC" w:rsidRPr="00E44E5F" w:rsidRDefault="00D926BC" w:rsidP="00D926BC">
      <w:r w:rsidRPr="00E44E5F">
        <w:t>Why Gamma Matters Gamma measures how quickly delta itself changes as the stock moves. While delta tells you how sensitive the option is to price movement right now, gamma tells you how that sensitivity will evolve as the option becomes further in the money or further out of the money.</w:t>
      </w:r>
    </w:p>
    <w:p w14:paraId="731A0562" w14:textId="77777777" w:rsidR="00D926BC" w:rsidRPr="00E44E5F" w:rsidRDefault="00D926BC" w:rsidP="00D926BC">
      <w:r w:rsidRPr="00E44E5F">
        <w:t xml:space="preserve">When the stock moves closer to your strike price, gamma increases, and delta begins to accelerate. This is why ATM options often have the highest gamma—they are at the point where small stock movements can meaningfully reshape the option’s behavior. As the option moves deeper ITM, gamma decreases because delta is already approaching its </w:t>
      </w:r>
      <w:r w:rsidRPr="00E44E5F">
        <w:lastRenderedPageBreak/>
        <w:t>upper limit. Conversely, as an option drifts further OTM, gamma also falls because delta is already near zero and has little room to change.</w:t>
      </w:r>
    </w:p>
    <w:p w14:paraId="484D811A" w14:textId="77777777" w:rsidR="00D926BC" w:rsidRPr="00E44E5F" w:rsidRDefault="00D926BC" w:rsidP="00D926BC">
      <w:r w:rsidRPr="00E44E5F">
        <w:t>Gamma is what makes long calls feel increasingly powerful as the trade starts working. A rising stock doesn’t just make the option more valuable—it makes the option more sensitive to each additional price move. That compounding responsiveness is a key reason directional traders pay close attention to gamma when choosing strikes.</w:t>
      </w:r>
    </w:p>
    <w:p w14:paraId="605EB010" w14:textId="77777777" w:rsidR="00D926BC" w:rsidRPr="00E44E5F" w:rsidRDefault="00D926BC" w:rsidP="00D926BC">
      <w:r w:rsidRPr="00E44E5F">
        <w:t>Your maximum loss is the premium you paid. There are no margin calls, no unlimited downside, and no hidden risks. If the stock fails to rise before expiration, the option may expire worthless, but your loss remains capped.</w:t>
      </w:r>
    </w:p>
    <w:p w14:paraId="35E22255" w14:textId="77777777" w:rsidR="00E44E5F" w:rsidRDefault="00E44E5F" w:rsidP="00D926BC">
      <w:pPr>
        <w:rPr>
          <w:b/>
          <w:bCs/>
        </w:rPr>
      </w:pPr>
    </w:p>
    <w:p w14:paraId="5B5F428E" w14:textId="77777777" w:rsidR="00E44E5F" w:rsidRPr="00D926BC" w:rsidRDefault="00E44E5F" w:rsidP="00D926BC">
      <w:pPr>
        <w:rPr>
          <w:b/>
          <w:bCs/>
        </w:rPr>
      </w:pPr>
    </w:p>
    <w:p w14:paraId="6EBF2853" w14:textId="77777777" w:rsidR="00E44E5F" w:rsidRPr="00690B03" w:rsidRDefault="00E44E5F" w:rsidP="00E44E5F">
      <w:pPr>
        <w:rPr>
          <w:b/>
          <w:bCs/>
        </w:rPr>
      </w:pPr>
      <w:r w:rsidRPr="00690B03">
        <w:rPr>
          <w:b/>
          <w:bCs/>
        </w:rPr>
        <w:t>LONG PUTS</w:t>
      </w:r>
    </w:p>
    <w:p w14:paraId="367AFA01" w14:textId="77777777" w:rsidR="00E44E5F" w:rsidRPr="00690B03" w:rsidRDefault="00E44E5F" w:rsidP="00E44E5F">
      <w:r w:rsidRPr="00690B03">
        <w:t>When you expect a stock—or the market as a whole—to move lower, one of the simplest ways to express that view is through a long put. This strategy offers a defined</w:t>
      </w:r>
      <w:r w:rsidRPr="00690B03">
        <w:noBreakHyphen/>
        <w:t>risk approach to bearish positioning without the capital requirements or unlimited risk associated with shorting shares.</w:t>
      </w:r>
    </w:p>
    <w:p w14:paraId="26D5C9F6" w14:textId="77777777" w:rsidR="00E44E5F" w:rsidRPr="00690B03" w:rsidRDefault="00E44E5F" w:rsidP="00E44E5F">
      <w:r w:rsidRPr="00690B03">
        <w:t xml:space="preserve">A </w:t>
      </w:r>
      <w:proofErr w:type="gramStart"/>
      <w:r w:rsidRPr="00690B03">
        <w:t>long put</w:t>
      </w:r>
      <w:proofErr w:type="gramEnd"/>
      <w:r w:rsidRPr="00690B03">
        <w:t xml:space="preserve"> gives you the right, but not the obligation, to sell the underlying security at a specific strike price before expiration. If the stock falls below that strike, the option gains value, and the lower the stock drops, the more the put is worth. Traders choose </w:t>
      </w:r>
      <w:proofErr w:type="gramStart"/>
      <w:r w:rsidRPr="00690B03">
        <w:t>puts</w:t>
      </w:r>
      <w:proofErr w:type="gramEnd"/>
      <w:r w:rsidRPr="00690B03">
        <w:t xml:space="preserve"> instead of shorting stock because they can access the same downside potential with far less capital, their maximum loss is limited to the premium paid, and their profit potential expands as the stock declines. This blend of limited risk and leveraged reward is what makes long puts a staple among directional traders.</w:t>
      </w:r>
    </w:p>
    <w:p w14:paraId="72B1B4C9" w14:textId="77777777" w:rsidR="00E44E5F" w:rsidRPr="00690B03" w:rsidRDefault="00E44E5F" w:rsidP="00E44E5F">
      <w:pPr>
        <w:rPr>
          <w:b/>
          <w:bCs/>
        </w:rPr>
      </w:pPr>
      <w:r w:rsidRPr="00690B03">
        <w:rPr>
          <w:b/>
          <w:bCs/>
        </w:rPr>
        <w:t>At the Money (ATM)</w:t>
      </w:r>
    </w:p>
    <w:p w14:paraId="26717BBB" w14:textId="77777777" w:rsidR="00E44E5F" w:rsidRPr="00690B03" w:rsidRDefault="00E44E5F" w:rsidP="00E44E5F">
      <w:r w:rsidRPr="00690B03">
        <w:t>An ATM put has a strike price close to the current stock price. It offers a balanced cost and a balanced risk</w:t>
      </w:r>
      <w:r w:rsidRPr="00690B03">
        <w:noBreakHyphen/>
        <w:t>to</w:t>
      </w:r>
      <w:r w:rsidRPr="00690B03">
        <w:noBreakHyphen/>
        <w:t>reward profile, making it a common choice for short</w:t>
      </w:r>
      <w:r w:rsidRPr="00690B03">
        <w:noBreakHyphen/>
        <w:t>term bearish trades.</w:t>
      </w:r>
    </w:p>
    <w:p w14:paraId="6AA48062" w14:textId="77777777" w:rsidR="00E44E5F" w:rsidRPr="00690B03" w:rsidRDefault="00E44E5F" w:rsidP="00E44E5F">
      <w:pPr>
        <w:rPr>
          <w:b/>
          <w:bCs/>
        </w:rPr>
      </w:pPr>
      <w:r w:rsidRPr="00690B03">
        <w:rPr>
          <w:b/>
          <w:bCs/>
        </w:rPr>
        <w:t>In the Money (ITM)</w:t>
      </w:r>
    </w:p>
    <w:p w14:paraId="43DE2C6F" w14:textId="77777777" w:rsidR="00E44E5F" w:rsidRPr="00690B03" w:rsidRDefault="00E44E5F" w:rsidP="00E44E5F">
      <w:r w:rsidRPr="00690B03">
        <w:t xml:space="preserve">An ITM </w:t>
      </w:r>
      <w:proofErr w:type="gramStart"/>
      <w:r w:rsidRPr="00690B03">
        <w:t>put has</w:t>
      </w:r>
      <w:proofErr w:type="gramEnd"/>
      <w:r w:rsidRPr="00690B03">
        <w:t xml:space="preserve"> a strike price above the current stock price. These options are more expensive but carry a higher probability of profit. They also have a higher delta, meaning they move more closely with </w:t>
      </w:r>
      <w:proofErr w:type="gramStart"/>
      <w:r w:rsidRPr="00690B03">
        <w:t>the stock</w:t>
      </w:r>
      <w:proofErr w:type="gramEnd"/>
      <w:r w:rsidRPr="00690B03">
        <w:t>. Although they require more capital, they respond more reliably to downward price movement.</w:t>
      </w:r>
    </w:p>
    <w:p w14:paraId="3D5B6954" w14:textId="77777777" w:rsidR="00E44E5F" w:rsidRPr="00690B03" w:rsidRDefault="00E44E5F" w:rsidP="00E44E5F">
      <w:pPr>
        <w:rPr>
          <w:b/>
          <w:bCs/>
        </w:rPr>
      </w:pPr>
      <w:r w:rsidRPr="00690B03">
        <w:rPr>
          <w:b/>
          <w:bCs/>
        </w:rPr>
        <w:lastRenderedPageBreak/>
        <w:t>Out of the Money (OTM)</w:t>
      </w:r>
    </w:p>
    <w:p w14:paraId="76E48E88" w14:textId="77777777" w:rsidR="00E44E5F" w:rsidRPr="00690B03" w:rsidRDefault="00E44E5F" w:rsidP="00E44E5F">
      <w:r w:rsidRPr="00690B03">
        <w:t xml:space="preserve">An </w:t>
      </w:r>
      <w:proofErr w:type="gramStart"/>
      <w:r w:rsidRPr="00690B03">
        <w:t>OTM put</w:t>
      </w:r>
      <w:proofErr w:type="gramEnd"/>
      <w:r w:rsidRPr="00690B03">
        <w:t xml:space="preserve"> has a strike price below the current stock price. These options are cheaper and have a lower probability of profit, along with a lower delta. However, they offer significant payoff potential if the stock makes a strong downward </w:t>
      </w:r>
      <w:proofErr w:type="gramStart"/>
      <w:r w:rsidRPr="00690B03">
        <w:t>move</w:t>
      </w:r>
      <w:proofErr w:type="gramEnd"/>
      <w:r w:rsidRPr="00690B03">
        <w:t>.</w:t>
      </w:r>
    </w:p>
    <w:p w14:paraId="393D0180" w14:textId="77777777" w:rsidR="00E44E5F" w:rsidRPr="00690B03" w:rsidRDefault="00E44E5F" w:rsidP="00E44E5F">
      <w:pPr>
        <w:rPr>
          <w:b/>
          <w:bCs/>
        </w:rPr>
      </w:pPr>
      <w:r w:rsidRPr="00690B03">
        <w:rPr>
          <w:b/>
          <w:bCs/>
        </w:rPr>
        <w:t>Why Delta Matters</w:t>
      </w:r>
    </w:p>
    <w:p w14:paraId="746F5C58" w14:textId="77777777" w:rsidR="00E44E5F" w:rsidRPr="00690B03" w:rsidRDefault="00E44E5F" w:rsidP="00E44E5F">
      <w:r w:rsidRPr="00690B03">
        <w:t>Delta measures how much the option’s price changes for a one</w:t>
      </w:r>
      <w:r w:rsidRPr="00690B03">
        <w:noBreakHyphen/>
        <w:t>point move in the underlying stock. Higher strike prices produce higher delta for puts, and higher delta means greater sensitivity to downward price movement. This is why ITM puts cost more: you are paying for a stronger, more dependable connection to the stock’s behavior.</w:t>
      </w:r>
    </w:p>
    <w:p w14:paraId="6F369BCB" w14:textId="77777777" w:rsidR="00E44E5F" w:rsidRPr="00690B03" w:rsidRDefault="00E44E5F" w:rsidP="00E44E5F">
      <w:pPr>
        <w:rPr>
          <w:b/>
          <w:bCs/>
        </w:rPr>
      </w:pPr>
      <w:r w:rsidRPr="00690B03">
        <w:rPr>
          <w:b/>
          <w:bCs/>
        </w:rPr>
        <w:t>Why Gamma Matters</w:t>
      </w:r>
    </w:p>
    <w:p w14:paraId="1D03B675" w14:textId="77777777" w:rsidR="00E44E5F" w:rsidRPr="00690B03" w:rsidRDefault="00E44E5F" w:rsidP="00E44E5F">
      <w:r w:rsidRPr="00690B03">
        <w:t>Gamma measures how quickly delta itself changes as the stock moves. While delta tells you how sensitive the option is to price movement right now, gamma tells you how that sensitivity will evolve as the option becomes further in the money or further out of the money.</w:t>
      </w:r>
    </w:p>
    <w:p w14:paraId="327B55C9" w14:textId="77777777" w:rsidR="00E44E5F" w:rsidRPr="00690B03" w:rsidRDefault="00E44E5F" w:rsidP="00E44E5F">
      <w:r w:rsidRPr="00690B03">
        <w:t>As the stock moves closer to your strike price, gamma increases, and delta begins to accelerate. This is why ATM options often have the highest gamma—they sit at the point where small stock movements can meaningfully reshape the option’s behavior. As the option moves deeper ITM, gamma decreases because delta is already approaching its lower limit for puts. Conversely, as an option drifts further OTM, gamma also falls because delta is already near zero and has little room to change.</w:t>
      </w:r>
    </w:p>
    <w:p w14:paraId="4096CB19" w14:textId="77777777" w:rsidR="00E44E5F" w:rsidRPr="00690B03" w:rsidRDefault="00E44E5F" w:rsidP="00E44E5F">
      <w:r w:rsidRPr="00690B03">
        <w:t>Gamma is what makes long puts feel increasingly powerful as the trade starts working. A falling stock doesn’t just make the option more valuable—it makes the option more sensitive to each additional price move. That compounding responsiveness is a key reason directional traders pay close attention to gamma when choosing strikes.</w:t>
      </w:r>
    </w:p>
    <w:p w14:paraId="73FA5811" w14:textId="77777777" w:rsidR="00E44E5F" w:rsidRPr="00690B03" w:rsidRDefault="00E44E5F" w:rsidP="00E44E5F">
      <w:r w:rsidRPr="00690B03">
        <w:t xml:space="preserve">Your maximum loss is the premium you paid. There are no margin calls, no unlimited upside risk, and no hidden dangers. If the stock fails to fall before expiration, the option may expire </w:t>
      </w:r>
      <w:proofErr w:type="gramStart"/>
      <w:r w:rsidRPr="00690B03">
        <w:t>worthless</w:t>
      </w:r>
      <w:proofErr w:type="gramEnd"/>
      <w:r w:rsidRPr="00690B03">
        <w:t>, but your loss remains capped.</w:t>
      </w:r>
    </w:p>
    <w:p w14:paraId="2F88E418" w14:textId="11E6EA56" w:rsidR="006A4CF6" w:rsidRPr="006A4CF6" w:rsidRDefault="006A4CF6" w:rsidP="006A4CF6"/>
    <w:sectPr w:rsidR="006A4CF6" w:rsidRPr="006A4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34F"/>
    <w:multiLevelType w:val="multilevel"/>
    <w:tmpl w:val="156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5704"/>
    <w:multiLevelType w:val="multilevel"/>
    <w:tmpl w:val="1BBC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806CF"/>
    <w:multiLevelType w:val="multilevel"/>
    <w:tmpl w:val="AD5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9295B"/>
    <w:multiLevelType w:val="multilevel"/>
    <w:tmpl w:val="AAC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475576"/>
    <w:multiLevelType w:val="multilevel"/>
    <w:tmpl w:val="C06E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206341">
    <w:abstractNumId w:val="0"/>
  </w:num>
  <w:num w:numId="2" w16cid:durableId="914626990">
    <w:abstractNumId w:val="2"/>
  </w:num>
  <w:num w:numId="3" w16cid:durableId="748190995">
    <w:abstractNumId w:val="4"/>
  </w:num>
  <w:num w:numId="4" w16cid:durableId="2015914232">
    <w:abstractNumId w:val="1"/>
  </w:num>
  <w:num w:numId="5" w16cid:durableId="1421372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F6"/>
    <w:rsid w:val="000E2112"/>
    <w:rsid w:val="002C14E6"/>
    <w:rsid w:val="005F5880"/>
    <w:rsid w:val="006A4CF6"/>
    <w:rsid w:val="00D926BC"/>
    <w:rsid w:val="00E4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7F56"/>
  <w15:chartTrackingRefBased/>
  <w15:docId w15:val="{15C32565-ED69-4EF3-8CEC-C613C9D9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4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4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CF6"/>
    <w:rPr>
      <w:rFonts w:eastAsiaTheme="majorEastAsia" w:cstheme="majorBidi"/>
      <w:color w:val="272727" w:themeColor="text1" w:themeTint="D8"/>
    </w:rPr>
  </w:style>
  <w:style w:type="paragraph" w:styleId="Title">
    <w:name w:val="Title"/>
    <w:basedOn w:val="Normal"/>
    <w:next w:val="Normal"/>
    <w:link w:val="TitleChar"/>
    <w:uiPriority w:val="10"/>
    <w:qFormat/>
    <w:rsid w:val="006A4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CF6"/>
    <w:pPr>
      <w:spacing w:before="160"/>
      <w:jc w:val="center"/>
    </w:pPr>
    <w:rPr>
      <w:i/>
      <w:iCs/>
      <w:color w:val="404040" w:themeColor="text1" w:themeTint="BF"/>
    </w:rPr>
  </w:style>
  <w:style w:type="character" w:customStyle="1" w:styleId="QuoteChar">
    <w:name w:val="Quote Char"/>
    <w:basedOn w:val="DefaultParagraphFont"/>
    <w:link w:val="Quote"/>
    <w:uiPriority w:val="29"/>
    <w:rsid w:val="006A4CF6"/>
    <w:rPr>
      <w:i/>
      <w:iCs/>
      <w:color w:val="404040" w:themeColor="text1" w:themeTint="BF"/>
    </w:rPr>
  </w:style>
  <w:style w:type="paragraph" w:styleId="ListParagraph">
    <w:name w:val="List Paragraph"/>
    <w:basedOn w:val="Normal"/>
    <w:uiPriority w:val="34"/>
    <w:qFormat/>
    <w:rsid w:val="006A4CF6"/>
    <w:pPr>
      <w:ind w:left="720"/>
      <w:contextualSpacing/>
    </w:pPr>
  </w:style>
  <w:style w:type="character" w:styleId="IntenseEmphasis">
    <w:name w:val="Intense Emphasis"/>
    <w:basedOn w:val="DefaultParagraphFont"/>
    <w:uiPriority w:val="21"/>
    <w:qFormat/>
    <w:rsid w:val="006A4CF6"/>
    <w:rPr>
      <w:i/>
      <w:iCs/>
      <w:color w:val="0F4761" w:themeColor="accent1" w:themeShade="BF"/>
    </w:rPr>
  </w:style>
  <w:style w:type="paragraph" w:styleId="IntenseQuote">
    <w:name w:val="Intense Quote"/>
    <w:basedOn w:val="Normal"/>
    <w:next w:val="Normal"/>
    <w:link w:val="IntenseQuoteChar"/>
    <w:uiPriority w:val="30"/>
    <w:qFormat/>
    <w:rsid w:val="006A4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CF6"/>
    <w:rPr>
      <w:i/>
      <w:iCs/>
      <w:color w:val="0F4761" w:themeColor="accent1" w:themeShade="BF"/>
    </w:rPr>
  </w:style>
  <w:style w:type="character" w:styleId="IntenseReference">
    <w:name w:val="Intense Reference"/>
    <w:basedOn w:val="DefaultParagraphFont"/>
    <w:uiPriority w:val="32"/>
    <w:qFormat/>
    <w:rsid w:val="006A4CF6"/>
    <w:rPr>
      <w:b/>
      <w:bCs/>
      <w:smallCaps/>
      <w:color w:val="0F4761" w:themeColor="accent1" w:themeShade="BF"/>
      <w:spacing w:val="5"/>
    </w:rPr>
  </w:style>
  <w:style w:type="character" w:styleId="Strong">
    <w:name w:val="Strong"/>
    <w:basedOn w:val="DefaultParagraphFont"/>
    <w:uiPriority w:val="22"/>
    <w:qFormat/>
    <w:rsid w:val="006A4CF6"/>
    <w:rPr>
      <w:b/>
      <w:bCs/>
    </w:rPr>
  </w:style>
  <w:style w:type="paragraph" w:styleId="NormalWeb">
    <w:name w:val="Normal (Web)"/>
    <w:basedOn w:val="Normal"/>
    <w:uiPriority w:val="99"/>
    <w:semiHidden/>
    <w:unhideWhenUsed/>
    <w:rsid w:val="006A4C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1122</Words>
  <Characters>5554</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Eatough</dc:creator>
  <cp:keywords/>
  <dc:description/>
  <cp:lastModifiedBy>Douglas Eatough</cp:lastModifiedBy>
  <cp:revision>3</cp:revision>
  <dcterms:created xsi:type="dcterms:W3CDTF">2026-02-17T21:22:00Z</dcterms:created>
  <dcterms:modified xsi:type="dcterms:W3CDTF">2026-02-18T16:16:00Z</dcterms:modified>
</cp:coreProperties>
</file>