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B0" w:rsidRPr="000938B0" w:rsidRDefault="000938B0" w:rsidP="000938B0">
      <w:pPr>
        <w:jc w:val="center"/>
        <w:rPr>
          <w:rFonts w:ascii="Calibri" w:eastAsia="Times New Roman" w:hAnsi="Calibri" w:cs="Calibri"/>
          <w:color w:val="000000"/>
          <w:sz w:val="22"/>
          <w:szCs w:val="22"/>
          <w:lang w:val="en-AU" w:eastAsia="en-AU"/>
        </w:rPr>
      </w:pPr>
      <w:r w:rsidRPr="000938B0">
        <w:rPr>
          <w:rFonts w:ascii="Calibri" w:eastAsia="Times New Roman" w:hAnsi="Calibri" w:cs="Calibri"/>
          <w:color w:val="000000"/>
          <w:sz w:val="22"/>
          <w:szCs w:val="22"/>
          <w:lang w:val="en-AU" w:eastAsia="en-AU"/>
        </w:rPr>
        <w:t> </w:t>
      </w:r>
    </w:p>
    <w:p w:rsidR="000938B0" w:rsidRPr="00FC7E46" w:rsidRDefault="000938B0" w:rsidP="000938B0">
      <w:pPr>
        <w:ind w:right="-64"/>
        <w:jc w:val="center"/>
        <w:rPr>
          <w:rFonts w:ascii="Arial" w:hAnsi="Arial" w:cs="Arial"/>
          <w:b/>
          <w:sz w:val="22"/>
          <w:szCs w:val="22"/>
        </w:rPr>
      </w:pPr>
    </w:p>
    <w:p w:rsidR="000938B0" w:rsidRDefault="000938B0" w:rsidP="000938B0">
      <w:pPr>
        <w:tabs>
          <w:tab w:val="left" w:pos="1755"/>
          <w:tab w:val="center" w:pos="5265"/>
        </w:tabs>
        <w:ind w:right="-64"/>
        <w:rPr>
          <w:rFonts w:ascii="Arial" w:hAnsi="Arial" w:cs="Arial"/>
          <w:b/>
          <w:sz w:val="28"/>
          <w:szCs w:val="28"/>
        </w:rPr>
      </w:pPr>
      <w:r w:rsidRPr="007C093B">
        <w:rPr>
          <w:b/>
          <w:noProof/>
          <w:sz w:val="20"/>
          <w:szCs w:val="20"/>
          <w:lang w:val="en-AU" w:eastAsia="en-AU"/>
        </w:rPr>
        <mc:AlternateContent>
          <mc:Choice Requires="wps">
            <w:drawing>
              <wp:anchor distT="0" distB="0" distL="114300" distR="114300" simplePos="0" relativeHeight="251659264" behindDoc="0" locked="0" layoutInCell="1" allowOverlap="1" wp14:anchorId="4463D29E" wp14:editId="4493D68F">
                <wp:simplePos x="0" y="0"/>
                <wp:positionH relativeFrom="margin">
                  <wp:align>center</wp:align>
                </wp:positionH>
                <wp:positionV relativeFrom="paragraph">
                  <wp:posOffset>10160</wp:posOffset>
                </wp:positionV>
                <wp:extent cx="6276975" cy="3333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33375"/>
                        </a:xfrm>
                        <a:prstGeom prst="rect">
                          <a:avLst/>
                        </a:prstGeom>
                        <a:solidFill>
                          <a:srgbClr val="FF9933"/>
                        </a:solidFill>
                        <a:ln>
                          <a:solidFill>
                            <a:schemeClr val="accent2"/>
                          </a:solidFill>
                          <a:headEnd/>
                          <a:tailEnd/>
                        </a:ln>
                      </wps:spPr>
                      <wps:style>
                        <a:lnRef idx="2">
                          <a:schemeClr val="accent6"/>
                        </a:lnRef>
                        <a:fillRef idx="1">
                          <a:schemeClr val="lt1"/>
                        </a:fillRef>
                        <a:effectRef idx="0">
                          <a:schemeClr val="accent6"/>
                        </a:effectRef>
                        <a:fontRef idx="minor">
                          <a:schemeClr val="dk1"/>
                        </a:fontRef>
                      </wps:style>
                      <wps:txbx>
                        <w:txbxContent>
                          <w:p w:rsidR="000938B0" w:rsidRPr="002F3D51" w:rsidRDefault="000938B0" w:rsidP="000938B0">
                            <w:pPr>
                              <w:tabs>
                                <w:tab w:val="left" w:pos="1755"/>
                                <w:tab w:val="center" w:pos="5265"/>
                              </w:tabs>
                              <w:ind w:right="-64"/>
                              <w:jc w:val="center"/>
                              <w:rPr>
                                <w:rFonts w:ascii="Arial" w:hAnsi="Arial" w:cs="Arial"/>
                                <w:b/>
                                <w:sz w:val="28"/>
                                <w:szCs w:val="28"/>
                              </w:rPr>
                            </w:pPr>
                            <w:r>
                              <w:rPr>
                                <w:rFonts w:ascii="Arial" w:hAnsi="Arial" w:cs="Arial"/>
                                <w:b/>
                                <w:sz w:val="28"/>
                                <w:szCs w:val="28"/>
                              </w:rPr>
                              <w:t xml:space="preserve">SOCIAL MEDIA </w:t>
                            </w:r>
                            <w:r w:rsidRPr="002F3D51">
                              <w:rPr>
                                <w:rFonts w:ascii="Arial" w:hAnsi="Arial" w:cs="Arial"/>
                                <w:b/>
                                <w:sz w:val="28"/>
                                <w:szCs w:val="28"/>
                              </w:rPr>
                              <w:t>POLICY</w:t>
                            </w:r>
                          </w:p>
                          <w:p w:rsidR="000938B0" w:rsidRPr="001F7334" w:rsidRDefault="000938B0" w:rsidP="000938B0">
                            <w:pPr>
                              <w:jc w:val="center"/>
                              <w:rPr>
                                <w:rFonts w:ascii="Arial" w:eastAsia="Arial Unicode MS" w:hAnsi="Arial" w:cs="Arial"/>
                                <w:b/>
                                <w:kern w:val="36"/>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3D29E" id="_x0000_t202" coordsize="21600,21600" o:spt="202" path="m,l,21600r21600,l21600,xe">
                <v:stroke joinstyle="miter"/>
                <v:path gradientshapeok="t" o:connecttype="rect"/>
              </v:shapetype>
              <v:shape id="Text Box 7" o:spid="_x0000_s1026" type="#_x0000_t202" style="position:absolute;margin-left:0;margin-top:.8pt;width:494.25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" fillcolor="#f93" strokecolor="#ed7d31 [3205]" strokeweight="1pt">
                <v:textbox>
                  <w:txbxContent>
                    <w:p w:rsidR="000938B0" w:rsidRPr="002F3D51" w:rsidRDefault="000938B0" w:rsidP="000938B0">
                      <w:pPr>
                        <w:tabs>
                          <w:tab w:val="left" w:pos="1755"/>
                          <w:tab w:val="center" w:pos="5265"/>
                        </w:tabs>
                        <w:ind w:right="-64"/>
                        <w:jc w:val="center"/>
                        <w:rPr>
                          <w:rFonts w:ascii="Arial" w:hAnsi="Arial" w:cs="Arial"/>
                          <w:b/>
                          <w:sz w:val="28"/>
                          <w:szCs w:val="28"/>
                        </w:rPr>
                      </w:pPr>
                      <w:r>
                        <w:rPr>
                          <w:rFonts w:ascii="Arial" w:hAnsi="Arial" w:cs="Arial"/>
                          <w:b/>
                          <w:sz w:val="28"/>
                          <w:szCs w:val="28"/>
                        </w:rPr>
                        <w:t xml:space="preserve">SOCIAL MEDIA </w:t>
                      </w:r>
                      <w:r w:rsidRPr="002F3D51">
                        <w:rPr>
                          <w:rFonts w:ascii="Arial" w:hAnsi="Arial" w:cs="Arial"/>
                          <w:b/>
                          <w:sz w:val="28"/>
                          <w:szCs w:val="28"/>
                        </w:rPr>
                        <w:t>POLICY</w:t>
                      </w:r>
                    </w:p>
                    <w:p w:rsidR="000938B0" w:rsidRPr="001F7334" w:rsidRDefault="000938B0" w:rsidP="000938B0">
                      <w:pPr>
                        <w:jc w:val="center"/>
                        <w:rPr>
                          <w:rFonts w:ascii="Arial" w:eastAsia="Arial Unicode MS" w:hAnsi="Arial" w:cs="Arial"/>
                          <w:b/>
                          <w:kern w:val="36"/>
                          <w:sz w:val="22"/>
                          <w:szCs w:val="20"/>
                        </w:rPr>
                      </w:pPr>
                    </w:p>
                  </w:txbxContent>
                </v:textbox>
                <w10:wrap anchorx="margin"/>
              </v:shape>
            </w:pict>
          </mc:Fallback>
        </mc:AlternateContent>
      </w:r>
      <w:r w:rsidRPr="008D224B">
        <w:rPr>
          <w:rFonts w:ascii="Arial" w:hAnsi="Arial" w:cs="Arial"/>
          <w:b/>
          <w:sz w:val="28"/>
          <w:szCs w:val="28"/>
        </w:rPr>
        <w:tab/>
      </w:r>
      <w:r w:rsidRPr="008D224B">
        <w:rPr>
          <w:rFonts w:ascii="Arial" w:hAnsi="Arial" w:cs="Arial"/>
          <w:b/>
          <w:sz w:val="28"/>
          <w:szCs w:val="28"/>
        </w:rPr>
        <w:tab/>
      </w:r>
    </w:p>
    <w:p w:rsidR="000938B0" w:rsidRDefault="000938B0" w:rsidP="000938B0">
      <w:pPr>
        <w:tabs>
          <w:tab w:val="left" w:pos="1755"/>
          <w:tab w:val="center" w:pos="5265"/>
        </w:tabs>
        <w:ind w:right="-64"/>
        <w:rPr>
          <w:rFonts w:ascii="Arial" w:hAnsi="Arial" w:cs="Arial"/>
          <w:b/>
          <w:sz w:val="28"/>
          <w:szCs w:val="28"/>
        </w:rPr>
      </w:pPr>
    </w:p>
    <w:p w:rsidR="000938B0" w:rsidRDefault="000938B0" w:rsidP="000938B0">
      <w:pPr>
        <w:ind w:right="-64"/>
        <w:jc w:val="center"/>
        <w:rPr>
          <w:rFonts w:ascii="Arial" w:hAnsi="Arial" w:cs="Arial"/>
          <w:b/>
          <w:sz w:val="22"/>
          <w:szCs w:val="22"/>
        </w:rPr>
      </w:pPr>
    </w:p>
    <w:tbl>
      <w:tblPr>
        <w:tblStyle w:val="TableGrid"/>
        <w:tblW w:w="9478" w:type="dxa"/>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1914"/>
        <w:gridCol w:w="3042"/>
        <w:gridCol w:w="2318"/>
        <w:gridCol w:w="2204"/>
      </w:tblGrid>
      <w:tr w:rsidR="000938B0" w:rsidRPr="00F53CE3" w:rsidTr="003B79D8">
        <w:trPr>
          <w:jc w:val="center"/>
        </w:trPr>
        <w:tc>
          <w:tcPr>
            <w:tcW w:w="1914" w:type="dxa"/>
            <w:shd w:val="clear" w:color="auto" w:fill="auto"/>
          </w:tcPr>
          <w:p w:rsidR="000938B0" w:rsidRPr="007C7223" w:rsidRDefault="000938B0" w:rsidP="000938B0">
            <w:pPr>
              <w:rPr>
                <w:rFonts w:ascii="Arial" w:hAnsi="Arial" w:cs="Arial"/>
                <w:b/>
              </w:rPr>
            </w:pPr>
            <w:r w:rsidRPr="007C7223">
              <w:rPr>
                <w:rFonts w:ascii="Arial" w:hAnsi="Arial" w:cs="Arial"/>
                <w:b/>
              </w:rPr>
              <w:t>Title:</w:t>
            </w:r>
          </w:p>
        </w:tc>
        <w:tc>
          <w:tcPr>
            <w:tcW w:w="3042" w:type="dxa"/>
            <w:shd w:val="clear" w:color="auto" w:fill="auto"/>
          </w:tcPr>
          <w:p w:rsidR="000938B0" w:rsidRPr="00FC7E46" w:rsidRDefault="000938B0" w:rsidP="000938B0">
            <w:pPr>
              <w:ind w:right="-64"/>
              <w:rPr>
                <w:rFonts w:ascii="Arial" w:hAnsi="Arial" w:cs="Arial"/>
                <w:sz w:val="22"/>
                <w:szCs w:val="22"/>
              </w:rPr>
            </w:pPr>
            <w:r>
              <w:rPr>
                <w:rFonts w:ascii="Arial" w:hAnsi="Arial" w:cs="Arial"/>
                <w:sz w:val="22"/>
                <w:szCs w:val="22"/>
              </w:rPr>
              <w:t>Fencing Solutions Pty Ltd</w:t>
            </w:r>
            <w:r w:rsidRPr="00FC7E46">
              <w:rPr>
                <w:rFonts w:ascii="Arial" w:hAnsi="Arial" w:cs="Arial"/>
                <w:sz w:val="22"/>
                <w:szCs w:val="22"/>
              </w:rPr>
              <w:t xml:space="preserve"> </w:t>
            </w:r>
            <w:r>
              <w:rPr>
                <w:rFonts w:ascii="Arial" w:hAnsi="Arial" w:cs="Arial"/>
                <w:sz w:val="22"/>
                <w:szCs w:val="22"/>
              </w:rPr>
              <w:t>Social Media</w:t>
            </w:r>
            <w:r w:rsidRPr="00FC7E46">
              <w:rPr>
                <w:rFonts w:ascii="Arial" w:hAnsi="Arial" w:cs="Arial"/>
                <w:sz w:val="22"/>
                <w:szCs w:val="22"/>
              </w:rPr>
              <w:t xml:space="preserve"> Policy</w:t>
            </w:r>
          </w:p>
        </w:tc>
        <w:tc>
          <w:tcPr>
            <w:tcW w:w="2318" w:type="dxa"/>
            <w:shd w:val="clear" w:color="auto" w:fill="auto"/>
          </w:tcPr>
          <w:p w:rsidR="000938B0" w:rsidRPr="007C7223" w:rsidRDefault="000938B0" w:rsidP="000938B0">
            <w:pPr>
              <w:rPr>
                <w:rFonts w:ascii="Arial" w:hAnsi="Arial" w:cs="Arial"/>
                <w:b/>
              </w:rPr>
            </w:pPr>
          </w:p>
        </w:tc>
        <w:tc>
          <w:tcPr>
            <w:tcW w:w="2204" w:type="dxa"/>
            <w:shd w:val="clear" w:color="auto" w:fill="auto"/>
          </w:tcPr>
          <w:p w:rsidR="000938B0" w:rsidRPr="00F53CE3" w:rsidRDefault="000938B0" w:rsidP="000938B0">
            <w:pPr>
              <w:rPr>
                <w:rFonts w:ascii="Arial" w:hAnsi="Arial" w:cs="Arial"/>
              </w:rPr>
            </w:pPr>
          </w:p>
        </w:tc>
      </w:tr>
      <w:tr w:rsidR="000938B0" w:rsidRPr="00F53CE3" w:rsidTr="003B79D8">
        <w:trPr>
          <w:jc w:val="center"/>
        </w:trPr>
        <w:tc>
          <w:tcPr>
            <w:tcW w:w="1914" w:type="dxa"/>
            <w:shd w:val="clear" w:color="auto" w:fill="auto"/>
          </w:tcPr>
          <w:p w:rsidR="000938B0" w:rsidRPr="007C7223" w:rsidRDefault="000938B0" w:rsidP="000938B0">
            <w:pPr>
              <w:rPr>
                <w:rFonts w:ascii="Arial" w:hAnsi="Arial" w:cs="Arial"/>
                <w:b/>
              </w:rPr>
            </w:pPr>
            <w:r>
              <w:rPr>
                <w:rFonts w:ascii="Arial" w:hAnsi="Arial" w:cs="Arial"/>
                <w:b/>
              </w:rPr>
              <w:t>Ref:</w:t>
            </w:r>
          </w:p>
        </w:tc>
        <w:tc>
          <w:tcPr>
            <w:tcW w:w="3042" w:type="dxa"/>
            <w:shd w:val="clear" w:color="auto" w:fill="auto"/>
          </w:tcPr>
          <w:p w:rsidR="000938B0" w:rsidRPr="00F53CE3" w:rsidRDefault="006410F0" w:rsidP="000938B0">
            <w:pPr>
              <w:rPr>
                <w:rFonts w:ascii="Arial" w:hAnsi="Arial" w:cs="Arial"/>
              </w:rPr>
            </w:pPr>
            <w:r>
              <w:rPr>
                <w:rFonts w:ascii="Arial" w:hAnsi="Arial" w:cs="Arial"/>
              </w:rPr>
              <w:t>POL-HR-008</w:t>
            </w:r>
          </w:p>
        </w:tc>
        <w:tc>
          <w:tcPr>
            <w:tcW w:w="2318" w:type="dxa"/>
            <w:shd w:val="clear" w:color="auto" w:fill="auto"/>
          </w:tcPr>
          <w:p w:rsidR="000938B0" w:rsidRPr="007C7223" w:rsidRDefault="000938B0" w:rsidP="000938B0">
            <w:pPr>
              <w:rPr>
                <w:rFonts w:ascii="Arial" w:hAnsi="Arial" w:cs="Arial"/>
                <w:b/>
              </w:rPr>
            </w:pPr>
            <w:r w:rsidRPr="007C7223">
              <w:rPr>
                <w:rFonts w:ascii="Arial" w:hAnsi="Arial" w:cs="Arial"/>
                <w:b/>
              </w:rPr>
              <w:t>Date Effective:</w:t>
            </w:r>
          </w:p>
        </w:tc>
        <w:tc>
          <w:tcPr>
            <w:tcW w:w="2204" w:type="dxa"/>
            <w:shd w:val="clear" w:color="auto" w:fill="auto"/>
          </w:tcPr>
          <w:p w:rsidR="000938B0" w:rsidRPr="00F53CE3" w:rsidRDefault="000938B0" w:rsidP="000938B0">
            <w:pPr>
              <w:rPr>
                <w:rFonts w:ascii="Arial" w:hAnsi="Arial" w:cs="Arial"/>
              </w:rPr>
            </w:pPr>
            <w:r>
              <w:rPr>
                <w:rFonts w:ascii="Arial" w:hAnsi="Arial" w:cs="Arial"/>
              </w:rPr>
              <w:t>21/09/2020</w:t>
            </w:r>
          </w:p>
        </w:tc>
      </w:tr>
      <w:tr w:rsidR="000938B0" w:rsidRPr="00F53CE3" w:rsidTr="003B79D8">
        <w:trPr>
          <w:jc w:val="center"/>
        </w:trPr>
        <w:tc>
          <w:tcPr>
            <w:tcW w:w="1914" w:type="dxa"/>
            <w:shd w:val="clear" w:color="auto" w:fill="auto"/>
          </w:tcPr>
          <w:p w:rsidR="000938B0" w:rsidRPr="007C7223" w:rsidRDefault="000938B0" w:rsidP="000938B0">
            <w:pPr>
              <w:rPr>
                <w:rFonts w:ascii="Arial" w:hAnsi="Arial" w:cs="Arial"/>
                <w:b/>
              </w:rPr>
            </w:pPr>
            <w:r w:rsidRPr="007C7223">
              <w:rPr>
                <w:rFonts w:ascii="Arial" w:hAnsi="Arial" w:cs="Arial"/>
                <w:b/>
              </w:rPr>
              <w:t>Version No.</w:t>
            </w:r>
          </w:p>
        </w:tc>
        <w:tc>
          <w:tcPr>
            <w:tcW w:w="3042" w:type="dxa"/>
            <w:shd w:val="clear" w:color="auto" w:fill="auto"/>
          </w:tcPr>
          <w:p w:rsidR="000938B0" w:rsidRPr="00F53CE3" w:rsidRDefault="000938B0" w:rsidP="000938B0">
            <w:pPr>
              <w:rPr>
                <w:rFonts w:ascii="Arial" w:hAnsi="Arial" w:cs="Arial"/>
              </w:rPr>
            </w:pPr>
            <w:r>
              <w:rPr>
                <w:rFonts w:ascii="Arial" w:hAnsi="Arial" w:cs="Arial"/>
              </w:rPr>
              <w:t>001</w:t>
            </w:r>
          </w:p>
        </w:tc>
        <w:tc>
          <w:tcPr>
            <w:tcW w:w="2318" w:type="dxa"/>
            <w:shd w:val="clear" w:color="auto" w:fill="auto"/>
          </w:tcPr>
          <w:p w:rsidR="000938B0" w:rsidRPr="007C7223" w:rsidRDefault="000938B0" w:rsidP="000938B0">
            <w:pPr>
              <w:rPr>
                <w:rFonts w:ascii="Arial" w:hAnsi="Arial" w:cs="Arial"/>
                <w:b/>
              </w:rPr>
            </w:pPr>
            <w:r w:rsidRPr="007C7223">
              <w:rPr>
                <w:rFonts w:ascii="Arial" w:hAnsi="Arial" w:cs="Arial"/>
                <w:b/>
              </w:rPr>
              <w:t>Review Date:</w:t>
            </w:r>
          </w:p>
        </w:tc>
        <w:tc>
          <w:tcPr>
            <w:tcW w:w="2204" w:type="dxa"/>
            <w:shd w:val="clear" w:color="auto" w:fill="auto"/>
          </w:tcPr>
          <w:p w:rsidR="000938B0" w:rsidRPr="00F53CE3" w:rsidRDefault="000938B0" w:rsidP="000938B0">
            <w:pPr>
              <w:rPr>
                <w:rFonts w:ascii="Arial" w:hAnsi="Arial" w:cs="Arial"/>
              </w:rPr>
            </w:pPr>
            <w:r>
              <w:rPr>
                <w:rFonts w:ascii="Arial" w:hAnsi="Arial" w:cs="Arial"/>
              </w:rPr>
              <w:t>21/09/2021</w:t>
            </w:r>
          </w:p>
        </w:tc>
      </w:tr>
    </w:tbl>
    <w:p w:rsidR="000938B0" w:rsidRPr="00FC7E46" w:rsidRDefault="000938B0" w:rsidP="000938B0">
      <w:pPr>
        <w:spacing w:after="120" w:line="360" w:lineRule="atLeast"/>
        <w:jc w:val="center"/>
        <w:rPr>
          <w:rFonts w:ascii="Arial" w:eastAsia="Times New Roman" w:hAnsi="Arial" w:cs="Arial"/>
          <w:color w:val="333333"/>
          <w:sz w:val="22"/>
          <w:szCs w:val="22"/>
        </w:rPr>
      </w:pPr>
      <w:r w:rsidRPr="00FC7E46">
        <w:rPr>
          <w:rFonts w:ascii="Arial" w:eastAsia="Times New Roman" w:hAnsi="Arial" w:cs="Arial"/>
          <w:color w:val="333333"/>
          <w:sz w:val="22"/>
          <w:szCs w:val="22"/>
        </w:rPr>
        <w:t>* Unless otherwise indicated, this policy will apply beyond the review date.</w:t>
      </w:r>
    </w:p>
    <w:p w:rsidR="002C02C3" w:rsidRPr="00FC7E46" w:rsidRDefault="002C02C3" w:rsidP="00A051D0">
      <w:pPr>
        <w:ind w:right="-64"/>
        <w:jc w:val="center"/>
        <w:rPr>
          <w:rFonts w:ascii="Arial" w:hAnsi="Arial" w:cs="Arial"/>
          <w:b/>
          <w:sz w:val="22"/>
          <w:szCs w:val="22"/>
        </w:rPr>
      </w:pPr>
    </w:p>
    <w:p w:rsidR="0003364F" w:rsidRPr="00FC7E46" w:rsidRDefault="0003364F" w:rsidP="0003364F">
      <w:pPr>
        <w:ind w:right="-64"/>
        <w:rPr>
          <w:rFonts w:ascii="Arial" w:hAnsi="Arial" w:cs="Arial"/>
          <w:b/>
          <w:sz w:val="22"/>
          <w:szCs w:val="22"/>
        </w:rPr>
      </w:pPr>
    </w:p>
    <w:p w:rsidR="00FC7E46" w:rsidRPr="00FC7E46" w:rsidRDefault="00FC7E46" w:rsidP="002F3D51">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POLICY OBJECTIVE</w:t>
      </w:r>
    </w:p>
    <w:p w:rsidR="00152C68" w:rsidRPr="001B32D5" w:rsidRDefault="00FC7E46" w:rsidP="00152C68">
      <w:pPr>
        <w:ind w:left="720" w:right="-64"/>
        <w:rPr>
          <w:rFonts w:ascii="Arial" w:hAnsi="Arial" w:cs="Arial"/>
          <w:sz w:val="22"/>
          <w:szCs w:val="22"/>
          <w:highlight w:val="yellow"/>
        </w:rPr>
      </w:pPr>
      <w:r w:rsidRPr="00FC7E46">
        <w:rPr>
          <w:rFonts w:ascii="Arial" w:hAnsi="Arial" w:cs="Arial"/>
          <w:sz w:val="22"/>
          <w:szCs w:val="22"/>
        </w:rPr>
        <w:t xml:space="preserve">The purpose of this policy is to outline </w:t>
      </w:r>
      <w:r w:rsidR="007546C2">
        <w:rPr>
          <w:rFonts w:ascii="Arial" w:hAnsi="Arial" w:cs="Arial"/>
          <w:sz w:val="22"/>
          <w:szCs w:val="22"/>
        </w:rPr>
        <w:t xml:space="preserve">Fencing Solutions Pty Ltd </w:t>
      </w:r>
      <w:r w:rsidRPr="00FC7E46">
        <w:rPr>
          <w:rFonts w:ascii="Arial" w:hAnsi="Arial" w:cs="Arial"/>
          <w:sz w:val="22"/>
          <w:szCs w:val="22"/>
        </w:rPr>
        <w:t xml:space="preserve">requirements in relation </w:t>
      </w:r>
      <w:r w:rsidR="00152C68" w:rsidRPr="00B934C9">
        <w:rPr>
          <w:rFonts w:ascii="Arial" w:hAnsi="Arial" w:cs="Arial"/>
          <w:sz w:val="22"/>
          <w:szCs w:val="22"/>
        </w:rPr>
        <w:t>to</w:t>
      </w:r>
      <w:r w:rsidR="00152C68">
        <w:rPr>
          <w:rFonts w:ascii="Arial" w:hAnsi="Arial" w:cs="Arial"/>
          <w:sz w:val="22"/>
          <w:szCs w:val="22"/>
        </w:rPr>
        <w:t xml:space="preserve"> providing </w:t>
      </w:r>
      <w:r w:rsidR="00152C68" w:rsidRPr="00B934C9">
        <w:rPr>
          <w:rFonts w:ascii="Arial" w:hAnsi="Arial" w:cs="Arial"/>
          <w:sz w:val="22"/>
          <w:szCs w:val="22"/>
        </w:rPr>
        <w:t>guidance to all employees about engaging in social media.  All employees are responsible for being aware of the policy and understanding their responsibilities around using social media in their professional and personal capacity</w:t>
      </w:r>
      <w:r w:rsidR="00152C68">
        <w:rPr>
          <w:rFonts w:ascii="Arial" w:hAnsi="Arial" w:cs="Arial"/>
          <w:sz w:val="22"/>
          <w:szCs w:val="22"/>
        </w:rPr>
        <w:t>.</w:t>
      </w:r>
    </w:p>
    <w:p w:rsidR="00FC7E46" w:rsidRPr="00FC7E46" w:rsidRDefault="00FC7E46" w:rsidP="00152C68">
      <w:pPr>
        <w:ind w:left="720" w:right="-64"/>
        <w:rPr>
          <w:rFonts w:ascii="Arial" w:hAnsi="Arial" w:cs="Arial"/>
          <w:sz w:val="22"/>
          <w:szCs w:val="22"/>
        </w:rPr>
      </w:pPr>
    </w:p>
    <w:p w:rsidR="00FC7E46" w:rsidRPr="00FC7E46" w:rsidRDefault="00FC7E46" w:rsidP="002F3D51">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SCOPE</w:t>
      </w:r>
    </w:p>
    <w:p w:rsidR="00FC7E46" w:rsidRPr="00FC7E46" w:rsidRDefault="00FC7E46" w:rsidP="00C04CEA">
      <w:pPr>
        <w:ind w:left="720" w:right="-64"/>
        <w:rPr>
          <w:rFonts w:ascii="Arial" w:hAnsi="Arial" w:cs="Arial"/>
          <w:sz w:val="22"/>
          <w:szCs w:val="22"/>
        </w:rPr>
      </w:pPr>
      <w:r w:rsidRPr="00FC7E46">
        <w:rPr>
          <w:rFonts w:ascii="Arial" w:hAnsi="Arial" w:cs="Arial"/>
          <w:sz w:val="22"/>
          <w:szCs w:val="22"/>
        </w:rPr>
        <w:t xml:space="preserve">This policy applies to all Employees and Contractors of </w:t>
      </w:r>
      <w:r w:rsidR="007546C2">
        <w:rPr>
          <w:rFonts w:ascii="Arial" w:hAnsi="Arial" w:cs="Arial"/>
          <w:sz w:val="22"/>
          <w:szCs w:val="22"/>
        </w:rPr>
        <w:t xml:space="preserve">Fencing Solutions </w:t>
      </w:r>
    </w:p>
    <w:p w:rsidR="00FC7E46" w:rsidRPr="00FC7E46" w:rsidRDefault="00FC7E46" w:rsidP="00FC7E46">
      <w:pPr>
        <w:ind w:right="-64"/>
        <w:rPr>
          <w:rFonts w:ascii="Arial" w:hAnsi="Arial" w:cs="Arial"/>
          <w:sz w:val="22"/>
          <w:szCs w:val="22"/>
        </w:rPr>
      </w:pPr>
    </w:p>
    <w:p w:rsidR="00FC7E46" w:rsidRPr="00FC7E46" w:rsidRDefault="00FC7E46" w:rsidP="002F3D51">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DEFINITION</w:t>
      </w:r>
    </w:p>
    <w:p w:rsidR="00FC7E46" w:rsidRPr="00FC7E46" w:rsidRDefault="00FC7E46" w:rsidP="002F3D51">
      <w:pPr>
        <w:spacing w:after="120"/>
        <w:ind w:left="720" w:right="-62"/>
        <w:rPr>
          <w:rFonts w:ascii="Arial" w:hAnsi="Arial" w:cs="Arial"/>
          <w:sz w:val="22"/>
          <w:szCs w:val="22"/>
        </w:rPr>
      </w:pPr>
      <w:r w:rsidRPr="00FC7E46">
        <w:rPr>
          <w:rFonts w:ascii="Arial" w:hAnsi="Arial" w:cs="Arial"/>
          <w:sz w:val="22"/>
          <w:szCs w:val="22"/>
        </w:rPr>
        <w:t xml:space="preserve">For the purposes of this policy the following definitions are outlined: </w:t>
      </w:r>
    </w:p>
    <w:p w:rsidR="00FC7E46" w:rsidRPr="00FC7E46" w:rsidRDefault="00FC7E46" w:rsidP="00FC7E46">
      <w:pPr>
        <w:ind w:right="-64"/>
        <w:rPr>
          <w:rFonts w:ascii="Arial" w:hAnsi="Arial" w:cs="Arial"/>
          <w:sz w:val="22"/>
          <w:szCs w:val="22"/>
        </w:rPr>
      </w:pPr>
      <w:r w:rsidRPr="00FC7E46">
        <w:rPr>
          <w:rFonts w:ascii="Arial" w:hAnsi="Arial" w:cs="Arial"/>
          <w:sz w:val="22"/>
          <w:szCs w:val="22"/>
        </w:rPr>
        <w:t xml:space="preserve">   </w:t>
      </w:r>
      <w:r w:rsidRPr="00FC7E46">
        <w:rPr>
          <w:rFonts w:ascii="Arial" w:hAnsi="Arial" w:cs="Arial"/>
          <w:sz w:val="22"/>
          <w:szCs w:val="22"/>
        </w:rPr>
        <w:tab/>
      </w:r>
      <w:r w:rsidRPr="00FC7E46">
        <w:rPr>
          <w:rFonts w:ascii="Arial" w:hAnsi="Arial" w:cs="Arial"/>
          <w:b/>
          <w:sz w:val="22"/>
          <w:szCs w:val="22"/>
        </w:rPr>
        <w:t>The Company</w:t>
      </w:r>
      <w:r w:rsidR="002F3D51">
        <w:rPr>
          <w:rFonts w:ascii="Arial" w:hAnsi="Arial" w:cs="Arial"/>
          <w:b/>
          <w:sz w:val="22"/>
          <w:szCs w:val="22"/>
        </w:rPr>
        <w:t xml:space="preserve"> - </w:t>
      </w:r>
      <w:r w:rsidRPr="00FC7E46">
        <w:rPr>
          <w:rFonts w:ascii="Arial" w:hAnsi="Arial" w:cs="Arial"/>
          <w:sz w:val="22"/>
          <w:szCs w:val="22"/>
        </w:rPr>
        <w:t xml:space="preserve">refers to </w:t>
      </w:r>
      <w:r w:rsidR="007546C2">
        <w:rPr>
          <w:rFonts w:ascii="Arial" w:hAnsi="Arial" w:cs="Arial"/>
          <w:sz w:val="22"/>
          <w:szCs w:val="22"/>
        </w:rPr>
        <w:t xml:space="preserve">Fencing Solutions </w:t>
      </w:r>
    </w:p>
    <w:p w:rsidR="00FC7E46" w:rsidRPr="00FC7E46" w:rsidRDefault="00FC7E46" w:rsidP="00FC7E46">
      <w:pPr>
        <w:ind w:right="-64"/>
        <w:rPr>
          <w:rFonts w:ascii="Arial" w:hAnsi="Arial" w:cs="Arial"/>
          <w:sz w:val="22"/>
          <w:szCs w:val="22"/>
        </w:rPr>
      </w:pPr>
    </w:p>
    <w:p w:rsidR="00FC7E46" w:rsidRPr="00FC7E46" w:rsidRDefault="002F3D51" w:rsidP="00FC7E46">
      <w:pPr>
        <w:ind w:left="720" w:right="-64"/>
        <w:rPr>
          <w:rFonts w:ascii="Arial" w:hAnsi="Arial" w:cs="Arial"/>
          <w:sz w:val="22"/>
          <w:szCs w:val="22"/>
        </w:rPr>
      </w:pPr>
      <w:r>
        <w:rPr>
          <w:rFonts w:ascii="Arial" w:hAnsi="Arial" w:cs="Arial"/>
          <w:b/>
          <w:sz w:val="22"/>
          <w:szCs w:val="22"/>
        </w:rPr>
        <w:t xml:space="preserve">Contractor - </w:t>
      </w:r>
      <w:r w:rsidR="00FC7E46" w:rsidRPr="00FC7E46">
        <w:rPr>
          <w:rFonts w:ascii="Arial" w:hAnsi="Arial" w:cs="Arial"/>
          <w:sz w:val="22"/>
          <w:szCs w:val="22"/>
        </w:rPr>
        <w:t>refers to any person or entity engaged by the Company to perform duties on behalf of the company as a representative of the Company.</w:t>
      </w:r>
    </w:p>
    <w:p w:rsidR="00FC7E46" w:rsidRPr="00FC7E46" w:rsidRDefault="00FC7E46" w:rsidP="00FC7E46">
      <w:pPr>
        <w:ind w:right="-64"/>
        <w:rPr>
          <w:rFonts w:ascii="Arial" w:hAnsi="Arial" w:cs="Arial"/>
          <w:sz w:val="22"/>
          <w:szCs w:val="22"/>
        </w:rPr>
      </w:pPr>
    </w:p>
    <w:p w:rsidR="00FC7E46" w:rsidRDefault="002F3D51" w:rsidP="00FC7E46">
      <w:pPr>
        <w:ind w:left="720" w:right="-64"/>
        <w:rPr>
          <w:rFonts w:ascii="Arial" w:hAnsi="Arial" w:cs="Arial"/>
          <w:sz w:val="22"/>
          <w:szCs w:val="22"/>
        </w:rPr>
      </w:pPr>
      <w:r>
        <w:rPr>
          <w:rFonts w:ascii="Arial" w:hAnsi="Arial" w:cs="Arial"/>
          <w:b/>
          <w:sz w:val="22"/>
          <w:szCs w:val="22"/>
        </w:rPr>
        <w:t xml:space="preserve">Employee - </w:t>
      </w:r>
      <w:r w:rsidR="00FC7E46" w:rsidRPr="00FC7E46">
        <w:rPr>
          <w:rFonts w:ascii="Arial" w:hAnsi="Arial" w:cs="Arial"/>
          <w:sz w:val="22"/>
          <w:szCs w:val="22"/>
        </w:rPr>
        <w:t>refers to any person directly employed by the Company on either Full Time, Part Time or Casual Basis.</w:t>
      </w:r>
    </w:p>
    <w:p w:rsidR="00152C68" w:rsidRDefault="00152C68" w:rsidP="00FC7E46">
      <w:pPr>
        <w:ind w:left="720" w:right="-64"/>
        <w:rPr>
          <w:rFonts w:ascii="Arial" w:hAnsi="Arial" w:cs="Arial"/>
          <w:sz w:val="22"/>
          <w:szCs w:val="22"/>
        </w:rPr>
      </w:pPr>
    </w:p>
    <w:p w:rsidR="00152C68" w:rsidRPr="00B934C9" w:rsidRDefault="00152C68" w:rsidP="00152C68">
      <w:pPr>
        <w:ind w:left="720"/>
        <w:jc w:val="both"/>
        <w:outlineLvl w:val="3"/>
        <w:rPr>
          <w:rFonts w:ascii="Arial" w:hAnsi="Arial" w:cs="Arial"/>
          <w:sz w:val="22"/>
          <w:szCs w:val="20"/>
          <w:lang w:val="en"/>
        </w:rPr>
      </w:pPr>
      <w:r w:rsidRPr="00B934C9">
        <w:rPr>
          <w:rFonts w:ascii="Arial" w:hAnsi="Arial" w:cs="Arial"/>
          <w:b/>
          <w:sz w:val="22"/>
          <w:szCs w:val="22"/>
        </w:rPr>
        <w:t>Social Media</w:t>
      </w:r>
      <w:r>
        <w:rPr>
          <w:rFonts w:ascii="Arial" w:hAnsi="Arial" w:cs="Arial"/>
          <w:sz w:val="22"/>
          <w:szCs w:val="22"/>
        </w:rPr>
        <w:t xml:space="preserve"> </w:t>
      </w:r>
      <w:r w:rsidRPr="00B934C9">
        <w:rPr>
          <w:rFonts w:ascii="Arial" w:hAnsi="Arial" w:cs="Arial"/>
          <w:b/>
          <w:sz w:val="22"/>
          <w:szCs w:val="22"/>
        </w:rPr>
        <w:t>-</w:t>
      </w:r>
      <w:r>
        <w:rPr>
          <w:rFonts w:ascii="Arial" w:hAnsi="Arial" w:cs="Arial"/>
          <w:sz w:val="22"/>
          <w:szCs w:val="22"/>
        </w:rPr>
        <w:t xml:space="preserve"> </w:t>
      </w:r>
      <w:r w:rsidRPr="00B934C9">
        <w:rPr>
          <w:rFonts w:ascii="Arial" w:hAnsi="Arial" w:cs="Arial"/>
          <w:sz w:val="22"/>
          <w:szCs w:val="20"/>
          <w:lang w:val="en"/>
        </w:rPr>
        <w:t>is the term used for internet-based tools for sharing and dis</w:t>
      </w:r>
      <w:r>
        <w:rPr>
          <w:rFonts w:ascii="Arial" w:hAnsi="Arial" w:cs="Arial"/>
          <w:sz w:val="22"/>
          <w:szCs w:val="20"/>
          <w:lang w:val="en"/>
        </w:rPr>
        <w:t xml:space="preserve">cussing information among people. </w:t>
      </w:r>
      <w:r w:rsidRPr="00B934C9">
        <w:rPr>
          <w:rFonts w:ascii="Arial" w:hAnsi="Arial" w:cs="Arial"/>
          <w:sz w:val="22"/>
          <w:szCs w:val="20"/>
          <w:lang w:val="en"/>
        </w:rPr>
        <w:t>It refers to user-generated information</w:t>
      </w:r>
      <w:bookmarkStart w:id="0" w:name="_GoBack"/>
      <w:bookmarkEnd w:id="0"/>
      <w:r w:rsidRPr="00B934C9">
        <w:rPr>
          <w:rFonts w:ascii="Arial" w:hAnsi="Arial" w:cs="Arial"/>
          <w:sz w:val="22"/>
          <w:szCs w:val="20"/>
          <w:lang w:val="en"/>
        </w:rPr>
        <w:t>, opinion and other content shar</w:t>
      </w:r>
      <w:r>
        <w:rPr>
          <w:rFonts w:ascii="Arial" w:hAnsi="Arial" w:cs="Arial"/>
          <w:sz w:val="22"/>
          <w:szCs w:val="20"/>
          <w:lang w:val="en"/>
        </w:rPr>
        <w:t xml:space="preserve">ed over open digital networks. </w:t>
      </w:r>
      <w:r w:rsidRPr="00B934C9">
        <w:rPr>
          <w:rFonts w:ascii="Arial" w:hAnsi="Arial" w:cs="Arial"/>
          <w:sz w:val="22"/>
          <w:szCs w:val="20"/>
          <w:lang w:val="en"/>
        </w:rPr>
        <w:t>Social media may include (although is not limited to):</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social networking sites (for example Facebook, Snap Chat, Myspace, LinkedIn, Bebo, Yammer);</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video and photo sharing websites (for example Flickr, Youtube);</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blogs, including corporate blogs and personal blogs;</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blogs hosted by media outlets (for example ‘comments’ or ‘your say’ feature on theage.com.au);</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micro-blogging (for example Twitter);</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wikis and online collaborations (for example Wikipedia);</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forums, discussion boards and groups (for example Google groups, Whirlpool);</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vod (video on demand) and podcasting;</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online multiplayer gaming platforms (for example World of Warcraft, Second life);</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instant messaging (including SMS); and,</w:t>
      </w:r>
    </w:p>
    <w:p w:rsidR="00152C68" w:rsidRPr="00B934C9" w:rsidRDefault="00152C68" w:rsidP="00152C68">
      <w:pPr>
        <w:numPr>
          <w:ilvl w:val="0"/>
          <w:numId w:val="18"/>
        </w:numPr>
        <w:spacing w:before="100" w:beforeAutospacing="1" w:after="100" w:afterAutospacing="1"/>
        <w:jc w:val="both"/>
        <w:rPr>
          <w:rFonts w:ascii="Arial" w:hAnsi="Arial" w:cs="Arial"/>
          <w:sz w:val="22"/>
          <w:szCs w:val="20"/>
          <w:lang w:val="en"/>
        </w:rPr>
      </w:pPr>
      <w:r w:rsidRPr="00B934C9">
        <w:rPr>
          <w:rFonts w:ascii="Arial" w:hAnsi="Arial" w:cs="Arial"/>
          <w:sz w:val="22"/>
          <w:szCs w:val="20"/>
          <w:lang w:val="en"/>
        </w:rPr>
        <w:t xml:space="preserve">geo-spatial tagging (Foursquare). </w:t>
      </w:r>
    </w:p>
    <w:p w:rsidR="00152C68" w:rsidRPr="00B934C9" w:rsidRDefault="00152C68" w:rsidP="00152C68">
      <w:pPr>
        <w:ind w:firstLine="714"/>
        <w:jc w:val="both"/>
        <w:rPr>
          <w:rFonts w:ascii="Arial" w:hAnsi="Arial" w:cs="Arial"/>
          <w:sz w:val="22"/>
          <w:szCs w:val="20"/>
          <w:lang w:val="en"/>
        </w:rPr>
      </w:pPr>
      <w:r w:rsidRPr="00B934C9">
        <w:rPr>
          <w:rFonts w:ascii="Arial" w:hAnsi="Arial" w:cs="Arial"/>
          <w:sz w:val="22"/>
          <w:szCs w:val="20"/>
          <w:lang w:val="en"/>
        </w:rPr>
        <w:t>Social media also includes all other emerging electronic / digital communication applications.</w:t>
      </w:r>
    </w:p>
    <w:p w:rsidR="00152C68" w:rsidRDefault="00152C68" w:rsidP="00FC7E46">
      <w:pPr>
        <w:ind w:left="720" w:right="-64"/>
        <w:rPr>
          <w:rFonts w:ascii="Arial" w:hAnsi="Arial" w:cs="Arial"/>
          <w:sz w:val="22"/>
          <w:szCs w:val="22"/>
        </w:rPr>
      </w:pPr>
    </w:p>
    <w:p w:rsidR="00152C68" w:rsidRDefault="00152C68" w:rsidP="00FC7E46">
      <w:pPr>
        <w:ind w:left="720" w:right="-64"/>
        <w:rPr>
          <w:rFonts w:ascii="Arial" w:hAnsi="Arial" w:cs="Arial"/>
          <w:sz w:val="22"/>
          <w:szCs w:val="22"/>
        </w:rPr>
      </w:pPr>
    </w:p>
    <w:p w:rsidR="00152C68" w:rsidRPr="00FC7E46" w:rsidRDefault="00152C68" w:rsidP="00FC7E46">
      <w:pPr>
        <w:ind w:left="720" w:right="-64"/>
        <w:rPr>
          <w:rFonts w:ascii="Arial" w:hAnsi="Arial" w:cs="Arial"/>
          <w:sz w:val="22"/>
          <w:szCs w:val="22"/>
        </w:rPr>
      </w:pPr>
    </w:p>
    <w:p w:rsidR="00FC7E46" w:rsidRPr="00FC7E46" w:rsidRDefault="00FC7E46" w:rsidP="00FC7E46">
      <w:pPr>
        <w:ind w:right="-64"/>
        <w:rPr>
          <w:rFonts w:ascii="Arial" w:hAnsi="Arial" w:cs="Arial"/>
          <w:b/>
          <w:sz w:val="22"/>
          <w:szCs w:val="22"/>
        </w:rPr>
      </w:pPr>
    </w:p>
    <w:p w:rsidR="00152C68" w:rsidRPr="00922FE8" w:rsidRDefault="00152C68" w:rsidP="00152C68">
      <w:pPr>
        <w:pStyle w:val="ListParagraph"/>
        <w:numPr>
          <w:ilvl w:val="0"/>
          <w:numId w:val="15"/>
        </w:numPr>
        <w:spacing w:after="60"/>
        <w:ind w:left="714" w:right="-62" w:hanging="357"/>
        <w:rPr>
          <w:rFonts w:ascii="Arial" w:hAnsi="Arial" w:cs="Arial"/>
          <w:b/>
          <w:szCs w:val="22"/>
        </w:rPr>
      </w:pPr>
      <w:r>
        <w:rPr>
          <w:rFonts w:ascii="Arial" w:hAnsi="Arial" w:cs="Arial"/>
          <w:b/>
          <w:szCs w:val="22"/>
        </w:rPr>
        <w:t>P</w:t>
      </w:r>
      <w:r w:rsidRPr="00922FE8">
        <w:rPr>
          <w:rFonts w:ascii="Arial" w:hAnsi="Arial" w:cs="Arial"/>
          <w:b/>
          <w:szCs w:val="22"/>
        </w:rPr>
        <w:t>olicy</w:t>
      </w:r>
    </w:p>
    <w:p w:rsidR="00152C68" w:rsidRPr="00922FE8" w:rsidRDefault="00152C68" w:rsidP="00152C68">
      <w:pPr>
        <w:pStyle w:val="ListParagraph"/>
        <w:spacing w:after="60"/>
        <w:ind w:left="714" w:right="-62"/>
        <w:rPr>
          <w:rFonts w:ascii="Arial" w:hAnsi="Arial" w:cs="Arial"/>
          <w:b/>
          <w:szCs w:val="22"/>
        </w:rPr>
      </w:pPr>
    </w:p>
    <w:p w:rsidR="00152C68" w:rsidRPr="00922FE8" w:rsidRDefault="00152C68" w:rsidP="00152C68">
      <w:pPr>
        <w:ind w:left="714"/>
        <w:jc w:val="both"/>
        <w:rPr>
          <w:rFonts w:ascii="Arial" w:hAnsi="Arial" w:cs="Arial"/>
          <w:sz w:val="22"/>
          <w:szCs w:val="20"/>
          <w:lang w:val="en"/>
        </w:rPr>
      </w:pPr>
      <w:r w:rsidRPr="00922FE8">
        <w:rPr>
          <w:rFonts w:ascii="Arial" w:hAnsi="Arial" w:cs="Arial"/>
          <w:sz w:val="22"/>
          <w:szCs w:val="20"/>
          <w:lang w:val="en"/>
        </w:rPr>
        <w:t xml:space="preserve">On-line communication and new media tools are important communication channels that provide </w:t>
      </w:r>
      <w:r>
        <w:rPr>
          <w:rFonts w:ascii="Arial" w:hAnsi="Arial" w:cs="Arial"/>
          <w:sz w:val="22"/>
          <w:szCs w:val="20"/>
          <w:lang w:val="en"/>
        </w:rPr>
        <w:t>Fencing Solutions</w:t>
      </w:r>
      <w:r w:rsidRPr="00922FE8">
        <w:rPr>
          <w:rFonts w:ascii="Arial" w:hAnsi="Arial" w:cs="Arial"/>
          <w:sz w:val="22"/>
          <w:szCs w:val="20"/>
          <w:lang w:val="en"/>
        </w:rPr>
        <w:t xml:space="preserve"> with the opportunity </w:t>
      </w:r>
      <w:r>
        <w:rPr>
          <w:rFonts w:ascii="Arial" w:hAnsi="Arial" w:cs="Arial"/>
          <w:sz w:val="22"/>
          <w:szCs w:val="20"/>
          <w:lang w:val="en"/>
        </w:rPr>
        <w:t xml:space="preserve">of engaging with both employees, Sub-Contractors and customers </w:t>
      </w:r>
      <w:r w:rsidRPr="00922FE8">
        <w:rPr>
          <w:rFonts w:ascii="Arial" w:hAnsi="Arial" w:cs="Arial"/>
          <w:sz w:val="22"/>
          <w:szCs w:val="20"/>
          <w:lang w:val="en"/>
        </w:rPr>
        <w:t xml:space="preserve">directly.  These tools can be used to inform the community and staff about </w:t>
      </w:r>
      <w:r>
        <w:rPr>
          <w:rFonts w:ascii="Arial" w:hAnsi="Arial" w:cs="Arial"/>
          <w:sz w:val="22"/>
          <w:szCs w:val="20"/>
          <w:lang w:val="en"/>
        </w:rPr>
        <w:t>Fencing Solutions</w:t>
      </w:r>
      <w:r w:rsidRPr="00922FE8">
        <w:rPr>
          <w:rFonts w:ascii="Arial" w:hAnsi="Arial" w:cs="Arial"/>
          <w:sz w:val="22"/>
          <w:szCs w:val="20"/>
          <w:lang w:val="en"/>
        </w:rPr>
        <w:t xml:space="preserve"> services, promotions and offerings and developing collaboration with stakeholders and target audiences using familiar and widespread technology. </w:t>
      </w:r>
    </w:p>
    <w:p w:rsidR="00152C68" w:rsidRPr="00922FE8" w:rsidRDefault="00152C68" w:rsidP="00152C68">
      <w:pPr>
        <w:jc w:val="both"/>
        <w:rPr>
          <w:rFonts w:ascii="Arial" w:hAnsi="Arial" w:cs="Arial"/>
          <w:sz w:val="22"/>
          <w:szCs w:val="20"/>
          <w:lang w:val="en"/>
        </w:rPr>
      </w:pPr>
    </w:p>
    <w:p w:rsidR="00152C68" w:rsidRPr="00922FE8" w:rsidRDefault="00152C68" w:rsidP="00152C68">
      <w:pPr>
        <w:ind w:left="714"/>
        <w:jc w:val="both"/>
        <w:rPr>
          <w:rFonts w:ascii="Arial" w:hAnsi="Arial" w:cs="Arial"/>
          <w:sz w:val="22"/>
          <w:szCs w:val="20"/>
          <w:lang w:val="en"/>
        </w:rPr>
      </w:pPr>
      <w:r w:rsidRPr="00922FE8">
        <w:rPr>
          <w:rFonts w:ascii="Arial" w:hAnsi="Arial" w:cs="Arial"/>
          <w:sz w:val="22"/>
          <w:szCs w:val="20"/>
          <w:lang w:val="en"/>
        </w:rPr>
        <w:t xml:space="preserve">Employees should be aware that content published on social media is, or may become publically available, even from personal social media accounts. It is essential that employees understand that comments published via social media platforms are treated the same way as public statements and should be made by an authorised spokesperson in the same way that comments are made in any public forum or to the media. </w:t>
      </w:r>
    </w:p>
    <w:p w:rsidR="00152C68" w:rsidRPr="00922FE8" w:rsidRDefault="00152C68" w:rsidP="00152C68">
      <w:pPr>
        <w:jc w:val="both"/>
        <w:rPr>
          <w:rFonts w:ascii="Arial" w:hAnsi="Arial" w:cs="Arial"/>
          <w:sz w:val="22"/>
          <w:szCs w:val="20"/>
          <w:lang w:val="en"/>
        </w:rPr>
      </w:pPr>
    </w:p>
    <w:p w:rsidR="00152C68" w:rsidRPr="00922FE8" w:rsidRDefault="00152C68" w:rsidP="00152C68">
      <w:pPr>
        <w:ind w:firstLine="714"/>
        <w:jc w:val="both"/>
        <w:outlineLvl w:val="2"/>
        <w:rPr>
          <w:rFonts w:ascii="Arial" w:hAnsi="Arial" w:cs="Arial"/>
          <w:b/>
          <w:bCs/>
          <w:sz w:val="22"/>
          <w:szCs w:val="20"/>
          <w:lang w:val="en"/>
        </w:rPr>
      </w:pPr>
      <w:r w:rsidRPr="00922FE8">
        <w:rPr>
          <w:rFonts w:ascii="Arial" w:hAnsi="Arial" w:cs="Arial"/>
          <w:b/>
          <w:bCs/>
          <w:sz w:val="22"/>
          <w:szCs w:val="20"/>
          <w:lang w:val="en"/>
        </w:rPr>
        <w:t>Identifying inappropriate use</w:t>
      </w:r>
    </w:p>
    <w:p w:rsidR="00152C68" w:rsidRPr="00922FE8" w:rsidRDefault="00152C68" w:rsidP="00152C68">
      <w:pPr>
        <w:jc w:val="both"/>
        <w:outlineLvl w:val="2"/>
        <w:rPr>
          <w:rFonts w:ascii="Arial" w:hAnsi="Arial" w:cs="Arial"/>
          <w:b/>
          <w:bCs/>
          <w:sz w:val="22"/>
          <w:szCs w:val="20"/>
          <w:lang w:val="en"/>
        </w:rPr>
      </w:pPr>
    </w:p>
    <w:p w:rsidR="00152C68" w:rsidRPr="00922FE8" w:rsidRDefault="00152C68" w:rsidP="00152C68">
      <w:pPr>
        <w:ind w:left="714"/>
        <w:jc w:val="both"/>
        <w:rPr>
          <w:rFonts w:ascii="Arial" w:hAnsi="Arial" w:cs="Arial"/>
          <w:sz w:val="22"/>
          <w:szCs w:val="20"/>
          <w:lang w:val="en"/>
        </w:rPr>
      </w:pPr>
      <w:r w:rsidRPr="00922FE8">
        <w:rPr>
          <w:rFonts w:ascii="Arial" w:hAnsi="Arial" w:cs="Arial"/>
          <w:sz w:val="22"/>
          <w:szCs w:val="20"/>
          <w:lang w:val="en"/>
        </w:rPr>
        <w:t xml:space="preserve">Where an employee becomes aware of inappropriate or unlawful on-line content that relates to </w:t>
      </w:r>
      <w:r>
        <w:rPr>
          <w:rFonts w:ascii="Arial" w:hAnsi="Arial" w:cs="Arial"/>
          <w:sz w:val="22"/>
          <w:szCs w:val="20"/>
          <w:lang w:val="en"/>
        </w:rPr>
        <w:t>Fencing Solutions</w:t>
      </w:r>
      <w:r w:rsidRPr="00922FE8">
        <w:rPr>
          <w:rFonts w:ascii="Arial" w:hAnsi="Arial" w:cs="Arial"/>
          <w:sz w:val="22"/>
          <w:szCs w:val="20"/>
          <w:lang w:val="en"/>
        </w:rPr>
        <w:t xml:space="preserve"> or any individual</w:t>
      </w:r>
      <w:r>
        <w:rPr>
          <w:rFonts w:ascii="Arial" w:hAnsi="Arial" w:cs="Arial"/>
          <w:sz w:val="22"/>
          <w:szCs w:val="20"/>
          <w:lang w:val="en"/>
        </w:rPr>
        <w:t xml:space="preserve"> including an employee, </w:t>
      </w:r>
      <w:r w:rsidRPr="00922FE8">
        <w:rPr>
          <w:rFonts w:ascii="Arial" w:hAnsi="Arial" w:cs="Arial"/>
          <w:sz w:val="22"/>
          <w:szCs w:val="20"/>
          <w:lang w:val="en"/>
        </w:rPr>
        <w:t xml:space="preserve">visitor or contractor of </w:t>
      </w:r>
      <w:r>
        <w:rPr>
          <w:rFonts w:ascii="Arial" w:hAnsi="Arial" w:cs="Arial"/>
          <w:sz w:val="22"/>
          <w:szCs w:val="20"/>
          <w:lang w:val="en"/>
        </w:rPr>
        <w:t>Fencing Solutions</w:t>
      </w:r>
      <w:r w:rsidRPr="00922FE8">
        <w:rPr>
          <w:rFonts w:ascii="Arial" w:hAnsi="Arial" w:cs="Arial"/>
          <w:sz w:val="22"/>
          <w:szCs w:val="20"/>
          <w:lang w:val="en"/>
        </w:rPr>
        <w:t xml:space="preserve">, or content that may otherwise have been published in breach of this policy, or contains privileged information; the situation and circumstances should be reported immediately to management.  Privacy and confidentiality breaches can also be reported to management. </w:t>
      </w:r>
    </w:p>
    <w:p w:rsidR="00152C68" w:rsidRPr="00922FE8" w:rsidRDefault="00152C68" w:rsidP="00152C68">
      <w:pPr>
        <w:outlineLvl w:val="3"/>
        <w:rPr>
          <w:rFonts w:ascii="Arial" w:hAnsi="Arial" w:cs="Arial"/>
          <w:sz w:val="22"/>
          <w:szCs w:val="20"/>
          <w:lang w:val="en"/>
        </w:rPr>
      </w:pPr>
    </w:p>
    <w:p w:rsidR="00152C68" w:rsidRPr="00922FE8" w:rsidRDefault="00152C68" w:rsidP="00152C68">
      <w:pPr>
        <w:numPr>
          <w:ilvl w:val="0"/>
          <w:numId w:val="26"/>
        </w:numPr>
        <w:outlineLvl w:val="3"/>
        <w:rPr>
          <w:rFonts w:ascii="Arial" w:hAnsi="Arial" w:cs="Arial"/>
          <w:b/>
          <w:bCs/>
          <w:sz w:val="22"/>
          <w:szCs w:val="20"/>
          <w:lang w:val="en"/>
        </w:rPr>
      </w:pPr>
      <w:r w:rsidRPr="00922FE8">
        <w:rPr>
          <w:rFonts w:ascii="Arial" w:hAnsi="Arial" w:cs="Arial"/>
          <w:b/>
          <w:bCs/>
          <w:sz w:val="22"/>
          <w:szCs w:val="20"/>
          <w:lang w:val="en"/>
        </w:rPr>
        <w:t>Professional use of social media</w:t>
      </w:r>
    </w:p>
    <w:p w:rsidR="00152C68" w:rsidRPr="00922FE8" w:rsidRDefault="00152C68" w:rsidP="00152C68">
      <w:pPr>
        <w:outlineLvl w:val="3"/>
        <w:rPr>
          <w:rFonts w:ascii="Arial" w:hAnsi="Arial" w:cs="Arial"/>
          <w:b/>
          <w:bCs/>
          <w:sz w:val="22"/>
          <w:szCs w:val="20"/>
          <w:lang w:val="en"/>
        </w:rPr>
      </w:pPr>
    </w:p>
    <w:p w:rsidR="00152C68" w:rsidRPr="00922FE8" w:rsidRDefault="00152C68" w:rsidP="00152C68">
      <w:pPr>
        <w:numPr>
          <w:ilvl w:val="1"/>
          <w:numId w:val="26"/>
        </w:numPr>
        <w:rPr>
          <w:rFonts w:ascii="Arial" w:hAnsi="Arial" w:cs="Arial"/>
          <w:b/>
          <w:bCs/>
          <w:sz w:val="22"/>
          <w:szCs w:val="20"/>
          <w:lang w:val="en"/>
        </w:rPr>
      </w:pPr>
      <w:r w:rsidRPr="00922FE8">
        <w:rPr>
          <w:rStyle w:val="Strong"/>
          <w:rFonts w:ascii="Arial" w:hAnsi="Arial" w:cs="Arial"/>
          <w:sz w:val="22"/>
          <w:szCs w:val="20"/>
          <w:lang w:val="en"/>
        </w:rPr>
        <w:t>Becoming authorised to comment</w:t>
      </w:r>
    </w:p>
    <w:p w:rsidR="00152C68" w:rsidRPr="00922FE8" w:rsidRDefault="00152C68" w:rsidP="00152C68">
      <w:pPr>
        <w:numPr>
          <w:ilvl w:val="0"/>
          <w:numId w:val="29"/>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Before engaging in social media available outside </w:t>
      </w:r>
      <w:r>
        <w:rPr>
          <w:rFonts w:ascii="Arial" w:hAnsi="Arial" w:cs="Arial"/>
          <w:sz w:val="22"/>
          <w:szCs w:val="20"/>
          <w:lang w:val="en"/>
        </w:rPr>
        <w:t>Fencing Solutions</w:t>
      </w:r>
      <w:r w:rsidRPr="00922FE8">
        <w:rPr>
          <w:rFonts w:ascii="Arial" w:hAnsi="Arial" w:cs="Arial"/>
          <w:sz w:val="22"/>
          <w:szCs w:val="20"/>
          <w:lang w:val="en"/>
        </w:rPr>
        <w:t xml:space="preserve"> as a representative of </w:t>
      </w:r>
      <w:r>
        <w:rPr>
          <w:rFonts w:ascii="Arial" w:hAnsi="Arial" w:cs="Arial"/>
          <w:sz w:val="22"/>
          <w:szCs w:val="20"/>
          <w:lang w:val="en"/>
        </w:rPr>
        <w:t>Fencing Solutions</w:t>
      </w:r>
      <w:r w:rsidRPr="00922FE8">
        <w:rPr>
          <w:rFonts w:ascii="Arial" w:hAnsi="Arial" w:cs="Arial"/>
          <w:sz w:val="22"/>
          <w:szCs w:val="20"/>
          <w:lang w:val="en"/>
        </w:rPr>
        <w:t xml:space="preserve">, employees must become authorised to comment. </w:t>
      </w:r>
    </w:p>
    <w:p w:rsidR="00152C68" w:rsidRPr="00922FE8" w:rsidRDefault="00152C68" w:rsidP="00152C68">
      <w:pPr>
        <w:numPr>
          <w:ilvl w:val="0"/>
          <w:numId w:val="29"/>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In-conjunction, employees may not comment externally unless authorised to be a representative spokesperson of </w:t>
      </w:r>
      <w:r>
        <w:rPr>
          <w:rFonts w:ascii="Arial" w:hAnsi="Arial" w:cs="Arial"/>
          <w:sz w:val="22"/>
          <w:szCs w:val="20"/>
          <w:lang w:val="en"/>
        </w:rPr>
        <w:t>Fencing Solutions</w:t>
      </w:r>
      <w:r w:rsidRPr="00922FE8">
        <w:rPr>
          <w:rFonts w:ascii="Arial" w:hAnsi="Arial" w:cs="Arial"/>
          <w:sz w:val="22"/>
          <w:szCs w:val="20"/>
          <w:lang w:val="en"/>
        </w:rPr>
        <w:t xml:space="preserve">. To be authorised to comment or be an authorised spokesperson, employees must have the explicit approval of the managing Director and/or operations manager.  </w:t>
      </w:r>
    </w:p>
    <w:p w:rsidR="00152C68" w:rsidRPr="00922FE8" w:rsidRDefault="00152C68" w:rsidP="00152C68">
      <w:pPr>
        <w:spacing w:before="100" w:beforeAutospacing="1" w:after="100" w:afterAutospacing="1"/>
        <w:rPr>
          <w:rFonts w:ascii="Arial" w:hAnsi="Arial" w:cs="Arial"/>
          <w:sz w:val="22"/>
          <w:szCs w:val="20"/>
          <w:lang w:val="en"/>
        </w:rPr>
      </w:pPr>
      <w:r w:rsidRPr="00922FE8">
        <w:rPr>
          <w:rStyle w:val="Strong"/>
          <w:rFonts w:ascii="Arial" w:hAnsi="Arial" w:cs="Arial"/>
          <w:sz w:val="22"/>
          <w:szCs w:val="20"/>
          <w:lang w:val="en"/>
        </w:rPr>
        <w:t xml:space="preserve">     </w:t>
      </w:r>
      <w:r w:rsidRPr="00922FE8">
        <w:rPr>
          <w:rStyle w:val="Strong"/>
          <w:rFonts w:ascii="Arial" w:hAnsi="Arial" w:cs="Arial"/>
          <w:sz w:val="22"/>
          <w:szCs w:val="20"/>
          <w:lang w:val="en"/>
        </w:rPr>
        <w:tab/>
        <w:t xml:space="preserve"> 1.2.0     Rules of engagement</w:t>
      </w:r>
    </w:p>
    <w:p w:rsidR="00152C68" w:rsidRPr="00922FE8" w:rsidRDefault="00152C68" w:rsidP="00152C68">
      <w:pPr>
        <w:tabs>
          <w:tab w:val="left" w:pos="993"/>
        </w:tabs>
        <w:ind w:firstLine="360"/>
        <w:jc w:val="both"/>
        <w:rPr>
          <w:rFonts w:ascii="Arial" w:hAnsi="Arial" w:cs="Arial"/>
          <w:sz w:val="22"/>
          <w:szCs w:val="20"/>
          <w:lang w:val="en"/>
        </w:rPr>
      </w:pPr>
      <w:r w:rsidRPr="00922FE8">
        <w:rPr>
          <w:rFonts w:ascii="Arial" w:hAnsi="Arial" w:cs="Arial"/>
          <w:sz w:val="22"/>
          <w:szCs w:val="20"/>
          <w:lang w:val="en"/>
        </w:rPr>
        <w:tab/>
      </w:r>
      <w:r>
        <w:rPr>
          <w:rFonts w:ascii="Arial" w:hAnsi="Arial" w:cs="Arial"/>
          <w:sz w:val="22"/>
          <w:szCs w:val="20"/>
          <w:lang w:val="en"/>
        </w:rPr>
        <w:t xml:space="preserve">1.2.1 </w:t>
      </w:r>
      <w:r w:rsidRPr="00922FE8">
        <w:rPr>
          <w:rFonts w:ascii="Arial" w:hAnsi="Arial" w:cs="Arial"/>
          <w:sz w:val="22"/>
          <w:szCs w:val="20"/>
          <w:lang w:val="en"/>
        </w:rPr>
        <w:t>Authorised representatives must:</w:t>
      </w:r>
    </w:p>
    <w:p w:rsidR="00152C68" w:rsidRPr="00922FE8" w:rsidRDefault="00152C68" w:rsidP="00152C68">
      <w:pPr>
        <w:numPr>
          <w:ilvl w:val="0"/>
          <w:numId w:val="19"/>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Disclose that they are an employee of </w:t>
      </w:r>
      <w:r>
        <w:rPr>
          <w:rFonts w:ascii="Arial" w:hAnsi="Arial" w:cs="Arial"/>
          <w:sz w:val="22"/>
          <w:szCs w:val="20"/>
          <w:lang w:val="en"/>
        </w:rPr>
        <w:t>Fencing Solutions</w:t>
      </w:r>
      <w:r w:rsidRPr="00922FE8">
        <w:rPr>
          <w:rFonts w:ascii="Arial" w:hAnsi="Arial" w:cs="Arial"/>
          <w:sz w:val="22"/>
          <w:szCs w:val="20"/>
          <w:lang w:val="en"/>
        </w:rPr>
        <w:t>, and use only their own identity, unless authorised to use an approved official account.</w:t>
      </w:r>
    </w:p>
    <w:p w:rsidR="00152C68" w:rsidRPr="00922FE8" w:rsidRDefault="00152C68" w:rsidP="00152C68">
      <w:pPr>
        <w:numPr>
          <w:ilvl w:val="0"/>
          <w:numId w:val="19"/>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Disclose and comment only on information classified as public domain information.</w:t>
      </w:r>
    </w:p>
    <w:p w:rsidR="00152C68" w:rsidRPr="00922FE8" w:rsidRDefault="00152C68" w:rsidP="00152C68">
      <w:pPr>
        <w:numPr>
          <w:ilvl w:val="0"/>
          <w:numId w:val="19"/>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Ensure that all content published is accurate and not misleading and complies with all relevant legislation and policies.  </w:t>
      </w:r>
    </w:p>
    <w:p w:rsidR="00152C68" w:rsidRPr="00922FE8" w:rsidRDefault="00152C68" w:rsidP="00152C68">
      <w:pPr>
        <w:numPr>
          <w:ilvl w:val="0"/>
          <w:numId w:val="19"/>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Comment only on their area of expertise and authority.</w:t>
      </w:r>
    </w:p>
    <w:p w:rsidR="00152C68" w:rsidRPr="00922FE8" w:rsidRDefault="00152C68" w:rsidP="00152C68">
      <w:pPr>
        <w:numPr>
          <w:ilvl w:val="0"/>
          <w:numId w:val="19"/>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Ensure comments are professional and respectful of the community in which they are interacting online. This is also applicable whilst engaging in the staff Facebook page.</w:t>
      </w:r>
    </w:p>
    <w:p w:rsidR="00152C68" w:rsidRPr="00922FE8" w:rsidRDefault="00152C68" w:rsidP="00152C68">
      <w:pPr>
        <w:numPr>
          <w:ilvl w:val="0"/>
          <w:numId w:val="19"/>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Adhere to the terms of use for using the social media platform or website, and adhere to legislation including copyright, privacy, defamation, discrimination, harassment and any other applicable laws, and </w:t>
      </w:r>
      <w:r>
        <w:rPr>
          <w:rFonts w:ascii="Arial" w:hAnsi="Arial" w:cs="Arial"/>
          <w:sz w:val="22"/>
          <w:szCs w:val="20"/>
          <w:lang w:val="en"/>
        </w:rPr>
        <w:t>Fencing Solutions</w:t>
      </w:r>
      <w:r w:rsidRPr="00922FE8">
        <w:rPr>
          <w:rFonts w:ascii="Arial" w:hAnsi="Arial" w:cs="Arial"/>
          <w:sz w:val="22"/>
          <w:szCs w:val="20"/>
          <w:lang w:val="en"/>
        </w:rPr>
        <w:t xml:space="preserve"> Privacy and Confidentiality policies.</w:t>
      </w:r>
    </w:p>
    <w:p w:rsidR="00152C68" w:rsidRPr="00922FE8" w:rsidRDefault="00152C68" w:rsidP="00152C68">
      <w:pPr>
        <w:numPr>
          <w:ilvl w:val="0"/>
          <w:numId w:val="19"/>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When invitin</w:t>
      </w:r>
      <w:r>
        <w:rPr>
          <w:rFonts w:ascii="Arial" w:hAnsi="Arial" w:cs="Arial"/>
          <w:sz w:val="22"/>
          <w:szCs w:val="20"/>
          <w:lang w:val="en"/>
        </w:rPr>
        <w:t>g public comments via Fencing Solutions</w:t>
      </w:r>
      <w:r w:rsidRPr="00922FE8">
        <w:rPr>
          <w:rFonts w:ascii="Arial" w:hAnsi="Arial" w:cs="Arial"/>
          <w:sz w:val="22"/>
          <w:szCs w:val="20"/>
          <w:lang w:val="en"/>
        </w:rPr>
        <w:t xml:space="preserve"> website or social media platforms, instructions to the public must be clear and unambiguous.</w:t>
      </w:r>
    </w:p>
    <w:p w:rsidR="00152C68" w:rsidRDefault="00152C68" w:rsidP="00152C68">
      <w:pPr>
        <w:tabs>
          <w:tab w:val="left" w:pos="993"/>
        </w:tabs>
        <w:ind w:firstLine="360"/>
        <w:jc w:val="both"/>
        <w:rPr>
          <w:rFonts w:ascii="Arial" w:hAnsi="Arial" w:cs="Arial"/>
          <w:sz w:val="22"/>
          <w:szCs w:val="20"/>
          <w:lang w:val="en"/>
        </w:rPr>
      </w:pPr>
      <w:r w:rsidRPr="00922FE8">
        <w:rPr>
          <w:rFonts w:ascii="Arial" w:hAnsi="Arial" w:cs="Arial"/>
          <w:sz w:val="22"/>
          <w:szCs w:val="20"/>
          <w:lang w:val="en"/>
        </w:rPr>
        <w:tab/>
      </w:r>
    </w:p>
    <w:p w:rsidR="00152C68" w:rsidRPr="00922FE8" w:rsidRDefault="00152C68" w:rsidP="00152C68">
      <w:pPr>
        <w:tabs>
          <w:tab w:val="left" w:pos="993"/>
        </w:tabs>
        <w:ind w:firstLine="360"/>
        <w:jc w:val="both"/>
        <w:rPr>
          <w:rFonts w:ascii="Arial" w:hAnsi="Arial" w:cs="Arial"/>
          <w:sz w:val="22"/>
          <w:szCs w:val="20"/>
          <w:lang w:val="en"/>
        </w:rPr>
      </w:pPr>
      <w:r>
        <w:rPr>
          <w:rFonts w:ascii="Arial" w:hAnsi="Arial" w:cs="Arial"/>
          <w:sz w:val="22"/>
          <w:szCs w:val="20"/>
          <w:lang w:val="en"/>
        </w:rPr>
        <w:lastRenderedPageBreak/>
        <w:tab/>
      </w:r>
      <w:r w:rsidRPr="00922FE8">
        <w:rPr>
          <w:rFonts w:ascii="Arial" w:hAnsi="Arial" w:cs="Arial"/>
          <w:sz w:val="22"/>
          <w:szCs w:val="20"/>
          <w:lang w:val="en"/>
        </w:rPr>
        <w:t>1.2.2</w:t>
      </w:r>
      <w:r w:rsidRPr="00922FE8">
        <w:rPr>
          <w:rFonts w:ascii="Arial" w:hAnsi="Arial" w:cs="Arial"/>
          <w:sz w:val="22"/>
          <w:szCs w:val="20"/>
          <w:lang w:val="en"/>
        </w:rPr>
        <w:tab/>
        <w:t>Authorised representatives must not:</w:t>
      </w:r>
    </w:p>
    <w:p w:rsidR="00152C68" w:rsidRPr="00922FE8" w:rsidRDefault="00152C68" w:rsidP="00152C68">
      <w:pPr>
        <w:numPr>
          <w:ilvl w:val="0"/>
          <w:numId w:val="20"/>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Post or respond to material that is offensive, obscene, defamatory, threatening, harassing, bullying, discriminatory, hateful, racist, sexist, infringes copyright, or is otherwise unlawful.</w:t>
      </w:r>
    </w:p>
    <w:p w:rsidR="00152C68" w:rsidRPr="00922FE8" w:rsidRDefault="00152C68" w:rsidP="00152C68">
      <w:pPr>
        <w:numPr>
          <w:ilvl w:val="0"/>
          <w:numId w:val="20"/>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Use or disclose any confidential or privileged information.</w:t>
      </w:r>
    </w:p>
    <w:p w:rsidR="00152C68" w:rsidRPr="00922FE8" w:rsidRDefault="00152C68" w:rsidP="00152C68">
      <w:pPr>
        <w:numPr>
          <w:ilvl w:val="0"/>
          <w:numId w:val="20"/>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Endorse or make judgments about specific providers, products or service or discuss circumstances surrounding the specific relationship </w:t>
      </w:r>
      <w:r>
        <w:rPr>
          <w:rFonts w:ascii="Arial" w:hAnsi="Arial" w:cs="Arial"/>
          <w:sz w:val="22"/>
          <w:szCs w:val="20"/>
          <w:lang w:val="en"/>
        </w:rPr>
        <w:t>Fencing Solutions</w:t>
      </w:r>
      <w:r w:rsidRPr="00922FE8">
        <w:rPr>
          <w:rFonts w:ascii="Arial" w:hAnsi="Arial" w:cs="Arial"/>
          <w:sz w:val="22"/>
          <w:szCs w:val="20"/>
          <w:lang w:val="en"/>
        </w:rPr>
        <w:t xml:space="preserve"> may have with these partners or providers.</w:t>
      </w:r>
    </w:p>
    <w:p w:rsidR="00152C68" w:rsidRPr="00922FE8" w:rsidRDefault="00152C68" w:rsidP="00152C68">
      <w:pPr>
        <w:numPr>
          <w:ilvl w:val="0"/>
          <w:numId w:val="20"/>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Comment or post any material that might otherwise cause damage</w:t>
      </w:r>
      <w:r>
        <w:rPr>
          <w:rFonts w:ascii="Arial" w:hAnsi="Arial" w:cs="Arial"/>
          <w:sz w:val="22"/>
          <w:szCs w:val="20"/>
          <w:lang w:val="en"/>
        </w:rPr>
        <w:t xml:space="preserve"> to</w:t>
      </w:r>
      <w:r w:rsidRPr="00922FE8">
        <w:rPr>
          <w:rFonts w:ascii="Arial" w:hAnsi="Arial" w:cs="Arial"/>
          <w:sz w:val="22"/>
          <w:szCs w:val="20"/>
          <w:lang w:val="en"/>
        </w:rPr>
        <w:t xml:space="preserve"> </w:t>
      </w:r>
      <w:r>
        <w:rPr>
          <w:rFonts w:ascii="Arial" w:hAnsi="Arial" w:cs="Arial"/>
          <w:sz w:val="22"/>
          <w:szCs w:val="20"/>
          <w:lang w:val="en"/>
        </w:rPr>
        <w:t>Fencing Solutions</w:t>
      </w:r>
      <w:r w:rsidRPr="00922FE8">
        <w:rPr>
          <w:rFonts w:ascii="Arial" w:hAnsi="Arial" w:cs="Arial"/>
          <w:sz w:val="22"/>
          <w:szCs w:val="20"/>
          <w:lang w:val="en"/>
        </w:rPr>
        <w:t xml:space="preserve"> reputation or bring it into disrepute.</w:t>
      </w:r>
    </w:p>
    <w:p w:rsidR="00152C68" w:rsidRPr="00922FE8" w:rsidRDefault="00152C68" w:rsidP="00152C68">
      <w:pPr>
        <w:numPr>
          <w:ilvl w:val="1"/>
          <w:numId w:val="26"/>
        </w:numPr>
        <w:outlineLvl w:val="2"/>
        <w:rPr>
          <w:rFonts w:ascii="Arial" w:hAnsi="Arial" w:cs="Arial"/>
          <w:b/>
          <w:bCs/>
          <w:sz w:val="22"/>
          <w:szCs w:val="20"/>
          <w:lang w:val="en"/>
        </w:rPr>
      </w:pPr>
      <w:r w:rsidRPr="00922FE8">
        <w:rPr>
          <w:rFonts w:ascii="Arial" w:hAnsi="Arial" w:cs="Arial"/>
          <w:b/>
          <w:bCs/>
          <w:sz w:val="22"/>
          <w:szCs w:val="20"/>
          <w:lang w:val="en"/>
        </w:rPr>
        <w:t>Personal use of social media</w:t>
      </w:r>
    </w:p>
    <w:p w:rsidR="00152C68" w:rsidRPr="00922FE8" w:rsidRDefault="00152C68" w:rsidP="00152C68">
      <w:pPr>
        <w:outlineLvl w:val="3"/>
        <w:rPr>
          <w:rFonts w:ascii="Arial" w:hAnsi="Arial" w:cs="Arial"/>
          <w:b/>
          <w:bCs/>
          <w:sz w:val="22"/>
          <w:szCs w:val="20"/>
          <w:lang w:val="en"/>
        </w:rPr>
      </w:pPr>
    </w:p>
    <w:p w:rsidR="00152C68" w:rsidRPr="00922FE8" w:rsidRDefault="00152C68" w:rsidP="00152C68">
      <w:pPr>
        <w:ind w:firstLine="714"/>
        <w:outlineLvl w:val="3"/>
        <w:rPr>
          <w:rFonts w:ascii="Arial" w:hAnsi="Arial" w:cs="Arial"/>
          <w:b/>
          <w:bCs/>
          <w:sz w:val="22"/>
          <w:szCs w:val="20"/>
          <w:lang w:val="en"/>
        </w:rPr>
      </w:pPr>
      <w:r w:rsidRPr="00922FE8">
        <w:rPr>
          <w:rFonts w:ascii="Arial" w:hAnsi="Arial" w:cs="Arial"/>
          <w:b/>
          <w:bCs/>
          <w:sz w:val="22"/>
          <w:szCs w:val="20"/>
          <w:lang w:val="en"/>
        </w:rPr>
        <w:t>Overview</w:t>
      </w:r>
    </w:p>
    <w:p w:rsidR="00152C68" w:rsidRPr="00922FE8" w:rsidRDefault="00152C68" w:rsidP="00152C68">
      <w:pPr>
        <w:ind w:left="360"/>
        <w:jc w:val="both"/>
        <w:outlineLvl w:val="3"/>
        <w:rPr>
          <w:rFonts w:ascii="Arial" w:hAnsi="Arial" w:cs="Arial"/>
          <w:b/>
          <w:bCs/>
          <w:sz w:val="22"/>
          <w:szCs w:val="20"/>
          <w:lang w:val="en"/>
        </w:rPr>
      </w:pPr>
    </w:p>
    <w:p w:rsidR="00152C68" w:rsidRPr="00922FE8" w:rsidRDefault="00152C68" w:rsidP="00152C68">
      <w:pPr>
        <w:ind w:left="714"/>
        <w:jc w:val="both"/>
        <w:rPr>
          <w:rFonts w:ascii="Arial" w:hAnsi="Arial" w:cs="Arial"/>
          <w:sz w:val="22"/>
          <w:szCs w:val="20"/>
          <w:lang w:val="en"/>
        </w:rPr>
      </w:pPr>
      <w:r w:rsidRPr="00922FE8">
        <w:rPr>
          <w:rFonts w:ascii="Arial" w:hAnsi="Arial" w:cs="Arial"/>
          <w:sz w:val="22"/>
          <w:szCs w:val="20"/>
          <w:lang w:val="en"/>
        </w:rPr>
        <w:t xml:space="preserve">This policy does not exist to discourage nor unduly limit employees using social media for personal expression or other on-line activities in their personal life. </w:t>
      </w:r>
    </w:p>
    <w:p w:rsidR="00152C68" w:rsidRPr="00922FE8" w:rsidRDefault="00152C68" w:rsidP="00152C68">
      <w:pPr>
        <w:jc w:val="both"/>
        <w:rPr>
          <w:rFonts w:ascii="Arial" w:hAnsi="Arial" w:cs="Arial"/>
          <w:sz w:val="22"/>
          <w:szCs w:val="20"/>
          <w:lang w:val="en"/>
        </w:rPr>
      </w:pPr>
    </w:p>
    <w:p w:rsidR="00152C68" w:rsidRPr="00922FE8" w:rsidRDefault="00152C68" w:rsidP="00152C68">
      <w:pPr>
        <w:ind w:left="714"/>
        <w:jc w:val="both"/>
        <w:rPr>
          <w:rFonts w:ascii="Arial" w:hAnsi="Arial" w:cs="Arial"/>
          <w:sz w:val="22"/>
          <w:szCs w:val="20"/>
          <w:lang w:val="en"/>
        </w:rPr>
      </w:pPr>
      <w:r w:rsidRPr="00922FE8">
        <w:rPr>
          <w:rFonts w:ascii="Arial" w:hAnsi="Arial" w:cs="Arial"/>
          <w:sz w:val="22"/>
          <w:szCs w:val="20"/>
          <w:lang w:val="en"/>
        </w:rPr>
        <w:t xml:space="preserve">Employees should be aware of and understand the potential risks and damage to </w:t>
      </w:r>
      <w:r>
        <w:rPr>
          <w:rFonts w:ascii="Arial" w:hAnsi="Arial" w:cs="Arial"/>
          <w:sz w:val="22"/>
          <w:szCs w:val="20"/>
          <w:lang w:val="en"/>
        </w:rPr>
        <w:t>Fencing Solutions</w:t>
      </w:r>
      <w:r w:rsidRPr="00922FE8">
        <w:rPr>
          <w:rFonts w:ascii="Arial" w:hAnsi="Arial" w:cs="Arial"/>
          <w:sz w:val="22"/>
          <w:szCs w:val="20"/>
          <w:lang w:val="en"/>
        </w:rPr>
        <w:t xml:space="preserve"> that can occur, either directly or indirectly from their personal use of social media and should comply with this policy to ensure that the risk is minimised.  Anything posted on a social media platform is considered public domain information and care should be taken not to post comments or remarks that may damage the employment relationship.</w:t>
      </w:r>
    </w:p>
    <w:p w:rsidR="00152C68" w:rsidRPr="00922FE8" w:rsidRDefault="00152C68" w:rsidP="00152C68">
      <w:pPr>
        <w:ind w:left="360"/>
        <w:jc w:val="both"/>
        <w:rPr>
          <w:rFonts w:ascii="Arial" w:hAnsi="Arial" w:cs="Arial"/>
          <w:sz w:val="22"/>
          <w:szCs w:val="20"/>
          <w:lang w:val="en"/>
        </w:rPr>
      </w:pPr>
    </w:p>
    <w:p w:rsidR="00152C68" w:rsidRPr="00922FE8" w:rsidRDefault="00152C68" w:rsidP="00152C68">
      <w:pPr>
        <w:ind w:left="714"/>
        <w:jc w:val="both"/>
        <w:rPr>
          <w:rFonts w:ascii="Arial" w:hAnsi="Arial" w:cs="Arial"/>
          <w:sz w:val="22"/>
          <w:szCs w:val="20"/>
          <w:lang w:val="en"/>
        </w:rPr>
      </w:pPr>
      <w:r w:rsidRPr="00922FE8">
        <w:rPr>
          <w:rFonts w:ascii="Arial" w:hAnsi="Arial" w:cs="Arial"/>
          <w:sz w:val="22"/>
          <w:szCs w:val="20"/>
          <w:lang w:val="en"/>
        </w:rPr>
        <w:t>Employees are personally responsible for content published in their personal capacity on any form of social media platform. When in doubt, employees can seek guidance from the Managing director on how to comply with the following obligations.</w:t>
      </w:r>
    </w:p>
    <w:p w:rsidR="00152C68" w:rsidRPr="00922FE8" w:rsidRDefault="00152C68" w:rsidP="00152C68">
      <w:pPr>
        <w:ind w:left="360"/>
        <w:jc w:val="both"/>
        <w:rPr>
          <w:rFonts w:ascii="Arial" w:hAnsi="Arial" w:cs="Arial"/>
          <w:sz w:val="22"/>
          <w:szCs w:val="20"/>
          <w:lang w:val="en"/>
        </w:rPr>
      </w:pPr>
    </w:p>
    <w:p w:rsidR="00152C68" w:rsidRPr="00922FE8" w:rsidRDefault="00152C68" w:rsidP="00152C68">
      <w:pPr>
        <w:ind w:firstLine="714"/>
        <w:jc w:val="both"/>
        <w:rPr>
          <w:rFonts w:ascii="Arial" w:hAnsi="Arial" w:cs="Arial"/>
          <w:sz w:val="22"/>
          <w:szCs w:val="20"/>
          <w:lang w:val="en"/>
        </w:rPr>
      </w:pPr>
      <w:r w:rsidRPr="00922FE8">
        <w:rPr>
          <w:rFonts w:ascii="Arial" w:hAnsi="Arial" w:cs="Arial"/>
          <w:sz w:val="22"/>
          <w:szCs w:val="20"/>
          <w:lang w:val="en"/>
        </w:rPr>
        <w:t>To avoid breaching this policy employees must:</w:t>
      </w:r>
    </w:p>
    <w:p w:rsidR="00152C68" w:rsidRPr="00922FE8" w:rsidRDefault="00152C68" w:rsidP="00152C68">
      <w:pPr>
        <w:numPr>
          <w:ilvl w:val="0"/>
          <w:numId w:val="21"/>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Only disclose and discuss publicly available information.</w:t>
      </w:r>
    </w:p>
    <w:p w:rsidR="00152C68" w:rsidRPr="00922FE8" w:rsidRDefault="00152C68" w:rsidP="00152C68">
      <w:pPr>
        <w:numPr>
          <w:ilvl w:val="0"/>
          <w:numId w:val="21"/>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Ensure that all content published is accurate and not misleading and complies with all relevant Policies and procedures. </w:t>
      </w:r>
    </w:p>
    <w:p w:rsidR="00152C68" w:rsidRPr="00922FE8" w:rsidRDefault="00152C68" w:rsidP="00152C68">
      <w:pPr>
        <w:numPr>
          <w:ilvl w:val="0"/>
          <w:numId w:val="21"/>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State their views are personal and are not representative of </w:t>
      </w:r>
      <w:r>
        <w:rPr>
          <w:rFonts w:ascii="Arial" w:hAnsi="Arial" w:cs="Arial"/>
          <w:sz w:val="22"/>
          <w:szCs w:val="20"/>
          <w:lang w:val="en"/>
        </w:rPr>
        <w:t>Fencing Solutions</w:t>
      </w:r>
      <w:r w:rsidRPr="00922FE8">
        <w:rPr>
          <w:rFonts w:ascii="Arial" w:hAnsi="Arial" w:cs="Arial"/>
          <w:sz w:val="22"/>
          <w:szCs w:val="20"/>
          <w:lang w:val="en"/>
        </w:rPr>
        <w:t>.</w:t>
      </w:r>
    </w:p>
    <w:p w:rsidR="00152C68" w:rsidRPr="00922FE8" w:rsidRDefault="00152C68" w:rsidP="00152C68">
      <w:pPr>
        <w:numPr>
          <w:ilvl w:val="0"/>
          <w:numId w:val="21"/>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Behave politely and respectfully.</w:t>
      </w:r>
    </w:p>
    <w:p w:rsidR="00152C68" w:rsidRPr="00922FE8" w:rsidRDefault="00152C68" w:rsidP="00152C68">
      <w:pPr>
        <w:numPr>
          <w:ilvl w:val="0"/>
          <w:numId w:val="21"/>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Adhere to the terms of use for using the social media platform or website, and adhere to legislation including copyright, privacy, defamation, discrimination, harassment and any other applicable laws.</w:t>
      </w:r>
    </w:p>
    <w:p w:rsidR="00152C68" w:rsidRPr="00922FE8" w:rsidRDefault="00152C68" w:rsidP="00152C68">
      <w:pPr>
        <w:ind w:firstLine="714"/>
        <w:jc w:val="both"/>
        <w:rPr>
          <w:rFonts w:ascii="Arial" w:hAnsi="Arial" w:cs="Arial"/>
          <w:sz w:val="22"/>
          <w:szCs w:val="20"/>
          <w:lang w:val="en"/>
        </w:rPr>
      </w:pPr>
      <w:r w:rsidRPr="00922FE8">
        <w:rPr>
          <w:rFonts w:ascii="Arial" w:hAnsi="Arial" w:cs="Arial"/>
          <w:sz w:val="22"/>
          <w:szCs w:val="20"/>
          <w:lang w:val="en"/>
        </w:rPr>
        <w:t xml:space="preserve">Employees must not: </w:t>
      </w:r>
    </w:p>
    <w:p w:rsidR="00152C68" w:rsidRPr="00922FE8" w:rsidRDefault="00152C68" w:rsidP="00152C68">
      <w:pPr>
        <w:numPr>
          <w:ilvl w:val="0"/>
          <w:numId w:val="22"/>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Post material that is offensive, obscene, defa</w:t>
      </w:r>
      <w:r>
        <w:rPr>
          <w:rFonts w:ascii="Arial" w:hAnsi="Arial" w:cs="Arial"/>
          <w:sz w:val="22"/>
          <w:szCs w:val="20"/>
          <w:lang w:val="en"/>
        </w:rPr>
        <w:t xml:space="preserve">matory, threatening, harassing, </w:t>
      </w:r>
      <w:r w:rsidRPr="00922FE8">
        <w:rPr>
          <w:rFonts w:ascii="Arial" w:hAnsi="Arial" w:cs="Arial"/>
          <w:sz w:val="22"/>
          <w:szCs w:val="20"/>
          <w:lang w:val="en"/>
        </w:rPr>
        <w:t>bullying, discriminatory, hateful, racist, sexist, infringes copyright, or is otherwise unlawful.</w:t>
      </w:r>
    </w:p>
    <w:p w:rsidR="00152C68" w:rsidRPr="00922FE8" w:rsidRDefault="00152C68" w:rsidP="00152C68">
      <w:pPr>
        <w:numPr>
          <w:ilvl w:val="0"/>
          <w:numId w:val="22"/>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Imply that they are authorised to speak as a representative of </w:t>
      </w:r>
      <w:r>
        <w:rPr>
          <w:rFonts w:ascii="Arial" w:hAnsi="Arial" w:cs="Arial"/>
          <w:sz w:val="22"/>
          <w:szCs w:val="20"/>
          <w:lang w:val="en"/>
        </w:rPr>
        <w:t>Fencing Solutions</w:t>
      </w:r>
      <w:r w:rsidRPr="00922FE8">
        <w:rPr>
          <w:rFonts w:ascii="Arial" w:hAnsi="Arial" w:cs="Arial"/>
          <w:sz w:val="22"/>
          <w:szCs w:val="20"/>
          <w:lang w:val="en"/>
        </w:rPr>
        <w:t xml:space="preserve">, nor give the impression that the views expressed are those of </w:t>
      </w:r>
      <w:r>
        <w:rPr>
          <w:rFonts w:ascii="Arial" w:hAnsi="Arial" w:cs="Arial"/>
          <w:sz w:val="22"/>
          <w:szCs w:val="20"/>
          <w:lang w:val="en"/>
        </w:rPr>
        <w:t>Fencing Solutions</w:t>
      </w:r>
      <w:r w:rsidRPr="00922FE8">
        <w:rPr>
          <w:rFonts w:ascii="Arial" w:hAnsi="Arial" w:cs="Arial"/>
          <w:sz w:val="22"/>
          <w:szCs w:val="20"/>
          <w:lang w:val="en"/>
        </w:rPr>
        <w:t>.</w:t>
      </w:r>
    </w:p>
    <w:p w:rsidR="00152C68" w:rsidRPr="00922FE8" w:rsidRDefault="00152C68" w:rsidP="00152C68">
      <w:pPr>
        <w:numPr>
          <w:ilvl w:val="0"/>
          <w:numId w:val="22"/>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Use the identity or likeness of another employee, contractor or management team member of </w:t>
      </w:r>
      <w:r>
        <w:rPr>
          <w:rFonts w:ascii="Arial" w:hAnsi="Arial" w:cs="Arial"/>
          <w:sz w:val="22"/>
          <w:szCs w:val="20"/>
          <w:lang w:val="en"/>
        </w:rPr>
        <w:t>Fencing Solutions</w:t>
      </w:r>
      <w:r w:rsidRPr="00922FE8">
        <w:rPr>
          <w:rFonts w:ascii="Arial" w:hAnsi="Arial" w:cs="Arial"/>
          <w:sz w:val="22"/>
          <w:szCs w:val="20"/>
          <w:lang w:val="en"/>
        </w:rPr>
        <w:t xml:space="preserve">. </w:t>
      </w:r>
    </w:p>
    <w:p w:rsidR="00152C68" w:rsidRPr="00922FE8" w:rsidRDefault="00152C68" w:rsidP="00152C68">
      <w:pPr>
        <w:numPr>
          <w:ilvl w:val="0"/>
          <w:numId w:val="22"/>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Use </w:t>
      </w:r>
      <w:r>
        <w:rPr>
          <w:rFonts w:ascii="Arial" w:hAnsi="Arial" w:cs="Arial"/>
          <w:sz w:val="22"/>
          <w:szCs w:val="20"/>
          <w:lang w:val="en"/>
        </w:rPr>
        <w:t>Fencing Solutions</w:t>
      </w:r>
      <w:r w:rsidRPr="00922FE8">
        <w:rPr>
          <w:rFonts w:ascii="Arial" w:hAnsi="Arial" w:cs="Arial"/>
          <w:sz w:val="22"/>
          <w:szCs w:val="20"/>
          <w:lang w:val="en"/>
        </w:rPr>
        <w:t xml:space="preserve"> email address or any </w:t>
      </w:r>
      <w:r>
        <w:rPr>
          <w:rFonts w:ascii="Arial" w:hAnsi="Arial" w:cs="Arial"/>
          <w:sz w:val="22"/>
          <w:szCs w:val="20"/>
          <w:lang w:val="en"/>
        </w:rPr>
        <w:t>Fencing Solutions</w:t>
      </w:r>
      <w:r w:rsidRPr="00922FE8">
        <w:rPr>
          <w:rFonts w:ascii="Arial" w:hAnsi="Arial" w:cs="Arial"/>
          <w:sz w:val="22"/>
          <w:szCs w:val="20"/>
          <w:lang w:val="en"/>
        </w:rPr>
        <w:t xml:space="preserve"> logos or insignia that may give the impression of official support or endorsement of their personal comment.</w:t>
      </w:r>
    </w:p>
    <w:p w:rsidR="00152C68" w:rsidRPr="00922FE8" w:rsidRDefault="00152C68" w:rsidP="00152C68">
      <w:pPr>
        <w:numPr>
          <w:ilvl w:val="0"/>
          <w:numId w:val="22"/>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Use or disclose any confidential information or personal information obtained in their capacity as an employee or contractor </w:t>
      </w:r>
      <w:r>
        <w:rPr>
          <w:rFonts w:ascii="Arial" w:hAnsi="Arial" w:cs="Arial"/>
          <w:sz w:val="22"/>
          <w:szCs w:val="20"/>
          <w:lang w:val="en"/>
        </w:rPr>
        <w:t>Fencing Solutions</w:t>
      </w:r>
      <w:r w:rsidRPr="00922FE8">
        <w:rPr>
          <w:rFonts w:ascii="Arial" w:hAnsi="Arial" w:cs="Arial"/>
          <w:sz w:val="22"/>
          <w:szCs w:val="20"/>
          <w:lang w:val="en"/>
        </w:rPr>
        <w:t>.</w:t>
      </w:r>
    </w:p>
    <w:p w:rsidR="00152C68" w:rsidRPr="00922FE8" w:rsidRDefault="00152C68" w:rsidP="00152C68">
      <w:pPr>
        <w:numPr>
          <w:ilvl w:val="0"/>
          <w:numId w:val="22"/>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Post material that is, or might be construed as, threatening, harassing, bullying or discriminatory towards another employee.  </w:t>
      </w:r>
    </w:p>
    <w:p w:rsidR="00152C68" w:rsidRPr="00922FE8" w:rsidRDefault="00152C68" w:rsidP="00152C68">
      <w:pPr>
        <w:numPr>
          <w:ilvl w:val="0"/>
          <w:numId w:val="22"/>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lastRenderedPageBreak/>
        <w:t xml:space="preserve">Comment or post any material that might otherwise may cause damage to </w:t>
      </w:r>
      <w:r>
        <w:rPr>
          <w:rFonts w:ascii="Arial" w:hAnsi="Arial" w:cs="Arial"/>
          <w:sz w:val="22"/>
          <w:szCs w:val="20"/>
          <w:lang w:val="en"/>
        </w:rPr>
        <w:t>Fencing</w:t>
      </w:r>
      <w:r w:rsidRPr="00922FE8">
        <w:rPr>
          <w:rFonts w:ascii="Arial" w:hAnsi="Arial" w:cs="Arial"/>
          <w:sz w:val="22"/>
          <w:szCs w:val="20"/>
          <w:lang w:val="en"/>
        </w:rPr>
        <w:t xml:space="preserve"> Solutions reputation or bring it into disrepute. </w:t>
      </w:r>
    </w:p>
    <w:p w:rsidR="00152C68" w:rsidRPr="00922FE8" w:rsidRDefault="00152C68" w:rsidP="00152C68">
      <w:pPr>
        <w:ind w:firstLine="720"/>
        <w:outlineLvl w:val="3"/>
        <w:rPr>
          <w:rFonts w:ascii="Arial" w:hAnsi="Arial" w:cs="Arial"/>
          <w:b/>
          <w:bCs/>
          <w:sz w:val="22"/>
          <w:szCs w:val="20"/>
          <w:lang w:val="en"/>
        </w:rPr>
      </w:pPr>
      <w:r w:rsidRPr="00922FE8">
        <w:rPr>
          <w:rFonts w:ascii="Arial" w:hAnsi="Arial" w:cs="Arial"/>
          <w:b/>
          <w:bCs/>
          <w:sz w:val="22"/>
          <w:szCs w:val="20"/>
          <w:lang w:val="en"/>
        </w:rPr>
        <w:t>Reasonable and unreasonable personal use</w:t>
      </w:r>
    </w:p>
    <w:p w:rsidR="00152C68" w:rsidRPr="00922FE8" w:rsidRDefault="00152C68" w:rsidP="00152C68">
      <w:pPr>
        <w:spacing w:before="100" w:beforeAutospacing="1" w:after="100" w:afterAutospacing="1"/>
        <w:ind w:left="720"/>
        <w:jc w:val="both"/>
        <w:rPr>
          <w:rFonts w:ascii="Arial" w:hAnsi="Arial" w:cs="Arial"/>
          <w:sz w:val="22"/>
          <w:szCs w:val="20"/>
          <w:lang w:val="en"/>
        </w:rPr>
      </w:pPr>
      <w:r w:rsidRPr="00922FE8">
        <w:rPr>
          <w:rFonts w:ascii="Arial" w:hAnsi="Arial" w:cs="Arial"/>
          <w:sz w:val="22"/>
          <w:szCs w:val="20"/>
          <w:lang w:val="en"/>
        </w:rPr>
        <w:t xml:space="preserve">When accessing social media via </w:t>
      </w:r>
      <w:r>
        <w:rPr>
          <w:rFonts w:ascii="Arial" w:hAnsi="Arial" w:cs="Arial"/>
          <w:sz w:val="22"/>
          <w:szCs w:val="20"/>
          <w:lang w:val="en"/>
        </w:rPr>
        <w:t>Fencing Solutions</w:t>
      </w:r>
      <w:r w:rsidRPr="00922FE8">
        <w:rPr>
          <w:rFonts w:ascii="Arial" w:hAnsi="Arial" w:cs="Arial"/>
          <w:sz w:val="22"/>
          <w:szCs w:val="20"/>
          <w:lang w:val="en"/>
        </w:rPr>
        <w:t xml:space="preserve">, intranet and extranet systems, or company paid for smart phones, employees must do so in accordance with </w:t>
      </w:r>
      <w:r>
        <w:rPr>
          <w:rFonts w:ascii="Arial" w:hAnsi="Arial" w:cs="Arial"/>
          <w:sz w:val="22"/>
          <w:szCs w:val="20"/>
          <w:lang w:val="en"/>
        </w:rPr>
        <w:t>Fencing</w:t>
      </w:r>
      <w:r w:rsidRPr="00922FE8">
        <w:rPr>
          <w:rFonts w:ascii="Arial" w:hAnsi="Arial" w:cs="Arial"/>
          <w:sz w:val="22"/>
          <w:szCs w:val="20"/>
          <w:lang w:val="en"/>
        </w:rPr>
        <w:t xml:space="preserve"> Solutions Internet Usage Policy, which requires employees to use these resources ‘reasonably’, in a manner that does not interfere with work, and is not inappro</w:t>
      </w:r>
      <w:r>
        <w:rPr>
          <w:rFonts w:ascii="Arial" w:hAnsi="Arial" w:cs="Arial"/>
          <w:sz w:val="22"/>
          <w:szCs w:val="20"/>
          <w:lang w:val="en"/>
        </w:rPr>
        <w:t>priate or excessively accessed.</w:t>
      </w:r>
      <w:r w:rsidRPr="00922FE8">
        <w:rPr>
          <w:rFonts w:ascii="Arial" w:hAnsi="Arial" w:cs="Arial"/>
          <w:sz w:val="22"/>
          <w:szCs w:val="20"/>
          <w:lang w:val="en"/>
        </w:rPr>
        <w:t xml:space="preserve"> Examples of reasonable use include: </w:t>
      </w:r>
    </w:p>
    <w:p w:rsidR="00152C68" w:rsidRPr="00922FE8" w:rsidRDefault="00152C68" w:rsidP="00152C68">
      <w:pPr>
        <w:numPr>
          <w:ilvl w:val="0"/>
          <w:numId w:val="23"/>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Re-tweeting official content related to </w:t>
      </w:r>
      <w:r>
        <w:rPr>
          <w:rFonts w:ascii="Arial" w:hAnsi="Arial" w:cs="Arial"/>
          <w:sz w:val="22"/>
          <w:szCs w:val="20"/>
          <w:lang w:val="en"/>
        </w:rPr>
        <w:t>Fencing</w:t>
      </w:r>
      <w:r w:rsidRPr="00922FE8">
        <w:rPr>
          <w:rFonts w:ascii="Arial" w:hAnsi="Arial" w:cs="Arial"/>
          <w:sz w:val="22"/>
          <w:szCs w:val="20"/>
          <w:lang w:val="en"/>
        </w:rPr>
        <w:t xml:space="preserve"> Solutions activities and promotions, if you are authorised to do so.</w:t>
      </w:r>
    </w:p>
    <w:p w:rsidR="00152C68" w:rsidRPr="00922FE8" w:rsidRDefault="00152C68" w:rsidP="00152C68">
      <w:pPr>
        <w:numPr>
          <w:ilvl w:val="0"/>
          <w:numId w:val="23"/>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Participating in working groups on various networks in a professional manner.</w:t>
      </w:r>
    </w:p>
    <w:p w:rsidR="00152C68" w:rsidRPr="00922FE8" w:rsidRDefault="00152C68" w:rsidP="00152C68">
      <w:pPr>
        <w:numPr>
          <w:ilvl w:val="0"/>
          <w:numId w:val="23"/>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Updating Facebook status and posting messages during a lunch break.</w:t>
      </w:r>
    </w:p>
    <w:p w:rsidR="00152C68" w:rsidRPr="00922FE8" w:rsidRDefault="00152C68" w:rsidP="00152C68">
      <w:pPr>
        <w:numPr>
          <w:ilvl w:val="0"/>
          <w:numId w:val="23"/>
        </w:numPr>
        <w:spacing w:before="100" w:beforeAutospacing="1" w:after="100" w:afterAutospacing="1"/>
        <w:jc w:val="both"/>
        <w:rPr>
          <w:rFonts w:ascii="Arial" w:hAnsi="Arial" w:cs="Arial"/>
          <w:sz w:val="22"/>
          <w:szCs w:val="20"/>
          <w:lang w:val="en"/>
        </w:rPr>
      </w:pPr>
      <w:r>
        <w:rPr>
          <w:rFonts w:ascii="Arial" w:hAnsi="Arial" w:cs="Arial"/>
          <w:sz w:val="22"/>
          <w:szCs w:val="20"/>
          <w:lang w:val="en"/>
        </w:rPr>
        <w:t>Fencing</w:t>
      </w:r>
      <w:r w:rsidRPr="00922FE8">
        <w:rPr>
          <w:rFonts w:ascii="Arial" w:hAnsi="Arial" w:cs="Arial"/>
          <w:sz w:val="22"/>
          <w:szCs w:val="20"/>
          <w:lang w:val="en"/>
        </w:rPr>
        <w:t xml:space="preserve"> Solutions resources should not be used to access or post any material that is fraudulent, harassing, threatening, bullying, embarrassing, sexually explicit, profane, obscene, racist, sexist, intimidating, defamatory or otherwise inappropriate or unlawful. </w:t>
      </w:r>
    </w:p>
    <w:p w:rsidR="00152C68" w:rsidRPr="00922FE8" w:rsidRDefault="00152C68" w:rsidP="00152C68">
      <w:pPr>
        <w:numPr>
          <w:ilvl w:val="0"/>
          <w:numId w:val="23"/>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Employees should not use </w:t>
      </w:r>
      <w:r>
        <w:rPr>
          <w:rFonts w:ascii="Arial" w:hAnsi="Arial" w:cs="Arial"/>
          <w:sz w:val="22"/>
          <w:szCs w:val="20"/>
          <w:lang w:val="en"/>
        </w:rPr>
        <w:t>Fencing</w:t>
      </w:r>
      <w:r w:rsidRPr="00922FE8">
        <w:rPr>
          <w:rFonts w:ascii="Arial" w:hAnsi="Arial" w:cs="Arial"/>
          <w:sz w:val="22"/>
          <w:szCs w:val="20"/>
          <w:lang w:val="en"/>
        </w:rPr>
        <w:t xml:space="preserve"> Solutions Internet and computer resources to provide comments to external parties such as journalists or media officials other than as authorised in the course of their official duties. </w:t>
      </w:r>
    </w:p>
    <w:p w:rsidR="00152C68" w:rsidRPr="00922FE8" w:rsidRDefault="00152C68" w:rsidP="00152C68">
      <w:pPr>
        <w:numPr>
          <w:ilvl w:val="0"/>
          <w:numId w:val="23"/>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It is not acceptable to spend time using social media that is not related to your work unless it occurs in your own time (for example during meal breaks) or at times acceptable to management </w:t>
      </w:r>
    </w:p>
    <w:p w:rsidR="00152C68" w:rsidRPr="00922FE8" w:rsidRDefault="00152C68" w:rsidP="00152C68">
      <w:pPr>
        <w:numPr>
          <w:ilvl w:val="0"/>
          <w:numId w:val="23"/>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Employees must respect copyright laws and fair use of copyrighted material. </w:t>
      </w:r>
    </w:p>
    <w:p w:rsidR="00152C68" w:rsidRPr="00922FE8" w:rsidRDefault="00152C68" w:rsidP="00152C68">
      <w:pPr>
        <w:spacing w:before="100" w:beforeAutospacing="1" w:after="100" w:afterAutospacing="1"/>
        <w:ind w:firstLine="720"/>
        <w:jc w:val="both"/>
        <w:rPr>
          <w:rFonts w:ascii="Arial" w:hAnsi="Arial" w:cs="Arial"/>
          <w:sz w:val="22"/>
          <w:szCs w:val="20"/>
          <w:lang w:val="en"/>
        </w:rPr>
      </w:pPr>
      <w:r w:rsidRPr="00922FE8">
        <w:rPr>
          <w:rFonts w:ascii="Arial" w:hAnsi="Arial" w:cs="Arial"/>
          <w:sz w:val="22"/>
          <w:szCs w:val="20"/>
          <w:lang w:val="en"/>
        </w:rPr>
        <w:t>All employees are expected to attribute work to the original author or source wherever possible.</w:t>
      </w:r>
    </w:p>
    <w:p w:rsidR="00152C68" w:rsidRPr="00922FE8" w:rsidRDefault="00152C68" w:rsidP="00152C68">
      <w:pPr>
        <w:spacing w:before="100" w:beforeAutospacing="1" w:after="100" w:afterAutospacing="1"/>
        <w:ind w:firstLine="720"/>
        <w:jc w:val="both"/>
        <w:rPr>
          <w:rFonts w:ascii="Arial" w:hAnsi="Arial" w:cs="Arial"/>
          <w:sz w:val="22"/>
          <w:szCs w:val="20"/>
          <w:lang w:val="en"/>
        </w:rPr>
      </w:pPr>
      <w:r w:rsidRPr="00922FE8">
        <w:rPr>
          <w:rFonts w:ascii="Arial" w:hAnsi="Arial" w:cs="Arial"/>
          <w:b/>
          <w:bCs/>
          <w:sz w:val="22"/>
          <w:szCs w:val="20"/>
          <w:lang w:val="en"/>
        </w:rPr>
        <w:t>Privacy, confidentiality and information security</w:t>
      </w:r>
    </w:p>
    <w:p w:rsidR="00152C68" w:rsidRPr="00922FE8" w:rsidRDefault="00152C68" w:rsidP="00152C68">
      <w:pPr>
        <w:numPr>
          <w:ilvl w:val="0"/>
          <w:numId w:val="24"/>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Employees should only use personal information obtained in the course of your employment or engagement with </w:t>
      </w:r>
      <w:r>
        <w:rPr>
          <w:rFonts w:ascii="Arial" w:hAnsi="Arial" w:cs="Arial"/>
          <w:sz w:val="22"/>
          <w:szCs w:val="20"/>
          <w:lang w:val="en"/>
        </w:rPr>
        <w:t>Fencing</w:t>
      </w:r>
      <w:r w:rsidRPr="00922FE8">
        <w:rPr>
          <w:rFonts w:ascii="Arial" w:hAnsi="Arial" w:cs="Arial"/>
          <w:sz w:val="22"/>
          <w:szCs w:val="20"/>
          <w:lang w:val="en"/>
        </w:rPr>
        <w:t xml:space="preserve"> Solutions in a manner consistent with </w:t>
      </w:r>
      <w:r>
        <w:rPr>
          <w:rFonts w:ascii="Arial" w:hAnsi="Arial" w:cs="Arial"/>
          <w:sz w:val="22"/>
          <w:szCs w:val="20"/>
          <w:lang w:val="en"/>
        </w:rPr>
        <w:t>Fencing</w:t>
      </w:r>
      <w:r w:rsidRPr="00922FE8">
        <w:rPr>
          <w:rFonts w:ascii="Arial" w:hAnsi="Arial" w:cs="Arial"/>
          <w:sz w:val="22"/>
          <w:szCs w:val="20"/>
          <w:lang w:val="en"/>
        </w:rPr>
        <w:t xml:space="preserve"> Solutions Privacy Policy and Confidentiality Policy.</w:t>
      </w:r>
    </w:p>
    <w:p w:rsidR="00152C68" w:rsidRPr="00922FE8" w:rsidRDefault="00152C68" w:rsidP="00152C68">
      <w:pPr>
        <w:numPr>
          <w:ilvl w:val="0"/>
          <w:numId w:val="24"/>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Users should not publish or report on conversations or information that is deemed confidential or classified or deals with matters that are internal in nature. </w:t>
      </w:r>
    </w:p>
    <w:p w:rsidR="00152C68" w:rsidRPr="00AB799C" w:rsidRDefault="00152C68" w:rsidP="00152C68">
      <w:pPr>
        <w:numPr>
          <w:ilvl w:val="0"/>
          <w:numId w:val="24"/>
        </w:numPr>
        <w:spacing w:before="100" w:beforeAutospacing="1" w:after="100" w:afterAutospacing="1"/>
        <w:jc w:val="both"/>
        <w:rPr>
          <w:rFonts w:ascii="Arial" w:hAnsi="Arial" w:cs="Arial"/>
          <w:sz w:val="22"/>
          <w:szCs w:val="20"/>
          <w:lang w:val="en"/>
        </w:rPr>
      </w:pPr>
      <w:r>
        <w:rPr>
          <w:rFonts w:ascii="Arial" w:hAnsi="Arial" w:cs="Arial"/>
          <w:sz w:val="22"/>
          <w:szCs w:val="20"/>
          <w:lang w:val="en"/>
        </w:rPr>
        <w:t xml:space="preserve">Employee/ </w:t>
      </w:r>
      <w:r w:rsidRPr="00AB799C">
        <w:rPr>
          <w:rFonts w:ascii="Arial" w:hAnsi="Arial" w:cs="Arial"/>
          <w:sz w:val="22"/>
          <w:szCs w:val="20"/>
          <w:lang w:val="en"/>
        </w:rPr>
        <w:t>Sub contra</w:t>
      </w:r>
      <w:r>
        <w:rPr>
          <w:rFonts w:ascii="Arial" w:hAnsi="Arial" w:cs="Arial"/>
          <w:sz w:val="22"/>
          <w:szCs w:val="20"/>
          <w:lang w:val="en"/>
        </w:rPr>
        <w:t>c</w:t>
      </w:r>
      <w:r w:rsidRPr="00AB799C">
        <w:rPr>
          <w:rFonts w:ascii="Arial" w:hAnsi="Arial" w:cs="Arial"/>
          <w:sz w:val="22"/>
          <w:szCs w:val="20"/>
          <w:lang w:val="en"/>
        </w:rPr>
        <w:t xml:space="preserve">tor / visitor personal information should not be made available on social media unless express consent has been obtained from the </w:t>
      </w:r>
      <w:r>
        <w:rPr>
          <w:rFonts w:ascii="Arial" w:hAnsi="Arial" w:cs="Arial"/>
          <w:sz w:val="22"/>
          <w:szCs w:val="20"/>
          <w:lang w:val="en"/>
        </w:rPr>
        <w:t xml:space="preserve">Employee/ </w:t>
      </w:r>
      <w:r w:rsidRPr="00AB799C">
        <w:rPr>
          <w:rFonts w:ascii="Arial" w:hAnsi="Arial" w:cs="Arial"/>
          <w:sz w:val="22"/>
          <w:szCs w:val="20"/>
          <w:lang w:val="en"/>
        </w:rPr>
        <w:t>Sub contra</w:t>
      </w:r>
      <w:r>
        <w:rPr>
          <w:rFonts w:ascii="Arial" w:hAnsi="Arial" w:cs="Arial"/>
          <w:sz w:val="22"/>
          <w:szCs w:val="20"/>
          <w:lang w:val="en"/>
        </w:rPr>
        <w:t>c</w:t>
      </w:r>
      <w:r w:rsidRPr="00AB799C">
        <w:rPr>
          <w:rFonts w:ascii="Arial" w:hAnsi="Arial" w:cs="Arial"/>
          <w:sz w:val="22"/>
          <w:szCs w:val="20"/>
          <w:lang w:val="en"/>
        </w:rPr>
        <w:t xml:space="preserve">tor / visitor in relation to the use and disclosure of their personal information. </w:t>
      </w:r>
    </w:p>
    <w:p w:rsidR="00152C68" w:rsidRPr="00922FE8" w:rsidRDefault="00152C68" w:rsidP="00152C68">
      <w:pPr>
        <w:ind w:firstLine="720"/>
        <w:outlineLvl w:val="3"/>
        <w:rPr>
          <w:rFonts w:ascii="Arial" w:hAnsi="Arial" w:cs="Arial"/>
          <w:b/>
          <w:bCs/>
          <w:sz w:val="22"/>
          <w:szCs w:val="20"/>
          <w:lang w:val="en"/>
        </w:rPr>
      </w:pPr>
      <w:r w:rsidRPr="00922FE8">
        <w:rPr>
          <w:rFonts w:ascii="Arial" w:hAnsi="Arial" w:cs="Arial"/>
          <w:b/>
          <w:bCs/>
          <w:sz w:val="22"/>
          <w:szCs w:val="20"/>
          <w:lang w:val="en"/>
        </w:rPr>
        <w:t>Harassment and bullying</w:t>
      </w:r>
    </w:p>
    <w:p w:rsidR="00152C68" w:rsidRPr="00922FE8" w:rsidRDefault="00152C68" w:rsidP="00152C68">
      <w:pPr>
        <w:numPr>
          <w:ilvl w:val="0"/>
          <w:numId w:val="25"/>
        </w:numPr>
        <w:spacing w:before="100" w:beforeAutospacing="1" w:after="100" w:afterAutospacing="1"/>
        <w:jc w:val="both"/>
        <w:rPr>
          <w:rFonts w:ascii="Arial" w:hAnsi="Arial" w:cs="Arial"/>
          <w:sz w:val="22"/>
          <w:szCs w:val="20"/>
          <w:lang w:val="en"/>
        </w:rPr>
      </w:pPr>
      <w:r>
        <w:rPr>
          <w:rFonts w:ascii="Arial" w:hAnsi="Arial" w:cs="Arial"/>
          <w:sz w:val="22"/>
          <w:szCs w:val="20"/>
          <w:lang w:val="en"/>
        </w:rPr>
        <w:t>Fencing</w:t>
      </w:r>
      <w:r w:rsidRPr="00922FE8">
        <w:rPr>
          <w:rFonts w:ascii="Arial" w:hAnsi="Arial" w:cs="Arial"/>
          <w:sz w:val="22"/>
          <w:szCs w:val="20"/>
          <w:lang w:val="en"/>
        </w:rPr>
        <w:t xml:space="preserve"> Solutions Harassment and Bullying Free Workplace Policy applies both on-line and in the physical workplace. </w:t>
      </w:r>
    </w:p>
    <w:p w:rsidR="00152C68" w:rsidRPr="00922FE8" w:rsidRDefault="00152C68" w:rsidP="00152C68">
      <w:pPr>
        <w:numPr>
          <w:ilvl w:val="0"/>
          <w:numId w:val="25"/>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Workplace bullying and harassment includes any bullying or harassing comments employees make on-line, even on their own private social networks or out of office hours. </w:t>
      </w:r>
    </w:p>
    <w:p w:rsidR="00152C68" w:rsidRPr="00922FE8" w:rsidRDefault="00152C68" w:rsidP="00152C68">
      <w:pPr>
        <w:numPr>
          <w:ilvl w:val="0"/>
          <w:numId w:val="25"/>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 xml:space="preserve">Abusive, harassing, threatening or defaming postings are in breach of the Harassment and Bullying Free Workplace Policy, and may result in disciplinary action being taken. </w:t>
      </w:r>
    </w:p>
    <w:p w:rsidR="00152C68" w:rsidRPr="00922FE8" w:rsidRDefault="00152C68" w:rsidP="00152C68">
      <w:pPr>
        <w:numPr>
          <w:ilvl w:val="0"/>
          <w:numId w:val="25"/>
        </w:numPr>
        <w:spacing w:before="100" w:beforeAutospacing="1" w:after="100" w:afterAutospacing="1"/>
        <w:jc w:val="both"/>
        <w:rPr>
          <w:rFonts w:ascii="Arial" w:hAnsi="Arial" w:cs="Arial"/>
          <w:sz w:val="22"/>
          <w:szCs w:val="20"/>
          <w:lang w:val="en"/>
        </w:rPr>
      </w:pPr>
      <w:r w:rsidRPr="00922FE8">
        <w:rPr>
          <w:rFonts w:ascii="Arial" w:hAnsi="Arial" w:cs="Arial"/>
          <w:sz w:val="22"/>
          <w:szCs w:val="20"/>
          <w:lang w:val="en"/>
        </w:rPr>
        <w:t>All employees are expected to treat their colleagues with respect and dignity and must ensure their behavior does not constitute bullying and/or harassment.</w:t>
      </w:r>
    </w:p>
    <w:p w:rsidR="00152C68" w:rsidRDefault="00152C68" w:rsidP="00152C68">
      <w:pPr>
        <w:ind w:firstLine="720"/>
        <w:jc w:val="both"/>
        <w:outlineLvl w:val="3"/>
        <w:rPr>
          <w:rFonts w:ascii="Arial" w:hAnsi="Arial" w:cs="Arial"/>
          <w:b/>
          <w:bCs/>
          <w:sz w:val="22"/>
          <w:szCs w:val="20"/>
          <w:lang w:val="en"/>
        </w:rPr>
      </w:pPr>
      <w:r w:rsidRPr="00922FE8">
        <w:rPr>
          <w:rFonts w:ascii="Arial" w:hAnsi="Arial" w:cs="Arial"/>
          <w:b/>
          <w:bCs/>
          <w:sz w:val="22"/>
          <w:szCs w:val="20"/>
          <w:lang w:val="en"/>
        </w:rPr>
        <w:t>Defamation</w:t>
      </w:r>
    </w:p>
    <w:p w:rsidR="00152C68" w:rsidRPr="00922FE8" w:rsidRDefault="00152C68" w:rsidP="00152C68">
      <w:pPr>
        <w:ind w:firstLine="720"/>
        <w:jc w:val="both"/>
        <w:outlineLvl w:val="3"/>
        <w:rPr>
          <w:rFonts w:ascii="Arial" w:hAnsi="Arial" w:cs="Arial"/>
          <w:b/>
          <w:bCs/>
          <w:sz w:val="22"/>
          <w:szCs w:val="20"/>
          <w:lang w:val="en"/>
        </w:rPr>
      </w:pPr>
    </w:p>
    <w:p w:rsidR="00152C68" w:rsidRPr="00922FE8" w:rsidRDefault="00152C68" w:rsidP="00152C68">
      <w:pPr>
        <w:ind w:left="720"/>
        <w:jc w:val="both"/>
        <w:rPr>
          <w:rFonts w:ascii="Arial" w:hAnsi="Arial" w:cs="Arial"/>
          <w:sz w:val="22"/>
          <w:szCs w:val="20"/>
          <w:lang w:val="en"/>
        </w:rPr>
      </w:pPr>
      <w:r w:rsidRPr="00922FE8">
        <w:rPr>
          <w:rFonts w:ascii="Arial" w:hAnsi="Arial" w:cs="Arial"/>
          <w:sz w:val="22"/>
          <w:szCs w:val="20"/>
          <w:lang w:val="en"/>
        </w:rPr>
        <w:t>Employees are to refrain from publishing material that may cause injury to another person, organisation, association or company's reputation, and should seek further legal guidance if publication of such material is thought to be necessary.</w:t>
      </w:r>
    </w:p>
    <w:p w:rsidR="00152C68" w:rsidRPr="00922FE8" w:rsidRDefault="00152C68" w:rsidP="00152C68">
      <w:pPr>
        <w:jc w:val="both"/>
        <w:rPr>
          <w:rFonts w:ascii="Arial" w:hAnsi="Arial" w:cs="Arial"/>
          <w:sz w:val="22"/>
          <w:szCs w:val="20"/>
          <w:lang w:val="en"/>
        </w:rPr>
      </w:pPr>
    </w:p>
    <w:p w:rsidR="00152C68" w:rsidRDefault="00152C68" w:rsidP="00152C68">
      <w:pPr>
        <w:ind w:firstLine="720"/>
        <w:jc w:val="both"/>
        <w:outlineLvl w:val="3"/>
        <w:rPr>
          <w:rFonts w:ascii="Arial" w:hAnsi="Arial" w:cs="Arial"/>
          <w:b/>
          <w:bCs/>
          <w:sz w:val="22"/>
          <w:szCs w:val="20"/>
          <w:lang w:val="en"/>
        </w:rPr>
      </w:pPr>
      <w:r w:rsidRPr="00922FE8">
        <w:rPr>
          <w:rFonts w:ascii="Arial" w:hAnsi="Arial" w:cs="Arial"/>
          <w:b/>
          <w:bCs/>
          <w:sz w:val="22"/>
          <w:szCs w:val="20"/>
          <w:lang w:val="en"/>
        </w:rPr>
        <w:t>Offensive or obscene material</w:t>
      </w:r>
    </w:p>
    <w:p w:rsidR="00152C68" w:rsidRPr="00922FE8" w:rsidRDefault="00152C68" w:rsidP="00152C68">
      <w:pPr>
        <w:ind w:firstLine="720"/>
        <w:jc w:val="both"/>
        <w:outlineLvl w:val="3"/>
        <w:rPr>
          <w:rFonts w:ascii="Arial" w:hAnsi="Arial" w:cs="Arial"/>
          <w:b/>
          <w:bCs/>
          <w:sz w:val="22"/>
          <w:szCs w:val="20"/>
          <w:lang w:val="en"/>
        </w:rPr>
      </w:pPr>
    </w:p>
    <w:p w:rsidR="00152C68" w:rsidRPr="00922FE8" w:rsidRDefault="00152C68" w:rsidP="00152C68">
      <w:pPr>
        <w:ind w:left="720"/>
        <w:jc w:val="both"/>
        <w:rPr>
          <w:rFonts w:ascii="Arial" w:hAnsi="Arial" w:cs="Arial"/>
          <w:sz w:val="22"/>
          <w:szCs w:val="20"/>
          <w:lang w:val="en"/>
        </w:rPr>
      </w:pPr>
      <w:r w:rsidRPr="00922FE8">
        <w:rPr>
          <w:rFonts w:ascii="Arial" w:hAnsi="Arial" w:cs="Arial"/>
          <w:sz w:val="22"/>
          <w:szCs w:val="20"/>
          <w:lang w:val="en"/>
        </w:rPr>
        <w:t>Material may be offensive or obscene and may infringe relevant online classification laws if it is pornographic, sexually suggestive, harassing, hateful, racist, sexist, abusive or discriminatory.</w:t>
      </w:r>
    </w:p>
    <w:p w:rsidR="00152C68" w:rsidRPr="00922FE8" w:rsidRDefault="00152C68" w:rsidP="00152C68">
      <w:pPr>
        <w:jc w:val="both"/>
        <w:rPr>
          <w:rFonts w:ascii="Arial" w:hAnsi="Arial" w:cs="Arial"/>
          <w:sz w:val="22"/>
          <w:szCs w:val="20"/>
          <w:lang w:val="en"/>
        </w:rPr>
      </w:pPr>
    </w:p>
    <w:p w:rsidR="00152C68" w:rsidRDefault="00152C68" w:rsidP="00152C68">
      <w:pPr>
        <w:ind w:firstLine="720"/>
        <w:jc w:val="both"/>
        <w:outlineLvl w:val="3"/>
        <w:rPr>
          <w:rFonts w:ascii="Arial" w:hAnsi="Arial" w:cs="Arial"/>
          <w:b/>
          <w:bCs/>
          <w:sz w:val="22"/>
          <w:szCs w:val="20"/>
          <w:lang w:val="en"/>
        </w:rPr>
      </w:pPr>
      <w:r w:rsidRPr="00922FE8">
        <w:rPr>
          <w:rFonts w:ascii="Arial" w:hAnsi="Arial" w:cs="Arial"/>
          <w:b/>
          <w:bCs/>
          <w:sz w:val="22"/>
          <w:szCs w:val="20"/>
          <w:lang w:val="en"/>
        </w:rPr>
        <w:t>Compliance</w:t>
      </w:r>
    </w:p>
    <w:p w:rsidR="00152C68" w:rsidRPr="00922FE8" w:rsidRDefault="00152C68" w:rsidP="00152C68">
      <w:pPr>
        <w:ind w:firstLine="720"/>
        <w:jc w:val="both"/>
        <w:outlineLvl w:val="3"/>
        <w:rPr>
          <w:rFonts w:ascii="Arial" w:hAnsi="Arial" w:cs="Arial"/>
          <w:b/>
          <w:bCs/>
          <w:sz w:val="22"/>
          <w:szCs w:val="20"/>
          <w:lang w:val="en"/>
        </w:rPr>
      </w:pPr>
    </w:p>
    <w:p w:rsidR="00152C68" w:rsidRPr="00922FE8" w:rsidRDefault="00152C68" w:rsidP="00152C68">
      <w:pPr>
        <w:numPr>
          <w:ilvl w:val="0"/>
          <w:numId w:val="27"/>
        </w:numPr>
        <w:jc w:val="both"/>
        <w:outlineLvl w:val="3"/>
        <w:rPr>
          <w:rFonts w:ascii="Arial" w:hAnsi="Arial" w:cs="Arial"/>
          <w:bCs/>
          <w:sz w:val="22"/>
          <w:szCs w:val="20"/>
          <w:lang w:val="en"/>
        </w:rPr>
      </w:pPr>
      <w:r w:rsidRPr="00922FE8">
        <w:rPr>
          <w:rFonts w:ascii="Arial" w:hAnsi="Arial" w:cs="Arial"/>
          <w:bCs/>
          <w:sz w:val="22"/>
          <w:szCs w:val="20"/>
          <w:lang w:val="en"/>
        </w:rPr>
        <w:t>Depending on the circumstances, non-compliance with this policy may constitute a breach of contract of employment or other contractual obligations, misconduct, sexual harassment, discrimination, or some other contravention of the law.</w:t>
      </w:r>
    </w:p>
    <w:p w:rsidR="00152C68" w:rsidRPr="00922FE8" w:rsidRDefault="00152C68" w:rsidP="00152C68">
      <w:pPr>
        <w:rPr>
          <w:rFonts w:ascii="Arial" w:hAnsi="Arial" w:cs="Arial"/>
          <w:sz w:val="22"/>
          <w:szCs w:val="20"/>
        </w:rPr>
      </w:pPr>
    </w:p>
    <w:p w:rsidR="00152C68" w:rsidRDefault="00152C68" w:rsidP="00152C68">
      <w:pPr>
        <w:ind w:firstLine="720"/>
        <w:rPr>
          <w:rFonts w:ascii="Arial" w:hAnsi="Arial" w:cs="Arial"/>
          <w:b/>
          <w:sz w:val="22"/>
          <w:szCs w:val="20"/>
        </w:rPr>
      </w:pPr>
      <w:r w:rsidRPr="00922FE8">
        <w:rPr>
          <w:rFonts w:ascii="Arial" w:hAnsi="Arial" w:cs="Arial"/>
          <w:b/>
          <w:sz w:val="22"/>
          <w:szCs w:val="20"/>
        </w:rPr>
        <w:t>Responsibilities</w:t>
      </w:r>
    </w:p>
    <w:p w:rsidR="00152C68" w:rsidRPr="00922FE8" w:rsidRDefault="00152C68" w:rsidP="00152C68">
      <w:pPr>
        <w:ind w:firstLine="720"/>
        <w:rPr>
          <w:rFonts w:ascii="Arial" w:hAnsi="Arial" w:cs="Arial"/>
          <w:b/>
          <w:sz w:val="22"/>
          <w:szCs w:val="20"/>
        </w:rPr>
      </w:pPr>
    </w:p>
    <w:p w:rsidR="00152C68" w:rsidRPr="00922FE8" w:rsidRDefault="00152C68" w:rsidP="00152C68">
      <w:pPr>
        <w:numPr>
          <w:ilvl w:val="0"/>
          <w:numId w:val="28"/>
        </w:numPr>
        <w:rPr>
          <w:rFonts w:ascii="Arial" w:hAnsi="Arial" w:cs="Arial"/>
          <w:sz w:val="22"/>
          <w:szCs w:val="20"/>
        </w:rPr>
      </w:pPr>
      <w:r w:rsidRPr="00922FE8">
        <w:rPr>
          <w:rFonts w:ascii="Arial" w:hAnsi="Arial" w:cs="Arial"/>
          <w:sz w:val="22"/>
          <w:szCs w:val="20"/>
        </w:rPr>
        <w:t xml:space="preserve">All employees, supervisors and Managers are aware of their obligations, responsibilities and rights in relation to </w:t>
      </w:r>
      <w:r>
        <w:rPr>
          <w:rFonts w:ascii="Arial" w:hAnsi="Arial" w:cs="Arial"/>
          <w:sz w:val="22"/>
          <w:szCs w:val="20"/>
          <w:lang w:val="en"/>
        </w:rPr>
        <w:t>Fencing</w:t>
      </w:r>
      <w:r w:rsidRPr="00922FE8">
        <w:rPr>
          <w:rFonts w:ascii="Arial" w:hAnsi="Arial" w:cs="Arial"/>
          <w:sz w:val="22"/>
          <w:szCs w:val="20"/>
          <w:lang w:val="en"/>
        </w:rPr>
        <w:t xml:space="preserve"> Solutions</w:t>
      </w:r>
      <w:r w:rsidRPr="00922FE8">
        <w:rPr>
          <w:rFonts w:ascii="Arial" w:hAnsi="Arial" w:cs="Arial"/>
          <w:sz w:val="22"/>
          <w:szCs w:val="20"/>
        </w:rPr>
        <w:t xml:space="preserve"> Social Media Policy.</w:t>
      </w:r>
    </w:p>
    <w:p w:rsidR="00152C68" w:rsidRPr="00922FE8" w:rsidRDefault="00152C68" w:rsidP="00152C68">
      <w:pPr>
        <w:numPr>
          <w:ilvl w:val="0"/>
          <w:numId w:val="28"/>
        </w:numPr>
        <w:rPr>
          <w:sz w:val="28"/>
        </w:rPr>
      </w:pPr>
      <w:r w:rsidRPr="00922FE8">
        <w:rPr>
          <w:rFonts w:ascii="Arial" w:hAnsi="Arial" w:cs="Arial"/>
          <w:sz w:val="22"/>
          <w:szCs w:val="20"/>
        </w:rPr>
        <w:t>Any breach of this policy should be immediately repo</w:t>
      </w:r>
      <w:r>
        <w:rPr>
          <w:rFonts w:ascii="Arial" w:hAnsi="Arial" w:cs="Arial"/>
          <w:sz w:val="22"/>
          <w:szCs w:val="20"/>
        </w:rPr>
        <w:t>rted to the</w:t>
      </w:r>
      <w:r w:rsidRPr="00922FE8">
        <w:rPr>
          <w:rFonts w:ascii="Arial" w:hAnsi="Arial" w:cs="Arial"/>
          <w:sz w:val="22"/>
          <w:szCs w:val="20"/>
        </w:rPr>
        <w:t xml:space="preserve"> Managing Director. Employees may</w:t>
      </w:r>
      <w:r w:rsidRPr="00922FE8">
        <w:rPr>
          <w:sz w:val="28"/>
        </w:rPr>
        <w:t xml:space="preserve"> </w:t>
      </w:r>
      <w:r w:rsidRPr="00922FE8">
        <w:rPr>
          <w:rFonts w:ascii="Arial" w:hAnsi="Arial" w:cs="Arial"/>
          <w:sz w:val="22"/>
          <w:szCs w:val="20"/>
        </w:rPr>
        <w:t>be subject to disciplinary action which may result in termination of employment.</w:t>
      </w:r>
    </w:p>
    <w:p w:rsidR="00152C68" w:rsidRDefault="00152C68" w:rsidP="00152C68">
      <w:pPr>
        <w:pStyle w:val="ListParagraph"/>
        <w:spacing w:after="60"/>
        <w:ind w:left="714" w:right="-62"/>
        <w:rPr>
          <w:rFonts w:ascii="Arial" w:hAnsi="Arial" w:cs="Arial"/>
          <w:b/>
          <w:sz w:val="22"/>
          <w:szCs w:val="22"/>
        </w:rPr>
      </w:pPr>
    </w:p>
    <w:p w:rsidR="00152C68" w:rsidRDefault="00152C68" w:rsidP="00152C68">
      <w:pPr>
        <w:pStyle w:val="ListParagraph"/>
        <w:numPr>
          <w:ilvl w:val="0"/>
          <w:numId w:val="15"/>
        </w:numPr>
        <w:spacing w:after="60"/>
        <w:ind w:left="714" w:right="-62" w:hanging="357"/>
        <w:rPr>
          <w:rFonts w:ascii="Arial" w:hAnsi="Arial" w:cs="Arial"/>
          <w:b/>
          <w:sz w:val="22"/>
          <w:szCs w:val="22"/>
        </w:rPr>
      </w:pPr>
      <w:r w:rsidRPr="00FC7E46">
        <w:rPr>
          <w:rFonts w:ascii="Arial" w:hAnsi="Arial" w:cs="Arial"/>
          <w:b/>
          <w:sz w:val="22"/>
          <w:szCs w:val="22"/>
        </w:rPr>
        <w:t>NON-COMPLIANCE</w:t>
      </w:r>
    </w:p>
    <w:p w:rsidR="00152C68" w:rsidRPr="00FC7E46" w:rsidRDefault="00152C68" w:rsidP="00152C68">
      <w:pPr>
        <w:pStyle w:val="ListParagraph"/>
        <w:spacing w:after="60"/>
        <w:ind w:left="714" w:right="-62"/>
        <w:rPr>
          <w:rFonts w:ascii="Arial" w:hAnsi="Arial" w:cs="Arial"/>
          <w:b/>
          <w:sz w:val="22"/>
          <w:szCs w:val="22"/>
        </w:rPr>
      </w:pPr>
    </w:p>
    <w:p w:rsidR="00152C68" w:rsidRPr="00FC7E46" w:rsidRDefault="00152C68" w:rsidP="00152C68">
      <w:pPr>
        <w:ind w:left="720"/>
        <w:jc w:val="both"/>
        <w:outlineLvl w:val="3"/>
        <w:rPr>
          <w:rFonts w:ascii="Arial" w:hAnsi="Arial" w:cs="Arial"/>
          <w:sz w:val="22"/>
          <w:szCs w:val="22"/>
        </w:rPr>
      </w:pPr>
      <w:r>
        <w:rPr>
          <w:rFonts w:ascii="Arial" w:hAnsi="Arial" w:cs="Arial"/>
          <w:bCs/>
          <w:sz w:val="22"/>
          <w:szCs w:val="20"/>
          <w:lang w:val="en"/>
        </w:rPr>
        <w:t>Non compliance</w:t>
      </w:r>
      <w:r w:rsidRPr="00FC7E46">
        <w:rPr>
          <w:rFonts w:ascii="Arial" w:hAnsi="Arial" w:cs="Arial"/>
          <w:sz w:val="22"/>
          <w:szCs w:val="22"/>
        </w:rPr>
        <w:t xml:space="preserve"> by Employees or Contractors working </w:t>
      </w:r>
      <w:r>
        <w:rPr>
          <w:rFonts w:ascii="Arial" w:hAnsi="Arial" w:cs="Arial"/>
          <w:sz w:val="22"/>
          <w:szCs w:val="22"/>
        </w:rPr>
        <w:t>for Fencing Solutions</w:t>
      </w:r>
      <w:r w:rsidRPr="00FC7E46">
        <w:rPr>
          <w:rFonts w:ascii="Arial" w:hAnsi="Arial" w:cs="Arial"/>
          <w:sz w:val="22"/>
          <w:szCs w:val="22"/>
        </w:rPr>
        <w:t xml:space="preserve"> could result in the Company receiving biff notifications and negative feedback from our contract site supervisors and private clients.  This is unacceptable and any Employee or Contractor who fails to comply will be subject to disciplinary action that may include the termination of their employment contract or contractor agreement.</w:t>
      </w:r>
    </w:p>
    <w:p w:rsidR="00152C68" w:rsidRPr="00FC7E46" w:rsidRDefault="00152C68" w:rsidP="00152C68">
      <w:pPr>
        <w:ind w:left="720" w:right="-64"/>
        <w:rPr>
          <w:rFonts w:ascii="Arial" w:hAnsi="Arial" w:cs="Arial"/>
          <w:sz w:val="22"/>
          <w:szCs w:val="22"/>
        </w:rPr>
      </w:pPr>
    </w:p>
    <w:p w:rsidR="00FC7E46" w:rsidRPr="00FC7E46" w:rsidRDefault="00152C68" w:rsidP="00152C68">
      <w:pPr>
        <w:ind w:left="720" w:right="-64"/>
        <w:rPr>
          <w:rFonts w:ascii="Arial" w:hAnsi="Arial" w:cs="Arial"/>
          <w:sz w:val="22"/>
          <w:szCs w:val="22"/>
        </w:rPr>
      </w:pPr>
      <w:r w:rsidRPr="00FC7E46">
        <w:rPr>
          <w:rFonts w:ascii="Arial" w:hAnsi="Arial" w:cs="Arial"/>
          <w:sz w:val="22"/>
          <w:szCs w:val="22"/>
        </w:rPr>
        <w:t xml:space="preserve">Failure to comply with the </w:t>
      </w:r>
      <w:r>
        <w:rPr>
          <w:rFonts w:ascii="Arial" w:hAnsi="Arial" w:cs="Arial"/>
          <w:sz w:val="22"/>
          <w:szCs w:val="22"/>
        </w:rPr>
        <w:t>Social Media Policy</w:t>
      </w:r>
      <w:r w:rsidRPr="00FC7E46">
        <w:rPr>
          <w:rFonts w:ascii="Arial" w:hAnsi="Arial" w:cs="Arial"/>
          <w:sz w:val="22"/>
          <w:szCs w:val="22"/>
        </w:rPr>
        <w:t xml:space="preserve"> within the administration team will similarly result in disciplinary action up to and including the termination of employment.</w:t>
      </w:r>
    </w:p>
    <w:p w:rsidR="00167574" w:rsidRPr="00FC7E46" w:rsidRDefault="00167574" w:rsidP="00167574">
      <w:pPr>
        <w:pStyle w:val="ListParagraph"/>
        <w:autoSpaceDE w:val="0"/>
        <w:autoSpaceDN w:val="0"/>
        <w:adjustRightInd w:val="0"/>
        <w:spacing w:after="120"/>
        <w:ind w:left="357"/>
        <w:jc w:val="both"/>
        <w:rPr>
          <w:rFonts w:ascii="Arial" w:eastAsiaTheme="minorHAnsi" w:hAnsi="Arial" w:cs="Arial"/>
          <w:b/>
          <w:sz w:val="22"/>
          <w:szCs w:val="22"/>
          <w:lang w:val="en-AU"/>
        </w:rPr>
      </w:pPr>
    </w:p>
    <w:p w:rsidR="00C30E54" w:rsidRPr="00FC7E46" w:rsidRDefault="00C30E54" w:rsidP="00C30E54">
      <w:pPr>
        <w:pStyle w:val="ListParagraph"/>
        <w:ind w:left="1080" w:right="-64"/>
        <w:jc w:val="both"/>
        <w:rPr>
          <w:rStyle w:val="Hyperlink"/>
          <w:rFonts w:ascii="Arial" w:hAnsi="Arial" w:cs="Arial"/>
          <w:sz w:val="22"/>
          <w:szCs w:val="22"/>
        </w:rPr>
      </w:pPr>
    </w:p>
    <w:tbl>
      <w:tblPr>
        <w:tblStyle w:val="TableGrid"/>
        <w:tblW w:w="1054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12"/>
        <w:gridCol w:w="1769"/>
        <w:gridCol w:w="6527"/>
        <w:gridCol w:w="481"/>
      </w:tblGrid>
      <w:tr w:rsidR="00C30E54" w:rsidRPr="00FC7E46" w:rsidTr="00B25A3A">
        <w:trPr>
          <w:trHeight w:val="280"/>
        </w:trPr>
        <w:tc>
          <w:tcPr>
            <w:tcW w:w="10546" w:type="dxa"/>
            <w:gridSpan w:val="5"/>
            <w:tcBorders>
              <w:top w:val="single" w:sz="12" w:space="0" w:color="auto"/>
              <w:left w:val="single" w:sz="12" w:space="0" w:color="auto"/>
              <w:right w:val="single" w:sz="12" w:space="0" w:color="auto"/>
            </w:tcBorders>
          </w:tcPr>
          <w:p w:rsidR="00AE57FD" w:rsidRPr="00FC7E46" w:rsidRDefault="00AE57FD" w:rsidP="00AE57FD">
            <w:pPr>
              <w:pStyle w:val="ListParagraph"/>
              <w:ind w:left="0" w:right="-64"/>
              <w:jc w:val="both"/>
              <w:rPr>
                <w:rFonts w:ascii="Arial" w:hAnsi="Arial" w:cs="Arial"/>
                <w:b/>
                <w:sz w:val="22"/>
                <w:szCs w:val="22"/>
              </w:rPr>
            </w:pPr>
          </w:p>
          <w:p w:rsidR="00AE57FD" w:rsidRPr="00FC7E46" w:rsidRDefault="00AE57FD" w:rsidP="00AE57FD">
            <w:pPr>
              <w:pStyle w:val="ListParagraph"/>
              <w:ind w:left="0" w:right="-64"/>
              <w:jc w:val="both"/>
              <w:rPr>
                <w:rFonts w:ascii="Arial" w:hAnsi="Arial" w:cs="Arial"/>
                <w:b/>
                <w:sz w:val="22"/>
                <w:szCs w:val="22"/>
              </w:rPr>
            </w:pPr>
            <w:r w:rsidRPr="00FC7E46">
              <w:rPr>
                <w:rFonts w:ascii="Arial" w:hAnsi="Arial" w:cs="Arial"/>
                <w:b/>
                <w:sz w:val="22"/>
                <w:szCs w:val="22"/>
              </w:rPr>
              <w:t>ACKNOWLEDGEMENT</w:t>
            </w:r>
          </w:p>
          <w:p w:rsidR="00AE57FD" w:rsidRPr="00FC7E46" w:rsidRDefault="00AE57FD" w:rsidP="00AE57FD">
            <w:pPr>
              <w:pStyle w:val="ListParagraph"/>
              <w:ind w:left="0" w:right="-64"/>
              <w:jc w:val="both"/>
              <w:rPr>
                <w:rFonts w:ascii="Arial" w:hAnsi="Arial" w:cs="Arial"/>
                <w:b/>
                <w:sz w:val="22"/>
                <w:szCs w:val="22"/>
              </w:rPr>
            </w:pPr>
          </w:p>
          <w:p w:rsidR="00323363" w:rsidRDefault="00AE57FD" w:rsidP="00323363">
            <w:pPr>
              <w:pStyle w:val="ListParagraph"/>
              <w:spacing w:after="60"/>
              <w:ind w:left="0" w:right="-62"/>
              <w:jc w:val="both"/>
              <w:rPr>
                <w:rFonts w:ascii="Arial" w:hAnsi="Arial" w:cs="Arial"/>
                <w:sz w:val="22"/>
                <w:szCs w:val="22"/>
              </w:rPr>
            </w:pPr>
            <w:r w:rsidRPr="00FC7E46">
              <w:rPr>
                <w:rFonts w:ascii="Arial" w:hAnsi="Arial" w:cs="Arial"/>
                <w:sz w:val="22"/>
                <w:szCs w:val="22"/>
              </w:rPr>
              <w:t>I hereby acknowledge t</w:t>
            </w:r>
            <w:r w:rsidR="00152C68">
              <w:rPr>
                <w:rFonts w:ascii="Arial" w:hAnsi="Arial" w:cs="Arial"/>
                <w:sz w:val="22"/>
                <w:szCs w:val="22"/>
              </w:rPr>
              <w:t>he Company Policy related to Social Media</w:t>
            </w:r>
            <w:r w:rsidR="00E54AE2">
              <w:rPr>
                <w:rFonts w:ascii="Arial" w:hAnsi="Arial" w:cs="Arial"/>
                <w:sz w:val="22"/>
                <w:szCs w:val="22"/>
              </w:rPr>
              <w:t>.</w:t>
            </w:r>
          </w:p>
          <w:p w:rsidR="00E54AE2" w:rsidRPr="00FC7E46" w:rsidRDefault="00E54AE2" w:rsidP="00323363">
            <w:pPr>
              <w:pStyle w:val="ListParagraph"/>
              <w:spacing w:after="60"/>
              <w:ind w:left="0" w:right="-62"/>
              <w:jc w:val="both"/>
              <w:rPr>
                <w:rFonts w:ascii="Arial" w:hAnsi="Arial" w:cs="Arial"/>
                <w:sz w:val="22"/>
                <w:szCs w:val="22"/>
              </w:rPr>
            </w:pPr>
          </w:p>
          <w:p w:rsidR="00AE57FD" w:rsidRPr="00FC7E46" w:rsidRDefault="00AE57FD" w:rsidP="00AE57FD">
            <w:pPr>
              <w:pStyle w:val="ListParagraph"/>
              <w:ind w:left="0" w:right="-64"/>
              <w:jc w:val="both"/>
              <w:rPr>
                <w:rFonts w:ascii="Arial" w:hAnsi="Arial" w:cs="Arial"/>
                <w:sz w:val="22"/>
                <w:szCs w:val="22"/>
              </w:rPr>
            </w:pPr>
            <w:r w:rsidRPr="00FC7E46">
              <w:rPr>
                <w:rFonts w:ascii="Arial" w:hAnsi="Arial" w:cs="Arial"/>
                <w:sz w:val="22"/>
                <w:szCs w:val="22"/>
              </w:rPr>
              <w:t>I confirm, I understand the content of this policy and its direct relation to my role within the Company.</w:t>
            </w:r>
          </w:p>
          <w:p w:rsidR="00323363" w:rsidRPr="00FC7E46" w:rsidRDefault="00323363" w:rsidP="00AE57FD">
            <w:pPr>
              <w:pStyle w:val="ListParagraph"/>
              <w:ind w:left="0" w:right="-64"/>
              <w:jc w:val="both"/>
              <w:rPr>
                <w:rFonts w:ascii="Arial" w:hAnsi="Arial" w:cs="Arial"/>
                <w:sz w:val="22"/>
                <w:szCs w:val="22"/>
              </w:rPr>
            </w:pPr>
          </w:p>
          <w:p w:rsidR="00AE57FD" w:rsidRPr="00FC7E46" w:rsidRDefault="00AE57FD" w:rsidP="00AE57FD">
            <w:pPr>
              <w:pStyle w:val="ListParagraph"/>
              <w:ind w:left="0" w:right="-64"/>
              <w:jc w:val="both"/>
              <w:rPr>
                <w:rFonts w:ascii="Arial" w:hAnsi="Arial" w:cs="Arial"/>
                <w:sz w:val="22"/>
                <w:szCs w:val="22"/>
              </w:rPr>
            </w:pPr>
            <w:r w:rsidRPr="00FC7E46">
              <w:rPr>
                <w:rFonts w:ascii="Arial" w:hAnsi="Arial" w:cs="Arial"/>
                <w:sz w:val="22"/>
                <w:szCs w:val="22"/>
              </w:rPr>
              <w:t>I understand that my failure to comply with this policy may directly result in disciplinary action being taken or</w:t>
            </w:r>
          </w:p>
          <w:p w:rsidR="00AE57FD" w:rsidRPr="00FC7E46" w:rsidRDefault="00AE57FD" w:rsidP="00AE57FD">
            <w:pPr>
              <w:pStyle w:val="ListParagraph"/>
              <w:ind w:left="0" w:right="-64"/>
              <w:jc w:val="both"/>
              <w:rPr>
                <w:rFonts w:ascii="Arial" w:hAnsi="Arial" w:cs="Arial"/>
                <w:sz w:val="22"/>
                <w:szCs w:val="22"/>
              </w:rPr>
            </w:pPr>
            <w:r w:rsidRPr="00FC7E46">
              <w:rPr>
                <w:rFonts w:ascii="Arial" w:hAnsi="Arial" w:cs="Arial"/>
                <w:sz w:val="22"/>
                <w:szCs w:val="22"/>
              </w:rPr>
              <w:t>termination of my employment/ agreement with the Company.</w:t>
            </w:r>
          </w:p>
          <w:p w:rsidR="00C30E54" w:rsidRPr="00FC7E46" w:rsidRDefault="00C30E54" w:rsidP="00C30E54">
            <w:pPr>
              <w:pStyle w:val="ListParagraph"/>
              <w:ind w:left="0" w:right="-64"/>
              <w:jc w:val="both"/>
              <w:rPr>
                <w:rFonts w:ascii="Arial" w:hAnsi="Arial" w:cs="Arial"/>
                <w:sz w:val="22"/>
                <w:szCs w:val="22"/>
              </w:rPr>
            </w:pPr>
          </w:p>
        </w:tc>
      </w:tr>
      <w:tr w:rsidR="00C30E54" w:rsidRPr="00FC7E46" w:rsidTr="00B25A3A">
        <w:trPr>
          <w:trHeight w:val="280"/>
        </w:trPr>
        <w:tc>
          <w:tcPr>
            <w:tcW w:w="10546" w:type="dxa"/>
            <w:gridSpan w:val="5"/>
            <w:tcBorders>
              <w:left w:val="single" w:sz="12" w:space="0" w:color="auto"/>
              <w:right w:val="single" w:sz="12" w:space="0" w:color="auto"/>
            </w:tcBorders>
          </w:tcPr>
          <w:p w:rsidR="00C30E54" w:rsidRPr="00FC7E46" w:rsidRDefault="00C30E54" w:rsidP="00C30E54">
            <w:pPr>
              <w:pStyle w:val="ListParagraph"/>
              <w:ind w:left="0" w:right="-64"/>
              <w:jc w:val="both"/>
              <w:rPr>
                <w:rFonts w:ascii="Arial" w:hAnsi="Arial" w:cs="Arial"/>
                <w:sz w:val="22"/>
                <w:szCs w:val="22"/>
              </w:rPr>
            </w:pPr>
          </w:p>
        </w:tc>
      </w:tr>
      <w:tr w:rsidR="00B25A3A" w:rsidRPr="00FC7E46" w:rsidTr="00B25A3A">
        <w:trPr>
          <w:trHeight w:val="454"/>
        </w:trPr>
        <w:tc>
          <w:tcPr>
            <w:tcW w:w="3538" w:type="dxa"/>
            <w:gridSpan w:val="3"/>
            <w:tcBorders>
              <w:left w:val="single" w:sz="12" w:space="0" w:color="auto"/>
            </w:tcBorders>
          </w:tcPr>
          <w:p w:rsidR="00B25A3A" w:rsidRPr="00FC7E46" w:rsidRDefault="00B25A3A" w:rsidP="00B25A3A">
            <w:pPr>
              <w:pStyle w:val="ListParagraph"/>
              <w:spacing w:before="120"/>
              <w:ind w:left="0" w:right="-62"/>
              <w:jc w:val="both"/>
              <w:rPr>
                <w:rFonts w:ascii="Arial" w:hAnsi="Arial" w:cs="Arial"/>
                <w:sz w:val="22"/>
                <w:szCs w:val="22"/>
              </w:rPr>
            </w:pPr>
            <w:r w:rsidRPr="00FC7E46">
              <w:rPr>
                <w:rFonts w:ascii="Arial" w:hAnsi="Arial" w:cs="Arial"/>
                <w:sz w:val="22"/>
                <w:szCs w:val="22"/>
              </w:rPr>
              <w:t>Employee/Contractors Name:</w:t>
            </w:r>
          </w:p>
        </w:tc>
        <w:tc>
          <w:tcPr>
            <w:tcW w:w="6527" w:type="dxa"/>
            <w:tcBorders>
              <w:bottom w:val="single" w:sz="8" w:space="0" w:color="auto"/>
            </w:tcBorders>
          </w:tcPr>
          <w:p w:rsidR="00B25A3A" w:rsidRPr="00FC7E46" w:rsidRDefault="00B25A3A" w:rsidP="00C30E54">
            <w:pPr>
              <w:pStyle w:val="ListParagraph"/>
              <w:ind w:left="0" w:right="-64"/>
              <w:jc w:val="both"/>
              <w:rPr>
                <w:rFonts w:ascii="Arial" w:hAnsi="Arial" w:cs="Arial"/>
                <w:sz w:val="22"/>
                <w:szCs w:val="22"/>
              </w:rPr>
            </w:pPr>
          </w:p>
        </w:tc>
        <w:tc>
          <w:tcPr>
            <w:tcW w:w="481" w:type="dxa"/>
            <w:tcBorders>
              <w:right w:val="single" w:sz="12" w:space="0" w:color="auto"/>
            </w:tcBorders>
          </w:tcPr>
          <w:p w:rsidR="00B25A3A" w:rsidRPr="00FC7E46" w:rsidRDefault="00B25A3A"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r w:rsidR="00B25A3A" w:rsidRPr="00FC7E46" w:rsidTr="00B25A3A">
        <w:trPr>
          <w:trHeight w:val="454"/>
        </w:trPr>
        <w:tc>
          <w:tcPr>
            <w:tcW w:w="1769" w:type="dxa"/>
            <w:gridSpan w:val="2"/>
            <w:tcBorders>
              <w:left w:val="single" w:sz="12" w:space="0" w:color="auto"/>
            </w:tcBorders>
          </w:tcPr>
          <w:p w:rsidR="00B25A3A" w:rsidRPr="00FC7E46" w:rsidRDefault="00B25A3A" w:rsidP="00B25A3A">
            <w:pPr>
              <w:pStyle w:val="ListParagraph"/>
              <w:spacing w:before="120"/>
              <w:ind w:left="0" w:right="-62"/>
              <w:jc w:val="both"/>
              <w:rPr>
                <w:rFonts w:ascii="Arial" w:hAnsi="Arial" w:cs="Arial"/>
                <w:sz w:val="22"/>
                <w:szCs w:val="22"/>
              </w:rPr>
            </w:pPr>
            <w:r w:rsidRPr="00FC7E46">
              <w:rPr>
                <w:rFonts w:ascii="Arial" w:hAnsi="Arial" w:cs="Arial"/>
                <w:sz w:val="22"/>
                <w:szCs w:val="22"/>
              </w:rPr>
              <w:t>Signature:</w:t>
            </w:r>
          </w:p>
        </w:tc>
        <w:tc>
          <w:tcPr>
            <w:tcW w:w="8296" w:type="dxa"/>
            <w:gridSpan w:val="2"/>
            <w:tcBorders>
              <w:bottom w:val="single" w:sz="8" w:space="0" w:color="auto"/>
            </w:tcBorders>
          </w:tcPr>
          <w:p w:rsidR="00B25A3A" w:rsidRPr="00FC7E46" w:rsidRDefault="00B25A3A" w:rsidP="00C30E54">
            <w:pPr>
              <w:pStyle w:val="ListParagraph"/>
              <w:ind w:left="0" w:right="-64"/>
              <w:jc w:val="both"/>
              <w:rPr>
                <w:rFonts w:ascii="Arial" w:hAnsi="Arial" w:cs="Arial"/>
                <w:sz w:val="22"/>
                <w:szCs w:val="22"/>
              </w:rPr>
            </w:pPr>
          </w:p>
        </w:tc>
        <w:tc>
          <w:tcPr>
            <w:tcW w:w="481" w:type="dxa"/>
            <w:tcBorders>
              <w:right w:val="single" w:sz="12" w:space="0" w:color="auto"/>
            </w:tcBorders>
          </w:tcPr>
          <w:p w:rsidR="00B25A3A" w:rsidRPr="00FC7E46" w:rsidRDefault="00B25A3A"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r w:rsidR="00B25A3A" w:rsidRPr="00FC7E46" w:rsidTr="00B25A3A">
        <w:trPr>
          <w:trHeight w:val="454"/>
        </w:trPr>
        <w:tc>
          <w:tcPr>
            <w:tcW w:w="1557" w:type="dxa"/>
            <w:tcBorders>
              <w:left w:val="single" w:sz="12" w:space="0" w:color="auto"/>
            </w:tcBorders>
          </w:tcPr>
          <w:p w:rsidR="00B25A3A" w:rsidRPr="00FC7E46" w:rsidRDefault="00B25A3A" w:rsidP="00B25A3A">
            <w:pPr>
              <w:pStyle w:val="ListParagraph"/>
              <w:spacing w:before="120"/>
              <w:ind w:left="0" w:right="-62"/>
              <w:jc w:val="both"/>
              <w:rPr>
                <w:rFonts w:ascii="Arial" w:hAnsi="Arial" w:cs="Arial"/>
                <w:sz w:val="22"/>
                <w:szCs w:val="22"/>
              </w:rPr>
            </w:pPr>
            <w:r w:rsidRPr="00FC7E46">
              <w:rPr>
                <w:rFonts w:ascii="Arial" w:hAnsi="Arial" w:cs="Arial"/>
                <w:sz w:val="22"/>
                <w:szCs w:val="22"/>
              </w:rPr>
              <w:t>Date:</w:t>
            </w:r>
          </w:p>
        </w:tc>
        <w:tc>
          <w:tcPr>
            <w:tcW w:w="8508" w:type="dxa"/>
            <w:gridSpan w:val="3"/>
            <w:tcBorders>
              <w:bottom w:val="single" w:sz="8" w:space="0" w:color="auto"/>
            </w:tcBorders>
          </w:tcPr>
          <w:p w:rsidR="00B25A3A" w:rsidRPr="00FC7E46" w:rsidRDefault="00B25A3A" w:rsidP="00C30E54">
            <w:pPr>
              <w:pStyle w:val="ListParagraph"/>
              <w:ind w:left="0" w:right="-64"/>
              <w:jc w:val="both"/>
              <w:rPr>
                <w:rFonts w:ascii="Arial" w:hAnsi="Arial" w:cs="Arial"/>
                <w:sz w:val="22"/>
                <w:szCs w:val="22"/>
              </w:rPr>
            </w:pPr>
          </w:p>
        </w:tc>
        <w:tc>
          <w:tcPr>
            <w:tcW w:w="481" w:type="dxa"/>
            <w:tcBorders>
              <w:right w:val="single" w:sz="12" w:space="0" w:color="auto"/>
            </w:tcBorders>
          </w:tcPr>
          <w:p w:rsidR="00B25A3A" w:rsidRPr="00FC7E46" w:rsidRDefault="00B25A3A"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r w:rsidR="00AE57FD" w:rsidRPr="00FC7E46" w:rsidTr="00B25A3A">
        <w:trPr>
          <w:trHeight w:val="148"/>
        </w:trPr>
        <w:tc>
          <w:tcPr>
            <w:tcW w:w="10546" w:type="dxa"/>
            <w:gridSpan w:val="5"/>
            <w:tcBorders>
              <w:left w:val="single" w:sz="12" w:space="0" w:color="auto"/>
              <w:bottom w:val="single" w:sz="12" w:space="0" w:color="auto"/>
              <w:right w:val="single" w:sz="12" w:space="0" w:color="auto"/>
            </w:tcBorders>
          </w:tcPr>
          <w:p w:rsidR="00AE57FD" w:rsidRPr="00FC7E46" w:rsidRDefault="00AE57FD" w:rsidP="00C30E54">
            <w:pPr>
              <w:pStyle w:val="ListParagraph"/>
              <w:ind w:left="0" w:right="-64"/>
              <w:jc w:val="both"/>
              <w:rPr>
                <w:rFonts w:ascii="Arial" w:hAnsi="Arial" w:cs="Arial"/>
                <w:sz w:val="22"/>
                <w:szCs w:val="22"/>
              </w:rPr>
            </w:pPr>
          </w:p>
        </w:tc>
      </w:tr>
    </w:tbl>
    <w:p w:rsidR="00E4536C" w:rsidRPr="00FC7E46" w:rsidRDefault="00E4536C" w:rsidP="00C30E54">
      <w:pPr>
        <w:pStyle w:val="ListParagraph"/>
        <w:ind w:left="1440" w:right="-64"/>
        <w:jc w:val="both"/>
        <w:rPr>
          <w:rFonts w:ascii="Arial" w:hAnsi="Arial" w:cs="Arial"/>
          <w:sz w:val="22"/>
          <w:szCs w:val="22"/>
          <w:highlight w:val="yellow"/>
        </w:rPr>
      </w:pPr>
    </w:p>
    <w:p w:rsidR="000444AC" w:rsidRPr="00FC7E46" w:rsidRDefault="000444AC" w:rsidP="00C30E54">
      <w:pPr>
        <w:jc w:val="both"/>
        <w:rPr>
          <w:rFonts w:ascii="Arial" w:hAnsi="Arial" w:cs="Arial"/>
          <w:sz w:val="22"/>
          <w:szCs w:val="22"/>
        </w:rPr>
      </w:pPr>
    </w:p>
    <w:sectPr w:rsidR="000444AC" w:rsidRPr="00FC7E46" w:rsidSect="00E54AE2">
      <w:headerReference w:type="default" r:id="rId8"/>
      <w:footerReference w:type="default" r:id="rId9"/>
      <w:pgSz w:w="11906" w:h="16838"/>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EB" w:rsidRDefault="00CA6CEB" w:rsidP="00CA2C45">
      <w:r>
        <w:separator/>
      </w:r>
    </w:p>
  </w:endnote>
  <w:endnote w:type="continuationSeparator" w:id="0">
    <w:p w:rsidR="00CA6CEB" w:rsidRDefault="00CA6CEB" w:rsidP="00CA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177574"/>
      <w:docPartObj>
        <w:docPartGallery w:val="Page Numbers (Bottom of Page)"/>
        <w:docPartUnique/>
      </w:docPartObj>
    </w:sdtPr>
    <w:sdtEndPr/>
    <w:sdtContent>
      <w:sdt>
        <w:sdtPr>
          <w:id w:val="1728636285"/>
          <w:docPartObj>
            <w:docPartGallery w:val="Page Numbers (Top of Page)"/>
            <w:docPartUnique/>
          </w:docPartObj>
        </w:sdtPr>
        <w:sdtEndPr/>
        <w:sdtContent>
          <w:p w:rsidR="00F174C7" w:rsidRPr="00EF0E53" w:rsidRDefault="00F174C7" w:rsidP="000D7114">
            <w:pPr>
              <w:pStyle w:val="Footer"/>
              <w:jc w:val="center"/>
              <w:rPr>
                <w:sz w:val="16"/>
                <w:szCs w:val="16"/>
              </w:rPr>
            </w:pP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3287"/>
              <w:gridCol w:w="4363"/>
              <w:gridCol w:w="256"/>
              <w:gridCol w:w="1114"/>
            </w:tblGrid>
            <w:tr w:rsidR="00F174C7" w:rsidRPr="00A62212" w:rsidTr="0017767F">
              <w:trPr>
                <w:trHeight w:val="558"/>
                <w:jc w:val="center"/>
              </w:trPr>
              <w:tc>
                <w:tcPr>
                  <w:tcW w:w="1014" w:type="pct"/>
                </w:tcPr>
                <w:p w:rsidR="00F174C7" w:rsidRDefault="00F174C7" w:rsidP="00F0169E">
                  <w:pPr>
                    <w:keepLines/>
                    <w:tabs>
                      <w:tab w:val="center" w:pos="4320"/>
                      <w:tab w:val="right" w:pos="8640"/>
                    </w:tabs>
                    <w:spacing w:line="190" w:lineRule="atLeast"/>
                    <w:ind w:right="-58"/>
                    <w:rPr>
                      <w:rFonts w:ascii="Arial Narrow" w:hAnsi="Arial Narrow"/>
                      <w:bCs/>
                      <w:spacing w:val="-5"/>
                      <w:sz w:val="12"/>
                      <w:szCs w:val="20"/>
                    </w:rPr>
                  </w:pPr>
                  <w:r w:rsidRPr="007E3924">
                    <w:rPr>
                      <w:rFonts w:ascii="Arial Narrow" w:hAnsi="Arial Narrow"/>
                      <w:bCs/>
                      <w:caps/>
                      <w:spacing w:val="-5"/>
                      <w:sz w:val="12"/>
                      <w:szCs w:val="20"/>
                    </w:rPr>
                    <w:t>DATE PRINTED:</w:t>
                  </w:r>
                  <w:r w:rsidR="00F0169E">
                    <w:rPr>
                      <w:rFonts w:ascii="Arial Narrow" w:hAnsi="Arial Narrow"/>
                      <w:bCs/>
                      <w:caps/>
                      <w:spacing w:val="-5"/>
                      <w:sz w:val="12"/>
                      <w:szCs w:val="20"/>
                    </w:rPr>
                    <w:t xml:space="preserve"> </w:t>
                  </w:r>
                  <w:r w:rsidRPr="007E3924">
                    <w:rPr>
                      <w:rFonts w:ascii="Arial Narrow" w:hAnsi="Arial Narrow"/>
                      <w:bCs/>
                      <w:spacing w:val="-5"/>
                      <w:sz w:val="12"/>
                      <w:szCs w:val="20"/>
                    </w:rPr>
                    <w:fldChar w:fldCharType="begin"/>
                  </w:r>
                  <w:r w:rsidRPr="007E3924">
                    <w:rPr>
                      <w:rFonts w:ascii="Arial Narrow" w:hAnsi="Arial Narrow"/>
                      <w:bCs/>
                      <w:spacing w:val="-5"/>
                      <w:sz w:val="12"/>
                      <w:szCs w:val="20"/>
                    </w:rPr>
                    <w:instrText xml:space="preserve"> DATE \@ "d/MM/yyyy" </w:instrText>
                  </w:r>
                  <w:r w:rsidRPr="007E3924">
                    <w:rPr>
                      <w:rFonts w:ascii="Arial Narrow" w:hAnsi="Arial Narrow"/>
                      <w:bCs/>
                      <w:spacing w:val="-5"/>
                      <w:sz w:val="12"/>
                      <w:szCs w:val="20"/>
                    </w:rPr>
                    <w:fldChar w:fldCharType="separate"/>
                  </w:r>
                  <w:r w:rsidR="006410F0">
                    <w:rPr>
                      <w:rFonts w:ascii="Arial Narrow" w:hAnsi="Arial Narrow"/>
                      <w:bCs/>
                      <w:noProof/>
                      <w:spacing w:val="-5"/>
                      <w:sz w:val="12"/>
                      <w:szCs w:val="20"/>
                    </w:rPr>
                    <w:t>8/10/2020</w:t>
                  </w:r>
                  <w:r w:rsidRPr="007E3924">
                    <w:rPr>
                      <w:rFonts w:ascii="Arial Narrow" w:hAnsi="Arial Narrow"/>
                      <w:bCs/>
                      <w:spacing w:val="-5"/>
                      <w:sz w:val="12"/>
                      <w:szCs w:val="20"/>
                    </w:rPr>
                    <w:fldChar w:fldCharType="end"/>
                  </w:r>
                </w:p>
                <w:p w:rsidR="00F0169E" w:rsidRDefault="00F0169E" w:rsidP="00F0169E">
                  <w:pPr>
                    <w:keepLines/>
                    <w:tabs>
                      <w:tab w:val="center" w:pos="4320"/>
                      <w:tab w:val="right" w:pos="8640"/>
                    </w:tabs>
                    <w:spacing w:line="190" w:lineRule="atLeast"/>
                    <w:ind w:right="-58"/>
                    <w:rPr>
                      <w:rFonts w:ascii="Arial Narrow" w:hAnsi="Arial Narrow"/>
                      <w:bCs/>
                      <w:spacing w:val="-5"/>
                      <w:sz w:val="12"/>
                      <w:szCs w:val="20"/>
                    </w:rPr>
                  </w:pPr>
                  <w:r>
                    <w:rPr>
                      <w:rFonts w:ascii="Arial Narrow" w:hAnsi="Arial Narrow"/>
                      <w:bCs/>
                      <w:spacing w:val="-5"/>
                      <w:sz w:val="12"/>
                      <w:szCs w:val="20"/>
                    </w:rPr>
                    <w:t>RESPONSIBLE OFFICER: M.D.</w:t>
                  </w:r>
                </w:p>
                <w:p w:rsidR="00F174C7" w:rsidRPr="007E3924" w:rsidRDefault="00F174C7" w:rsidP="00F174C7">
                  <w:pPr>
                    <w:tabs>
                      <w:tab w:val="center" w:pos="4513"/>
                      <w:tab w:val="right" w:pos="9026"/>
                    </w:tabs>
                    <w:ind w:right="-58"/>
                    <w:rPr>
                      <w:rFonts w:ascii="Arial Narrow" w:hAnsi="Arial Narrow"/>
                      <w:noProof/>
                      <w:color w:val="000080"/>
                      <w:sz w:val="16"/>
                    </w:rPr>
                  </w:pPr>
                </w:p>
              </w:tc>
              <w:tc>
                <w:tcPr>
                  <w:tcW w:w="1491" w:type="pct"/>
                  <w:vAlign w:val="center"/>
                </w:tcPr>
                <w:p w:rsidR="00F174C7" w:rsidRPr="007E3924" w:rsidRDefault="00F174C7" w:rsidP="00152C68">
                  <w:pPr>
                    <w:tabs>
                      <w:tab w:val="center" w:pos="4513"/>
                      <w:tab w:val="right" w:pos="9026"/>
                    </w:tabs>
                    <w:ind w:right="-58"/>
                    <w:rPr>
                      <w:rFonts w:ascii="Arial Narrow" w:hAnsi="Arial Narrow"/>
                      <w:sz w:val="16"/>
                    </w:rPr>
                  </w:pPr>
                  <w:r>
                    <w:rPr>
                      <w:rFonts w:ascii="Arial Narrow" w:hAnsi="Arial Narrow"/>
                      <w:sz w:val="16"/>
                    </w:rPr>
                    <w:t xml:space="preserve">Fencing Solutions – </w:t>
                  </w:r>
                  <w:r w:rsidR="00152C68">
                    <w:rPr>
                      <w:rFonts w:ascii="Arial Narrow" w:hAnsi="Arial Narrow"/>
                      <w:sz w:val="16"/>
                    </w:rPr>
                    <w:t>Social Media Policy</w:t>
                  </w:r>
                  <w:r w:rsidRPr="007E3924">
                    <w:rPr>
                      <w:rFonts w:ascii="Arial Narrow" w:hAnsi="Arial Narrow"/>
                      <w:sz w:val="16"/>
                    </w:rPr>
                    <w:t xml:space="preserve"> </w:t>
                  </w:r>
                </w:p>
              </w:tc>
              <w:tc>
                <w:tcPr>
                  <w:tcW w:w="1829" w:type="pct"/>
                  <w:tcBorders>
                    <w:right w:val="nil"/>
                  </w:tcBorders>
                  <w:vAlign w:val="center"/>
                </w:tcPr>
                <w:p w:rsidR="00F174C7" w:rsidRDefault="009F410E" w:rsidP="00F174C7">
                  <w:pPr>
                    <w:tabs>
                      <w:tab w:val="center" w:pos="4513"/>
                      <w:tab w:val="right" w:pos="9026"/>
                    </w:tabs>
                    <w:ind w:right="-58"/>
                    <w:rPr>
                      <w:rFonts w:ascii="Arial Narrow" w:hAnsi="Arial Narrow"/>
                      <w:bCs/>
                      <w:sz w:val="14"/>
                    </w:rPr>
                  </w:pPr>
                  <w:r>
                    <w:rPr>
                      <w:rFonts w:ascii="Arial Narrow" w:hAnsi="Arial Narrow"/>
                      <w:bCs/>
                      <w:sz w:val="14"/>
                    </w:rPr>
                    <w:tab/>
                  </w:r>
                  <w:r w:rsidR="00F174C7">
                    <w:rPr>
                      <w:rFonts w:ascii="Arial Narrow" w:hAnsi="Arial Narrow"/>
                      <w:bCs/>
                      <w:sz w:val="14"/>
                    </w:rPr>
                    <w:t>DOC REF:</w:t>
                  </w:r>
                  <w:r>
                    <w:rPr>
                      <w:rFonts w:ascii="Arial Narrow" w:hAnsi="Arial Narrow"/>
                      <w:bCs/>
                      <w:sz w:val="14"/>
                    </w:rPr>
                    <w:t xml:space="preserve"> </w:t>
                  </w:r>
                  <w:r w:rsidR="006410F0">
                    <w:rPr>
                      <w:rFonts w:ascii="Arial Narrow" w:hAnsi="Arial Narrow"/>
                      <w:bCs/>
                      <w:sz w:val="14"/>
                    </w:rPr>
                    <w:t>POL-HR-008</w:t>
                  </w:r>
                  <w:r w:rsidR="00F174C7">
                    <w:rPr>
                      <w:rFonts w:ascii="Arial Narrow" w:hAnsi="Arial Narrow"/>
                      <w:bCs/>
                      <w:sz w:val="14"/>
                    </w:rPr>
                    <w:t xml:space="preserve"> </w:t>
                  </w:r>
                </w:p>
                <w:p w:rsidR="00F174C7" w:rsidRPr="007E3924" w:rsidRDefault="00F174C7" w:rsidP="00F0169E">
                  <w:pPr>
                    <w:tabs>
                      <w:tab w:val="center" w:pos="4513"/>
                      <w:tab w:val="right" w:pos="9026"/>
                    </w:tabs>
                    <w:ind w:right="-58"/>
                    <w:rPr>
                      <w:rFonts w:ascii="Arial Narrow" w:hAnsi="Arial Narrow"/>
                      <w:bCs/>
                      <w:sz w:val="14"/>
                    </w:rPr>
                  </w:pPr>
                  <w:r>
                    <w:rPr>
                      <w:rFonts w:ascii="Arial Narrow" w:hAnsi="Arial Narrow"/>
                      <w:bCs/>
                      <w:sz w:val="14"/>
                    </w:rPr>
                    <w:t xml:space="preserve">VERSION:01                                               </w:t>
                  </w:r>
                  <w:r w:rsidR="009F410E">
                    <w:rPr>
                      <w:rFonts w:ascii="Arial Narrow" w:hAnsi="Arial Narrow"/>
                      <w:bCs/>
                      <w:sz w:val="14"/>
                    </w:rPr>
                    <w:tab/>
                  </w:r>
                  <w:r>
                    <w:rPr>
                      <w:rFonts w:ascii="Arial Narrow" w:hAnsi="Arial Narrow"/>
                      <w:bCs/>
                      <w:sz w:val="14"/>
                    </w:rPr>
                    <w:t xml:space="preserve">DATE REVISED </w:t>
                  </w:r>
                  <w:r w:rsidR="009F410E">
                    <w:rPr>
                      <w:rFonts w:ascii="Arial Narrow" w:hAnsi="Arial Narrow"/>
                      <w:bCs/>
                      <w:sz w:val="14"/>
                    </w:rPr>
                    <w:t xml:space="preserve"> </w:t>
                  </w:r>
                  <w:r w:rsidR="00F0169E">
                    <w:rPr>
                      <w:rFonts w:ascii="Arial Narrow" w:hAnsi="Arial Narrow"/>
                      <w:bCs/>
                      <w:sz w:val="14"/>
                    </w:rPr>
                    <w:t>21/09/</w:t>
                  </w:r>
                  <w:r w:rsidR="009F410E">
                    <w:rPr>
                      <w:rFonts w:ascii="Arial Narrow" w:hAnsi="Arial Narrow"/>
                      <w:bCs/>
                      <w:sz w:val="14"/>
                    </w:rPr>
                    <w:t>2020</w:t>
                  </w:r>
                </w:p>
              </w:tc>
              <w:tc>
                <w:tcPr>
                  <w:tcW w:w="142" w:type="pct"/>
                  <w:tcBorders>
                    <w:right w:val="nil"/>
                  </w:tcBorders>
                  <w:vAlign w:val="center"/>
                </w:tcPr>
                <w:p w:rsidR="00F174C7" w:rsidRPr="007E3924" w:rsidRDefault="00F174C7" w:rsidP="00F174C7">
                  <w:pPr>
                    <w:tabs>
                      <w:tab w:val="center" w:pos="4513"/>
                      <w:tab w:val="right" w:pos="9026"/>
                    </w:tabs>
                    <w:ind w:right="-58"/>
                    <w:rPr>
                      <w:rFonts w:ascii="Arial Narrow" w:hAnsi="Arial Narrow"/>
                      <w:bCs/>
                      <w:sz w:val="16"/>
                    </w:rPr>
                  </w:pPr>
                </w:p>
                <w:p w:rsidR="00F174C7" w:rsidRPr="007E3924" w:rsidRDefault="00F174C7" w:rsidP="00F174C7">
                  <w:pPr>
                    <w:tabs>
                      <w:tab w:val="center" w:pos="4513"/>
                      <w:tab w:val="right" w:pos="9026"/>
                    </w:tabs>
                    <w:ind w:right="-58"/>
                    <w:rPr>
                      <w:rFonts w:ascii="Arial Narrow" w:hAnsi="Arial Narrow"/>
                      <w:sz w:val="16"/>
                    </w:rPr>
                  </w:pPr>
                </w:p>
              </w:tc>
              <w:tc>
                <w:tcPr>
                  <w:tcW w:w="524" w:type="pct"/>
                  <w:tcBorders>
                    <w:left w:val="nil"/>
                  </w:tcBorders>
                  <w:vAlign w:val="center"/>
                </w:tcPr>
                <w:p w:rsidR="00F174C7" w:rsidRPr="007E3924" w:rsidRDefault="00F174C7" w:rsidP="00F174C7">
                  <w:pPr>
                    <w:tabs>
                      <w:tab w:val="center" w:pos="4513"/>
                      <w:tab w:val="right" w:pos="9026"/>
                    </w:tabs>
                    <w:ind w:right="-58"/>
                    <w:rPr>
                      <w:rFonts w:ascii="Arial Narrow" w:hAnsi="Arial Narrow"/>
                      <w:sz w:val="16"/>
                      <w:szCs w:val="16"/>
                    </w:rPr>
                  </w:pPr>
                  <w:r w:rsidRPr="007E3924">
                    <w:rPr>
                      <w:rFonts w:ascii="Arial Black" w:hAnsi="Arial Black"/>
                      <w:spacing w:val="-10"/>
                      <w:sz w:val="16"/>
                      <w:szCs w:val="16"/>
                    </w:rPr>
                    <w:fldChar w:fldCharType="begin"/>
                  </w:r>
                  <w:r w:rsidRPr="007E3924">
                    <w:rPr>
                      <w:rFonts w:ascii="Arial Black" w:hAnsi="Arial Black"/>
                      <w:spacing w:val="-10"/>
                      <w:sz w:val="16"/>
                      <w:szCs w:val="16"/>
                    </w:rPr>
                    <w:instrText xml:space="preserve"> PAGE </w:instrText>
                  </w:r>
                  <w:r w:rsidRPr="007E3924">
                    <w:rPr>
                      <w:rFonts w:ascii="Arial Black" w:hAnsi="Arial Black"/>
                      <w:spacing w:val="-10"/>
                      <w:sz w:val="16"/>
                      <w:szCs w:val="16"/>
                    </w:rPr>
                    <w:fldChar w:fldCharType="separate"/>
                  </w:r>
                  <w:r w:rsidR="006410F0">
                    <w:rPr>
                      <w:rFonts w:ascii="Arial Black" w:hAnsi="Arial Black"/>
                      <w:noProof/>
                      <w:spacing w:val="-10"/>
                      <w:sz w:val="16"/>
                      <w:szCs w:val="16"/>
                    </w:rPr>
                    <w:t>4</w:t>
                  </w:r>
                  <w:r w:rsidRPr="007E3924">
                    <w:rPr>
                      <w:rFonts w:ascii="Arial Black" w:hAnsi="Arial Black"/>
                      <w:spacing w:val="-10"/>
                      <w:sz w:val="16"/>
                      <w:szCs w:val="16"/>
                    </w:rPr>
                    <w:fldChar w:fldCharType="end"/>
                  </w:r>
                  <w:r w:rsidRPr="007E3924">
                    <w:rPr>
                      <w:rFonts w:ascii="Arial Black" w:hAnsi="Arial Black"/>
                      <w:spacing w:val="-10"/>
                      <w:sz w:val="16"/>
                      <w:szCs w:val="16"/>
                    </w:rPr>
                    <w:t xml:space="preserve"> of </w:t>
                  </w:r>
                  <w:r w:rsidRPr="007E3924">
                    <w:rPr>
                      <w:rFonts w:ascii="Arial Black" w:hAnsi="Arial Black"/>
                      <w:spacing w:val="-10"/>
                      <w:sz w:val="16"/>
                    </w:rPr>
                    <w:fldChar w:fldCharType="begin"/>
                  </w:r>
                  <w:r w:rsidRPr="007E3924">
                    <w:rPr>
                      <w:rFonts w:ascii="Arial Black" w:hAnsi="Arial Black"/>
                      <w:spacing w:val="-10"/>
                      <w:sz w:val="16"/>
                    </w:rPr>
                    <w:instrText xml:space="preserve"> NUMPAGES </w:instrText>
                  </w:r>
                  <w:r w:rsidRPr="007E3924">
                    <w:rPr>
                      <w:rFonts w:ascii="Arial Black" w:hAnsi="Arial Black"/>
                      <w:spacing w:val="-10"/>
                      <w:sz w:val="16"/>
                    </w:rPr>
                    <w:fldChar w:fldCharType="separate"/>
                  </w:r>
                  <w:r w:rsidR="006410F0">
                    <w:rPr>
                      <w:rFonts w:ascii="Arial Black" w:hAnsi="Arial Black"/>
                      <w:noProof/>
                      <w:spacing w:val="-10"/>
                      <w:sz w:val="16"/>
                    </w:rPr>
                    <w:t>5</w:t>
                  </w:r>
                  <w:r w:rsidRPr="007E3924">
                    <w:rPr>
                      <w:rFonts w:ascii="Arial Black" w:hAnsi="Arial Black"/>
                      <w:spacing w:val="-10"/>
                      <w:sz w:val="16"/>
                    </w:rPr>
                    <w:fldChar w:fldCharType="end"/>
                  </w:r>
                </w:p>
              </w:tc>
            </w:tr>
          </w:tbl>
          <w:p w:rsidR="00CA2C45" w:rsidRDefault="000D7114" w:rsidP="000D7114">
            <w:pPr>
              <w:pStyle w:val="Footer"/>
              <w:jc w:val="center"/>
            </w:pPr>
            <w:r>
              <w:rPr>
                <w:rFonts w:asciiTheme="minorHAnsi" w:hAnsiTheme="minorHAnsi" w:cstheme="minorHAnsi"/>
                <w:sz w:val="18"/>
                <w:szCs w:val="18"/>
              </w:rPr>
              <w:tab/>
            </w:r>
            <w:r w:rsidR="00CA2C45" w:rsidRPr="00CA2C45">
              <w:rPr>
                <w:rFonts w:asciiTheme="minorHAnsi" w:hAnsiTheme="minorHAnsi" w:cstheme="minorHAnsi"/>
                <w:sz w:val="18"/>
                <w:szCs w:val="18"/>
              </w:rPr>
              <w:tab/>
            </w:r>
            <w:r w:rsidR="00F947E7">
              <w:rPr>
                <w:rFonts w:asciiTheme="minorHAnsi" w:hAnsiTheme="minorHAnsi" w:cstheme="minorHAnsi"/>
                <w:sz w:val="18"/>
                <w:szCs w:val="18"/>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EB" w:rsidRDefault="00CA6CEB" w:rsidP="00CA2C45">
      <w:r>
        <w:separator/>
      </w:r>
    </w:p>
  </w:footnote>
  <w:footnote w:type="continuationSeparator" w:id="0">
    <w:p w:rsidR="00CA6CEB" w:rsidRDefault="00CA6CEB" w:rsidP="00CA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E2" w:rsidRPr="00E54AE2" w:rsidRDefault="00E54AE2" w:rsidP="00E54AE2">
    <w:pPr>
      <w:pStyle w:val="Header"/>
      <w:tabs>
        <w:tab w:val="clear" w:pos="9026"/>
      </w:tabs>
      <w:rPr>
        <w:rFonts w:ascii="Arial" w:hAnsi="Arial" w:cs="Arial"/>
        <w:b/>
        <w:sz w:val="32"/>
        <w:szCs w:val="32"/>
      </w:rPr>
    </w:pPr>
    <w:r>
      <w:rPr>
        <w:noProof/>
        <w:lang w:val="en-AU" w:eastAsia="en-AU"/>
      </w:rPr>
      <w:drawing>
        <wp:anchor distT="0" distB="0" distL="0" distR="0" simplePos="0" relativeHeight="251657216" behindDoc="0" locked="0" layoutInCell="1" allowOverlap="1" wp14:anchorId="5E020543" wp14:editId="0E90CD02">
          <wp:simplePos x="0" y="0"/>
          <wp:positionH relativeFrom="margin">
            <wp:align>right</wp:align>
          </wp:positionH>
          <wp:positionV relativeFrom="paragraph">
            <wp:posOffset>-407035</wp:posOffset>
          </wp:positionV>
          <wp:extent cx="208280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2800" cy="55245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E54AE2">
      <w:rPr>
        <w:rFonts w:ascii="Arial" w:hAnsi="Arial" w:cs="Arial"/>
        <w:b/>
        <w:sz w:val="32"/>
        <w:szCs w:val="32"/>
      </w:rPr>
      <w:t xml:space="preserve"> </w:t>
    </w:r>
  </w:p>
  <w:p w:rsidR="000C4497" w:rsidRPr="00E54AE2" w:rsidRDefault="000C4497" w:rsidP="00E54AE2">
    <w:pPr>
      <w:pStyle w:val="Header"/>
      <w:tabs>
        <w:tab w:val="clear" w:pos="9026"/>
      </w:tabs>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707"/>
    <w:multiLevelType w:val="multilevel"/>
    <w:tmpl w:val="2BDAD7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4E5009B"/>
    <w:multiLevelType w:val="multilevel"/>
    <w:tmpl w:val="C1B48D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7654AF5"/>
    <w:multiLevelType w:val="hybridMultilevel"/>
    <w:tmpl w:val="D8DE73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21656"/>
    <w:multiLevelType w:val="multilevel"/>
    <w:tmpl w:val="1BCE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A41D5"/>
    <w:multiLevelType w:val="hybridMultilevel"/>
    <w:tmpl w:val="9B68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1F6"/>
    <w:multiLevelType w:val="hybridMultilevel"/>
    <w:tmpl w:val="BC323A76"/>
    <w:lvl w:ilvl="0" w:tplc="0C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39207E"/>
    <w:multiLevelType w:val="hybridMultilevel"/>
    <w:tmpl w:val="D61440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9D2EF1"/>
    <w:multiLevelType w:val="hybridMultilevel"/>
    <w:tmpl w:val="19DA001C"/>
    <w:lvl w:ilvl="0" w:tplc="0C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5B1485"/>
    <w:multiLevelType w:val="multilevel"/>
    <w:tmpl w:val="BE0EB16C"/>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9" w15:restartNumberingAfterBreak="0">
    <w:nsid w:val="1610252B"/>
    <w:multiLevelType w:val="hybridMultilevel"/>
    <w:tmpl w:val="81A2A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72159B"/>
    <w:multiLevelType w:val="hybridMultilevel"/>
    <w:tmpl w:val="2542B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3F4E9F"/>
    <w:multiLevelType w:val="multilevel"/>
    <w:tmpl w:val="EF7CFAE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37D2924"/>
    <w:multiLevelType w:val="hybridMultilevel"/>
    <w:tmpl w:val="F7D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B1BA7"/>
    <w:multiLevelType w:val="multilevel"/>
    <w:tmpl w:val="2DB6FDCC"/>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14" w15:restartNumberingAfterBreak="0">
    <w:nsid w:val="327575AF"/>
    <w:multiLevelType w:val="hybridMultilevel"/>
    <w:tmpl w:val="2096A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29168E5"/>
    <w:multiLevelType w:val="multilevel"/>
    <w:tmpl w:val="EA0A3C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6FA3A46"/>
    <w:multiLevelType w:val="hybridMultilevel"/>
    <w:tmpl w:val="8BFE13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AC94721"/>
    <w:multiLevelType w:val="hybridMultilevel"/>
    <w:tmpl w:val="0D9C6B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BE7789"/>
    <w:multiLevelType w:val="hybridMultilevel"/>
    <w:tmpl w:val="3AD08FAA"/>
    <w:lvl w:ilvl="0" w:tplc="0C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C73907"/>
    <w:multiLevelType w:val="multilevel"/>
    <w:tmpl w:val="E6DE691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5B6C7CF3"/>
    <w:multiLevelType w:val="hybridMultilevel"/>
    <w:tmpl w:val="F90CEA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2174739"/>
    <w:multiLevelType w:val="hybridMultilevel"/>
    <w:tmpl w:val="43601A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5354A00"/>
    <w:multiLevelType w:val="hybridMultilevel"/>
    <w:tmpl w:val="2D10212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C0D3E"/>
    <w:multiLevelType w:val="hybridMultilevel"/>
    <w:tmpl w:val="573A9F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DB5E3A"/>
    <w:multiLevelType w:val="hybridMultilevel"/>
    <w:tmpl w:val="40B861D4"/>
    <w:lvl w:ilvl="0" w:tplc="0C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2674E3"/>
    <w:multiLevelType w:val="multilevel"/>
    <w:tmpl w:val="D470861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7DCB29D5"/>
    <w:multiLevelType w:val="multilevel"/>
    <w:tmpl w:val="4336BDF0"/>
    <w:lvl w:ilvl="0">
      <w:start w:val="1"/>
      <w:numFmt w:val="decimal"/>
      <w:lvlText w:val="%1."/>
      <w:lvlJc w:val="left"/>
      <w:pPr>
        <w:ind w:left="1074"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27" w15:restartNumberingAfterBreak="0">
    <w:nsid w:val="7E803B4F"/>
    <w:multiLevelType w:val="hybridMultilevel"/>
    <w:tmpl w:val="FCF85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D5548B"/>
    <w:multiLevelType w:val="hybridMultilevel"/>
    <w:tmpl w:val="38C8A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3"/>
  </w:num>
  <w:num w:numId="2">
    <w:abstractNumId w:val="17"/>
  </w:num>
  <w:num w:numId="3">
    <w:abstractNumId w:val="22"/>
  </w:num>
  <w:num w:numId="4">
    <w:abstractNumId w:val="5"/>
  </w:num>
  <w:num w:numId="5">
    <w:abstractNumId w:val="7"/>
  </w:num>
  <w:num w:numId="6">
    <w:abstractNumId w:val="18"/>
  </w:num>
  <w:num w:numId="7">
    <w:abstractNumId w:val="24"/>
  </w:num>
  <w:num w:numId="8">
    <w:abstractNumId w:val="9"/>
  </w:num>
  <w:num w:numId="9">
    <w:abstractNumId w:val="6"/>
  </w:num>
  <w:num w:numId="10">
    <w:abstractNumId w:val="27"/>
  </w:num>
  <w:num w:numId="11">
    <w:abstractNumId w:val="4"/>
  </w:num>
  <w:num w:numId="12">
    <w:abstractNumId w:val="12"/>
  </w:num>
  <w:num w:numId="13">
    <w:abstractNumId w:val="10"/>
  </w:num>
  <w:num w:numId="14">
    <w:abstractNumId w:val="28"/>
  </w:num>
  <w:num w:numId="15">
    <w:abstractNumId w:val="2"/>
  </w:num>
  <w:num w:numId="16">
    <w:abstractNumId w:val="16"/>
  </w:num>
  <w:num w:numId="17">
    <w:abstractNumId w:val="14"/>
  </w:num>
  <w:num w:numId="18">
    <w:abstractNumId w:val="1"/>
  </w:num>
  <w:num w:numId="19">
    <w:abstractNumId w:val="11"/>
  </w:num>
  <w:num w:numId="20">
    <w:abstractNumId w:val="19"/>
  </w:num>
  <w:num w:numId="21">
    <w:abstractNumId w:val="13"/>
  </w:num>
  <w:num w:numId="22">
    <w:abstractNumId w:val="8"/>
  </w:num>
  <w:num w:numId="23">
    <w:abstractNumId w:val="25"/>
  </w:num>
  <w:num w:numId="24">
    <w:abstractNumId w:val="0"/>
  </w:num>
  <w:num w:numId="25">
    <w:abstractNumId w:val="15"/>
  </w:num>
  <w:num w:numId="26">
    <w:abstractNumId w:val="26"/>
  </w:num>
  <w:num w:numId="27">
    <w:abstractNumId w:val="23"/>
  </w:num>
  <w:num w:numId="28">
    <w:abstractNumId w:val="20"/>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28"/>
    <w:rsid w:val="00005D69"/>
    <w:rsid w:val="0003364F"/>
    <w:rsid w:val="000444AC"/>
    <w:rsid w:val="00046FD8"/>
    <w:rsid w:val="00056C27"/>
    <w:rsid w:val="00071C37"/>
    <w:rsid w:val="000747E5"/>
    <w:rsid w:val="000938B0"/>
    <w:rsid w:val="000952E9"/>
    <w:rsid w:val="000B51CD"/>
    <w:rsid w:val="000C4497"/>
    <w:rsid w:val="000D7114"/>
    <w:rsid w:val="000E30FF"/>
    <w:rsid w:val="000F0330"/>
    <w:rsid w:val="001118D6"/>
    <w:rsid w:val="00116D79"/>
    <w:rsid w:val="0012058B"/>
    <w:rsid w:val="00133AA6"/>
    <w:rsid w:val="00152C68"/>
    <w:rsid w:val="00167574"/>
    <w:rsid w:val="001921AC"/>
    <w:rsid w:val="001A0671"/>
    <w:rsid w:val="001A43E8"/>
    <w:rsid w:val="001C5333"/>
    <w:rsid w:val="001D3323"/>
    <w:rsid w:val="00214F7F"/>
    <w:rsid w:val="00220141"/>
    <w:rsid w:val="0027007D"/>
    <w:rsid w:val="002707F2"/>
    <w:rsid w:val="002968C2"/>
    <w:rsid w:val="002A29B0"/>
    <w:rsid w:val="002C02C3"/>
    <w:rsid w:val="002C24EF"/>
    <w:rsid w:val="002C3DAF"/>
    <w:rsid w:val="002E7589"/>
    <w:rsid w:val="002F3AA8"/>
    <w:rsid w:val="002F3D51"/>
    <w:rsid w:val="00316CD8"/>
    <w:rsid w:val="00323363"/>
    <w:rsid w:val="00345147"/>
    <w:rsid w:val="00345929"/>
    <w:rsid w:val="00365093"/>
    <w:rsid w:val="003701B6"/>
    <w:rsid w:val="003821E8"/>
    <w:rsid w:val="003A1B6A"/>
    <w:rsid w:val="003B3D7E"/>
    <w:rsid w:val="003C2249"/>
    <w:rsid w:val="003D68EB"/>
    <w:rsid w:val="003E5680"/>
    <w:rsid w:val="003F53C9"/>
    <w:rsid w:val="003F59B3"/>
    <w:rsid w:val="004020A3"/>
    <w:rsid w:val="004303FD"/>
    <w:rsid w:val="00466897"/>
    <w:rsid w:val="00485560"/>
    <w:rsid w:val="004A31EA"/>
    <w:rsid w:val="004B57A8"/>
    <w:rsid w:val="004C6596"/>
    <w:rsid w:val="004D5F29"/>
    <w:rsid w:val="004F045C"/>
    <w:rsid w:val="005122EB"/>
    <w:rsid w:val="00544616"/>
    <w:rsid w:val="00554157"/>
    <w:rsid w:val="005736BF"/>
    <w:rsid w:val="0059316A"/>
    <w:rsid w:val="005A3652"/>
    <w:rsid w:val="005C51EE"/>
    <w:rsid w:val="005D28F2"/>
    <w:rsid w:val="005D7A28"/>
    <w:rsid w:val="005F14D4"/>
    <w:rsid w:val="005F1B0E"/>
    <w:rsid w:val="005F6DFC"/>
    <w:rsid w:val="006058D5"/>
    <w:rsid w:val="00607D36"/>
    <w:rsid w:val="00620E0F"/>
    <w:rsid w:val="006410F0"/>
    <w:rsid w:val="00656199"/>
    <w:rsid w:val="0065736C"/>
    <w:rsid w:val="0066470B"/>
    <w:rsid w:val="00684346"/>
    <w:rsid w:val="006B2F7B"/>
    <w:rsid w:val="006C1926"/>
    <w:rsid w:val="006C3B7E"/>
    <w:rsid w:val="006E5066"/>
    <w:rsid w:val="007000A6"/>
    <w:rsid w:val="0070549B"/>
    <w:rsid w:val="00711313"/>
    <w:rsid w:val="00730786"/>
    <w:rsid w:val="007516CB"/>
    <w:rsid w:val="007546C2"/>
    <w:rsid w:val="007625BE"/>
    <w:rsid w:val="0077412C"/>
    <w:rsid w:val="00780556"/>
    <w:rsid w:val="007A6161"/>
    <w:rsid w:val="007E4D83"/>
    <w:rsid w:val="00816E3D"/>
    <w:rsid w:val="00820A09"/>
    <w:rsid w:val="00845573"/>
    <w:rsid w:val="00852884"/>
    <w:rsid w:val="00853F66"/>
    <w:rsid w:val="008823DB"/>
    <w:rsid w:val="00884EE5"/>
    <w:rsid w:val="008854F2"/>
    <w:rsid w:val="00892D00"/>
    <w:rsid w:val="008D008A"/>
    <w:rsid w:val="008D2A94"/>
    <w:rsid w:val="008F0230"/>
    <w:rsid w:val="00903DF7"/>
    <w:rsid w:val="00915FAF"/>
    <w:rsid w:val="00923F07"/>
    <w:rsid w:val="00942D99"/>
    <w:rsid w:val="00947330"/>
    <w:rsid w:val="00967E7F"/>
    <w:rsid w:val="009D32D7"/>
    <w:rsid w:val="009E3478"/>
    <w:rsid w:val="009E56F6"/>
    <w:rsid w:val="009F410E"/>
    <w:rsid w:val="009F5084"/>
    <w:rsid w:val="00A051D0"/>
    <w:rsid w:val="00A7259C"/>
    <w:rsid w:val="00A7431E"/>
    <w:rsid w:val="00A74334"/>
    <w:rsid w:val="00A92BA4"/>
    <w:rsid w:val="00A936A5"/>
    <w:rsid w:val="00AA2154"/>
    <w:rsid w:val="00AB134F"/>
    <w:rsid w:val="00AB2318"/>
    <w:rsid w:val="00AD7813"/>
    <w:rsid w:val="00AE2F6B"/>
    <w:rsid w:val="00AE57FD"/>
    <w:rsid w:val="00AF1F14"/>
    <w:rsid w:val="00AF6B40"/>
    <w:rsid w:val="00B055B3"/>
    <w:rsid w:val="00B06D97"/>
    <w:rsid w:val="00B10F8D"/>
    <w:rsid w:val="00B12444"/>
    <w:rsid w:val="00B23A54"/>
    <w:rsid w:val="00B25A3A"/>
    <w:rsid w:val="00B35899"/>
    <w:rsid w:val="00B442C4"/>
    <w:rsid w:val="00B7734A"/>
    <w:rsid w:val="00B82002"/>
    <w:rsid w:val="00BA3E67"/>
    <w:rsid w:val="00BB4FA2"/>
    <w:rsid w:val="00BD0961"/>
    <w:rsid w:val="00BE11A5"/>
    <w:rsid w:val="00BF4D01"/>
    <w:rsid w:val="00C04CEA"/>
    <w:rsid w:val="00C30E54"/>
    <w:rsid w:val="00C42540"/>
    <w:rsid w:val="00C50AC1"/>
    <w:rsid w:val="00C62563"/>
    <w:rsid w:val="00CA04FE"/>
    <w:rsid w:val="00CA2C45"/>
    <w:rsid w:val="00CA3D0E"/>
    <w:rsid w:val="00CA6CEB"/>
    <w:rsid w:val="00CA7F36"/>
    <w:rsid w:val="00CB1E07"/>
    <w:rsid w:val="00CC2714"/>
    <w:rsid w:val="00CC364D"/>
    <w:rsid w:val="00CF0E02"/>
    <w:rsid w:val="00CF6BCB"/>
    <w:rsid w:val="00D104BF"/>
    <w:rsid w:val="00D1593D"/>
    <w:rsid w:val="00D2308C"/>
    <w:rsid w:val="00D6732E"/>
    <w:rsid w:val="00D7628D"/>
    <w:rsid w:val="00D7709E"/>
    <w:rsid w:val="00D8236B"/>
    <w:rsid w:val="00DB1840"/>
    <w:rsid w:val="00DB5BB5"/>
    <w:rsid w:val="00DD501A"/>
    <w:rsid w:val="00DE5BDE"/>
    <w:rsid w:val="00DF2AEC"/>
    <w:rsid w:val="00E128C6"/>
    <w:rsid w:val="00E276CC"/>
    <w:rsid w:val="00E27DF3"/>
    <w:rsid w:val="00E316E1"/>
    <w:rsid w:val="00E31A69"/>
    <w:rsid w:val="00E33517"/>
    <w:rsid w:val="00E4536C"/>
    <w:rsid w:val="00E53383"/>
    <w:rsid w:val="00E54AE2"/>
    <w:rsid w:val="00E55DE8"/>
    <w:rsid w:val="00E61C03"/>
    <w:rsid w:val="00E64327"/>
    <w:rsid w:val="00E6700A"/>
    <w:rsid w:val="00E96C23"/>
    <w:rsid w:val="00EB3D5D"/>
    <w:rsid w:val="00EC533F"/>
    <w:rsid w:val="00EF0E53"/>
    <w:rsid w:val="00F01079"/>
    <w:rsid w:val="00F0169E"/>
    <w:rsid w:val="00F05EC7"/>
    <w:rsid w:val="00F072BA"/>
    <w:rsid w:val="00F174C7"/>
    <w:rsid w:val="00F25856"/>
    <w:rsid w:val="00F26602"/>
    <w:rsid w:val="00F33A48"/>
    <w:rsid w:val="00F60740"/>
    <w:rsid w:val="00F7682F"/>
    <w:rsid w:val="00F8606F"/>
    <w:rsid w:val="00F947E7"/>
    <w:rsid w:val="00FB5C59"/>
    <w:rsid w:val="00FC7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D0B12"/>
  <w15:chartTrackingRefBased/>
  <w15:docId w15:val="{3E302E59-8991-4841-84B9-F36AE423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28"/>
    <w:pPr>
      <w:spacing w:after="0" w:line="240" w:lineRule="auto"/>
    </w:pPr>
    <w:rPr>
      <w:rFonts w:ascii="Cambria" w:eastAsia="Cambria" w:hAnsi="Cambria" w:cs="Times New Roman"/>
      <w:sz w:val="24"/>
      <w:szCs w:val="24"/>
      <w:lang w:val="en-US"/>
    </w:rPr>
  </w:style>
  <w:style w:type="paragraph" w:styleId="Heading1">
    <w:name w:val="heading 1"/>
    <w:basedOn w:val="Normal"/>
    <w:link w:val="Heading1Char"/>
    <w:uiPriority w:val="9"/>
    <w:qFormat/>
    <w:rsid w:val="006C3B7E"/>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28"/>
    <w:pPr>
      <w:ind w:left="720"/>
      <w:contextualSpacing/>
    </w:pPr>
  </w:style>
  <w:style w:type="paragraph" w:styleId="Header">
    <w:name w:val="header"/>
    <w:basedOn w:val="Normal"/>
    <w:link w:val="HeaderChar"/>
    <w:uiPriority w:val="99"/>
    <w:unhideWhenUsed/>
    <w:rsid w:val="00CA2C45"/>
    <w:pPr>
      <w:tabs>
        <w:tab w:val="center" w:pos="4513"/>
        <w:tab w:val="right" w:pos="9026"/>
      </w:tabs>
    </w:pPr>
  </w:style>
  <w:style w:type="character" w:customStyle="1" w:styleId="HeaderChar">
    <w:name w:val="Header Char"/>
    <w:basedOn w:val="DefaultParagraphFont"/>
    <w:link w:val="Header"/>
    <w:uiPriority w:val="99"/>
    <w:rsid w:val="00CA2C45"/>
    <w:rPr>
      <w:rFonts w:ascii="Cambria" w:eastAsia="Cambria" w:hAnsi="Cambria" w:cs="Times New Roman"/>
      <w:sz w:val="24"/>
      <w:szCs w:val="24"/>
      <w:lang w:val="en-US"/>
    </w:rPr>
  </w:style>
  <w:style w:type="paragraph" w:styleId="Footer">
    <w:name w:val="footer"/>
    <w:basedOn w:val="Normal"/>
    <w:link w:val="FooterChar"/>
    <w:uiPriority w:val="99"/>
    <w:unhideWhenUsed/>
    <w:rsid w:val="00CA2C45"/>
    <w:pPr>
      <w:tabs>
        <w:tab w:val="center" w:pos="4513"/>
        <w:tab w:val="right" w:pos="9026"/>
      </w:tabs>
    </w:pPr>
  </w:style>
  <w:style w:type="character" w:customStyle="1" w:styleId="FooterChar">
    <w:name w:val="Footer Char"/>
    <w:basedOn w:val="DefaultParagraphFont"/>
    <w:link w:val="Footer"/>
    <w:uiPriority w:val="99"/>
    <w:rsid w:val="00CA2C45"/>
    <w:rPr>
      <w:rFonts w:ascii="Cambria" w:eastAsia="Cambria" w:hAnsi="Cambria" w:cs="Times New Roman"/>
      <w:sz w:val="24"/>
      <w:szCs w:val="24"/>
      <w:lang w:val="en-US"/>
    </w:rPr>
  </w:style>
  <w:style w:type="paragraph" w:styleId="NoSpacing">
    <w:name w:val="No Spacing"/>
    <w:uiPriority w:val="1"/>
    <w:qFormat/>
    <w:rsid w:val="00B12444"/>
    <w:pPr>
      <w:spacing w:after="0" w:line="240" w:lineRule="auto"/>
    </w:pPr>
    <w:rPr>
      <w:rFonts w:ascii="Cambria" w:eastAsia="Cambria" w:hAnsi="Cambria" w:cs="Times New Roman"/>
      <w:sz w:val="24"/>
      <w:szCs w:val="24"/>
      <w:lang w:val="en-US"/>
    </w:rPr>
  </w:style>
  <w:style w:type="character" w:customStyle="1" w:styleId="apple-converted-space">
    <w:name w:val="apple-converted-space"/>
    <w:basedOn w:val="DefaultParagraphFont"/>
    <w:rsid w:val="00B055B3"/>
  </w:style>
  <w:style w:type="character" w:customStyle="1" w:styleId="Heading1Char">
    <w:name w:val="Heading 1 Char"/>
    <w:basedOn w:val="DefaultParagraphFont"/>
    <w:link w:val="Heading1"/>
    <w:uiPriority w:val="9"/>
    <w:rsid w:val="006C3B7E"/>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2968C2"/>
    <w:rPr>
      <w:color w:val="0563C1" w:themeColor="hyperlink"/>
      <w:u w:val="single"/>
    </w:rPr>
  </w:style>
  <w:style w:type="paragraph" w:customStyle="1" w:styleId="anchor--stone">
    <w:name w:val="anchor--stone"/>
    <w:basedOn w:val="Normal"/>
    <w:rsid w:val="007A6161"/>
    <w:pPr>
      <w:spacing w:after="180" w:line="360" w:lineRule="atLeast"/>
    </w:pPr>
    <w:rPr>
      <w:rFonts w:ascii="Times New Roman" w:eastAsia="Times New Roman" w:hAnsi="Times New Roman"/>
    </w:rPr>
  </w:style>
  <w:style w:type="table" w:styleId="TableGrid">
    <w:name w:val="Table Grid"/>
    <w:basedOn w:val="TableNormal"/>
    <w:uiPriority w:val="39"/>
    <w:rsid w:val="007A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1E07"/>
    <w:rPr>
      <w:color w:val="808080"/>
      <w:shd w:val="clear" w:color="auto" w:fill="E6E6E6"/>
    </w:rPr>
  </w:style>
  <w:style w:type="table" w:customStyle="1" w:styleId="TableGrid1">
    <w:name w:val="Table Grid1"/>
    <w:basedOn w:val="TableNormal"/>
    <w:next w:val="TableGrid"/>
    <w:uiPriority w:val="39"/>
    <w:rsid w:val="005C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4EF"/>
    <w:rPr>
      <w:rFonts w:ascii="Segoe UI" w:eastAsia="Cambria" w:hAnsi="Segoe UI" w:cs="Segoe UI"/>
      <w:sz w:val="18"/>
      <w:szCs w:val="18"/>
      <w:lang w:val="en-US"/>
    </w:rPr>
  </w:style>
  <w:style w:type="character" w:styleId="Strong">
    <w:name w:val="Strong"/>
    <w:uiPriority w:val="22"/>
    <w:qFormat/>
    <w:rsid w:val="00152C6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0010">
      <w:bodyDiv w:val="1"/>
      <w:marLeft w:val="0"/>
      <w:marRight w:val="0"/>
      <w:marTop w:val="0"/>
      <w:marBottom w:val="0"/>
      <w:divBdr>
        <w:top w:val="none" w:sz="0" w:space="0" w:color="auto"/>
        <w:left w:val="none" w:sz="0" w:space="0" w:color="auto"/>
        <w:bottom w:val="none" w:sz="0" w:space="0" w:color="auto"/>
        <w:right w:val="none" w:sz="0" w:space="0" w:color="auto"/>
      </w:divBdr>
    </w:div>
    <w:div w:id="494227312">
      <w:bodyDiv w:val="1"/>
      <w:marLeft w:val="0"/>
      <w:marRight w:val="0"/>
      <w:marTop w:val="0"/>
      <w:marBottom w:val="0"/>
      <w:divBdr>
        <w:top w:val="none" w:sz="0" w:space="0" w:color="auto"/>
        <w:left w:val="none" w:sz="0" w:space="0" w:color="auto"/>
        <w:bottom w:val="none" w:sz="0" w:space="0" w:color="auto"/>
        <w:right w:val="none" w:sz="0" w:space="0" w:color="auto"/>
      </w:divBdr>
      <w:divsChild>
        <w:div w:id="97600114">
          <w:marLeft w:val="0"/>
          <w:marRight w:val="0"/>
          <w:marTop w:val="0"/>
          <w:marBottom w:val="0"/>
          <w:divBdr>
            <w:top w:val="none" w:sz="0" w:space="0" w:color="auto"/>
            <w:left w:val="none" w:sz="0" w:space="0" w:color="auto"/>
            <w:bottom w:val="none" w:sz="0" w:space="0" w:color="auto"/>
            <w:right w:val="none" w:sz="0" w:space="0" w:color="auto"/>
          </w:divBdr>
          <w:divsChild>
            <w:div w:id="735787743">
              <w:marLeft w:val="0"/>
              <w:marRight w:val="0"/>
              <w:marTop w:val="0"/>
              <w:marBottom w:val="0"/>
              <w:divBdr>
                <w:top w:val="none" w:sz="0" w:space="0" w:color="auto"/>
                <w:left w:val="none" w:sz="0" w:space="0" w:color="auto"/>
                <w:bottom w:val="none" w:sz="0" w:space="0" w:color="auto"/>
                <w:right w:val="none" w:sz="0" w:space="0" w:color="auto"/>
              </w:divBdr>
              <w:divsChild>
                <w:div w:id="425004294">
                  <w:marLeft w:val="-225"/>
                  <w:marRight w:val="-225"/>
                  <w:marTop w:val="0"/>
                  <w:marBottom w:val="0"/>
                  <w:divBdr>
                    <w:top w:val="none" w:sz="0" w:space="0" w:color="auto"/>
                    <w:left w:val="none" w:sz="0" w:space="0" w:color="auto"/>
                    <w:bottom w:val="none" w:sz="0" w:space="0" w:color="auto"/>
                    <w:right w:val="none" w:sz="0" w:space="0" w:color="auto"/>
                  </w:divBdr>
                  <w:divsChild>
                    <w:div w:id="667826180">
                      <w:marLeft w:val="0"/>
                      <w:marRight w:val="0"/>
                      <w:marTop w:val="0"/>
                      <w:marBottom w:val="0"/>
                      <w:divBdr>
                        <w:top w:val="none" w:sz="0" w:space="0" w:color="auto"/>
                        <w:left w:val="none" w:sz="0" w:space="0" w:color="auto"/>
                        <w:bottom w:val="none" w:sz="0" w:space="0" w:color="auto"/>
                        <w:right w:val="none" w:sz="0" w:space="0" w:color="auto"/>
                      </w:divBdr>
                      <w:divsChild>
                        <w:div w:id="1998024329">
                          <w:marLeft w:val="0"/>
                          <w:marRight w:val="0"/>
                          <w:marTop w:val="0"/>
                          <w:marBottom w:val="0"/>
                          <w:divBdr>
                            <w:top w:val="none" w:sz="0" w:space="0" w:color="auto"/>
                            <w:left w:val="none" w:sz="0" w:space="0" w:color="auto"/>
                            <w:bottom w:val="none" w:sz="0" w:space="0" w:color="auto"/>
                            <w:right w:val="none" w:sz="0" w:space="0" w:color="auto"/>
                          </w:divBdr>
                          <w:divsChild>
                            <w:div w:id="592859542">
                              <w:marLeft w:val="-225"/>
                              <w:marRight w:val="-225"/>
                              <w:marTop w:val="0"/>
                              <w:marBottom w:val="0"/>
                              <w:divBdr>
                                <w:top w:val="none" w:sz="0" w:space="0" w:color="auto"/>
                                <w:left w:val="none" w:sz="0" w:space="0" w:color="auto"/>
                                <w:bottom w:val="none" w:sz="0" w:space="0" w:color="auto"/>
                                <w:right w:val="none" w:sz="0" w:space="0" w:color="auto"/>
                              </w:divBdr>
                              <w:divsChild>
                                <w:div w:id="2061008425">
                                  <w:marLeft w:val="0"/>
                                  <w:marRight w:val="0"/>
                                  <w:marTop w:val="0"/>
                                  <w:marBottom w:val="0"/>
                                  <w:divBdr>
                                    <w:top w:val="none" w:sz="0" w:space="0" w:color="auto"/>
                                    <w:left w:val="none" w:sz="0" w:space="0" w:color="auto"/>
                                    <w:bottom w:val="none" w:sz="0" w:space="0" w:color="auto"/>
                                    <w:right w:val="none" w:sz="0" w:space="0" w:color="auto"/>
                                  </w:divBdr>
                                  <w:divsChild>
                                    <w:div w:id="6192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2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A81A-C2E2-4EDC-9A73-EADCC977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Campbell</dc:creator>
  <cp:keywords/>
  <dc:description/>
  <cp:lastModifiedBy>Karen Morris</cp:lastModifiedBy>
  <cp:revision>5</cp:revision>
  <cp:lastPrinted>2017-12-20T00:06:00Z</cp:lastPrinted>
  <dcterms:created xsi:type="dcterms:W3CDTF">2020-09-14T02:30:00Z</dcterms:created>
  <dcterms:modified xsi:type="dcterms:W3CDTF">2020-10-08T02:21:00Z</dcterms:modified>
</cp:coreProperties>
</file>