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506" w:lineRule="exact" w:before="9"/>
      </w:pPr>
      <w:r>
        <w:rPr/>
        <w:t>The</w:t>
      </w:r>
      <w:r>
        <w:rPr>
          <w:spacing w:val="-5"/>
        </w:rPr>
        <w:t> </w:t>
      </w:r>
      <w:r>
        <w:rPr/>
        <w:t>41</w:t>
      </w:r>
      <w:r>
        <w:rPr>
          <w:position w:val="14"/>
          <w:sz w:val="29"/>
        </w:rPr>
        <w:t>st</w:t>
      </w:r>
      <w:r>
        <w:rPr>
          <w:spacing w:val="35"/>
          <w:position w:val="14"/>
          <w:sz w:val="29"/>
        </w:rPr>
        <w:t> </w:t>
      </w:r>
      <w:r>
        <w:rPr/>
        <w:t>Green</w:t>
      </w:r>
      <w:r>
        <w:rPr>
          <w:spacing w:val="1"/>
        </w:rPr>
        <w:t> </w:t>
      </w:r>
      <w:r>
        <w:rPr/>
        <w:t>Room</w:t>
      </w:r>
      <w:r>
        <w:rPr>
          <w:spacing w:val="-6"/>
        </w:rPr>
        <w:t> </w:t>
      </w:r>
      <w:r>
        <w:rPr/>
        <w:t>Awards</w:t>
      </w:r>
      <w:r>
        <w:rPr>
          <w:spacing w:val="-5"/>
        </w:rPr>
        <w:t> </w:t>
      </w:r>
      <w:r>
        <w:rPr>
          <w:spacing w:val="-2"/>
        </w:rPr>
        <w:t>Ceremony</w:t>
      </w:r>
    </w:p>
    <w:p>
      <w:pPr>
        <w:spacing w:line="322" w:lineRule="exact" w:before="0"/>
        <w:ind w:left="50" w:right="186" w:firstLine="0"/>
        <w:jc w:val="center"/>
        <w:rPr>
          <w:b/>
          <w:sz w:val="28"/>
        </w:rPr>
      </w:pPr>
      <w:r>
        <w:rPr>
          <w:b/>
          <w:sz w:val="28"/>
        </w:rPr>
        <w:t>8</w:t>
      </w:r>
      <w:r>
        <w:rPr>
          <w:b/>
          <w:position w:val="9"/>
          <w:sz w:val="18"/>
        </w:rPr>
        <w:t>th</w:t>
      </w:r>
      <w:r>
        <w:rPr>
          <w:b/>
          <w:spacing w:val="26"/>
          <w:position w:val="9"/>
          <w:sz w:val="18"/>
        </w:rPr>
        <w:t> </w:t>
      </w:r>
      <w:r>
        <w:rPr>
          <w:b/>
          <w:sz w:val="28"/>
        </w:rPr>
        <w:t>April </w:t>
      </w:r>
      <w:r>
        <w:rPr>
          <w:b/>
          <w:spacing w:val="-2"/>
          <w:sz w:val="28"/>
        </w:rPr>
        <w:t>2024,7pm</w:t>
      </w:r>
    </w:p>
    <w:p>
      <w:pPr>
        <w:pStyle w:val="BodyText"/>
        <w:rPr>
          <w:b/>
          <w:sz w:val="20"/>
        </w:rPr>
      </w:pPr>
    </w:p>
    <w:p>
      <w:pPr>
        <w:pStyle w:val="BodyText"/>
        <w:spacing w:before="25"/>
        <w:rPr>
          <w:b/>
          <w:sz w:val="20"/>
        </w:rPr>
      </w:pPr>
      <w:r>
        <w:rPr/>
        <w:drawing>
          <wp:anchor distT="0" distB="0" distL="0" distR="0" allowOverlap="1" layoutInCell="1" locked="0" behindDoc="1" simplePos="0" relativeHeight="487587840">
            <wp:simplePos x="0" y="0"/>
            <wp:positionH relativeFrom="page">
              <wp:posOffset>1636014</wp:posOffset>
            </wp:positionH>
            <wp:positionV relativeFrom="paragraph">
              <wp:posOffset>177475</wp:posOffset>
            </wp:positionV>
            <wp:extent cx="4317110" cy="2876550"/>
            <wp:effectExtent l="0" t="0" r="0" b="0"/>
            <wp:wrapTopAndBottom/>
            <wp:docPr id="2" name="Image 2" descr="A person in garment holding a ball  Description automatically generated"/>
            <wp:cNvGraphicFramePr>
              <a:graphicFrameLocks/>
            </wp:cNvGraphicFramePr>
            <a:graphic>
              <a:graphicData uri="http://schemas.openxmlformats.org/drawingml/2006/picture">
                <pic:pic>
                  <pic:nvPicPr>
                    <pic:cNvPr id="2" name="Image 2" descr="A person in garment holding a ball  Description automatically generated"/>
                    <pic:cNvPicPr/>
                  </pic:nvPicPr>
                  <pic:blipFill>
                    <a:blip r:embed="rId6" cstate="print"/>
                    <a:stretch>
                      <a:fillRect/>
                    </a:stretch>
                  </pic:blipFill>
                  <pic:spPr>
                    <a:xfrm>
                      <a:off x="0" y="0"/>
                      <a:ext cx="4317110" cy="2876550"/>
                    </a:xfrm>
                    <a:prstGeom prst="rect">
                      <a:avLst/>
                    </a:prstGeom>
                  </pic:spPr>
                </pic:pic>
              </a:graphicData>
            </a:graphic>
          </wp:anchor>
        </w:drawing>
      </w:r>
    </w:p>
    <w:p>
      <w:pPr>
        <w:spacing w:before="7"/>
        <w:ind w:left="47" w:right="186" w:firstLine="0"/>
        <w:jc w:val="center"/>
        <w:rPr>
          <w:i/>
          <w:sz w:val="16"/>
        </w:rPr>
      </w:pPr>
      <w:r>
        <w:rPr>
          <w:i/>
          <w:spacing w:val="-2"/>
          <w:sz w:val="16"/>
        </w:rPr>
        <w:t>IMAGE</w:t>
      </w:r>
      <w:r>
        <w:rPr>
          <w:i/>
          <w:spacing w:val="-8"/>
          <w:sz w:val="16"/>
        </w:rPr>
        <w:t> </w:t>
      </w:r>
      <w:r>
        <w:rPr>
          <w:i/>
          <w:spacing w:val="-2"/>
          <w:sz w:val="16"/>
        </w:rPr>
        <w:t>DESCRIPTION:</w:t>
      </w:r>
      <w:r>
        <w:rPr>
          <w:i/>
          <w:spacing w:val="-1"/>
          <w:sz w:val="16"/>
        </w:rPr>
        <w:t> </w:t>
      </w:r>
      <w:r>
        <w:rPr>
          <w:i/>
          <w:spacing w:val="-2"/>
          <w:sz w:val="16"/>
        </w:rPr>
        <w:t>A</w:t>
      </w:r>
      <w:r>
        <w:rPr>
          <w:i/>
          <w:spacing w:val="-7"/>
          <w:sz w:val="16"/>
        </w:rPr>
        <w:t> </w:t>
      </w:r>
      <w:r>
        <w:rPr>
          <w:i/>
          <w:spacing w:val="-2"/>
          <w:sz w:val="16"/>
        </w:rPr>
        <w:t>photo</w:t>
      </w:r>
      <w:r>
        <w:rPr>
          <w:i/>
          <w:spacing w:val="-5"/>
          <w:sz w:val="16"/>
        </w:rPr>
        <w:t> </w:t>
      </w:r>
      <w:r>
        <w:rPr>
          <w:i/>
          <w:spacing w:val="-2"/>
          <w:sz w:val="16"/>
        </w:rPr>
        <w:t>from</w:t>
      </w:r>
      <w:r>
        <w:rPr>
          <w:i/>
          <w:spacing w:val="-3"/>
          <w:sz w:val="16"/>
        </w:rPr>
        <w:t> </w:t>
      </w:r>
      <w:r>
        <w:rPr>
          <w:i/>
          <w:spacing w:val="-2"/>
          <w:sz w:val="16"/>
        </w:rPr>
        <w:t>the</w:t>
      </w:r>
      <w:r>
        <w:rPr>
          <w:i/>
          <w:spacing w:val="-5"/>
          <w:sz w:val="16"/>
        </w:rPr>
        <w:t> </w:t>
      </w:r>
      <w:r>
        <w:rPr>
          <w:i/>
          <w:spacing w:val="-2"/>
          <w:sz w:val="16"/>
        </w:rPr>
        <w:t>production</w:t>
      </w:r>
      <w:r>
        <w:rPr>
          <w:i/>
          <w:spacing w:val="-4"/>
          <w:sz w:val="16"/>
        </w:rPr>
        <w:t> </w:t>
      </w:r>
      <w:r>
        <w:rPr>
          <w:i/>
          <w:spacing w:val="-2"/>
          <w:sz w:val="16"/>
        </w:rPr>
        <w:t>of</w:t>
      </w:r>
      <w:r>
        <w:rPr>
          <w:i/>
          <w:spacing w:val="-6"/>
          <w:sz w:val="16"/>
        </w:rPr>
        <w:t> </w:t>
      </w:r>
      <w:r>
        <w:rPr>
          <w:i/>
          <w:spacing w:val="-2"/>
          <w:sz w:val="16"/>
        </w:rPr>
        <w:t>“The</w:t>
      </w:r>
      <w:r>
        <w:rPr>
          <w:i/>
          <w:spacing w:val="-4"/>
          <w:sz w:val="16"/>
        </w:rPr>
        <w:t> </w:t>
      </w:r>
      <w:r>
        <w:rPr>
          <w:i/>
          <w:spacing w:val="-2"/>
          <w:sz w:val="16"/>
        </w:rPr>
        <w:t>Crocodile”,</w:t>
      </w:r>
      <w:r>
        <w:rPr>
          <w:i/>
          <w:spacing w:val="-6"/>
          <w:sz w:val="16"/>
        </w:rPr>
        <w:t> </w:t>
      </w:r>
      <w:r>
        <w:rPr>
          <w:i/>
          <w:spacing w:val="-2"/>
          <w:sz w:val="16"/>
        </w:rPr>
        <w:t>image</w:t>
      </w:r>
      <w:r>
        <w:rPr>
          <w:i/>
          <w:spacing w:val="-4"/>
          <w:sz w:val="16"/>
        </w:rPr>
        <w:t> </w:t>
      </w:r>
      <w:r>
        <w:rPr>
          <w:i/>
          <w:spacing w:val="-2"/>
          <w:sz w:val="16"/>
        </w:rPr>
        <w:t>by</w:t>
      </w:r>
      <w:r>
        <w:rPr>
          <w:i/>
          <w:spacing w:val="-6"/>
          <w:sz w:val="16"/>
        </w:rPr>
        <w:t> </w:t>
      </w:r>
      <w:r>
        <w:rPr>
          <w:i/>
          <w:spacing w:val="-2"/>
          <w:sz w:val="16"/>
        </w:rPr>
        <w:t>Jack</w:t>
      </w:r>
      <w:r>
        <w:rPr>
          <w:i/>
          <w:spacing w:val="-5"/>
          <w:sz w:val="16"/>
        </w:rPr>
        <w:t> </w:t>
      </w:r>
      <w:r>
        <w:rPr>
          <w:i/>
          <w:spacing w:val="-2"/>
          <w:sz w:val="16"/>
        </w:rPr>
        <w:t>Dixon-</w:t>
      </w:r>
      <w:r>
        <w:rPr>
          <w:i/>
          <w:spacing w:val="-4"/>
          <w:sz w:val="16"/>
        </w:rPr>
        <w:t>Gunn</w:t>
      </w:r>
    </w:p>
    <w:p>
      <w:pPr>
        <w:pStyle w:val="BodyText"/>
        <w:rPr>
          <w:i/>
          <w:sz w:val="16"/>
        </w:rPr>
      </w:pPr>
    </w:p>
    <w:p>
      <w:pPr>
        <w:pStyle w:val="BodyText"/>
        <w:spacing w:before="140"/>
        <w:rPr>
          <w:i/>
          <w:sz w:val="16"/>
        </w:rPr>
      </w:pPr>
    </w:p>
    <w:p>
      <w:pPr>
        <w:pStyle w:val="Title"/>
        <w:ind w:left="76"/>
      </w:pPr>
      <w:r>
        <w:rPr/>
        <w:t>Comedy</w:t>
      </w:r>
      <w:r>
        <w:rPr>
          <w:spacing w:val="-31"/>
        </w:rPr>
        <w:t> </w:t>
      </w:r>
      <w:r>
        <w:rPr/>
        <w:t>Theatre</w:t>
      </w:r>
      <w:r>
        <w:rPr>
          <w:spacing w:val="-31"/>
        </w:rPr>
        <w:t> </w:t>
      </w:r>
      <w:r>
        <w:rPr/>
        <w:t>Accessibility</w:t>
      </w:r>
      <w:r>
        <w:rPr>
          <w:spacing w:val="-29"/>
        </w:rPr>
        <w:t> </w:t>
      </w:r>
      <w:r>
        <w:rPr>
          <w:spacing w:val="-2"/>
        </w:rPr>
        <w:t>Information</w:t>
      </w:r>
    </w:p>
    <w:p>
      <w:pPr>
        <w:spacing w:before="200"/>
        <w:ind w:left="83" w:right="186" w:firstLine="0"/>
        <w:jc w:val="center"/>
        <w:rPr>
          <w:b/>
          <w:sz w:val="28"/>
        </w:rPr>
      </w:pPr>
      <w:r>
        <w:rPr>
          <w:b/>
          <w:sz w:val="28"/>
        </w:rPr>
        <w:t>Current</w:t>
      </w:r>
      <w:r>
        <w:rPr>
          <w:b/>
          <w:spacing w:val="-6"/>
          <w:sz w:val="28"/>
        </w:rPr>
        <w:t> </w:t>
      </w:r>
      <w:r>
        <w:rPr>
          <w:b/>
          <w:sz w:val="28"/>
        </w:rPr>
        <w:t>at</w:t>
      </w:r>
      <w:r>
        <w:rPr>
          <w:b/>
          <w:spacing w:val="-7"/>
          <w:sz w:val="28"/>
        </w:rPr>
        <w:t> </w:t>
      </w:r>
      <w:r>
        <w:rPr>
          <w:b/>
          <w:spacing w:val="-2"/>
          <w:sz w:val="28"/>
        </w:rPr>
        <w:t>5/12/2023</w:t>
      </w:r>
    </w:p>
    <w:p>
      <w:pPr>
        <w:pStyle w:val="BodyText"/>
        <w:spacing w:line="259" w:lineRule="auto" w:before="191"/>
        <w:ind w:left="1380" w:right="1498" w:firstLine="1"/>
        <w:jc w:val="center"/>
      </w:pPr>
      <w:r>
        <w:rPr/>
        <w:t>The Comedy Theatre welcomes everyone to the venue, and we work hard</w:t>
      </w:r>
      <w:r>
        <w:rPr>
          <w:spacing w:val="-3"/>
        </w:rPr>
        <w:t> </w:t>
      </w:r>
      <w:r>
        <w:rPr/>
        <w:t>to</w:t>
      </w:r>
      <w:r>
        <w:rPr>
          <w:spacing w:val="-3"/>
        </w:rPr>
        <w:t> </w:t>
      </w:r>
      <w:r>
        <w:rPr/>
        <w:t>make</w:t>
      </w:r>
      <w:r>
        <w:rPr>
          <w:spacing w:val="-3"/>
        </w:rPr>
        <w:t> </w:t>
      </w:r>
      <w:r>
        <w:rPr/>
        <w:t>live</w:t>
      </w:r>
      <w:r>
        <w:rPr>
          <w:spacing w:val="-3"/>
        </w:rPr>
        <w:t> </w:t>
      </w:r>
      <w:r>
        <w:rPr/>
        <w:t>performances</w:t>
      </w:r>
      <w:r>
        <w:rPr>
          <w:spacing w:val="-4"/>
        </w:rPr>
        <w:t> </w:t>
      </w:r>
      <w:r>
        <w:rPr/>
        <w:t>accessible</w:t>
      </w:r>
      <w:r>
        <w:rPr>
          <w:spacing w:val="-3"/>
        </w:rPr>
        <w:t> </w:t>
      </w:r>
      <w:r>
        <w:rPr/>
        <w:t>to</w:t>
      </w:r>
      <w:r>
        <w:rPr>
          <w:spacing w:val="-3"/>
        </w:rPr>
        <w:t> </w:t>
      </w:r>
      <w:r>
        <w:rPr/>
        <w:t>all.</w:t>
      </w:r>
      <w:r>
        <w:rPr>
          <w:spacing w:val="-6"/>
        </w:rPr>
        <w:t> </w:t>
      </w:r>
      <w:r>
        <w:rPr/>
        <w:t>We’ve</w:t>
      </w:r>
      <w:r>
        <w:rPr>
          <w:spacing w:val="-3"/>
        </w:rPr>
        <w:t> </w:t>
      </w:r>
      <w:r>
        <w:rPr/>
        <w:t>put</w:t>
      </w:r>
      <w:r>
        <w:rPr>
          <w:spacing w:val="-6"/>
        </w:rPr>
        <w:t> </w:t>
      </w:r>
      <w:r>
        <w:rPr/>
        <w:t>together</w:t>
      </w:r>
      <w:r>
        <w:rPr>
          <w:spacing w:val="-4"/>
        </w:rPr>
        <w:t> </w:t>
      </w:r>
      <w:r>
        <w:rPr/>
        <w:t>the below information about the venue, but if there is anything missing or if you have any questions, please don’t hesitate to contact us.</w:t>
      </w:r>
    </w:p>
    <w:p>
      <w:pPr>
        <w:pStyle w:val="Heading2"/>
        <w:spacing w:before="153"/>
        <w:ind w:left="81" w:right="186"/>
        <w:jc w:val="center"/>
      </w:pPr>
      <w:bookmarkStart w:name="Accessibility &amp; Ticketing contacts" w:id="1"/>
      <w:bookmarkEnd w:id="1"/>
      <w:r>
        <w:rPr>
          <w:b w:val="0"/>
        </w:rPr>
      </w:r>
      <w:r>
        <w:rPr/>
        <w:t>Accessibility</w:t>
      </w:r>
      <w:r>
        <w:rPr>
          <w:spacing w:val="-15"/>
        </w:rPr>
        <w:t> </w:t>
      </w:r>
      <w:r>
        <w:rPr/>
        <w:t>&amp;</w:t>
      </w:r>
      <w:r>
        <w:rPr>
          <w:spacing w:val="-14"/>
        </w:rPr>
        <w:t> </w:t>
      </w:r>
      <w:r>
        <w:rPr/>
        <w:t>Ticketing</w:t>
      </w:r>
      <w:r>
        <w:rPr>
          <w:spacing w:val="-17"/>
        </w:rPr>
        <w:t> </w:t>
      </w:r>
      <w:r>
        <w:rPr>
          <w:spacing w:val="-2"/>
        </w:rPr>
        <w:t>contacts</w:t>
      </w:r>
    </w:p>
    <w:p>
      <w:pPr>
        <w:pStyle w:val="BodyText"/>
        <w:spacing w:line="275" w:lineRule="exact" w:before="184"/>
        <w:ind w:left="82" w:right="186"/>
        <w:jc w:val="center"/>
      </w:pPr>
      <w:r>
        <w:rPr/>
        <w:t>Phone:</w:t>
      </w:r>
      <w:r>
        <w:rPr>
          <w:spacing w:val="-10"/>
        </w:rPr>
        <w:t> </w:t>
      </w:r>
      <w:r>
        <w:rPr/>
        <w:t>1300</w:t>
      </w:r>
      <w:r>
        <w:rPr>
          <w:spacing w:val="-7"/>
        </w:rPr>
        <w:t> </w:t>
      </w:r>
      <w:r>
        <w:rPr/>
        <w:t>11</w:t>
      </w:r>
      <w:r>
        <w:rPr>
          <w:spacing w:val="-8"/>
        </w:rPr>
        <w:t> </w:t>
      </w:r>
      <w:r>
        <w:rPr/>
        <w:t>10</w:t>
      </w:r>
      <w:r>
        <w:rPr>
          <w:spacing w:val="-7"/>
        </w:rPr>
        <w:t> </w:t>
      </w:r>
      <w:r>
        <w:rPr>
          <w:spacing w:val="-5"/>
        </w:rPr>
        <w:t>11</w:t>
      </w:r>
    </w:p>
    <w:p>
      <w:pPr>
        <w:pStyle w:val="BodyText"/>
        <w:spacing w:line="275" w:lineRule="exact"/>
        <w:ind w:left="85" w:right="186"/>
        <w:jc w:val="center"/>
      </w:pPr>
      <w:r>
        <w:rPr/>
        <w:t>Email:</w:t>
      </w:r>
      <w:r>
        <w:rPr>
          <w:spacing w:val="-2"/>
        </w:rPr>
        <w:t> </w:t>
      </w:r>
      <w:hyperlink r:id="rId7">
        <w:r>
          <w:rPr>
            <w:color w:val="4470C4"/>
            <w:spacing w:val="-2"/>
            <w:u w:val="single" w:color="4470C4"/>
          </w:rPr>
          <w:t>access@marrinergroup.com.au</w:t>
        </w:r>
      </w:hyperlink>
    </w:p>
    <w:p>
      <w:pPr>
        <w:pStyle w:val="BodyText"/>
        <w:spacing w:line="275" w:lineRule="exact"/>
        <w:ind w:left="82" w:right="186"/>
        <w:jc w:val="center"/>
      </w:pPr>
      <w:r>
        <w:rPr>
          <w:spacing w:val="-2"/>
        </w:rPr>
        <w:t>Website:</w:t>
      </w:r>
      <w:r>
        <w:rPr>
          <w:spacing w:val="54"/>
        </w:rPr>
        <w:t> </w:t>
      </w:r>
      <w:hyperlink r:id="rId8">
        <w:r>
          <w:rPr>
            <w:color w:val="4470C4"/>
            <w:spacing w:val="-2"/>
            <w:u w:val="single" w:color="4470C4"/>
          </w:rPr>
          <w:t>www.marrinergroup.com.au/comedy-theatre-accessibility</w:t>
        </w:r>
      </w:hyperlink>
    </w:p>
    <w:p>
      <w:pPr>
        <w:pStyle w:val="Heading2"/>
        <w:spacing w:line="450" w:lineRule="atLeast" w:before="106"/>
        <w:ind w:left="3822" w:right="3924" w:hanging="5"/>
        <w:jc w:val="center"/>
      </w:pPr>
      <w:r>
        <w:rPr/>
        <w:t>Green Room Awards Accessibility</w:t>
      </w:r>
      <w:r>
        <w:rPr>
          <w:spacing w:val="-17"/>
        </w:rPr>
        <w:t> </w:t>
      </w:r>
      <w:r>
        <w:rPr/>
        <w:t>Assistance</w:t>
      </w:r>
    </w:p>
    <w:p>
      <w:pPr>
        <w:pStyle w:val="BodyText"/>
        <w:spacing w:before="4"/>
        <w:ind w:left="81" w:right="186"/>
        <w:jc w:val="center"/>
      </w:pPr>
      <w:r>
        <w:rPr/>
        <w:t>Weng</w:t>
      </w:r>
      <w:r>
        <w:rPr>
          <w:spacing w:val="-4"/>
        </w:rPr>
        <w:t> </w:t>
      </w:r>
      <w:r>
        <w:rPr/>
        <w:t>Yi</w:t>
      </w:r>
      <w:r>
        <w:rPr>
          <w:spacing w:val="-3"/>
        </w:rPr>
        <w:t> </w:t>
      </w:r>
      <w:r>
        <w:rPr/>
        <w:t>Wong</w:t>
      </w:r>
      <w:r>
        <w:rPr>
          <w:spacing w:val="-3"/>
        </w:rPr>
        <w:t> </w:t>
      </w:r>
      <w:r>
        <w:rPr/>
        <w:t>(Secretary):</w:t>
      </w:r>
      <w:r>
        <w:rPr>
          <w:spacing w:val="-3"/>
        </w:rPr>
        <w:t> </w:t>
      </w:r>
      <w:r>
        <w:rPr/>
        <w:t>0424</w:t>
      </w:r>
      <w:r>
        <w:rPr>
          <w:spacing w:val="-4"/>
        </w:rPr>
        <w:t> </w:t>
      </w:r>
      <w:r>
        <w:rPr/>
        <w:t>672</w:t>
      </w:r>
      <w:r>
        <w:rPr>
          <w:spacing w:val="-3"/>
        </w:rPr>
        <w:t> </w:t>
      </w:r>
      <w:r>
        <w:rPr>
          <w:spacing w:val="-5"/>
        </w:rPr>
        <w:t>868</w:t>
      </w:r>
    </w:p>
    <w:p>
      <w:pPr>
        <w:pStyle w:val="Heading2"/>
        <w:spacing w:before="179"/>
        <w:ind w:left="80" w:right="186"/>
        <w:jc w:val="center"/>
      </w:pPr>
      <w:r>
        <w:rPr>
          <w:spacing w:val="-2"/>
        </w:rPr>
        <w:t>Ticketing</w:t>
      </w:r>
    </w:p>
    <w:p>
      <w:pPr>
        <w:pStyle w:val="BodyText"/>
        <w:spacing w:before="179"/>
        <w:ind w:left="84" w:right="186"/>
        <w:jc w:val="center"/>
      </w:pPr>
      <w:hyperlink r:id="rId9">
        <w:r>
          <w:rPr>
            <w:spacing w:val="-2"/>
          </w:rPr>
          <w:t>ticketing@greenroom.org.au</w:t>
        </w:r>
      </w:hyperlink>
    </w:p>
    <w:p>
      <w:pPr>
        <w:spacing w:after="0"/>
        <w:jc w:val="center"/>
        <w:sectPr>
          <w:headerReference w:type="default" r:id="rId5"/>
          <w:type w:val="continuous"/>
          <w:pgSz w:w="11910" w:h="16840"/>
          <w:pgMar w:header="620" w:footer="0" w:top="2280" w:bottom="280" w:left="760" w:right="600"/>
          <w:pgNumType w:start="1"/>
        </w:sectPr>
      </w:pPr>
    </w:p>
    <w:p>
      <w:pPr>
        <w:pStyle w:val="Heading1"/>
        <w:spacing w:before="9"/>
        <w:jc w:val="both"/>
      </w:pPr>
      <w:bookmarkStart w:name="How To Get Here" w:id="2"/>
      <w:bookmarkEnd w:id="2"/>
      <w:r>
        <w:rPr>
          <w:b w:val="0"/>
        </w:rPr>
      </w:r>
      <w:r>
        <w:rPr/>
        <w:t>How</w:t>
      </w:r>
      <w:r>
        <w:rPr>
          <w:spacing w:val="-4"/>
        </w:rPr>
        <w:t> </w:t>
      </w:r>
      <w:r>
        <w:rPr/>
        <w:t>To</w:t>
      </w:r>
      <w:r>
        <w:rPr>
          <w:spacing w:val="-7"/>
        </w:rPr>
        <w:t> </w:t>
      </w:r>
      <w:r>
        <w:rPr/>
        <w:t>Get</w:t>
      </w:r>
      <w:r>
        <w:rPr>
          <w:spacing w:val="-1"/>
        </w:rPr>
        <w:t> </w:t>
      </w:r>
      <w:r>
        <w:rPr>
          <w:spacing w:val="-4"/>
        </w:rPr>
        <w:t>Here</w:t>
      </w:r>
    </w:p>
    <w:p>
      <w:pPr>
        <w:pStyle w:val="BodyText"/>
        <w:spacing w:before="348"/>
        <w:ind w:left="105"/>
        <w:jc w:val="both"/>
      </w:pPr>
      <w:r>
        <w:rPr/>
        <w:t>The</w:t>
      </w:r>
      <w:r>
        <w:rPr>
          <w:spacing w:val="-3"/>
        </w:rPr>
        <w:t> </w:t>
      </w:r>
      <w:r>
        <w:rPr/>
        <w:t>Comedy</w:t>
      </w:r>
      <w:r>
        <w:rPr>
          <w:spacing w:val="-7"/>
        </w:rPr>
        <w:t> </w:t>
      </w:r>
      <w:r>
        <w:rPr/>
        <w:t>Theatre</w:t>
      </w:r>
      <w:r>
        <w:rPr>
          <w:spacing w:val="-2"/>
        </w:rPr>
        <w:t> </w:t>
      </w:r>
      <w:r>
        <w:rPr/>
        <w:t>is</w:t>
      </w:r>
      <w:r>
        <w:rPr>
          <w:spacing w:val="-9"/>
        </w:rPr>
        <w:t> </w:t>
      </w:r>
      <w:r>
        <w:rPr/>
        <w:t>located</w:t>
      </w:r>
      <w:r>
        <w:rPr>
          <w:spacing w:val="-2"/>
        </w:rPr>
        <w:t> </w:t>
      </w:r>
      <w:r>
        <w:rPr/>
        <w:t>on</w:t>
      </w:r>
      <w:r>
        <w:rPr>
          <w:spacing w:val="-3"/>
        </w:rPr>
        <w:t> </w:t>
      </w:r>
      <w:r>
        <w:rPr/>
        <w:t>the</w:t>
      </w:r>
      <w:r>
        <w:rPr>
          <w:spacing w:val="-3"/>
        </w:rPr>
        <w:t> </w:t>
      </w:r>
      <w:r>
        <w:rPr/>
        <w:t>corner</w:t>
      </w:r>
      <w:r>
        <w:rPr>
          <w:spacing w:val="-8"/>
        </w:rPr>
        <w:t> </w:t>
      </w:r>
      <w:r>
        <w:rPr/>
        <w:t>of</w:t>
      </w:r>
      <w:r>
        <w:rPr>
          <w:spacing w:val="-6"/>
        </w:rPr>
        <w:t> </w:t>
      </w:r>
      <w:r>
        <w:rPr/>
        <w:t>Exhibition</w:t>
      </w:r>
      <w:r>
        <w:rPr>
          <w:spacing w:val="-6"/>
        </w:rPr>
        <w:t> </w:t>
      </w:r>
      <w:r>
        <w:rPr/>
        <w:t>&amp;</w:t>
      </w:r>
      <w:r>
        <w:rPr>
          <w:spacing w:val="-9"/>
        </w:rPr>
        <w:t> </w:t>
      </w:r>
      <w:r>
        <w:rPr/>
        <w:t>Lonsdale</w:t>
      </w:r>
      <w:r>
        <w:rPr>
          <w:spacing w:val="-2"/>
        </w:rPr>
        <w:t> </w:t>
      </w:r>
      <w:r>
        <w:rPr/>
        <w:t>Streets,</w:t>
      </w:r>
      <w:r>
        <w:rPr>
          <w:spacing w:val="-5"/>
        </w:rPr>
        <w:t> </w:t>
      </w:r>
      <w:r>
        <w:rPr>
          <w:spacing w:val="-2"/>
        </w:rPr>
        <w:t>Melbourne.</w:t>
      </w:r>
    </w:p>
    <w:p>
      <w:pPr>
        <w:pStyle w:val="BodyText"/>
        <w:spacing w:before="2"/>
        <w:rPr>
          <w:sz w:val="8"/>
        </w:rPr>
      </w:pPr>
      <w:r>
        <w:rPr/>
        <w:drawing>
          <wp:anchor distT="0" distB="0" distL="0" distR="0" allowOverlap="1" layoutInCell="1" locked="0" behindDoc="1" simplePos="0" relativeHeight="487588352">
            <wp:simplePos x="0" y="0"/>
            <wp:positionH relativeFrom="page">
              <wp:posOffset>753109</wp:posOffset>
            </wp:positionH>
            <wp:positionV relativeFrom="paragraph">
              <wp:posOffset>74924</wp:posOffset>
            </wp:positionV>
            <wp:extent cx="6025720" cy="2603754"/>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6025720" cy="2603754"/>
                    </a:xfrm>
                    <a:prstGeom prst="rect">
                      <a:avLst/>
                    </a:prstGeom>
                  </pic:spPr>
                </pic:pic>
              </a:graphicData>
            </a:graphic>
          </wp:anchor>
        </w:drawing>
      </w:r>
    </w:p>
    <w:p>
      <w:pPr>
        <w:spacing w:line="261" w:lineRule="auto" w:before="122"/>
        <w:ind w:left="3271" w:right="2580" w:hanging="1866"/>
        <w:jc w:val="left"/>
        <w:rPr>
          <w:i/>
          <w:sz w:val="16"/>
        </w:rPr>
      </w:pPr>
      <w:r>
        <w:rPr>
          <w:i/>
          <w:spacing w:val="-2"/>
          <w:sz w:val="16"/>
        </w:rPr>
        <w:t>IMAGE</w:t>
      </w:r>
      <w:r>
        <w:rPr>
          <w:i/>
          <w:spacing w:val="-9"/>
          <w:sz w:val="16"/>
        </w:rPr>
        <w:t> </w:t>
      </w:r>
      <w:r>
        <w:rPr>
          <w:i/>
          <w:spacing w:val="-2"/>
          <w:sz w:val="16"/>
        </w:rPr>
        <w:t>DESCRIPTION: A</w:t>
      </w:r>
      <w:r>
        <w:rPr>
          <w:i/>
          <w:spacing w:val="-8"/>
          <w:sz w:val="16"/>
        </w:rPr>
        <w:t> </w:t>
      </w:r>
      <w:r>
        <w:rPr>
          <w:i/>
          <w:spacing w:val="-2"/>
          <w:sz w:val="16"/>
        </w:rPr>
        <w:t>map identifying,</w:t>
      </w:r>
      <w:r>
        <w:rPr>
          <w:i/>
          <w:spacing w:val="-6"/>
          <w:sz w:val="16"/>
        </w:rPr>
        <w:t> </w:t>
      </w:r>
      <w:r>
        <w:rPr>
          <w:i/>
          <w:spacing w:val="-2"/>
          <w:sz w:val="16"/>
        </w:rPr>
        <w:t>in</w:t>
      </w:r>
      <w:r>
        <w:rPr>
          <w:i/>
          <w:spacing w:val="-10"/>
          <w:sz w:val="16"/>
        </w:rPr>
        <w:t> </w:t>
      </w:r>
      <w:r>
        <w:rPr>
          <w:i/>
          <w:spacing w:val="-2"/>
          <w:sz w:val="16"/>
        </w:rPr>
        <w:t>red</w:t>
      </w:r>
      <w:r>
        <w:rPr>
          <w:i/>
          <w:spacing w:val="-4"/>
          <w:sz w:val="16"/>
        </w:rPr>
        <w:t> </w:t>
      </w:r>
      <w:r>
        <w:rPr>
          <w:i/>
          <w:spacing w:val="-2"/>
          <w:sz w:val="16"/>
        </w:rPr>
        <w:t>circles,</w:t>
      </w:r>
      <w:r>
        <w:rPr>
          <w:i/>
          <w:spacing w:val="-6"/>
          <w:sz w:val="16"/>
        </w:rPr>
        <w:t> </w:t>
      </w:r>
      <w:r>
        <w:rPr>
          <w:i/>
          <w:spacing w:val="-2"/>
          <w:sz w:val="16"/>
        </w:rPr>
        <w:t>the</w:t>
      </w:r>
      <w:r>
        <w:rPr>
          <w:i/>
          <w:spacing w:val="-5"/>
          <w:sz w:val="16"/>
        </w:rPr>
        <w:t> </w:t>
      </w:r>
      <w:r>
        <w:rPr>
          <w:i/>
          <w:spacing w:val="-2"/>
          <w:sz w:val="16"/>
        </w:rPr>
        <w:t>location</w:t>
      </w:r>
      <w:r>
        <w:rPr>
          <w:i/>
          <w:spacing w:val="-5"/>
          <w:sz w:val="16"/>
        </w:rPr>
        <w:t> </w:t>
      </w:r>
      <w:r>
        <w:rPr>
          <w:i/>
          <w:spacing w:val="-2"/>
          <w:sz w:val="16"/>
        </w:rPr>
        <w:t>of</w:t>
      </w:r>
      <w:r>
        <w:rPr>
          <w:i/>
          <w:spacing w:val="-6"/>
          <w:sz w:val="16"/>
        </w:rPr>
        <w:t> </w:t>
      </w:r>
      <w:r>
        <w:rPr>
          <w:i/>
          <w:spacing w:val="-2"/>
          <w:sz w:val="16"/>
        </w:rPr>
        <w:t>the Comedy</w:t>
      </w:r>
      <w:r>
        <w:rPr>
          <w:i/>
          <w:spacing w:val="-10"/>
          <w:sz w:val="16"/>
        </w:rPr>
        <w:t> </w:t>
      </w:r>
      <w:r>
        <w:rPr>
          <w:i/>
          <w:spacing w:val="-2"/>
          <w:sz w:val="16"/>
        </w:rPr>
        <w:t>Theatre,</w:t>
      </w:r>
      <w:r>
        <w:rPr>
          <w:i/>
          <w:spacing w:val="-2"/>
          <w:sz w:val="16"/>
        </w:rPr>
        <w:t> </w:t>
      </w:r>
      <w:r>
        <w:rPr>
          <w:i/>
          <w:sz w:val="16"/>
        </w:rPr>
        <w:t>the nearest train and the nearest</w:t>
      </w:r>
      <w:r>
        <w:rPr>
          <w:i/>
          <w:spacing w:val="40"/>
          <w:sz w:val="16"/>
        </w:rPr>
        <w:t> </w:t>
      </w:r>
      <w:r>
        <w:rPr>
          <w:i/>
          <w:sz w:val="16"/>
        </w:rPr>
        <w:t>tram.</w:t>
      </w:r>
    </w:p>
    <w:p>
      <w:pPr>
        <w:pStyle w:val="BodyText"/>
        <w:rPr>
          <w:i/>
          <w:sz w:val="16"/>
        </w:rPr>
      </w:pPr>
    </w:p>
    <w:p>
      <w:pPr>
        <w:pStyle w:val="BodyText"/>
        <w:spacing w:before="116"/>
        <w:rPr>
          <w:i/>
          <w:sz w:val="16"/>
        </w:rPr>
      </w:pPr>
    </w:p>
    <w:p>
      <w:pPr>
        <w:pStyle w:val="BodyText"/>
        <w:spacing w:line="259" w:lineRule="auto"/>
        <w:ind w:left="105" w:right="192"/>
        <w:jc w:val="both"/>
      </w:pPr>
      <w:r>
        <w:rPr>
          <w:b/>
        </w:rPr>
        <w:t>Parking:</w:t>
      </w:r>
      <w:r>
        <w:rPr>
          <w:b/>
          <w:spacing w:val="-11"/>
        </w:rPr>
        <w:t> </w:t>
      </w:r>
      <w:r>
        <w:rPr/>
        <w:t>There</w:t>
      </w:r>
      <w:r>
        <w:rPr>
          <w:spacing w:val="-5"/>
        </w:rPr>
        <w:t> </w:t>
      </w:r>
      <w:r>
        <w:rPr/>
        <w:t>is</w:t>
      </w:r>
      <w:r>
        <w:rPr>
          <w:spacing w:val="-12"/>
        </w:rPr>
        <w:t> </w:t>
      </w:r>
      <w:r>
        <w:rPr/>
        <w:t>limited</w:t>
      </w:r>
      <w:r>
        <w:rPr>
          <w:spacing w:val="-9"/>
        </w:rPr>
        <w:t> </w:t>
      </w:r>
      <w:r>
        <w:rPr/>
        <w:t>parking</w:t>
      </w:r>
      <w:r>
        <w:rPr>
          <w:spacing w:val="-9"/>
        </w:rPr>
        <w:t> </w:t>
      </w:r>
      <w:r>
        <w:rPr/>
        <w:t>in</w:t>
      </w:r>
      <w:r>
        <w:rPr>
          <w:spacing w:val="-11"/>
        </w:rPr>
        <w:t> </w:t>
      </w:r>
      <w:r>
        <w:rPr/>
        <w:t>the</w:t>
      </w:r>
      <w:r>
        <w:rPr>
          <w:spacing w:val="-6"/>
        </w:rPr>
        <w:t> </w:t>
      </w:r>
      <w:r>
        <w:rPr/>
        <w:t>city,</w:t>
      </w:r>
      <w:r>
        <w:rPr>
          <w:spacing w:val="-8"/>
        </w:rPr>
        <w:t> </w:t>
      </w:r>
      <w:r>
        <w:rPr/>
        <w:t>but</w:t>
      </w:r>
      <w:r>
        <w:rPr>
          <w:spacing w:val="-9"/>
        </w:rPr>
        <w:t> </w:t>
      </w:r>
      <w:r>
        <w:rPr/>
        <w:t>patrons</w:t>
      </w:r>
      <w:r>
        <w:rPr>
          <w:spacing w:val="-11"/>
        </w:rPr>
        <w:t> </w:t>
      </w:r>
      <w:r>
        <w:rPr/>
        <w:t>can</w:t>
      </w:r>
      <w:r>
        <w:rPr>
          <w:spacing w:val="-10"/>
        </w:rPr>
        <w:t> </w:t>
      </w:r>
      <w:r>
        <w:rPr/>
        <w:t>access</w:t>
      </w:r>
      <w:r>
        <w:rPr>
          <w:spacing w:val="-11"/>
        </w:rPr>
        <w:t> </w:t>
      </w:r>
      <w:r>
        <w:rPr/>
        <w:t>special</w:t>
      </w:r>
      <w:r>
        <w:rPr>
          <w:spacing w:val="-10"/>
        </w:rPr>
        <w:t> </w:t>
      </w:r>
      <w:r>
        <w:rPr/>
        <w:t>rates</w:t>
      </w:r>
      <w:r>
        <w:rPr>
          <w:spacing w:val="-11"/>
        </w:rPr>
        <w:t> </w:t>
      </w:r>
      <w:r>
        <w:rPr/>
        <w:t>at</w:t>
      </w:r>
      <w:r>
        <w:rPr>
          <w:spacing w:val="-4"/>
        </w:rPr>
        <w:t> </w:t>
      </w:r>
      <w:r>
        <w:rPr/>
        <w:t>select</w:t>
      </w:r>
      <w:r>
        <w:rPr>
          <w:spacing w:val="-9"/>
        </w:rPr>
        <w:t> </w:t>
      </w:r>
      <w:r>
        <w:rPr/>
        <w:t>Wilson Car Parks. This offer must be booked on their website before arrival. Click here for more information – marrinergroup.com.au/offers/discount-parking</w:t>
      </w:r>
    </w:p>
    <w:p>
      <w:pPr>
        <w:pStyle w:val="BodyText"/>
        <w:spacing w:line="261" w:lineRule="auto" w:before="157"/>
        <w:ind w:left="105" w:right="185"/>
        <w:jc w:val="both"/>
      </w:pPr>
      <w:r>
        <w:rPr>
          <w:b/>
        </w:rPr>
        <w:t>Drop Off/Pick Up: </w:t>
      </w:r>
      <w:r>
        <w:rPr/>
        <w:t>The best spot for drop off and pick up is on Exhibition Street, outside the Woolworths next to the theatre. These street spots are designated loading zone or five-minute parking dependant on time of day.</w:t>
      </w:r>
    </w:p>
    <w:p>
      <w:pPr>
        <w:pStyle w:val="BodyText"/>
        <w:spacing w:before="147"/>
        <w:ind w:left="105" w:right="188"/>
        <w:jc w:val="both"/>
      </w:pPr>
      <w:r>
        <w:rPr>
          <w:b/>
          <w:spacing w:val="-2"/>
        </w:rPr>
        <w:t>Taxi:</w:t>
      </w:r>
      <w:r>
        <w:rPr>
          <w:b/>
          <w:spacing w:val="-10"/>
        </w:rPr>
        <w:t> </w:t>
      </w:r>
      <w:r>
        <w:rPr>
          <w:spacing w:val="-2"/>
        </w:rPr>
        <w:t>The</w:t>
      </w:r>
      <w:r>
        <w:rPr>
          <w:spacing w:val="-8"/>
        </w:rPr>
        <w:t> </w:t>
      </w:r>
      <w:r>
        <w:rPr>
          <w:spacing w:val="-2"/>
        </w:rPr>
        <w:t>nearest</w:t>
      </w:r>
      <w:r>
        <w:rPr>
          <w:spacing w:val="-11"/>
        </w:rPr>
        <w:t> </w:t>
      </w:r>
      <w:r>
        <w:rPr>
          <w:spacing w:val="-2"/>
        </w:rPr>
        <w:t>taxi</w:t>
      </w:r>
      <w:r>
        <w:rPr>
          <w:spacing w:val="-8"/>
        </w:rPr>
        <w:t> </w:t>
      </w:r>
      <w:r>
        <w:rPr>
          <w:spacing w:val="-2"/>
        </w:rPr>
        <w:t>rank</w:t>
      </w:r>
      <w:r>
        <w:rPr>
          <w:spacing w:val="-10"/>
        </w:rPr>
        <w:t> </w:t>
      </w:r>
      <w:r>
        <w:rPr>
          <w:spacing w:val="-2"/>
        </w:rPr>
        <w:t>is</w:t>
      </w:r>
      <w:r>
        <w:rPr>
          <w:spacing w:val="-10"/>
        </w:rPr>
        <w:t> </w:t>
      </w:r>
      <w:r>
        <w:rPr>
          <w:spacing w:val="-2"/>
        </w:rPr>
        <w:t>outside</w:t>
      </w:r>
      <w:r>
        <w:rPr>
          <w:spacing w:val="-8"/>
        </w:rPr>
        <w:t> </w:t>
      </w:r>
      <w:r>
        <w:rPr>
          <w:spacing w:val="-2"/>
        </w:rPr>
        <w:t>the</w:t>
      </w:r>
      <w:r>
        <w:rPr>
          <w:spacing w:val="-9"/>
        </w:rPr>
        <w:t> </w:t>
      </w:r>
      <w:r>
        <w:rPr>
          <w:spacing w:val="-2"/>
        </w:rPr>
        <w:t>Melbourne</w:t>
      </w:r>
      <w:r>
        <w:rPr>
          <w:spacing w:val="-6"/>
        </w:rPr>
        <w:t> </w:t>
      </w:r>
      <w:r>
        <w:rPr>
          <w:spacing w:val="-2"/>
        </w:rPr>
        <w:t>Marriott</w:t>
      </w:r>
      <w:r>
        <w:rPr>
          <w:spacing w:val="-11"/>
        </w:rPr>
        <w:t> </w:t>
      </w:r>
      <w:r>
        <w:rPr>
          <w:spacing w:val="-2"/>
        </w:rPr>
        <w:t>Hotel,</w:t>
      </w:r>
      <w:r>
        <w:rPr>
          <w:spacing w:val="-12"/>
        </w:rPr>
        <w:t> </w:t>
      </w:r>
      <w:r>
        <w:rPr>
          <w:spacing w:val="-2"/>
        </w:rPr>
        <w:t>corner</w:t>
      </w:r>
      <w:r>
        <w:rPr>
          <w:spacing w:val="-10"/>
        </w:rPr>
        <w:t> </w:t>
      </w:r>
      <w:r>
        <w:rPr>
          <w:spacing w:val="-2"/>
        </w:rPr>
        <w:t>Exhibition</w:t>
      </w:r>
      <w:r>
        <w:rPr>
          <w:spacing w:val="-3"/>
        </w:rPr>
        <w:t> </w:t>
      </w:r>
      <w:r>
        <w:rPr>
          <w:spacing w:val="-2"/>
        </w:rPr>
        <w:t>and</w:t>
      </w:r>
      <w:r>
        <w:rPr>
          <w:spacing w:val="-3"/>
        </w:rPr>
        <w:t> </w:t>
      </w:r>
      <w:r>
        <w:rPr>
          <w:spacing w:val="-2"/>
        </w:rPr>
        <w:t>Lonsdale Streets.</w:t>
      </w:r>
    </w:p>
    <w:p>
      <w:pPr>
        <w:pStyle w:val="BodyText"/>
        <w:spacing w:before="7"/>
      </w:pPr>
    </w:p>
    <w:p>
      <w:pPr>
        <w:pStyle w:val="BodyText"/>
        <w:spacing w:line="256" w:lineRule="auto" w:before="1"/>
        <w:ind w:left="105" w:right="187"/>
        <w:jc w:val="both"/>
      </w:pPr>
      <w:r>
        <w:rPr>
          <w:b/>
        </w:rPr>
        <w:t>Tram: </w:t>
      </w:r>
      <w:r>
        <w:rPr/>
        <w:t>The closest tram stop is Russell St Stop 7 – it is accessed by the 86 &amp; 96 trams and is a level access stop.</w:t>
      </w:r>
    </w:p>
    <w:p>
      <w:pPr>
        <w:pStyle w:val="BodyText"/>
        <w:spacing w:line="261" w:lineRule="auto" w:before="159"/>
        <w:ind w:left="105" w:right="192"/>
        <w:jc w:val="both"/>
      </w:pPr>
      <w:r>
        <w:rPr>
          <w:b/>
        </w:rPr>
        <w:t>Train: </w:t>
      </w:r>
      <w:r>
        <w:rPr/>
        <w:t>Parliament Train station is approximately 260m from the Comedy Theatre. This is a City Loop</w:t>
      </w:r>
      <w:r>
        <w:rPr>
          <w:spacing w:val="-7"/>
        </w:rPr>
        <w:t> </w:t>
      </w:r>
      <w:r>
        <w:rPr/>
        <w:t>station.</w:t>
      </w:r>
      <w:r>
        <w:rPr>
          <w:spacing w:val="-10"/>
        </w:rPr>
        <w:t> </w:t>
      </w:r>
      <w:r>
        <w:rPr/>
        <w:t>There</w:t>
      </w:r>
      <w:r>
        <w:rPr>
          <w:spacing w:val="-7"/>
        </w:rPr>
        <w:t> </w:t>
      </w:r>
      <w:r>
        <w:rPr/>
        <w:t>is</w:t>
      </w:r>
      <w:r>
        <w:rPr>
          <w:spacing w:val="-8"/>
        </w:rPr>
        <w:t> </w:t>
      </w:r>
      <w:r>
        <w:rPr/>
        <w:t>an</w:t>
      </w:r>
      <w:r>
        <w:rPr>
          <w:spacing w:val="-7"/>
        </w:rPr>
        <w:t> </w:t>
      </w:r>
      <w:r>
        <w:rPr/>
        <w:t>accessible</w:t>
      </w:r>
      <w:r>
        <w:rPr>
          <w:spacing w:val="-7"/>
        </w:rPr>
        <w:t> </w:t>
      </w:r>
      <w:r>
        <w:rPr/>
        <w:t>entrance</w:t>
      </w:r>
      <w:r>
        <w:rPr>
          <w:spacing w:val="-7"/>
        </w:rPr>
        <w:t> </w:t>
      </w:r>
      <w:r>
        <w:rPr/>
        <w:t>and</w:t>
      </w:r>
      <w:r>
        <w:rPr>
          <w:spacing w:val="-7"/>
        </w:rPr>
        <w:t> </w:t>
      </w:r>
      <w:r>
        <w:rPr/>
        <w:t>exit</w:t>
      </w:r>
      <w:r>
        <w:rPr>
          <w:spacing w:val="-10"/>
        </w:rPr>
        <w:t> </w:t>
      </w:r>
      <w:r>
        <w:rPr/>
        <w:t>located</w:t>
      </w:r>
      <w:r>
        <w:rPr>
          <w:spacing w:val="-7"/>
        </w:rPr>
        <w:t> </w:t>
      </w:r>
      <w:r>
        <w:rPr/>
        <w:t>on</w:t>
      </w:r>
      <w:r>
        <w:rPr>
          <w:spacing w:val="-7"/>
        </w:rPr>
        <w:t> </w:t>
      </w:r>
      <w:r>
        <w:rPr/>
        <w:t>Spring</w:t>
      </w:r>
      <w:r>
        <w:rPr>
          <w:spacing w:val="-7"/>
        </w:rPr>
        <w:t> </w:t>
      </w:r>
      <w:r>
        <w:rPr/>
        <w:t>Street.</w:t>
      </w:r>
      <w:r>
        <w:rPr>
          <w:spacing w:val="-10"/>
        </w:rPr>
        <w:t> </w:t>
      </w:r>
      <w:r>
        <w:rPr/>
        <w:t>Please</w:t>
      </w:r>
      <w:r>
        <w:rPr>
          <w:spacing w:val="-7"/>
        </w:rPr>
        <w:t> </w:t>
      </w:r>
      <w:r>
        <w:rPr/>
        <w:t>click</w:t>
      </w:r>
      <w:r>
        <w:rPr>
          <w:spacing w:val="-8"/>
        </w:rPr>
        <w:t> </w:t>
      </w:r>
      <w:r>
        <w:rPr/>
        <w:t>here for more information and timetables – </w:t>
      </w:r>
      <w:hyperlink r:id="rId11">
        <w:r>
          <w:rPr>
            <w:color w:val="4470C4"/>
            <w:u w:val="single" w:color="4470C4"/>
          </w:rPr>
          <w:t>www.ptv.vic.gov.au</w:t>
        </w:r>
      </w:hyperlink>
    </w:p>
    <w:p>
      <w:pPr>
        <w:spacing w:after="0" w:line="261" w:lineRule="auto"/>
        <w:jc w:val="both"/>
        <w:sectPr>
          <w:pgSz w:w="11910" w:h="16840"/>
          <w:pgMar w:header="620" w:footer="0" w:top="2280" w:bottom="280" w:left="760" w:right="600"/>
        </w:sectPr>
      </w:pPr>
    </w:p>
    <w:p>
      <w:pPr>
        <w:pStyle w:val="Heading1"/>
        <w:spacing w:before="14"/>
      </w:pPr>
      <w:bookmarkStart w:name="Booking Tickets" w:id="3"/>
      <w:bookmarkEnd w:id="3"/>
      <w:r>
        <w:rPr>
          <w:b w:val="0"/>
        </w:rPr>
      </w:r>
      <w:r>
        <w:rPr>
          <w:spacing w:val="-2"/>
        </w:rPr>
        <w:t>Booking</w:t>
      </w:r>
      <w:r>
        <w:rPr>
          <w:spacing w:val="-12"/>
        </w:rPr>
        <w:t> </w:t>
      </w:r>
      <w:r>
        <w:rPr>
          <w:spacing w:val="-2"/>
        </w:rPr>
        <w:t>Tickets</w:t>
      </w:r>
    </w:p>
    <w:p>
      <w:pPr>
        <w:pStyle w:val="BodyText"/>
        <w:spacing w:line="261" w:lineRule="auto" w:before="183"/>
        <w:ind w:left="105" w:right="186"/>
        <w:jc w:val="both"/>
      </w:pPr>
      <w:r>
        <w:rPr/>
        <w:t>Accessible tickets for the Comedy Theatre can be purchased by calling us on 1300 11 10 11 (option 2), Monday to Friday 10am to 5pm or by emailing </w:t>
      </w:r>
      <w:hyperlink r:id="rId7">
        <w:r>
          <w:rPr>
            <w:color w:val="0462C1"/>
            <w:u w:val="single" w:color="0462C1"/>
          </w:rPr>
          <w:t>access@marrinergroup.com.au</w:t>
        </w:r>
      </w:hyperlink>
      <w:r>
        <w:rPr/>
        <w:t>.</w:t>
      </w:r>
    </w:p>
    <w:p>
      <w:pPr>
        <w:pStyle w:val="BodyText"/>
        <w:spacing w:line="259" w:lineRule="auto" w:before="154"/>
        <w:ind w:left="105" w:right="188"/>
        <w:jc w:val="both"/>
      </w:pPr>
      <w:r>
        <w:rPr/>
        <w:t>Tickets</w:t>
      </w:r>
      <w:r>
        <w:rPr>
          <w:spacing w:val="-5"/>
        </w:rPr>
        <w:t> </w:t>
      </w:r>
      <w:r>
        <w:rPr/>
        <w:t>are</w:t>
      </w:r>
      <w:r>
        <w:rPr>
          <w:spacing w:val="-4"/>
        </w:rPr>
        <w:t> </w:t>
      </w:r>
      <w:r>
        <w:rPr/>
        <w:t>also</w:t>
      </w:r>
      <w:r>
        <w:rPr>
          <w:spacing w:val="-4"/>
        </w:rPr>
        <w:t> </w:t>
      </w:r>
      <w:r>
        <w:rPr/>
        <w:t>available</w:t>
      </w:r>
      <w:r>
        <w:rPr>
          <w:spacing w:val="-4"/>
        </w:rPr>
        <w:t> </w:t>
      </w:r>
      <w:r>
        <w:rPr/>
        <w:t>from</w:t>
      </w:r>
      <w:r>
        <w:rPr>
          <w:spacing w:val="-5"/>
        </w:rPr>
        <w:t> </w:t>
      </w:r>
      <w:r>
        <w:rPr/>
        <w:t>the</w:t>
      </w:r>
      <w:r>
        <w:rPr>
          <w:spacing w:val="-9"/>
        </w:rPr>
        <w:t> </w:t>
      </w:r>
      <w:r>
        <w:rPr/>
        <w:t>Comedy</w:t>
      </w:r>
      <w:r>
        <w:rPr>
          <w:spacing w:val="-5"/>
        </w:rPr>
        <w:t> </w:t>
      </w:r>
      <w:r>
        <w:rPr/>
        <w:t>Box</w:t>
      </w:r>
      <w:r>
        <w:rPr>
          <w:spacing w:val="-10"/>
        </w:rPr>
        <w:t> </w:t>
      </w:r>
      <w:r>
        <w:rPr/>
        <w:t>Office</w:t>
      </w:r>
      <w:r>
        <w:rPr>
          <w:spacing w:val="-4"/>
        </w:rPr>
        <w:t> </w:t>
      </w:r>
      <w:r>
        <w:rPr/>
        <w:t>(two</w:t>
      </w:r>
      <w:r>
        <w:rPr>
          <w:spacing w:val="-4"/>
        </w:rPr>
        <w:t> </w:t>
      </w:r>
      <w:r>
        <w:rPr/>
        <w:t>steps,</w:t>
      </w:r>
      <w:r>
        <w:rPr>
          <w:spacing w:val="-7"/>
        </w:rPr>
        <w:t> </w:t>
      </w:r>
      <w:r>
        <w:rPr/>
        <w:t>no</w:t>
      </w:r>
      <w:r>
        <w:rPr>
          <w:spacing w:val="-4"/>
        </w:rPr>
        <w:t> </w:t>
      </w:r>
      <w:r>
        <w:rPr/>
        <w:t>ramp</w:t>
      </w:r>
      <w:r>
        <w:rPr>
          <w:spacing w:val="-4"/>
        </w:rPr>
        <w:t> </w:t>
      </w:r>
      <w:r>
        <w:rPr/>
        <w:t>available)</w:t>
      </w:r>
      <w:r>
        <w:rPr>
          <w:spacing w:val="-1"/>
        </w:rPr>
        <w:t> </w:t>
      </w:r>
      <w:r>
        <w:rPr/>
        <w:t>90</w:t>
      </w:r>
      <w:r>
        <w:rPr>
          <w:spacing w:val="-8"/>
        </w:rPr>
        <w:t> </w:t>
      </w:r>
      <w:r>
        <w:rPr/>
        <w:t>minutes before performances, or from the Princess Theatre Box Office located at 163 Spring Street, Melbourne, open 10am-5pm Monday – Friday.</w:t>
      </w:r>
    </w:p>
    <w:p>
      <w:pPr>
        <w:pStyle w:val="BodyText"/>
        <w:spacing w:line="261" w:lineRule="auto" w:before="156"/>
        <w:ind w:left="105" w:right="187"/>
        <w:jc w:val="both"/>
      </w:pPr>
      <w:r>
        <w:rPr/>
        <w:t>To arrange a companion card ticket or wheelchair seat please contact us on the details below before the show.</w:t>
      </w:r>
    </w:p>
    <w:p>
      <w:pPr>
        <w:pStyle w:val="BodyText"/>
        <w:spacing w:before="153"/>
        <w:ind w:left="105"/>
        <w:jc w:val="both"/>
      </w:pPr>
      <w:r>
        <w:rPr/>
        <w:t>Booking</w:t>
      </w:r>
      <w:r>
        <w:rPr>
          <w:spacing w:val="-9"/>
        </w:rPr>
        <w:t> </w:t>
      </w:r>
      <w:r>
        <w:rPr/>
        <w:t>wheelchair</w:t>
      </w:r>
      <w:r>
        <w:rPr>
          <w:spacing w:val="-7"/>
        </w:rPr>
        <w:t> </w:t>
      </w:r>
      <w:r>
        <w:rPr/>
        <w:t>positions</w:t>
      </w:r>
      <w:r>
        <w:rPr>
          <w:spacing w:val="-8"/>
        </w:rPr>
        <w:t> </w:t>
      </w:r>
      <w:r>
        <w:rPr/>
        <w:t>is</w:t>
      </w:r>
      <w:r>
        <w:rPr>
          <w:spacing w:val="-9"/>
        </w:rPr>
        <w:t> </w:t>
      </w:r>
      <w:r>
        <w:rPr/>
        <w:t>available</w:t>
      </w:r>
      <w:r>
        <w:rPr>
          <w:spacing w:val="-8"/>
        </w:rPr>
        <w:t> </w:t>
      </w:r>
      <w:r>
        <w:rPr/>
        <w:t>online</w:t>
      </w:r>
      <w:r>
        <w:rPr>
          <w:spacing w:val="-7"/>
        </w:rPr>
        <w:t> </w:t>
      </w:r>
      <w:r>
        <w:rPr/>
        <w:t>for</w:t>
      </w:r>
      <w:r>
        <w:rPr>
          <w:spacing w:val="-9"/>
        </w:rPr>
        <w:t> </w:t>
      </w:r>
      <w:r>
        <w:rPr/>
        <w:t>some</w:t>
      </w:r>
      <w:r>
        <w:rPr>
          <w:spacing w:val="-7"/>
        </w:rPr>
        <w:t> </w:t>
      </w:r>
      <w:r>
        <w:rPr>
          <w:spacing w:val="-2"/>
        </w:rPr>
        <w:t>shows.</w:t>
      </w:r>
    </w:p>
    <w:p>
      <w:pPr>
        <w:pStyle w:val="BodyText"/>
        <w:spacing w:before="160"/>
        <w:ind w:left="105" w:right="185"/>
        <w:jc w:val="both"/>
      </w:pPr>
      <w:r>
        <w:rPr/>
        <w:t>If you are an invited guest of the Green Room Awards Association, on a complimentary ticket, please ensure you have notified the Association of any accessibility requirements PRIOR to the </w:t>
      </w:r>
      <w:r>
        <w:rPr>
          <w:spacing w:val="-2"/>
        </w:rPr>
        <w:t>event</w:t>
      </w:r>
      <w:r>
        <w:rPr>
          <w:spacing w:val="-9"/>
        </w:rPr>
        <w:t> </w:t>
      </w:r>
      <w:r>
        <w:rPr>
          <w:spacing w:val="-2"/>
        </w:rPr>
        <w:t>via</w:t>
      </w:r>
      <w:r>
        <w:rPr>
          <w:spacing w:val="-5"/>
        </w:rPr>
        <w:t> </w:t>
      </w:r>
      <w:hyperlink r:id="rId9">
        <w:r>
          <w:rPr>
            <w:color w:val="0462C1"/>
            <w:spacing w:val="-2"/>
            <w:u w:val="single" w:color="0462C1"/>
          </w:rPr>
          <w:t>ticketing@greenroom.org.au</w:t>
        </w:r>
      </w:hyperlink>
      <w:r>
        <w:rPr>
          <w:color w:val="0462C1"/>
          <w:spacing w:val="-9"/>
        </w:rPr>
        <w:t> </w:t>
      </w:r>
      <w:r>
        <w:rPr>
          <w:spacing w:val="-2"/>
        </w:rPr>
        <w:t>or</w:t>
      </w:r>
      <w:r>
        <w:rPr>
          <w:spacing w:val="-12"/>
        </w:rPr>
        <w:t> </w:t>
      </w:r>
      <w:r>
        <w:rPr>
          <w:spacing w:val="-2"/>
        </w:rPr>
        <w:t>by</w:t>
      </w:r>
      <w:r>
        <w:rPr>
          <w:spacing w:val="-7"/>
        </w:rPr>
        <w:t> </w:t>
      </w:r>
      <w:r>
        <w:rPr>
          <w:spacing w:val="-2"/>
        </w:rPr>
        <w:t>contacting</w:t>
      </w:r>
      <w:r>
        <w:rPr>
          <w:spacing w:val="-6"/>
        </w:rPr>
        <w:t> </w:t>
      </w:r>
      <w:r>
        <w:rPr>
          <w:spacing w:val="-2"/>
        </w:rPr>
        <w:t>the</w:t>
      </w:r>
      <w:r>
        <w:rPr>
          <w:spacing w:val="-6"/>
        </w:rPr>
        <w:t> </w:t>
      </w:r>
      <w:r>
        <w:rPr>
          <w:spacing w:val="-2"/>
        </w:rPr>
        <w:t>secretary,</w:t>
      </w:r>
      <w:r>
        <w:rPr>
          <w:spacing w:val="-9"/>
        </w:rPr>
        <w:t> </w:t>
      </w:r>
      <w:r>
        <w:rPr>
          <w:spacing w:val="-2"/>
        </w:rPr>
        <w:t>Weng</w:t>
      </w:r>
      <w:r>
        <w:rPr>
          <w:spacing w:val="-6"/>
        </w:rPr>
        <w:t> </w:t>
      </w:r>
      <w:r>
        <w:rPr>
          <w:spacing w:val="-2"/>
        </w:rPr>
        <w:t>Yi</w:t>
      </w:r>
      <w:r>
        <w:rPr>
          <w:spacing w:val="-6"/>
        </w:rPr>
        <w:t> </w:t>
      </w:r>
      <w:r>
        <w:rPr>
          <w:spacing w:val="-2"/>
        </w:rPr>
        <w:t>Wong,</w:t>
      </w:r>
      <w:r>
        <w:rPr>
          <w:spacing w:val="-14"/>
        </w:rPr>
        <w:t> </w:t>
      </w:r>
      <w:r>
        <w:rPr>
          <w:spacing w:val="-2"/>
        </w:rPr>
        <w:t>on 0424</w:t>
      </w:r>
      <w:r>
        <w:rPr>
          <w:spacing w:val="-6"/>
        </w:rPr>
        <w:t> </w:t>
      </w:r>
      <w:r>
        <w:rPr>
          <w:spacing w:val="-2"/>
        </w:rPr>
        <w:t>672 </w:t>
      </w:r>
      <w:r>
        <w:rPr>
          <w:spacing w:val="-4"/>
        </w:rPr>
        <w:t>868.</w:t>
      </w:r>
    </w:p>
    <w:p>
      <w:pPr>
        <w:pStyle w:val="Heading1"/>
        <w:spacing w:before="203"/>
      </w:pPr>
      <w:bookmarkStart w:name="Companion Card Tickets" w:id="4"/>
      <w:bookmarkEnd w:id="4"/>
      <w:r>
        <w:rPr>
          <w:b w:val="0"/>
        </w:rPr>
      </w:r>
      <w:r>
        <w:rPr/>
        <w:t>Companion</w:t>
      </w:r>
      <w:r>
        <w:rPr>
          <w:spacing w:val="-22"/>
        </w:rPr>
        <w:t> </w:t>
      </w:r>
      <w:r>
        <w:rPr/>
        <w:t>Card</w:t>
      </w:r>
      <w:r>
        <w:rPr>
          <w:spacing w:val="-20"/>
        </w:rPr>
        <w:t> </w:t>
      </w:r>
      <w:r>
        <w:rPr>
          <w:spacing w:val="-2"/>
        </w:rPr>
        <w:t>Tickets</w:t>
      </w:r>
    </w:p>
    <w:p>
      <w:pPr>
        <w:pStyle w:val="BodyText"/>
        <w:spacing w:before="274"/>
        <w:ind w:left="105" w:right="1333"/>
      </w:pPr>
      <w:r>
        <w:rPr/>
        <w:t>Companion</w:t>
      </w:r>
      <w:r>
        <w:rPr>
          <w:spacing w:val="-1"/>
        </w:rPr>
        <w:t> </w:t>
      </w:r>
      <w:r>
        <w:rPr/>
        <w:t>Cards</w:t>
      </w:r>
      <w:r>
        <w:rPr>
          <w:spacing w:val="-8"/>
        </w:rPr>
        <w:t> </w:t>
      </w:r>
      <w:r>
        <w:rPr/>
        <w:t>are</w:t>
      </w:r>
      <w:r>
        <w:rPr>
          <w:spacing w:val="-7"/>
        </w:rPr>
        <w:t> </w:t>
      </w:r>
      <w:r>
        <w:rPr/>
        <w:t>accepted</w:t>
      </w:r>
      <w:r>
        <w:rPr>
          <w:spacing w:val="-7"/>
        </w:rPr>
        <w:t> </w:t>
      </w:r>
      <w:r>
        <w:rPr/>
        <w:t>for</w:t>
      </w:r>
      <w:r>
        <w:rPr>
          <w:spacing w:val="-8"/>
        </w:rPr>
        <w:t> </w:t>
      </w:r>
      <w:r>
        <w:rPr/>
        <w:t>all</w:t>
      </w:r>
      <w:r>
        <w:rPr>
          <w:spacing w:val="-7"/>
        </w:rPr>
        <w:t> </w:t>
      </w:r>
      <w:r>
        <w:rPr/>
        <w:t>performances</w:t>
      </w:r>
      <w:r>
        <w:rPr>
          <w:spacing w:val="-8"/>
        </w:rPr>
        <w:t> </w:t>
      </w:r>
      <w:r>
        <w:rPr/>
        <w:t>at</w:t>
      </w:r>
      <w:r>
        <w:rPr>
          <w:spacing w:val="-10"/>
        </w:rPr>
        <w:t> </w:t>
      </w:r>
      <w:r>
        <w:rPr/>
        <w:t>the</w:t>
      </w:r>
      <w:r>
        <w:rPr>
          <w:spacing w:val="-8"/>
        </w:rPr>
        <w:t> </w:t>
      </w:r>
      <w:r>
        <w:rPr/>
        <w:t>Comedy</w:t>
      </w:r>
      <w:r>
        <w:rPr>
          <w:spacing w:val="-8"/>
        </w:rPr>
        <w:t> </w:t>
      </w:r>
      <w:r>
        <w:rPr/>
        <w:t>Theatre</w:t>
      </w:r>
      <w:r>
        <w:rPr>
          <w:spacing w:val="-7"/>
        </w:rPr>
        <w:t> </w:t>
      </w:r>
      <w:r>
        <w:rPr/>
        <w:t>and</w:t>
      </w:r>
      <w:r>
        <w:rPr>
          <w:spacing w:val="-8"/>
        </w:rPr>
        <w:t> </w:t>
      </w:r>
      <w:r>
        <w:rPr/>
        <w:t>can be</w:t>
      </w:r>
      <w:r>
        <w:rPr>
          <w:spacing w:val="-2"/>
        </w:rPr>
        <w:t> </w:t>
      </w:r>
      <w:r>
        <w:rPr/>
        <w:t>booked</w:t>
      </w:r>
      <w:r>
        <w:rPr>
          <w:spacing w:val="-2"/>
        </w:rPr>
        <w:t> </w:t>
      </w:r>
      <w:r>
        <w:rPr/>
        <w:t>directly</w:t>
      </w:r>
      <w:r>
        <w:rPr>
          <w:spacing w:val="-3"/>
        </w:rPr>
        <w:t> </w:t>
      </w:r>
      <w:r>
        <w:rPr/>
        <w:t>with the</w:t>
      </w:r>
      <w:r>
        <w:rPr>
          <w:spacing w:val="-2"/>
        </w:rPr>
        <w:t> </w:t>
      </w:r>
      <w:r>
        <w:rPr/>
        <w:t>Box</w:t>
      </w:r>
      <w:r>
        <w:rPr>
          <w:spacing w:val="-2"/>
        </w:rPr>
        <w:t> </w:t>
      </w:r>
      <w:r>
        <w:rPr/>
        <w:t>Office</w:t>
      </w:r>
      <w:r>
        <w:rPr>
          <w:spacing w:val="-1"/>
        </w:rPr>
        <w:t> </w:t>
      </w:r>
      <w:r>
        <w:rPr/>
        <w:t>on</w:t>
      </w:r>
      <w:r>
        <w:rPr>
          <w:spacing w:val="-2"/>
        </w:rPr>
        <w:t> </w:t>
      </w:r>
      <w:r>
        <w:rPr/>
        <w:t>1300</w:t>
      </w:r>
      <w:r>
        <w:rPr>
          <w:spacing w:val="-7"/>
        </w:rPr>
        <w:t> </w:t>
      </w:r>
      <w:r>
        <w:rPr/>
        <w:t>11</w:t>
      </w:r>
      <w:r>
        <w:rPr>
          <w:spacing w:val="-1"/>
        </w:rPr>
        <w:t> </w:t>
      </w:r>
      <w:r>
        <w:rPr/>
        <w:t>10</w:t>
      </w:r>
      <w:r>
        <w:rPr>
          <w:spacing w:val="-7"/>
        </w:rPr>
        <w:t> </w:t>
      </w:r>
      <w:r>
        <w:rPr/>
        <w:t>11</w:t>
      </w:r>
      <w:r>
        <w:rPr>
          <w:spacing w:val="-1"/>
        </w:rPr>
        <w:t> </w:t>
      </w:r>
      <w:r>
        <w:rPr/>
        <w:t>(option</w:t>
      </w:r>
      <w:r>
        <w:rPr>
          <w:spacing w:val="-2"/>
        </w:rPr>
        <w:t> </w:t>
      </w:r>
      <w:r>
        <w:rPr/>
        <w:t>2).</w:t>
      </w:r>
      <w:r>
        <w:rPr>
          <w:spacing w:val="-9"/>
        </w:rPr>
        <w:t> </w:t>
      </w:r>
      <w:r>
        <w:rPr/>
        <w:t>Companion</w:t>
      </w:r>
      <w:r>
        <w:rPr>
          <w:spacing w:val="-2"/>
        </w:rPr>
        <w:t> </w:t>
      </w:r>
      <w:r>
        <w:rPr/>
        <w:t>Card tickets can only be collected from the Box Office from an hour prior to the performance.</w:t>
      </w:r>
      <w:r>
        <w:rPr>
          <w:spacing w:val="-7"/>
        </w:rPr>
        <w:t> </w:t>
      </w:r>
      <w:r>
        <w:rPr/>
        <w:t>The</w:t>
      </w:r>
      <w:r>
        <w:rPr>
          <w:spacing w:val="-4"/>
        </w:rPr>
        <w:t> </w:t>
      </w:r>
      <w:r>
        <w:rPr/>
        <w:t>Companion</w:t>
      </w:r>
      <w:r>
        <w:rPr>
          <w:spacing w:val="-4"/>
        </w:rPr>
        <w:t> </w:t>
      </w:r>
      <w:r>
        <w:rPr/>
        <w:t>Card must</w:t>
      </w:r>
      <w:r>
        <w:rPr>
          <w:spacing w:val="-7"/>
        </w:rPr>
        <w:t> </w:t>
      </w:r>
      <w:r>
        <w:rPr/>
        <w:t>be</w:t>
      </w:r>
      <w:r>
        <w:rPr>
          <w:spacing w:val="-3"/>
        </w:rPr>
        <w:t> </w:t>
      </w:r>
      <w:r>
        <w:rPr/>
        <w:t>presented</w:t>
      </w:r>
      <w:r>
        <w:rPr>
          <w:spacing w:val="-3"/>
        </w:rPr>
        <w:t> </w:t>
      </w:r>
      <w:r>
        <w:rPr/>
        <w:t>before</w:t>
      </w:r>
      <w:r>
        <w:rPr>
          <w:spacing w:val="-4"/>
        </w:rPr>
        <w:t> </w:t>
      </w:r>
      <w:r>
        <w:rPr/>
        <w:t>tickets</w:t>
      </w:r>
      <w:r>
        <w:rPr>
          <w:spacing w:val="-5"/>
        </w:rPr>
        <w:t> </w:t>
      </w:r>
      <w:r>
        <w:rPr/>
        <w:t>can</w:t>
      </w:r>
      <w:r>
        <w:rPr>
          <w:spacing w:val="-2"/>
        </w:rPr>
        <w:t> </w:t>
      </w:r>
      <w:r>
        <w:rPr/>
        <w:t>be</w:t>
      </w:r>
      <w:r>
        <w:rPr>
          <w:spacing w:val="-8"/>
        </w:rPr>
        <w:t> </w:t>
      </w:r>
      <w:r>
        <w:rPr/>
        <w:t>handed to the patron.</w:t>
      </w:r>
    </w:p>
    <w:p>
      <w:pPr>
        <w:pStyle w:val="BodyText"/>
      </w:pPr>
    </w:p>
    <w:p>
      <w:pPr>
        <w:pStyle w:val="BodyText"/>
        <w:spacing w:before="66"/>
      </w:pPr>
    </w:p>
    <w:p>
      <w:pPr>
        <w:pStyle w:val="Heading1"/>
      </w:pPr>
      <w:bookmarkStart w:name="Arriving at the Venue" w:id="5"/>
      <w:bookmarkEnd w:id="5"/>
      <w:r>
        <w:rPr>
          <w:b w:val="0"/>
        </w:rPr>
      </w:r>
      <w:r>
        <w:rPr/>
        <w:t>Arriving</w:t>
      </w:r>
      <w:r>
        <w:rPr>
          <w:spacing w:val="-20"/>
        </w:rPr>
        <w:t> </w:t>
      </w:r>
      <w:r>
        <w:rPr/>
        <w:t>at</w:t>
      </w:r>
      <w:r>
        <w:rPr>
          <w:spacing w:val="-14"/>
        </w:rPr>
        <w:t> </w:t>
      </w:r>
      <w:r>
        <w:rPr/>
        <w:t>the</w:t>
      </w:r>
      <w:r>
        <w:rPr>
          <w:spacing w:val="-19"/>
        </w:rPr>
        <w:t> </w:t>
      </w:r>
      <w:r>
        <w:rPr>
          <w:spacing w:val="-2"/>
        </w:rPr>
        <w:t>Venue</w:t>
      </w:r>
    </w:p>
    <w:p>
      <w:pPr>
        <w:pStyle w:val="BodyText"/>
        <w:spacing w:before="25"/>
        <w:rPr>
          <w:b/>
          <w:sz w:val="36"/>
        </w:rPr>
      </w:pPr>
    </w:p>
    <w:p>
      <w:pPr>
        <w:pStyle w:val="BodyText"/>
        <w:spacing w:line="261" w:lineRule="auto"/>
        <w:ind w:left="105"/>
      </w:pPr>
      <w:r>
        <w:rPr/>
        <w:t>Entry</w:t>
      </w:r>
      <w:r>
        <w:rPr>
          <w:spacing w:val="-3"/>
        </w:rPr>
        <w:t> </w:t>
      </w:r>
      <w:r>
        <w:rPr/>
        <w:t>to</w:t>
      </w:r>
      <w:r>
        <w:rPr>
          <w:spacing w:val="-2"/>
        </w:rPr>
        <w:t> </w:t>
      </w:r>
      <w:r>
        <w:rPr/>
        <w:t>the</w:t>
      </w:r>
      <w:r>
        <w:rPr>
          <w:spacing w:val="-2"/>
        </w:rPr>
        <w:t> </w:t>
      </w:r>
      <w:r>
        <w:rPr/>
        <w:t>Comedy</w:t>
      </w:r>
      <w:r>
        <w:rPr>
          <w:spacing w:val="-3"/>
        </w:rPr>
        <w:t> </w:t>
      </w:r>
      <w:r>
        <w:rPr/>
        <w:t>Theatre</w:t>
      </w:r>
      <w:r>
        <w:rPr>
          <w:spacing w:val="-2"/>
        </w:rPr>
        <w:t> </w:t>
      </w:r>
      <w:r>
        <w:rPr/>
        <w:t>is</w:t>
      </w:r>
      <w:r>
        <w:rPr>
          <w:spacing w:val="-3"/>
        </w:rPr>
        <w:t> </w:t>
      </w:r>
      <w:r>
        <w:rPr/>
        <w:t>via</w:t>
      </w:r>
      <w:r>
        <w:rPr>
          <w:spacing w:val="-2"/>
        </w:rPr>
        <w:t> </w:t>
      </w:r>
      <w:r>
        <w:rPr/>
        <w:t>Exhibition</w:t>
      </w:r>
      <w:r>
        <w:rPr>
          <w:spacing w:val="-2"/>
        </w:rPr>
        <w:t> </w:t>
      </w:r>
      <w:r>
        <w:rPr/>
        <w:t>Street.</w:t>
      </w:r>
      <w:r>
        <w:rPr>
          <w:spacing w:val="-5"/>
        </w:rPr>
        <w:t> </w:t>
      </w:r>
      <w:r>
        <w:rPr/>
        <w:t>There</w:t>
      </w:r>
      <w:r>
        <w:rPr>
          <w:spacing w:val="-2"/>
        </w:rPr>
        <w:t> </w:t>
      </w:r>
      <w:r>
        <w:rPr/>
        <w:t>are</w:t>
      </w:r>
      <w:r>
        <w:rPr>
          <w:spacing w:val="-2"/>
        </w:rPr>
        <w:t> </w:t>
      </w:r>
      <w:r>
        <w:rPr/>
        <w:t>several</w:t>
      </w:r>
      <w:r>
        <w:rPr>
          <w:spacing w:val="-2"/>
        </w:rPr>
        <w:t> </w:t>
      </w:r>
      <w:r>
        <w:rPr/>
        <w:t>glass</w:t>
      </w:r>
      <w:r>
        <w:rPr>
          <w:spacing w:val="-3"/>
        </w:rPr>
        <w:t> </w:t>
      </w:r>
      <w:r>
        <w:rPr/>
        <w:t>doors</w:t>
      </w:r>
      <w:r>
        <w:rPr>
          <w:spacing w:val="-3"/>
        </w:rPr>
        <w:t> </w:t>
      </w:r>
      <w:r>
        <w:rPr/>
        <w:t>that remain open pre-show and during interval. There is a small step to access these doors, which as you move away from Lonsdale Street is reduced to a small lip.</w:t>
      </w:r>
    </w:p>
    <w:p>
      <w:pPr>
        <w:pStyle w:val="BodyText"/>
        <w:spacing w:before="97"/>
      </w:pPr>
    </w:p>
    <w:p>
      <w:pPr>
        <w:pStyle w:val="BodyText"/>
        <w:spacing w:line="261" w:lineRule="auto"/>
        <w:ind w:left="105"/>
      </w:pPr>
      <w:r>
        <w:rPr/>
        <w:t>Uniformed</w:t>
      </w:r>
      <w:r>
        <w:rPr>
          <w:spacing w:val="-2"/>
        </w:rPr>
        <w:t> </w:t>
      </w:r>
      <w:r>
        <w:rPr/>
        <w:t>Green</w:t>
      </w:r>
      <w:r>
        <w:rPr>
          <w:spacing w:val="-2"/>
        </w:rPr>
        <w:t> </w:t>
      </w:r>
      <w:r>
        <w:rPr/>
        <w:t>Room</w:t>
      </w:r>
      <w:r>
        <w:rPr>
          <w:spacing w:val="-3"/>
        </w:rPr>
        <w:t> </w:t>
      </w:r>
      <w:r>
        <w:rPr/>
        <w:t>Awards</w:t>
      </w:r>
      <w:r>
        <w:rPr>
          <w:spacing w:val="-3"/>
        </w:rPr>
        <w:t> </w:t>
      </w:r>
      <w:r>
        <w:rPr/>
        <w:t>Event</w:t>
      </w:r>
      <w:r>
        <w:rPr>
          <w:spacing w:val="-5"/>
        </w:rPr>
        <w:t> </w:t>
      </w:r>
      <w:r>
        <w:rPr/>
        <w:t>Staff</w:t>
      </w:r>
      <w:r>
        <w:rPr>
          <w:spacing w:val="-5"/>
        </w:rPr>
        <w:t> </w:t>
      </w:r>
      <w:r>
        <w:rPr/>
        <w:t>will</w:t>
      </w:r>
      <w:r>
        <w:rPr>
          <w:spacing w:val="-7"/>
        </w:rPr>
        <w:t> </w:t>
      </w:r>
      <w:r>
        <w:rPr/>
        <w:t>be</w:t>
      </w:r>
      <w:r>
        <w:rPr>
          <w:spacing w:val="-2"/>
        </w:rPr>
        <w:t> </w:t>
      </w:r>
      <w:r>
        <w:rPr/>
        <w:t>positioned</w:t>
      </w:r>
      <w:r>
        <w:rPr>
          <w:spacing w:val="-2"/>
        </w:rPr>
        <w:t> </w:t>
      </w:r>
      <w:r>
        <w:rPr/>
        <w:t>throughout</w:t>
      </w:r>
      <w:r>
        <w:rPr>
          <w:spacing w:val="-5"/>
        </w:rPr>
        <w:t> </w:t>
      </w:r>
      <w:r>
        <w:rPr/>
        <w:t>the</w:t>
      </w:r>
      <w:r>
        <w:rPr>
          <w:spacing w:val="-2"/>
        </w:rPr>
        <w:t> </w:t>
      </w:r>
      <w:r>
        <w:rPr/>
        <w:t>venue</w:t>
      </w:r>
      <w:r>
        <w:rPr>
          <w:spacing w:val="-2"/>
        </w:rPr>
        <w:t> </w:t>
      </w:r>
      <w:r>
        <w:rPr/>
        <w:t>and</w:t>
      </w:r>
      <w:r>
        <w:rPr>
          <w:spacing w:val="-2"/>
        </w:rPr>
        <w:t> </w:t>
      </w:r>
      <w:r>
        <w:rPr/>
        <w:t>are available to assist you at any time.</w:t>
      </w:r>
    </w:p>
    <w:p>
      <w:pPr>
        <w:pStyle w:val="BodyText"/>
        <w:spacing w:before="58"/>
      </w:pPr>
    </w:p>
    <w:p>
      <w:pPr>
        <w:pStyle w:val="BodyText"/>
        <w:spacing w:line="256" w:lineRule="auto"/>
        <w:ind w:left="105" w:right="224"/>
      </w:pPr>
      <w:r>
        <w:rPr/>
        <w:t>Ramp</w:t>
      </w:r>
      <w:r>
        <w:rPr>
          <w:spacing w:val="-8"/>
        </w:rPr>
        <w:t> </w:t>
      </w:r>
      <w:r>
        <w:rPr/>
        <w:t>access</w:t>
      </w:r>
      <w:r>
        <w:rPr>
          <w:spacing w:val="-9"/>
        </w:rPr>
        <w:t> </w:t>
      </w:r>
      <w:r>
        <w:rPr/>
        <w:t>can</w:t>
      </w:r>
      <w:r>
        <w:rPr>
          <w:spacing w:val="-8"/>
        </w:rPr>
        <w:t> </w:t>
      </w:r>
      <w:r>
        <w:rPr/>
        <w:t>be</w:t>
      </w:r>
      <w:r>
        <w:rPr>
          <w:spacing w:val="-8"/>
        </w:rPr>
        <w:t> </w:t>
      </w:r>
      <w:r>
        <w:rPr/>
        <w:t>provided</w:t>
      </w:r>
      <w:r>
        <w:rPr>
          <w:spacing w:val="-8"/>
        </w:rPr>
        <w:t> </w:t>
      </w:r>
      <w:r>
        <w:rPr/>
        <w:t>by</w:t>
      </w:r>
      <w:r>
        <w:rPr>
          <w:spacing w:val="-10"/>
        </w:rPr>
        <w:t> </w:t>
      </w:r>
      <w:r>
        <w:rPr/>
        <w:t>Event</w:t>
      </w:r>
      <w:r>
        <w:rPr>
          <w:spacing w:val="-12"/>
        </w:rPr>
        <w:t> </w:t>
      </w:r>
      <w:r>
        <w:rPr/>
        <w:t>Staff,</w:t>
      </w:r>
      <w:r>
        <w:rPr>
          <w:spacing w:val="-12"/>
        </w:rPr>
        <w:t> </w:t>
      </w:r>
      <w:r>
        <w:rPr/>
        <w:t>Front</w:t>
      </w:r>
      <w:r>
        <w:rPr>
          <w:spacing w:val="-11"/>
        </w:rPr>
        <w:t> </w:t>
      </w:r>
      <w:r>
        <w:rPr/>
        <w:t>of</w:t>
      </w:r>
      <w:r>
        <w:rPr>
          <w:spacing w:val="-7"/>
        </w:rPr>
        <w:t> </w:t>
      </w:r>
      <w:r>
        <w:rPr/>
        <w:t>House</w:t>
      </w:r>
      <w:r>
        <w:rPr>
          <w:spacing w:val="-3"/>
        </w:rPr>
        <w:t> </w:t>
      </w:r>
      <w:r>
        <w:rPr/>
        <w:t>or</w:t>
      </w:r>
      <w:r>
        <w:rPr>
          <w:spacing w:val="-10"/>
        </w:rPr>
        <w:t> </w:t>
      </w:r>
      <w:r>
        <w:rPr/>
        <w:t>Security</w:t>
      </w:r>
      <w:r>
        <w:rPr>
          <w:spacing w:val="-9"/>
        </w:rPr>
        <w:t> </w:t>
      </w:r>
      <w:r>
        <w:rPr/>
        <w:t>upon</w:t>
      </w:r>
      <w:r>
        <w:rPr>
          <w:spacing w:val="-3"/>
        </w:rPr>
        <w:t> </w:t>
      </w:r>
      <w:r>
        <w:rPr/>
        <w:t>request.</w:t>
      </w:r>
      <w:r>
        <w:rPr>
          <w:spacing w:val="-7"/>
        </w:rPr>
        <w:t> </w:t>
      </w:r>
      <w:r>
        <w:rPr/>
        <w:t>A member of staff will be able to assist you upon arrival at the theatre.</w:t>
      </w:r>
    </w:p>
    <w:p>
      <w:pPr>
        <w:spacing w:after="0" w:line="256" w:lineRule="auto"/>
        <w:sectPr>
          <w:pgSz w:w="11910" w:h="16840"/>
          <w:pgMar w:header="620" w:footer="0" w:top="2280" w:bottom="280" w:left="760" w:right="600"/>
        </w:sectPr>
      </w:pPr>
    </w:p>
    <w:p>
      <w:pPr>
        <w:pStyle w:val="BodyText"/>
        <w:spacing w:before="78"/>
        <w:rPr>
          <w:sz w:val="20"/>
        </w:rPr>
      </w:pPr>
    </w:p>
    <w:p>
      <w:pPr>
        <w:pStyle w:val="BodyText"/>
        <w:ind w:left="980"/>
        <w:rPr>
          <w:sz w:val="20"/>
        </w:rPr>
      </w:pPr>
      <w:r>
        <w:rPr>
          <w:sz w:val="20"/>
        </w:rPr>
        <w:drawing>
          <wp:inline distT="0" distB="0" distL="0" distR="0">
            <wp:extent cx="5386783" cy="3597116"/>
            <wp:effectExtent l="0" t="0" r="0" b="0"/>
            <wp:docPr id="4" name="Image 4" descr="Four sets of double doors, one which is open outward. There is a marble step up and a ramp placed in front of the open door."/>
            <wp:cNvGraphicFramePr>
              <a:graphicFrameLocks/>
            </wp:cNvGraphicFramePr>
            <a:graphic>
              <a:graphicData uri="http://schemas.openxmlformats.org/drawingml/2006/picture">
                <pic:pic>
                  <pic:nvPicPr>
                    <pic:cNvPr id="4" name="Image 4" descr="Four sets of double doors, one which is open outward. There is a marble step up and a ramp placed in front of the open door."/>
                    <pic:cNvPicPr/>
                  </pic:nvPicPr>
                  <pic:blipFill>
                    <a:blip r:embed="rId12" cstate="print"/>
                    <a:stretch>
                      <a:fillRect/>
                    </a:stretch>
                  </pic:blipFill>
                  <pic:spPr>
                    <a:xfrm>
                      <a:off x="0" y="0"/>
                      <a:ext cx="5386783" cy="3597116"/>
                    </a:xfrm>
                    <a:prstGeom prst="rect">
                      <a:avLst/>
                    </a:prstGeom>
                  </pic:spPr>
                </pic:pic>
              </a:graphicData>
            </a:graphic>
          </wp:inline>
        </w:drawing>
      </w:r>
      <w:r>
        <w:rPr>
          <w:sz w:val="20"/>
        </w:rPr>
      </w:r>
    </w:p>
    <w:p>
      <w:pPr>
        <w:spacing w:line="261" w:lineRule="auto" w:before="0"/>
        <w:ind w:left="1966" w:right="224" w:hanging="1671"/>
        <w:jc w:val="left"/>
        <w:rPr>
          <w:b/>
          <w:i/>
          <w:sz w:val="16"/>
        </w:rPr>
      </w:pPr>
      <w:r>
        <w:rPr>
          <w:b/>
          <w:i/>
          <w:sz w:val="16"/>
        </w:rPr>
        <w:t>IMAGE</w:t>
      </w:r>
      <w:r>
        <w:rPr>
          <w:b/>
          <w:i/>
          <w:spacing w:val="-5"/>
          <w:sz w:val="16"/>
        </w:rPr>
        <w:t> </w:t>
      </w:r>
      <w:r>
        <w:rPr>
          <w:b/>
          <w:i/>
          <w:sz w:val="16"/>
        </w:rPr>
        <w:t>DESCRIPTION:</w:t>
      </w:r>
      <w:r>
        <w:rPr>
          <w:b/>
          <w:i/>
          <w:spacing w:val="-2"/>
          <w:sz w:val="16"/>
        </w:rPr>
        <w:t> </w:t>
      </w:r>
      <w:r>
        <w:rPr>
          <w:b/>
          <w:i/>
          <w:sz w:val="16"/>
        </w:rPr>
        <w:t>The</w:t>
      </w:r>
      <w:r>
        <w:rPr>
          <w:b/>
          <w:i/>
          <w:spacing w:val="-2"/>
          <w:sz w:val="16"/>
        </w:rPr>
        <w:t> </w:t>
      </w:r>
      <w:r>
        <w:rPr>
          <w:b/>
          <w:i/>
          <w:sz w:val="16"/>
        </w:rPr>
        <w:t>Exhibition</w:t>
      </w:r>
      <w:r>
        <w:rPr>
          <w:b/>
          <w:i/>
          <w:spacing w:val="-1"/>
          <w:sz w:val="16"/>
        </w:rPr>
        <w:t> </w:t>
      </w:r>
      <w:r>
        <w:rPr>
          <w:b/>
          <w:i/>
          <w:sz w:val="16"/>
        </w:rPr>
        <w:t>Street</w:t>
      </w:r>
      <w:r>
        <w:rPr>
          <w:b/>
          <w:i/>
          <w:spacing w:val="-2"/>
          <w:sz w:val="16"/>
        </w:rPr>
        <w:t> </w:t>
      </w:r>
      <w:r>
        <w:rPr>
          <w:b/>
          <w:i/>
          <w:sz w:val="16"/>
        </w:rPr>
        <w:t>entrance</w:t>
      </w:r>
      <w:r>
        <w:rPr>
          <w:b/>
          <w:i/>
          <w:spacing w:val="-2"/>
          <w:sz w:val="16"/>
        </w:rPr>
        <w:t> </w:t>
      </w:r>
      <w:r>
        <w:rPr>
          <w:b/>
          <w:i/>
          <w:sz w:val="16"/>
        </w:rPr>
        <w:t>to</w:t>
      </w:r>
      <w:r>
        <w:rPr>
          <w:b/>
          <w:i/>
          <w:spacing w:val="-1"/>
          <w:sz w:val="16"/>
        </w:rPr>
        <w:t> </w:t>
      </w:r>
      <w:r>
        <w:rPr>
          <w:b/>
          <w:i/>
          <w:sz w:val="16"/>
        </w:rPr>
        <w:t>the</w:t>
      </w:r>
      <w:r>
        <w:rPr>
          <w:b/>
          <w:i/>
          <w:spacing w:val="-2"/>
          <w:sz w:val="16"/>
        </w:rPr>
        <w:t> </w:t>
      </w:r>
      <w:r>
        <w:rPr>
          <w:b/>
          <w:i/>
          <w:sz w:val="16"/>
        </w:rPr>
        <w:t>Comedy</w:t>
      </w:r>
      <w:r>
        <w:rPr>
          <w:b/>
          <w:i/>
          <w:spacing w:val="-2"/>
          <w:sz w:val="16"/>
        </w:rPr>
        <w:t> </w:t>
      </w:r>
      <w:r>
        <w:rPr>
          <w:b/>
          <w:i/>
          <w:sz w:val="16"/>
        </w:rPr>
        <w:t>Theatre</w:t>
      </w:r>
      <w:r>
        <w:rPr>
          <w:b/>
          <w:i/>
          <w:spacing w:val="-2"/>
          <w:sz w:val="16"/>
        </w:rPr>
        <w:t> </w:t>
      </w:r>
      <w:r>
        <w:rPr>
          <w:b/>
          <w:i/>
          <w:sz w:val="16"/>
        </w:rPr>
        <w:t>showing</w:t>
      </w:r>
      <w:r>
        <w:rPr>
          <w:b/>
          <w:i/>
          <w:spacing w:val="-1"/>
          <w:sz w:val="16"/>
        </w:rPr>
        <w:t> </w:t>
      </w:r>
      <w:r>
        <w:rPr>
          <w:b/>
          <w:i/>
          <w:sz w:val="16"/>
        </w:rPr>
        <w:t>the</w:t>
      </w:r>
      <w:r>
        <w:rPr>
          <w:b/>
          <w:i/>
          <w:spacing w:val="-2"/>
          <w:sz w:val="16"/>
        </w:rPr>
        <w:t> </w:t>
      </w:r>
      <w:r>
        <w:rPr>
          <w:b/>
          <w:i/>
          <w:sz w:val="16"/>
        </w:rPr>
        <w:t>glass</w:t>
      </w:r>
      <w:r>
        <w:rPr>
          <w:b/>
          <w:i/>
          <w:spacing w:val="-2"/>
          <w:sz w:val="16"/>
        </w:rPr>
        <w:t> </w:t>
      </w:r>
      <w:r>
        <w:rPr>
          <w:b/>
          <w:i/>
          <w:sz w:val="16"/>
        </w:rPr>
        <w:t>doors,</w:t>
      </w:r>
      <w:r>
        <w:rPr>
          <w:b/>
          <w:i/>
          <w:spacing w:val="-3"/>
          <w:sz w:val="16"/>
        </w:rPr>
        <w:t> </w:t>
      </w:r>
      <w:r>
        <w:rPr>
          <w:b/>
          <w:i/>
          <w:sz w:val="16"/>
        </w:rPr>
        <w:t>with</w:t>
      </w:r>
      <w:r>
        <w:rPr>
          <w:b/>
          <w:i/>
          <w:spacing w:val="-6"/>
          <w:sz w:val="16"/>
        </w:rPr>
        <w:t> </w:t>
      </w:r>
      <w:r>
        <w:rPr>
          <w:b/>
          <w:i/>
          <w:sz w:val="16"/>
        </w:rPr>
        <w:t>the</w:t>
      </w:r>
      <w:r>
        <w:rPr>
          <w:b/>
          <w:i/>
          <w:spacing w:val="-7"/>
          <w:sz w:val="16"/>
        </w:rPr>
        <w:t> </w:t>
      </w:r>
      <w:r>
        <w:rPr>
          <w:b/>
          <w:i/>
          <w:sz w:val="16"/>
        </w:rPr>
        <w:t>second-to-right</w:t>
      </w:r>
      <w:r>
        <w:rPr>
          <w:b/>
          <w:i/>
          <w:sz w:val="16"/>
        </w:rPr>
        <w:t> double glass doors open and a ramp from the street level, to the theatre foyer level.</w:t>
      </w:r>
    </w:p>
    <w:p>
      <w:pPr>
        <w:pStyle w:val="BodyText"/>
        <w:spacing w:before="19"/>
        <w:rPr>
          <w:b/>
          <w:i/>
          <w:sz w:val="16"/>
        </w:rPr>
      </w:pPr>
    </w:p>
    <w:p>
      <w:pPr>
        <w:pStyle w:val="BodyText"/>
        <w:ind w:left="105"/>
      </w:pPr>
      <w:r>
        <w:rPr/>
        <w:t>A</w:t>
      </w:r>
      <w:r>
        <w:rPr>
          <w:spacing w:val="-3"/>
        </w:rPr>
        <w:t> </w:t>
      </w:r>
      <w:r>
        <w:rPr/>
        <w:t>Front</w:t>
      </w:r>
      <w:r>
        <w:rPr>
          <w:spacing w:val="-9"/>
        </w:rPr>
        <w:t> </w:t>
      </w:r>
      <w:r>
        <w:rPr/>
        <w:t>of</w:t>
      </w:r>
      <w:r>
        <w:rPr>
          <w:spacing w:val="-3"/>
        </w:rPr>
        <w:t> </w:t>
      </w:r>
      <w:r>
        <w:rPr/>
        <w:t>House</w:t>
      </w:r>
      <w:r>
        <w:rPr>
          <w:spacing w:val="-1"/>
        </w:rPr>
        <w:t> </w:t>
      </w:r>
      <w:r>
        <w:rPr/>
        <w:t>staff</w:t>
      </w:r>
      <w:r>
        <w:rPr>
          <w:spacing w:val="-4"/>
        </w:rPr>
        <w:t> </w:t>
      </w:r>
      <w:r>
        <w:rPr/>
        <w:t>member</w:t>
      </w:r>
      <w:r>
        <w:rPr>
          <w:spacing w:val="-1"/>
        </w:rPr>
        <w:t> </w:t>
      </w:r>
      <w:r>
        <w:rPr/>
        <w:t>will</w:t>
      </w:r>
      <w:r>
        <w:rPr>
          <w:spacing w:val="-6"/>
        </w:rPr>
        <w:t> </w:t>
      </w:r>
      <w:r>
        <w:rPr/>
        <w:t>scan</w:t>
      </w:r>
      <w:r>
        <w:rPr>
          <w:spacing w:val="-1"/>
        </w:rPr>
        <w:t> </w:t>
      </w:r>
      <w:r>
        <w:rPr/>
        <w:t>your</w:t>
      </w:r>
      <w:r>
        <w:rPr>
          <w:spacing w:val="-6"/>
        </w:rPr>
        <w:t> </w:t>
      </w:r>
      <w:r>
        <w:rPr/>
        <w:t>ticket</w:t>
      </w:r>
      <w:r>
        <w:rPr>
          <w:spacing w:val="-4"/>
        </w:rPr>
        <w:t> </w:t>
      </w:r>
      <w:r>
        <w:rPr/>
        <w:t>at</w:t>
      </w:r>
      <w:r>
        <w:rPr>
          <w:spacing w:val="-9"/>
        </w:rPr>
        <w:t> </w:t>
      </w:r>
      <w:r>
        <w:rPr/>
        <w:t>the</w:t>
      </w:r>
      <w:r>
        <w:rPr>
          <w:spacing w:val="-2"/>
        </w:rPr>
        <w:t> </w:t>
      </w:r>
      <w:r>
        <w:rPr/>
        <w:t>inner</w:t>
      </w:r>
      <w:r>
        <w:rPr>
          <w:spacing w:val="-4"/>
        </w:rPr>
        <w:t> </w:t>
      </w:r>
      <w:r>
        <w:rPr/>
        <w:t>glass</w:t>
      </w:r>
      <w:r>
        <w:rPr>
          <w:spacing w:val="-6"/>
        </w:rPr>
        <w:t> </w:t>
      </w:r>
      <w:r>
        <w:rPr/>
        <w:t>doors</w:t>
      </w:r>
      <w:r>
        <w:rPr>
          <w:spacing w:val="-8"/>
        </w:rPr>
        <w:t> </w:t>
      </w:r>
      <w:r>
        <w:rPr/>
        <w:t>of</w:t>
      </w:r>
      <w:r>
        <w:rPr>
          <w:spacing w:val="-4"/>
        </w:rPr>
        <w:t> </w:t>
      </w:r>
      <w:r>
        <w:rPr/>
        <w:t>the</w:t>
      </w:r>
      <w:r>
        <w:rPr>
          <w:spacing w:val="-1"/>
        </w:rPr>
        <w:t> </w:t>
      </w:r>
      <w:r>
        <w:rPr>
          <w:spacing w:val="-2"/>
        </w:rPr>
        <w:t>theatre.</w:t>
      </w:r>
    </w:p>
    <w:p>
      <w:pPr>
        <w:pStyle w:val="BodyText"/>
        <w:spacing w:before="75"/>
        <w:rPr>
          <w:sz w:val="20"/>
        </w:rPr>
      </w:pPr>
      <w:r>
        <w:rPr/>
        <w:drawing>
          <wp:anchor distT="0" distB="0" distL="0" distR="0" allowOverlap="1" layoutInCell="1" locked="0" behindDoc="1" simplePos="0" relativeHeight="487588864">
            <wp:simplePos x="0" y="0"/>
            <wp:positionH relativeFrom="page">
              <wp:posOffset>711200</wp:posOffset>
            </wp:positionH>
            <wp:positionV relativeFrom="paragraph">
              <wp:posOffset>247366</wp:posOffset>
            </wp:positionV>
            <wp:extent cx="3142860" cy="2138362"/>
            <wp:effectExtent l="0" t="0" r="0" b="0"/>
            <wp:wrapTopAndBottom/>
            <wp:docPr id="5" name="Image 5" descr="A foyer with red carpet and glass double doors, which are open."/>
            <wp:cNvGraphicFramePr>
              <a:graphicFrameLocks/>
            </wp:cNvGraphicFramePr>
            <a:graphic>
              <a:graphicData uri="http://schemas.openxmlformats.org/drawingml/2006/picture">
                <pic:pic>
                  <pic:nvPicPr>
                    <pic:cNvPr id="5" name="Image 5" descr="A foyer with red carpet and glass double doors, which are open."/>
                    <pic:cNvPicPr/>
                  </pic:nvPicPr>
                  <pic:blipFill>
                    <a:blip r:embed="rId13" cstate="print"/>
                    <a:stretch>
                      <a:fillRect/>
                    </a:stretch>
                  </pic:blipFill>
                  <pic:spPr>
                    <a:xfrm>
                      <a:off x="0" y="0"/>
                      <a:ext cx="3142860" cy="2138362"/>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3987800</wp:posOffset>
            </wp:positionH>
            <wp:positionV relativeFrom="paragraph">
              <wp:posOffset>209266</wp:posOffset>
            </wp:positionV>
            <wp:extent cx="3119639" cy="2171700"/>
            <wp:effectExtent l="0" t="0" r="0" b="0"/>
            <wp:wrapTopAndBottom/>
            <wp:docPr id="6" name="Image 6" descr="A foyer with red carpet and glass double doors, which are open. There is a bar toward the right. "/>
            <wp:cNvGraphicFramePr>
              <a:graphicFrameLocks/>
            </wp:cNvGraphicFramePr>
            <a:graphic>
              <a:graphicData uri="http://schemas.openxmlformats.org/drawingml/2006/picture">
                <pic:pic>
                  <pic:nvPicPr>
                    <pic:cNvPr id="6" name="Image 6" descr="A foyer with red carpet and glass double doors, which are open. There is a bar toward the right. "/>
                    <pic:cNvPicPr/>
                  </pic:nvPicPr>
                  <pic:blipFill>
                    <a:blip r:embed="rId14" cstate="print"/>
                    <a:stretch>
                      <a:fillRect/>
                    </a:stretch>
                  </pic:blipFill>
                  <pic:spPr>
                    <a:xfrm>
                      <a:off x="0" y="0"/>
                      <a:ext cx="3119639" cy="2171700"/>
                    </a:xfrm>
                    <a:prstGeom prst="rect">
                      <a:avLst/>
                    </a:prstGeom>
                  </pic:spPr>
                </pic:pic>
              </a:graphicData>
            </a:graphic>
          </wp:anchor>
        </w:drawing>
      </w:r>
    </w:p>
    <w:p>
      <w:pPr>
        <w:spacing w:before="184"/>
        <w:ind w:left="54" w:right="186" w:firstLine="0"/>
        <w:jc w:val="center"/>
        <w:rPr>
          <w:i/>
          <w:sz w:val="16"/>
        </w:rPr>
      </w:pPr>
      <w:r>
        <w:rPr>
          <w:i/>
          <w:spacing w:val="-2"/>
          <w:sz w:val="16"/>
        </w:rPr>
        <w:t>IMAGE</w:t>
      </w:r>
      <w:r>
        <w:rPr>
          <w:i/>
          <w:spacing w:val="-10"/>
          <w:sz w:val="16"/>
        </w:rPr>
        <w:t> </w:t>
      </w:r>
      <w:r>
        <w:rPr>
          <w:i/>
          <w:spacing w:val="-2"/>
          <w:sz w:val="16"/>
        </w:rPr>
        <w:t>DESCRIPTION:</w:t>
      </w:r>
      <w:r>
        <w:rPr>
          <w:i/>
          <w:spacing w:val="-1"/>
          <w:sz w:val="16"/>
        </w:rPr>
        <w:t> </w:t>
      </w:r>
      <w:r>
        <w:rPr>
          <w:i/>
          <w:spacing w:val="-2"/>
          <w:sz w:val="16"/>
        </w:rPr>
        <w:t>A</w:t>
      </w:r>
      <w:r>
        <w:rPr>
          <w:i/>
          <w:spacing w:val="-8"/>
          <w:sz w:val="16"/>
        </w:rPr>
        <w:t> </w:t>
      </w:r>
      <w:r>
        <w:rPr>
          <w:i/>
          <w:spacing w:val="-2"/>
          <w:sz w:val="16"/>
        </w:rPr>
        <w:t>photo</w:t>
      </w:r>
      <w:r>
        <w:rPr>
          <w:i/>
          <w:spacing w:val="-6"/>
          <w:sz w:val="16"/>
        </w:rPr>
        <w:t> </w:t>
      </w:r>
      <w:r>
        <w:rPr>
          <w:i/>
          <w:spacing w:val="-2"/>
          <w:sz w:val="16"/>
        </w:rPr>
        <w:t>of</w:t>
      </w:r>
      <w:r>
        <w:rPr>
          <w:i/>
          <w:spacing w:val="-6"/>
          <w:sz w:val="16"/>
        </w:rPr>
        <w:t> </w:t>
      </w:r>
      <w:r>
        <w:rPr>
          <w:i/>
          <w:spacing w:val="-2"/>
          <w:sz w:val="16"/>
        </w:rPr>
        <w:t>the</w:t>
      </w:r>
      <w:r>
        <w:rPr>
          <w:i/>
          <w:spacing w:val="-5"/>
          <w:sz w:val="16"/>
        </w:rPr>
        <w:t> </w:t>
      </w:r>
      <w:r>
        <w:rPr>
          <w:i/>
          <w:spacing w:val="-2"/>
          <w:sz w:val="16"/>
        </w:rPr>
        <w:t>Comedy</w:t>
      </w:r>
      <w:r>
        <w:rPr>
          <w:i/>
          <w:spacing w:val="-10"/>
          <w:sz w:val="16"/>
        </w:rPr>
        <w:t> </w:t>
      </w:r>
      <w:r>
        <w:rPr>
          <w:i/>
          <w:spacing w:val="-2"/>
          <w:sz w:val="16"/>
        </w:rPr>
        <w:t>Theatre</w:t>
      </w:r>
      <w:r>
        <w:rPr>
          <w:i/>
          <w:spacing w:val="-6"/>
          <w:sz w:val="16"/>
        </w:rPr>
        <w:t> </w:t>
      </w:r>
      <w:r>
        <w:rPr>
          <w:i/>
          <w:spacing w:val="-2"/>
          <w:sz w:val="16"/>
        </w:rPr>
        <w:t>foyer,</w:t>
      </w:r>
      <w:r>
        <w:rPr>
          <w:i/>
          <w:spacing w:val="-6"/>
          <w:sz w:val="16"/>
        </w:rPr>
        <w:t> </w:t>
      </w:r>
      <w:r>
        <w:rPr>
          <w:i/>
          <w:spacing w:val="-2"/>
          <w:sz w:val="16"/>
        </w:rPr>
        <w:t>red</w:t>
      </w:r>
      <w:r>
        <w:rPr>
          <w:i/>
          <w:spacing w:val="-5"/>
          <w:sz w:val="16"/>
        </w:rPr>
        <w:t> </w:t>
      </w:r>
      <w:r>
        <w:rPr>
          <w:i/>
          <w:spacing w:val="-2"/>
          <w:sz w:val="16"/>
        </w:rPr>
        <w:t>carpets</w:t>
      </w:r>
      <w:r>
        <w:rPr>
          <w:i/>
          <w:spacing w:val="-6"/>
          <w:sz w:val="16"/>
        </w:rPr>
        <w:t> </w:t>
      </w:r>
      <w:r>
        <w:rPr>
          <w:i/>
          <w:spacing w:val="-2"/>
          <w:sz w:val="16"/>
        </w:rPr>
        <w:t>and</w:t>
      </w:r>
      <w:r>
        <w:rPr>
          <w:i/>
          <w:spacing w:val="-6"/>
          <w:sz w:val="16"/>
        </w:rPr>
        <w:t> </w:t>
      </w:r>
      <w:r>
        <w:rPr>
          <w:i/>
          <w:spacing w:val="-2"/>
          <w:sz w:val="16"/>
        </w:rPr>
        <w:t>bronze</w:t>
      </w:r>
      <w:r>
        <w:rPr>
          <w:i/>
          <w:spacing w:val="-5"/>
          <w:sz w:val="16"/>
        </w:rPr>
        <w:t> </w:t>
      </w:r>
      <w:r>
        <w:rPr>
          <w:i/>
          <w:spacing w:val="-2"/>
          <w:sz w:val="16"/>
        </w:rPr>
        <w:t>and</w:t>
      </w:r>
      <w:r>
        <w:rPr>
          <w:i/>
          <w:spacing w:val="-5"/>
          <w:sz w:val="16"/>
        </w:rPr>
        <w:t> </w:t>
      </w:r>
      <w:r>
        <w:rPr>
          <w:i/>
          <w:spacing w:val="-2"/>
          <w:sz w:val="16"/>
        </w:rPr>
        <w:t>glass</w:t>
      </w:r>
      <w:r>
        <w:rPr>
          <w:i/>
          <w:spacing w:val="-7"/>
          <w:sz w:val="16"/>
        </w:rPr>
        <w:t> </w:t>
      </w:r>
      <w:r>
        <w:rPr>
          <w:i/>
          <w:spacing w:val="-2"/>
          <w:sz w:val="16"/>
        </w:rPr>
        <w:t>doors.</w:t>
      </w:r>
    </w:p>
    <w:p>
      <w:pPr>
        <w:pStyle w:val="BodyText"/>
        <w:spacing w:before="6"/>
        <w:rPr>
          <w:i/>
          <w:sz w:val="16"/>
        </w:rPr>
      </w:pPr>
    </w:p>
    <w:p>
      <w:pPr>
        <w:pStyle w:val="BodyText"/>
        <w:spacing w:line="261" w:lineRule="auto" w:before="1"/>
        <w:ind w:left="105"/>
      </w:pPr>
      <w:r>
        <w:rPr/>
        <w:t>The</w:t>
      </w:r>
      <w:r>
        <w:rPr>
          <w:spacing w:val="-20"/>
        </w:rPr>
        <w:t> </w:t>
      </w:r>
      <w:r>
        <w:rPr/>
        <w:t>Box</w:t>
      </w:r>
      <w:r>
        <w:rPr>
          <w:spacing w:val="-21"/>
        </w:rPr>
        <w:t> </w:t>
      </w:r>
      <w:r>
        <w:rPr/>
        <w:t>Office</w:t>
      </w:r>
      <w:r>
        <w:rPr>
          <w:spacing w:val="-20"/>
        </w:rPr>
        <w:t> </w:t>
      </w:r>
      <w:r>
        <w:rPr/>
        <w:t>is</w:t>
      </w:r>
      <w:r>
        <w:rPr>
          <w:spacing w:val="-22"/>
        </w:rPr>
        <w:t> </w:t>
      </w:r>
      <w:r>
        <w:rPr/>
        <w:t>located</w:t>
      </w:r>
      <w:r>
        <w:rPr>
          <w:spacing w:val="-19"/>
        </w:rPr>
        <w:t> </w:t>
      </w:r>
      <w:r>
        <w:rPr/>
        <w:t>to</w:t>
      </w:r>
      <w:r>
        <w:rPr>
          <w:spacing w:val="-17"/>
        </w:rPr>
        <w:t> </w:t>
      </w:r>
      <w:r>
        <w:rPr/>
        <w:t>the</w:t>
      </w:r>
      <w:r>
        <w:rPr>
          <w:spacing w:val="-21"/>
        </w:rPr>
        <w:t> </w:t>
      </w:r>
      <w:r>
        <w:rPr/>
        <w:t>left</w:t>
      </w:r>
      <w:r>
        <w:rPr>
          <w:spacing w:val="-23"/>
        </w:rPr>
        <w:t> </w:t>
      </w:r>
      <w:r>
        <w:rPr/>
        <w:t>of</w:t>
      </w:r>
      <w:r>
        <w:rPr>
          <w:spacing w:val="-19"/>
        </w:rPr>
        <w:t> </w:t>
      </w:r>
      <w:r>
        <w:rPr/>
        <w:t>the</w:t>
      </w:r>
      <w:r>
        <w:rPr>
          <w:spacing w:val="-21"/>
        </w:rPr>
        <w:t> </w:t>
      </w:r>
      <w:r>
        <w:rPr/>
        <w:t>front</w:t>
      </w:r>
      <w:r>
        <w:rPr>
          <w:spacing w:val="-18"/>
        </w:rPr>
        <w:t> </w:t>
      </w:r>
      <w:r>
        <w:rPr/>
        <w:t>doors</w:t>
      </w:r>
      <w:r>
        <w:rPr>
          <w:spacing w:val="-22"/>
        </w:rPr>
        <w:t> </w:t>
      </w:r>
      <w:r>
        <w:rPr/>
        <w:t>on</w:t>
      </w:r>
      <w:r>
        <w:rPr>
          <w:spacing w:val="-20"/>
        </w:rPr>
        <w:t> </w:t>
      </w:r>
      <w:r>
        <w:rPr/>
        <w:t>Exhibition</w:t>
      </w:r>
      <w:r>
        <w:rPr>
          <w:spacing w:val="-17"/>
        </w:rPr>
        <w:t> </w:t>
      </w:r>
      <w:r>
        <w:rPr/>
        <w:t>Street</w:t>
      </w:r>
      <w:r>
        <w:rPr>
          <w:spacing w:val="-22"/>
        </w:rPr>
        <w:t> </w:t>
      </w:r>
      <w:r>
        <w:rPr/>
        <w:t>and</w:t>
      </w:r>
      <w:r>
        <w:rPr>
          <w:spacing w:val="-16"/>
        </w:rPr>
        <w:t> </w:t>
      </w:r>
      <w:r>
        <w:rPr/>
        <w:t>can</w:t>
      </w:r>
      <w:r>
        <w:rPr>
          <w:spacing w:val="-21"/>
        </w:rPr>
        <w:t> </w:t>
      </w:r>
      <w:r>
        <w:rPr/>
        <w:t>also</w:t>
      </w:r>
      <w:r>
        <w:rPr>
          <w:spacing w:val="-17"/>
        </w:rPr>
        <w:t> </w:t>
      </w:r>
      <w:r>
        <w:rPr/>
        <w:t>be</w:t>
      </w:r>
      <w:r>
        <w:rPr>
          <w:spacing w:val="-17"/>
        </w:rPr>
        <w:t> </w:t>
      </w:r>
      <w:r>
        <w:rPr/>
        <w:t>accessed once inside the foyers via the left-hand Stalls bar. It is visibly signed and has a counter 1m high</w:t>
      </w:r>
      <w:r>
        <w:rPr>
          <w:color w:val="C00000"/>
        </w:rPr>
        <w:t>.</w:t>
      </w:r>
    </w:p>
    <w:p>
      <w:pPr>
        <w:spacing w:after="0" w:line="261" w:lineRule="auto"/>
        <w:sectPr>
          <w:pgSz w:w="11910" w:h="16840"/>
          <w:pgMar w:header="620" w:footer="0" w:top="2280" w:bottom="280" w:left="760" w:right="600"/>
        </w:sectPr>
      </w:pPr>
    </w:p>
    <w:p>
      <w:pPr>
        <w:pStyle w:val="BodyText"/>
        <w:spacing w:before="99"/>
        <w:rPr>
          <w:sz w:val="20"/>
        </w:rPr>
      </w:pPr>
    </w:p>
    <w:p>
      <w:pPr>
        <w:pStyle w:val="BodyText"/>
        <w:ind w:left="1839"/>
        <w:rPr>
          <w:sz w:val="20"/>
        </w:rPr>
      </w:pPr>
      <w:r>
        <w:rPr>
          <w:sz w:val="20"/>
        </w:rPr>
        <w:drawing>
          <wp:inline distT="0" distB="0" distL="0" distR="0">
            <wp:extent cx="4653440" cy="3047047"/>
            <wp:effectExtent l="0" t="0" r="0" b="0"/>
            <wp:docPr id="7" name="Image 7" descr="A stone building with double doors, one of which is open. There are 3 steps leading up to the door.  "/>
            <wp:cNvGraphicFramePr>
              <a:graphicFrameLocks/>
            </wp:cNvGraphicFramePr>
            <a:graphic>
              <a:graphicData uri="http://schemas.openxmlformats.org/drawingml/2006/picture">
                <pic:pic>
                  <pic:nvPicPr>
                    <pic:cNvPr id="7" name="Image 7" descr="A stone building with double doors, one of which is open. There are 3 steps leading up to the door.  "/>
                    <pic:cNvPicPr/>
                  </pic:nvPicPr>
                  <pic:blipFill>
                    <a:blip r:embed="rId15" cstate="print"/>
                    <a:stretch>
                      <a:fillRect/>
                    </a:stretch>
                  </pic:blipFill>
                  <pic:spPr>
                    <a:xfrm>
                      <a:off x="0" y="0"/>
                      <a:ext cx="4653440" cy="3047047"/>
                    </a:xfrm>
                    <a:prstGeom prst="rect">
                      <a:avLst/>
                    </a:prstGeom>
                  </pic:spPr>
                </pic:pic>
              </a:graphicData>
            </a:graphic>
          </wp:inline>
        </w:drawing>
      </w:r>
      <w:r>
        <w:rPr>
          <w:sz w:val="20"/>
        </w:rPr>
      </w:r>
    </w:p>
    <w:p>
      <w:pPr>
        <w:spacing w:before="0"/>
        <w:ind w:left="0" w:right="186" w:firstLine="0"/>
        <w:jc w:val="center"/>
        <w:rPr>
          <w:i/>
          <w:sz w:val="16"/>
        </w:rPr>
      </w:pPr>
      <w:r>
        <w:rPr>
          <w:i/>
          <w:spacing w:val="-2"/>
          <w:sz w:val="16"/>
        </w:rPr>
        <w:t>IMAGE</w:t>
      </w:r>
      <w:r>
        <w:rPr>
          <w:i/>
          <w:spacing w:val="-10"/>
          <w:sz w:val="16"/>
        </w:rPr>
        <w:t> </w:t>
      </w:r>
      <w:r>
        <w:rPr>
          <w:i/>
          <w:spacing w:val="-2"/>
          <w:sz w:val="16"/>
        </w:rPr>
        <w:t>DESCRIPTION:</w:t>
      </w:r>
      <w:r>
        <w:rPr>
          <w:i/>
          <w:spacing w:val="-7"/>
          <w:sz w:val="16"/>
        </w:rPr>
        <w:t> </w:t>
      </w:r>
      <w:r>
        <w:rPr>
          <w:i/>
          <w:spacing w:val="-2"/>
          <w:sz w:val="16"/>
        </w:rPr>
        <w:t>The</w:t>
      </w:r>
      <w:r>
        <w:rPr>
          <w:i/>
          <w:spacing w:val="-5"/>
          <w:sz w:val="16"/>
        </w:rPr>
        <w:t> </w:t>
      </w:r>
      <w:r>
        <w:rPr>
          <w:i/>
          <w:spacing w:val="-2"/>
          <w:sz w:val="16"/>
        </w:rPr>
        <w:t>Exhibition</w:t>
      </w:r>
      <w:r>
        <w:rPr>
          <w:i/>
          <w:spacing w:val="-6"/>
          <w:sz w:val="16"/>
        </w:rPr>
        <w:t> </w:t>
      </w:r>
      <w:r>
        <w:rPr>
          <w:i/>
          <w:spacing w:val="-2"/>
          <w:sz w:val="16"/>
        </w:rPr>
        <w:t>Street</w:t>
      </w:r>
      <w:r>
        <w:rPr>
          <w:i/>
          <w:spacing w:val="-9"/>
          <w:sz w:val="16"/>
        </w:rPr>
        <w:t> </w:t>
      </w:r>
      <w:r>
        <w:rPr>
          <w:i/>
          <w:spacing w:val="-2"/>
          <w:sz w:val="16"/>
        </w:rPr>
        <w:t>entrance</w:t>
      </w:r>
      <w:r>
        <w:rPr>
          <w:i/>
          <w:spacing w:val="-5"/>
          <w:sz w:val="16"/>
        </w:rPr>
        <w:t> </w:t>
      </w:r>
      <w:r>
        <w:rPr>
          <w:i/>
          <w:spacing w:val="-2"/>
          <w:sz w:val="16"/>
        </w:rPr>
        <w:t>to</w:t>
      </w:r>
      <w:r>
        <w:rPr>
          <w:i/>
          <w:spacing w:val="-6"/>
          <w:sz w:val="16"/>
        </w:rPr>
        <w:t> </w:t>
      </w:r>
      <w:r>
        <w:rPr>
          <w:i/>
          <w:spacing w:val="-2"/>
          <w:sz w:val="16"/>
        </w:rPr>
        <w:t>the</w:t>
      </w:r>
      <w:r>
        <w:rPr>
          <w:i/>
          <w:sz w:val="16"/>
        </w:rPr>
        <w:t> </w:t>
      </w:r>
      <w:r>
        <w:rPr>
          <w:i/>
          <w:spacing w:val="-2"/>
          <w:sz w:val="16"/>
        </w:rPr>
        <w:t>Comedy</w:t>
      </w:r>
      <w:r>
        <w:rPr>
          <w:i/>
          <w:spacing w:val="-10"/>
          <w:sz w:val="16"/>
        </w:rPr>
        <w:t> </w:t>
      </w:r>
      <w:r>
        <w:rPr>
          <w:i/>
          <w:spacing w:val="-2"/>
          <w:sz w:val="16"/>
        </w:rPr>
        <w:t>Theatre</w:t>
      </w:r>
      <w:r>
        <w:rPr>
          <w:i/>
          <w:spacing w:val="-5"/>
          <w:sz w:val="16"/>
        </w:rPr>
        <w:t> </w:t>
      </w:r>
      <w:r>
        <w:rPr>
          <w:i/>
          <w:spacing w:val="-2"/>
          <w:sz w:val="16"/>
        </w:rPr>
        <w:t>Box</w:t>
      </w:r>
      <w:r>
        <w:rPr>
          <w:i/>
          <w:spacing w:val="-7"/>
          <w:sz w:val="16"/>
        </w:rPr>
        <w:t> </w:t>
      </w:r>
      <w:r>
        <w:rPr>
          <w:i/>
          <w:spacing w:val="-2"/>
          <w:sz w:val="16"/>
        </w:rPr>
        <w:t>Office.</w:t>
      </w:r>
    </w:p>
    <w:p>
      <w:pPr>
        <w:spacing w:before="0"/>
        <w:ind w:left="11" w:right="186" w:firstLine="0"/>
        <w:jc w:val="center"/>
        <w:rPr>
          <w:i/>
          <w:sz w:val="16"/>
        </w:rPr>
      </w:pPr>
      <w:r>
        <w:rPr>
          <w:i/>
          <w:spacing w:val="-2"/>
          <w:sz w:val="16"/>
        </w:rPr>
        <w:t>Light</w:t>
      </w:r>
      <w:r>
        <w:rPr>
          <w:i/>
          <w:spacing w:val="-6"/>
          <w:sz w:val="16"/>
        </w:rPr>
        <w:t> </w:t>
      </w:r>
      <w:r>
        <w:rPr>
          <w:i/>
          <w:spacing w:val="-2"/>
          <w:sz w:val="16"/>
        </w:rPr>
        <w:t>brown</w:t>
      </w:r>
      <w:r>
        <w:rPr>
          <w:i/>
          <w:spacing w:val="-4"/>
          <w:sz w:val="16"/>
        </w:rPr>
        <w:t> </w:t>
      </w:r>
      <w:r>
        <w:rPr>
          <w:i/>
          <w:spacing w:val="-2"/>
          <w:sz w:val="16"/>
        </w:rPr>
        <w:t>stone,</w:t>
      </w:r>
      <w:r>
        <w:rPr>
          <w:i/>
          <w:spacing w:val="-5"/>
          <w:sz w:val="16"/>
        </w:rPr>
        <w:t> </w:t>
      </w:r>
      <w:r>
        <w:rPr>
          <w:i/>
          <w:spacing w:val="-2"/>
          <w:sz w:val="16"/>
        </w:rPr>
        <w:t>three</w:t>
      </w:r>
      <w:r>
        <w:rPr>
          <w:i/>
          <w:spacing w:val="-5"/>
          <w:sz w:val="16"/>
        </w:rPr>
        <w:t> </w:t>
      </w:r>
      <w:r>
        <w:rPr>
          <w:i/>
          <w:spacing w:val="-2"/>
          <w:sz w:val="16"/>
        </w:rPr>
        <w:t>steps</w:t>
      </w:r>
      <w:r>
        <w:rPr>
          <w:i/>
          <w:spacing w:val="-5"/>
          <w:sz w:val="16"/>
        </w:rPr>
        <w:t> </w:t>
      </w:r>
      <w:r>
        <w:rPr>
          <w:i/>
          <w:spacing w:val="-2"/>
          <w:sz w:val="16"/>
        </w:rPr>
        <w:t>up</w:t>
      </w:r>
      <w:r>
        <w:rPr>
          <w:i/>
          <w:spacing w:val="-4"/>
          <w:sz w:val="16"/>
        </w:rPr>
        <w:t> </w:t>
      </w:r>
      <w:r>
        <w:rPr>
          <w:i/>
          <w:spacing w:val="-2"/>
          <w:sz w:val="16"/>
        </w:rPr>
        <w:t>to</w:t>
      </w:r>
      <w:r>
        <w:rPr>
          <w:i/>
          <w:spacing w:val="-1"/>
          <w:sz w:val="16"/>
        </w:rPr>
        <w:t> </w:t>
      </w:r>
      <w:r>
        <w:rPr>
          <w:i/>
          <w:spacing w:val="-2"/>
          <w:sz w:val="16"/>
        </w:rPr>
        <w:t>glass</w:t>
      </w:r>
      <w:r>
        <w:rPr>
          <w:i/>
          <w:spacing w:val="-10"/>
          <w:sz w:val="16"/>
        </w:rPr>
        <w:t> </w:t>
      </w:r>
      <w:r>
        <w:rPr>
          <w:i/>
          <w:spacing w:val="-2"/>
          <w:sz w:val="16"/>
        </w:rPr>
        <w:t>doors.</w:t>
      </w:r>
    </w:p>
    <w:p>
      <w:pPr>
        <w:pStyle w:val="BodyText"/>
        <w:spacing w:before="124"/>
        <w:rPr>
          <w:i/>
          <w:sz w:val="36"/>
        </w:rPr>
      </w:pPr>
    </w:p>
    <w:p>
      <w:pPr>
        <w:pStyle w:val="Heading1"/>
        <w:ind w:left="110"/>
      </w:pPr>
      <w:bookmarkStart w:name="Foyers" w:id="6"/>
      <w:bookmarkEnd w:id="6"/>
      <w:r>
        <w:rPr>
          <w:b w:val="0"/>
        </w:rPr>
      </w:r>
      <w:r>
        <w:rPr>
          <w:spacing w:val="-2"/>
        </w:rPr>
        <w:t>Foyers</w:t>
      </w:r>
    </w:p>
    <w:p>
      <w:pPr>
        <w:pStyle w:val="BodyText"/>
        <w:spacing w:line="261" w:lineRule="auto" w:before="299"/>
        <w:ind w:left="105" w:firstLine="5"/>
      </w:pPr>
      <w:r>
        <w:rPr>
          <w:b/>
        </w:rPr>
        <w:t>Stalls:</w:t>
      </w:r>
      <w:r>
        <w:rPr>
          <w:b/>
          <w:spacing w:val="-4"/>
        </w:rPr>
        <w:t> </w:t>
      </w:r>
      <w:r>
        <w:rPr/>
        <w:t>The Stalls foyer</w:t>
      </w:r>
      <w:r>
        <w:rPr>
          <w:spacing w:val="-3"/>
        </w:rPr>
        <w:t> </w:t>
      </w:r>
      <w:r>
        <w:rPr/>
        <w:t>is carpeted</w:t>
      </w:r>
      <w:r>
        <w:rPr>
          <w:spacing w:val="-3"/>
        </w:rPr>
        <w:t> </w:t>
      </w:r>
      <w:r>
        <w:rPr/>
        <w:t>all</w:t>
      </w:r>
      <w:r>
        <w:rPr>
          <w:spacing w:val="-3"/>
        </w:rPr>
        <w:t> </w:t>
      </w:r>
      <w:r>
        <w:rPr/>
        <w:t>the</w:t>
      </w:r>
      <w:r>
        <w:rPr>
          <w:spacing w:val="-3"/>
        </w:rPr>
        <w:t> </w:t>
      </w:r>
      <w:r>
        <w:rPr/>
        <w:t>way</w:t>
      </w:r>
      <w:r>
        <w:rPr>
          <w:spacing w:val="-3"/>
        </w:rPr>
        <w:t> </w:t>
      </w:r>
      <w:r>
        <w:rPr/>
        <w:t>through to the</w:t>
      </w:r>
      <w:r>
        <w:rPr>
          <w:spacing w:val="-8"/>
        </w:rPr>
        <w:t> </w:t>
      </w:r>
      <w:r>
        <w:rPr/>
        <w:t>auditorium.</w:t>
      </w:r>
      <w:r>
        <w:rPr>
          <w:spacing w:val="-4"/>
        </w:rPr>
        <w:t> </w:t>
      </w:r>
      <w:r>
        <w:rPr/>
        <w:t>There</w:t>
      </w:r>
      <w:r>
        <w:rPr>
          <w:spacing w:val="-3"/>
        </w:rPr>
        <w:t> </w:t>
      </w:r>
      <w:r>
        <w:rPr/>
        <w:t>is limited seating available at Stalls level.</w:t>
      </w:r>
    </w:p>
    <w:p>
      <w:pPr>
        <w:pStyle w:val="BodyText"/>
        <w:spacing w:line="256" w:lineRule="auto" w:before="159"/>
        <w:ind w:left="105" w:firstLine="5"/>
      </w:pPr>
      <w:r>
        <w:rPr/>
        <w:t>Toilets</w:t>
      </w:r>
      <w:r>
        <w:rPr>
          <w:spacing w:val="-21"/>
        </w:rPr>
        <w:t> </w:t>
      </w:r>
      <w:r>
        <w:rPr/>
        <w:t>and</w:t>
      </w:r>
      <w:r>
        <w:rPr>
          <w:spacing w:val="-20"/>
        </w:rPr>
        <w:t> </w:t>
      </w:r>
      <w:r>
        <w:rPr/>
        <w:t>bars</w:t>
      </w:r>
      <w:r>
        <w:rPr>
          <w:spacing w:val="-22"/>
        </w:rPr>
        <w:t> </w:t>
      </w:r>
      <w:r>
        <w:rPr/>
        <w:t>are</w:t>
      </w:r>
      <w:r>
        <w:rPr>
          <w:spacing w:val="-20"/>
        </w:rPr>
        <w:t> </w:t>
      </w:r>
      <w:r>
        <w:rPr/>
        <w:t>available</w:t>
      </w:r>
      <w:r>
        <w:rPr>
          <w:spacing w:val="-20"/>
        </w:rPr>
        <w:t> </w:t>
      </w:r>
      <w:r>
        <w:rPr/>
        <w:t>on</w:t>
      </w:r>
      <w:r>
        <w:rPr>
          <w:spacing w:val="-20"/>
        </w:rPr>
        <w:t> </w:t>
      </w:r>
      <w:r>
        <w:rPr/>
        <w:t>this</w:t>
      </w:r>
      <w:r>
        <w:rPr>
          <w:spacing w:val="-22"/>
        </w:rPr>
        <w:t> </w:t>
      </w:r>
      <w:r>
        <w:rPr/>
        <w:t>level.</w:t>
      </w:r>
      <w:r>
        <w:rPr>
          <w:spacing w:val="-19"/>
        </w:rPr>
        <w:t> </w:t>
      </w:r>
      <w:r>
        <w:rPr/>
        <w:t>Merchandise</w:t>
      </w:r>
      <w:r>
        <w:rPr>
          <w:spacing w:val="-18"/>
        </w:rPr>
        <w:t> </w:t>
      </w:r>
      <w:r>
        <w:rPr/>
        <w:t>is</w:t>
      </w:r>
      <w:r>
        <w:rPr>
          <w:spacing w:val="-22"/>
        </w:rPr>
        <w:t> </w:t>
      </w:r>
      <w:r>
        <w:rPr/>
        <w:t>typically</w:t>
      </w:r>
      <w:r>
        <w:rPr>
          <w:spacing w:val="-21"/>
        </w:rPr>
        <w:t> </w:t>
      </w:r>
      <w:r>
        <w:rPr/>
        <w:t>available</w:t>
      </w:r>
      <w:r>
        <w:rPr>
          <w:spacing w:val="-20"/>
        </w:rPr>
        <w:t> </w:t>
      </w:r>
      <w:r>
        <w:rPr/>
        <w:t>on</w:t>
      </w:r>
      <w:r>
        <w:rPr>
          <w:spacing w:val="-20"/>
        </w:rPr>
        <w:t> </w:t>
      </w:r>
      <w:r>
        <w:rPr/>
        <w:t>this</w:t>
      </w:r>
      <w:r>
        <w:rPr>
          <w:spacing w:val="-22"/>
        </w:rPr>
        <w:t> </w:t>
      </w:r>
      <w:r>
        <w:rPr/>
        <w:t>level;</w:t>
      </w:r>
      <w:r>
        <w:rPr>
          <w:spacing w:val="-19"/>
        </w:rPr>
        <w:t> </w:t>
      </w:r>
      <w:r>
        <w:rPr/>
        <w:t>however availability may vary with each production.</w:t>
      </w:r>
    </w:p>
    <w:p>
      <w:pPr>
        <w:pStyle w:val="BodyText"/>
        <w:spacing w:before="6"/>
        <w:rPr>
          <w:sz w:val="12"/>
        </w:rPr>
      </w:pPr>
      <w:r>
        <w:rPr/>
        <w:drawing>
          <wp:anchor distT="0" distB="0" distL="0" distR="0" allowOverlap="1" layoutInCell="1" locked="0" behindDoc="1" simplePos="0" relativeHeight="487589888">
            <wp:simplePos x="0" y="0"/>
            <wp:positionH relativeFrom="page">
              <wp:posOffset>2095500</wp:posOffset>
            </wp:positionH>
            <wp:positionV relativeFrom="paragraph">
              <wp:posOffset>106732</wp:posOffset>
            </wp:positionV>
            <wp:extent cx="3121728" cy="2005012"/>
            <wp:effectExtent l="0" t="0" r="0" b="0"/>
            <wp:wrapTopAndBottom/>
            <wp:docPr id="8" name="Image 8" descr="A theatre foyer with 4 glass double doors, the centre two are open. Floor with red carpet, and a bar toward the right."/>
            <wp:cNvGraphicFramePr>
              <a:graphicFrameLocks/>
            </wp:cNvGraphicFramePr>
            <a:graphic>
              <a:graphicData uri="http://schemas.openxmlformats.org/drawingml/2006/picture">
                <pic:pic>
                  <pic:nvPicPr>
                    <pic:cNvPr id="8" name="Image 8" descr="A theatre foyer with 4 glass double doors, the centre two are open. Floor with red carpet, and a bar toward the right."/>
                    <pic:cNvPicPr/>
                  </pic:nvPicPr>
                  <pic:blipFill>
                    <a:blip r:embed="rId16" cstate="print"/>
                    <a:stretch>
                      <a:fillRect/>
                    </a:stretch>
                  </pic:blipFill>
                  <pic:spPr>
                    <a:xfrm>
                      <a:off x="0" y="0"/>
                      <a:ext cx="3121728" cy="2005012"/>
                    </a:xfrm>
                    <a:prstGeom prst="rect">
                      <a:avLst/>
                    </a:prstGeom>
                  </pic:spPr>
                </pic:pic>
              </a:graphicData>
            </a:graphic>
          </wp:anchor>
        </w:drawing>
      </w:r>
    </w:p>
    <w:p>
      <w:pPr>
        <w:spacing w:before="5"/>
        <w:ind w:left="54" w:right="186" w:firstLine="0"/>
        <w:jc w:val="center"/>
        <w:rPr>
          <w:i/>
          <w:sz w:val="16"/>
        </w:rPr>
      </w:pPr>
      <w:r>
        <w:rPr>
          <w:i/>
          <w:spacing w:val="-2"/>
          <w:sz w:val="16"/>
        </w:rPr>
        <w:t>IMAGE</w:t>
      </w:r>
      <w:r>
        <w:rPr>
          <w:i/>
          <w:spacing w:val="-10"/>
          <w:sz w:val="16"/>
        </w:rPr>
        <w:t> </w:t>
      </w:r>
      <w:r>
        <w:rPr>
          <w:i/>
          <w:spacing w:val="-2"/>
          <w:sz w:val="16"/>
        </w:rPr>
        <w:t>DESCRIPTION:</w:t>
      </w:r>
      <w:r>
        <w:rPr>
          <w:i/>
          <w:spacing w:val="-1"/>
          <w:sz w:val="16"/>
        </w:rPr>
        <w:t> </w:t>
      </w:r>
      <w:r>
        <w:rPr>
          <w:i/>
          <w:spacing w:val="-2"/>
          <w:sz w:val="16"/>
        </w:rPr>
        <w:t>A</w:t>
      </w:r>
      <w:r>
        <w:rPr>
          <w:i/>
          <w:spacing w:val="-8"/>
          <w:sz w:val="16"/>
        </w:rPr>
        <w:t> </w:t>
      </w:r>
      <w:r>
        <w:rPr>
          <w:i/>
          <w:spacing w:val="-2"/>
          <w:sz w:val="16"/>
        </w:rPr>
        <w:t>photo</w:t>
      </w:r>
      <w:r>
        <w:rPr>
          <w:i/>
          <w:spacing w:val="-6"/>
          <w:sz w:val="16"/>
        </w:rPr>
        <w:t> </w:t>
      </w:r>
      <w:r>
        <w:rPr>
          <w:i/>
          <w:spacing w:val="-2"/>
          <w:sz w:val="16"/>
        </w:rPr>
        <w:t>of</w:t>
      </w:r>
      <w:r>
        <w:rPr>
          <w:i/>
          <w:spacing w:val="-6"/>
          <w:sz w:val="16"/>
        </w:rPr>
        <w:t> </w:t>
      </w:r>
      <w:r>
        <w:rPr>
          <w:i/>
          <w:spacing w:val="-2"/>
          <w:sz w:val="16"/>
        </w:rPr>
        <w:t>the</w:t>
      </w:r>
      <w:r>
        <w:rPr>
          <w:i/>
          <w:spacing w:val="-5"/>
          <w:sz w:val="16"/>
        </w:rPr>
        <w:t> </w:t>
      </w:r>
      <w:r>
        <w:rPr>
          <w:i/>
          <w:spacing w:val="-2"/>
          <w:sz w:val="16"/>
        </w:rPr>
        <w:t>Comedy</w:t>
      </w:r>
      <w:r>
        <w:rPr>
          <w:i/>
          <w:spacing w:val="-10"/>
          <w:sz w:val="16"/>
        </w:rPr>
        <w:t> </w:t>
      </w:r>
      <w:r>
        <w:rPr>
          <w:i/>
          <w:spacing w:val="-2"/>
          <w:sz w:val="16"/>
        </w:rPr>
        <w:t>Theatre</w:t>
      </w:r>
      <w:r>
        <w:rPr>
          <w:i/>
          <w:spacing w:val="-6"/>
          <w:sz w:val="16"/>
        </w:rPr>
        <w:t> </w:t>
      </w:r>
      <w:r>
        <w:rPr>
          <w:i/>
          <w:spacing w:val="-2"/>
          <w:sz w:val="16"/>
        </w:rPr>
        <w:t>foyer,</w:t>
      </w:r>
      <w:r>
        <w:rPr>
          <w:i/>
          <w:spacing w:val="-6"/>
          <w:sz w:val="16"/>
        </w:rPr>
        <w:t> </w:t>
      </w:r>
      <w:r>
        <w:rPr>
          <w:i/>
          <w:spacing w:val="-2"/>
          <w:sz w:val="16"/>
        </w:rPr>
        <w:t>red</w:t>
      </w:r>
      <w:r>
        <w:rPr>
          <w:i/>
          <w:spacing w:val="-5"/>
          <w:sz w:val="16"/>
        </w:rPr>
        <w:t> </w:t>
      </w:r>
      <w:r>
        <w:rPr>
          <w:i/>
          <w:spacing w:val="-2"/>
          <w:sz w:val="16"/>
        </w:rPr>
        <w:t>carpets</w:t>
      </w:r>
      <w:r>
        <w:rPr>
          <w:i/>
          <w:spacing w:val="-6"/>
          <w:sz w:val="16"/>
        </w:rPr>
        <w:t> </w:t>
      </w:r>
      <w:r>
        <w:rPr>
          <w:i/>
          <w:spacing w:val="-2"/>
          <w:sz w:val="16"/>
        </w:rPr>
        <w:t>and</w:t>
      </w:r>
      <w:r>
        <w:rPr>
          <w:i/>
          <w:spacing w:val="-6"/>
          <w:sz w:val="16"/>
        </w:rPr>
        <w:t> </w:t>
      </w:r>
      <w:r>
        <w:rPr>
          <w:i/>
          <w:spacing w:val="-2"/>
          <w:sz w:val="16"/>
        </w:rPr>
        <w:t>bronze</w:t>
      </w:r>
      <w:r>
        <w:rPr>
          <w:i/>
          <w:spacing w:val="-5"/>
          <w:sz w:val="16"/>
        </w:rPr>
        <w:t> </w:t>
      </w:r>
      <w:r>
        <w:rPr>
          <w:i/>
          <w:spacing w:val="-2"/>
          <w:sz w:val="16"/>
        </w:rPr>
        <w:t>and</w:t>
      </w:r>
      <w:r>
        <w:rPr>
          <w:i/>
          <w:spacing w:val="-5"/>
          <w:sz w:val="16"/>
        </w:rPr>
        <w:t> </w:t>
      </w:r>
      <w:r>
        <w:rPr>
          <w:i/>
          <w:spacing w:val="-2"/>
          <w:sz w:val="16"/>
        </w:rPr>
        <w:t>glass</w:t>
      </w:r>
      <w:r>
        <w:rPr>
          <w:i/>
          <w:spacing w:val="-7"/>
          <w:sz w:val="16"/>
        </w:rPr>
        <w:t> </w:t>
      </w:r>
      <w:r>
        <w:rPr>
          <w:i/>
          <w:spacing w:val="-2"/>
          <w:sz w:val="16"/>
        </w:rPr>
        <w:t>doors.</w:t>
      </w:r>
    </w:p>
    <w:p>
      <w:pPr>
        <w:spacing w:after="0"/>
        <w:jc w:val="center"/>
        <w:rPr>
          <w:sz w:val="16"/>
        </w:rPr>
        <w:sectPr>
          <w:pgSz w:w="11910" w:h="16840"/>
          <w:pgMar w:header="620" w:footer="0" w:top="2280" w:bottom="280" w:left="760" w:right="600"/>
        </w:sectPr>
      </w:pPr>
    </w:p>
    <w:p>
      <w:pPr>
        <w:spacing w:line="264" w:lineRule="auto" w:before="11"/>
        <w:ind w:left="105" w:right="186" w:firstLine="0"/>
        <w:jc w:val="both"/>
        <w:rPr>
          <w:sz w:val="24"/>
        </w:rPr>
      </w:pPr>
      <w:r>
        <w:rPr>
          <w:b/>
          <w:sz w:val="24"/>
        </w:rPr>
        <w:t>Dress</w:t>
      </w:r>
      <w:r>
        <w:rPr>
          <w:b/>
          <w:spacing w:val="-2"/>
          <w:sz w:val="24"/>
        </w:rPr>
        <w:t> </w:t>
      </w:r>
      <w:r>
        <w:rPr>
          <w:b/>
          <w:sz w:val="24"/>
        </w:rPr>
        <w:t>Circle:</w:t>
      </w:r>
      <w:r>
        <w:rPr>
          <w:b/>
          <w:spacing w:val="-3"/>
          <w:sz w:val="24"/>
        </w:rPr>
        <w:t> </w:t>
      </w:r>
      <w:r>
        <w:rPr>
          <w:sz w:val="24"/>
        </w:rPr>
        <w:t>The Dress</w:t>
      </w:r>
      <w:r>
        <w:rPr>
          <w:spacing w:val="-3"/>
          <w:sz w:val="24"/>
        </w:rPr>
        <w:t> </w:t>
      </w:r>
      <w:r>
        <w:rPr>
          <w:sz w:val="24"/>
        </w:rPr>
        <w:t>Circle foyer</w:t>
      </w:r>
      <w:r>
        <w:rPr>
          <w:spacing w:val="-4"/>
          <w:sz w:val="24"/>
        </w:rPr>
        <w:t> </w:t>
      </w:r>
      <w:r>
        <w:rPr>
          <w:sz w:val="24"/>
        </w:rPr>
        <w:t>is large</w:t>
      </w:r>
      <w:r>
        <w:rPr>
          <w:spacing w:val="-1"/>
          <w:sz w:val="24"/>
        </w:rPr>
        <w:t> </w:t>
      </w:r>
      <w:r>
        <w:rPr>
          <w:sz w:val="24"/>
        </w:rPr>
        <w:t>and carpeted. </w:t>
      </w:r>
      <w:r>
        <w:rPr>
          <w:b/>
          <w:sz w:val="24"/>
          <w:u w:val="thick"/>
        </w:rPr>
        <w:t>Please</w:t>
      </w:r>
      <w:r>
        <w:rPr>
          <w:b/>
          <w:spacing w:val="-2"/>
          <w:sz w:val="24"/>
          <w:u w:val="thick"/>
        </w:rPr>
        <w:t> </w:t>
      </w:r>
      <w:r>
        <w:rPr>
          <w:b/>
          <w:sz w:val="24"/>
          <w:u w:val="thick"/>
        </w:rPr>
        <w:t>note there is</w:t>
      </w:r>
      <w:r>
        <w:rPr>
          <w:b/>
          <w:spacing w:val="-3"/>
          <w:sz w:val="24"/>
          <w:u w:val="thick"/>
        </w:rPr>
        <w:t> </w:t>
      </w:r>
      <w:r>
        <w:rPr>
          <w:b/>
          <w:sz w:val="24"/>
          <w:u w:val="thick"/>
        </w:rPr>
        <w:t>no</w:t>
      </w:r>
      <w:r>
        <w:rPr>
          <w:b/>
          <w:spacing w:val="-1"/>
          <w:sz w:val="24"/>
          <w:u w:val="thick"/>
        </w:rPr>
        <w:t> </w:t>
      </w:r>
      <w:r>
        <w:rPr>
          <w:b/>
          <w:sz w:val="24"/>
          <w:u w:val="thick"/>
        </w:rPr>
        <w:t>lift access</w:t>
      </w:r>
      <w:r>
        <w:rPr>
          <w:b/>
          <w:sz w:val="24"/>
        </w:rPr>
        <w:t> </w:t>
      </w:r>
      <w:r>
        <w:rPr>
          <w:b/>
          <w:sz w:val="24"/>
          <w:u w:val="thick"/>
        </w:rPr>
        <w:t>to</w:t>
      </w:r>
      <w:r>
        <w:rPr>
          <w:b/>
          <w:spacing w:val="-4"/>
          <w:sz w:val="24"/>
          <w:u w:val="thick"/>
        </w:rPr>
        <w:t> </w:t>
      </w:r>
      <w:r>
        <w:rPr>
          <w:b/>
          <w:sz w:val="24"/>
          <w:u w:val="thick"/>
        </w:rPr>
        <w:t>the</w:t>
      </w:r>
      <w:r>
        <w:rPr>
          <w:b/>
          <w:spacing w:val="-1"/>
          <w:sz w:val="24"/>
          <w:u w:val="thick"/>
        </w:rPr>
        <w:t> </w:t>
      </w:r>
      <w:r>
        <w:rPr>
          <w:b/>
          <w:sz w:val="24"/>
          <w:u w:val="thick"/>
        </w:rPr>
        <w:t>Dress</w:t>
      </w:r>
      <w:r>
        <w:rPr>
          <w:b/>
          <w:spacing w:val="-1"/>
          <w:sz w:val="24"/>
          <w:u w:val="thick"/>
        </w:rPr>
        <w:t> </w:t>
      </w:r>
      <w:r>
        <w:rPr>
          <w:b/>
          <w:sz w:val="24"/>
          <w:u w:val="thick"/>
        </w:rPr>
        <w:t>Circle</w:t>
      </w:r>
      <w:r>
        <w:rPr>
          <w:sz w:val="24"/>
        </w:rPr>
        <w:t>.</w:t>
      </w:r>
      <w:r>
        <w:rPr>
          <w:spacing w:val="-4"/>
          <w:sz w:val="24"/>
        </w:rPr>
        <w:t> </w:t>
      </w:r>
      <w:r>
        <w:rPr>
          <w:sz w:val="24"/>
        </w:rPr>
        <w:t>Access</w:t>
      </w:r>
      <w:r>
        <w:rPr>
          <w:spacing w:val="-2"/>
          <w:sz w:val="24"/>
        </w:rPr>
        <w:t> </w:t>
      </w:r>
      <w:r>
        <w:rPr>
          <w:sz w:val="24"/>
        </w:rPr>
        <w:t>is</w:t>
      </w:r>
      <w:r>
        <w:rPr>
          <w:spacing w:val="-2"/>
          <w:sz w:val="24"/>
        </w:rPr>
        <w:t> </w:t>
      </w:r>
      <w:r>
        <w:rPr>
          <w:sz w:val="24"/>
        </w:rPr>
        <w:t>via</w:t>
      </w:r>
      <w:r>
        <w:rPr>
          <w:spacing w:val="-1"/>
          <w:sz w:val="24"/>
        </w:rPr>
        <w:t> </w:t>
      </w:r>
      <w:r>
        <w:rPr>
          <w:sz w:val="24"/>
        </w:rPr>
        <w:t>two</w:t>
      </w:r>
      <w:r>
        <w:rPr>
          <w:spacing w:val="-1"/>
          <w:sz w:val="24"/>
        </w:rPr>
        <w:t> </w:t>
      </w:r>
      <w:r>
        <w:rPr>
          <w:sz w:val="24"/>
        </w:rPr>
        <w:t>large</w:t>
      </w:r>
      <w:r>
        <w:rPr>
          <w:spacing w:val="-1"/>
          <w:sz w:val="24"/>
        </w:rPr>
        <w:t> </w:t>
      </w:r>
      <w:r>
        <w:rPr>
          <w:sz w:val="24"/>
        </w:rPr>
        <w:t>staircases</w:t>
      </w:r>
      <w:r>
        <w:rPr>
          <w:spacing w:val="-2"/>
          <w:sz w:val="24"/>
        </w:rPr>
        <w:t> </w:t>
      </w:r>
      <w:r>
        <w:rPr>
          <w:sz w:val="24"/>
        </w:rPr>
        <w:t>with</w:t>
      </w:r>
      <w:r>
        <w:rPr>
          <w:spacing w:val="-1"/>
          <w:sz w:val="24"/>
        </w:rPr>
        <w:t> </w:t>
      </w:r>
      <w:r>
        <w:rPr>
          <w:sz w:val="24"/>
        </w:rPr>
        <w:t>handrails,</w:t>
      </w:r>
      <w:r>
        <w:rPr>
          <w:spacing w:val="-4"/>
          <w:sz w:val="24"/>
        </w:rPr>
        <w:t> </w:t>
      </w:r>
      <w:r>
        <w:rPr>
          <w:sz w:val="24"/>
        </w:rPr>
        <w:t>with</w:t>
      </w:r>
      <w:r>
        <w:rPr>
          <w:spacing w:val="-1"/>
          <w:sz w:val="24"/>
        </w:rPr>
        <w:t> </w:t>
      </w:r>
      <w:r>
        <w:rPr>
          <w:sz w:val="24"/>
        </w:rPr>
        <w:t>19</w:t>
      </w:r>
      <w:r>
        <w:rPr>
          <w:spacing w:val="-1"/>
          <w:sz w:val="24"/>
        </w:rPr>
        <w:t> </w:t>
      </w:r>
      <w:r>
        <w:rPr>
          <w:sz w:val="24"/>
        </w:rPr>
        <w:t>stairs</w:t>
      </w:r>
      <w:r>
        <w:rPr>
          <w:spacing w:val="-2"/>
          <w:sz w:val="24"/>
        </w:rPr>
        <w:t> </w:t>
      </w:r>
      <w:r>
        <w:rPr>
          <w:sz w:val="24"/>
        </w:rPr>
        <w:t>each.</w:t>
      </w:r>
      <w:r>
        <w:rPr>
          <w:spacing w:val="-4"/>
          <w:sz w:val="24"/>
        </w:rPr>
        <w:t> </w:t>
      </w:r>
      <w:r>
        <w:rPr>
          <w:sz w:val="24"/>
        </w:rPr>
        <w:t>There is limited seating available in the Dress Circle foyer.</w:t>
      </w:r>
    </w:p>
    <w:p>
      <w:pPr>
        <w:pStyle w:val="BodyText"/>
        <w:spacing w:before="59"/>
        <w:ind w:left="105"/>
        <w:jc w:val="both"/>
      </w:pPr>
      <w:r>
        <w:rPr/>
        <w:t>A</w:t>
      </w:r>
      <w:r>
        <w:rPr>
          <w:spacing w:val="-2"/>
        </w:rPr>
        <w:t> </w:t>
      </w:r>
      <w:r>
        <w:rPr/>
        <w:t>bar</w:t>
      </w:r>
      <w:r>
        <w:rPr>
          <w:spacing w:val="-7"/>
        </w:rPr>
        <w:t> </w:t>
      </w:r>
      <w:r>
        <w:rPr/>
        <w:t>and</w:t>
      </w:r>
      <w:r>
        <w:rPr>
          <w:spacing w:val="-5"/>
        </w:rPr>
        <w:t> </w:t>
      </w:r>
      <w:r>
        <w:rPr/>
        <w:t>toilets</w:t>
      </w:r>
      <w:r>
        <w:rPr>
          <w:spacing w:val="-6"/>
        </w:rPr>
        <w:t> </w:t>
      </w:r>
      <w:r>
        <w:rPr/>
        <w:t>are available at</w:t>
      </w:r>
      <w:r>
        <w:rPr>
          <w:spacing w:val="-4"/>
        </w:rPr>
        <w:t> </w:t>
      </w:r>
      <w:r>
        <w:rPr/>
        <w:t>this</w:t>
      </w:r>
      <w:r>
        <w:rPr>
          <w:spacing w:val="-6"/>
        </w:rPr>
        <w:t> </w:t>
      </w:r>
      <w:r>
        <w:rPr>
          <w:spacing w:val="-2"/>
        </w:rPr>
        <w:t>level.</w:t>
      </w:r>
    </w:p>
    <w:p>
      <w:pPr>
        <w:pStyle w:val="BodyText"/>
        <w:spacing w:before="6"/>
        <w:rPr>
          <w:sz w:val="13"/>
        </w:rPr>
      </w:pPr>
      <w:r>
        <w:rPr/>
        <w:drawing>
          <wp:anchor distT="0" distB="0" distL="0" distR="0" allowOverlap="1" layoutInCell="1" locked="0" behindDoc="1" simplePos="0" relativeHeight="487590400">
            <wp:simplePos x="0" y="0"/>
            <wp:positionH relativeFrom="page">
              <wp:posOffset>941705</wp:posOffset>
            </wp:positionH>
            <wp:positionV relativeFrom="paragraph">
              <wp:posOffset>114567</wp:posOffset>
            </wp:positionV>
            <wp:extent cx="2871897" cy="1919287"/>
            <wp:effectExtent l="0" t="0" r="0" b="0"/>
            <wp:wrapTopAndBottom/>
            <wp:docPr id="9" name="Image 9" descr="A red carpeted foyer with a staircase leading upwards. "/>
            <wp:cNvGraphicFramePr>
              <a:graphicFrameLocks/>
            </wp:cNvGraphicFramePr>
            <a:graphic>
              <a:graphicData uri="http://schemas.openxmlformats.org/drawingml/2006/picture">
                <pic:pic>
                  <pic:nvPicPr>
                    <pic:cNvPr id="9" name="Image 9" descr="A red carpeted foyer with a staircase leading upwards. "/>
                    <pic:cNvPicPr/>
                  </pic:nvPicPr>
                  <pic:blipFill>
                    <a:blip r:embed="rId17" cstate="print"/>
                    <a:stretch>
                      <a:fillRect/>
                    </a:stretch>
                  </pic:blipFill>
                  <pic:spPr>
                    <a:xfrm>
                      <a:off x="0" y="0"/>
                      <a:ext cx="2871897" cy="1919287"/>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3971290</wp:posOffset>
            </wp:positionH>
            <wp:positionV relativeFrom="paragraph">
              <wp:posOffset>114567</wp:posOffset>
            </wp:positionV>
            <wp:extent cx="2871517" cy="1919287"/>
            <wp:effectExtent l="0" t="0" r="0" b="0"/>
            <wp:wrapTopAndBottom/>
            <wp:docPr id="10" name="Image 10" descr="A foyer with red and gold patterned carpet. There are seats against the wall on one side, and wood panneled counters on the other. There is a doorway at the end of the room. "/>
            <wp:cNvGraphicFramePr>
              <a:graphicFrameLocks/>
            </wp:cNvGraphicFramePr>
            <a:graphic>
              <a:graphicData uri="http://schemas.openxmlformats.org/drawingml/2006/picture">
                <pic:pic>
                  <pic:nvPicPr>
                    <pic:cNvPr id="10" name="Image 10" descr="A foyer with red and gold patterned carpet. There are seats against the wall on one side, and wood panneled counters on the other. There is a doorway at the end of the room. "/>
                    <pic:cNvPicPr/>
                  </pic:nvPicPr>
                  <pic:blipFill>
                    <a:blip r:embed="rId18" cstate="print"/>
                    <a:stretch>
                      <a:fillRect/>
                    </a:stretch>
                  </pic:blipFill>
                  <pic:spPr>
                    <a:xfrm>
                      <a:off x="0" y="0"/>
                      <a:ext cx="2871517" cy="1919287"/>
                    </a:xfrm>
                    <a:prstGeom prst="rect">
                      <a:avLst/>
                    </a:prstGeom>
                  </pic:spPr>
                </pic:pic>
              </a:graphicData>
            </a:graphic>
          </wp:anchor>
        </w:drawing>
      </w:r>
    </w:p>
    <w:p>
      <w:pPr>
        <w:spacing w:before="8"/>
        <w:ind w:left="107" w:right="186" w:firstLine="0"/>
        <w:jc w:val="center"/>
        <w:rPr>
          <w:i/>
          <w:sz w:val="16"/>
        </w:rPr>
      </w:pPr>
      <w:bookmarkStart w:name="IMAGE DESCRIPTION: Two photos of the dow" w:id="7"/>
      <w:bookmarkEnd w:id="7"/>
      <w:r>
        <w:rPr/>
      </w:r>
      <w:r>
        <w:rPr>
          <w:i/>
          <w:spacing w:val="-2"/>
          <w:sz w:val="16"/>
        </w:rPr>
        <w:t>IMAGE</w:t>
      </w:r>
      <w:r>
        <w:rPr>
          <w:i/>
          <w:spacing w:val="-9"/>
          <w:sz w:val="16"/>
        </w:rPr>
        <w:t> </w:t>
      </w:r>
      <w:r>
        <w:rPr>
          <w:i/>
          <w:spacing w:val="-2"/>
          <w:sz w:val="16"/>
        </w:rPr>
        <w:t>DESCRIPTION:</w:t>
      </w:r>
      <w:r>
        <w:rPr>
          <w:i/>
          <w:spacing w:val="-4"/>
          <w:sz w:val="16"/>
        </w:rPr>
        <w:t> </w:t>
      </w:r>
      <w:r>
        <w:rPr>
          <w:i/>
          <w:spacing w:val="-2"/>
          <w:sz w:val="16"/>
        </w:rPr>
        <w:t>Two</w:t>
      </w:r>
      <w:r>
        <w:rPr>
          <w:i/>
          <w:spacing w:val="-5"/>
          <w:sz w:val="16"/>
        </w:rPr>
        <w:t> </w:t>
      </w:r>
      <w:r>
        <w:rPr>
          <w:i/>
          <w:spacing w:val="-2"/>
          <w:sz w:val="16"/>
        </w:rPr>
        <w:t>photos</w:t>
      </w:r>
      <w:r>
        <w:rPr>
          <w:i/>
          <w:spacing w:val="-6"/>
          <w:sz w:val="16"/>
        </w:rPr>
        <w:t> </w:t>
      </w:r>
      <w:r>
        <w:rPr>
          <w:i/>
          <w:spacing w:val="-2"/>
          <w:sz w:val="16"/>
        </w:rPr>
        <w:t>of</w:t>
      </w:r>
      <w:r>
        <w:rPr>
          <w:i/>
          <w:spacing w:val="-6"/>
          <w:sz w:val="16"/>
        </w:rPr>
        <w:t> </w:t>
      </w:r>
      <w:r>
        <w:rPr>
          <w:i/>
          <w:spacing w:val="-2"/>
          <w:sz w:val="16"/>
        </w:rPr>
        <w:t>the</w:t>
      </w:r>
      <w:r>
        <w:rPr>
          <w:i/>
          <w:spacing w:val="-3"/>
          <w:sz w:val="16"/>
        </w:rPr>
        <w:t> </w:t>
      </w:r>
      <w:r>
        <w:rPr>
          <w:i/>
          <w:spacing w:val="-2"/>
          <w:sz w:val="16"/>
        </w:rPr>
        <w:t>downstairs</w:t>
      </w:r>
      <w:r>
        <w:rPr>
          <w:i/>
          <w:spacing w:val="-6"/>
          <w:sz w:val="16"/>
        </w:rPr>
        <w:t> </w:t>
      </w:r>
      <w:r>
        <w:rPr>
          <w:i/>
          <w:spacing w:val="-2"/>
          <w:sz w:val="16"/>
        </w:rPr>
        <w:t>and</w:t>
      </w:r>
      <w:r>
        <w:rPr>
          <w:i/>
          <w:spacing w:val="-9"/>
          <w:sz w:val="16"/>
        </w:rPr>
        <w:t> </w:t>
      </w:r>
      <w:r>
        <w:rPr>
          <w:i/>
          <w:spacing w:val="-2"/>
          <w:sz w:val="16"/>
        </w:rPr>
        <w:t>upstairs</w:t>
      </w:r>
      <w:r>
        <w:rPr>
          <w:i/>
          <w:spacing w:val="-6"/>
          <w:sz w:val="16"/>
        </w:rPr>
        <w:t> </w:t>
      </w:r>
      <w:r>
        <w:rPr>
          <w:i/>
          <w:spacing w:val="-2"/>
          <w:sz w:val="16"/>
        </w:rPr>
        <w:t>foyers,</w:t>
      </w:r>
      <w:r>
        <w:rPr>
          <w:i/>
          <w:spacing w:val="-1"/>
          <w:sz w:val="16"/>
        </w:rPr>
        <w:t> </w:t>
      </w:r>
      <w:r>
        <w:rPr>
          <w:i/>
          <w:spacing w:val="-2"/>
          <w:sz w:val="16"/>
        </w:rPr>
        <w:t>with</w:t>
      </w:r>
      <w:r>
        <w:rPr>
          <w:i/>
          <w:spacing w:val="-5"/>
          <w:sz w:val="16"/>
        </w:rPr>
        <w:t> </w:t>
      </w:r>
      <w:r>
        <w:rPr>
          <w:i/>
          <w:spacing w:val="-2"/>
          <w:sz w:val="16"/>
        </w:rPr>
        <w:t>stairs</w:t>
      </w:r>
      <w:r>
        <w:rPr>
          <w:i/>
          <w:spacing w:val="-6"/>
          <w:sz w:val="16"/>
        </w:rPr>
        <w:t> </w:t>
      </w:r>
      <w:r>
        <w:rPr>
          <w:i/>
          <w:spacing w:val="-2"/>
          <w:sz w:val="16"/>
        </w:rPr>
        <w:t>leading</w:t>
      </w:r>
      <w:r>
        <w:rPr>
          <w:i/>
          <w:spacing w:val="-5"/>
          <w:sz w:val="16"/>
        </w:rPr>
        <w:t> </w:t>
      </w:r>
      <w:r>
        <w:rPr>
          <w:i/>
          <w:spacing w:val="-2"/>
          <w:sz w:val="16"/>
        </w:rPr>
        <w:t>from</w:t>
      </w:r>
      <w:r>
        <w:rPr>
          <w:i/>
          <w:spacing w:val="-9"/>
          <w:sz w:val="16"/>
        </w:rPr>
        <w:t> </w:t>
      </w:r>
      <w:r>
        <w:rPr>
          <w:i/>
          <w:spacing w:val="-2"/>
          <w:sz w:val="16"/>
        </w:rPr>
        <w:t>downstairs</w:t>
      </w:r>
      <w:r>
        <w:rPr>
          <w:i/>
          <w:spacing w:val="-6"/>
          <w:sz w:val="16"/>
        </w:rPr>
        <w:t> </w:t>
      </w:r>
      <w:r>
        <w:rPr>
          <w:i/>
          <w:spacing w:val="-2"/>
          <w:sz w:val="16"/>
        </w:rPr>
        <w:t>to</w:t>
      </w:r>
      <w:r>
        <w:rPr>
          <w:i/>
          <w:spacing w:val="-5"/>
          <w:sz w:val="16"/>
        </w:rPr>
        <w:t> </w:t>
      </w:r>
      <w:r>
        <w:rPr>
          <w:i/>
          <w:spacing w:val="-2"/>
          <w:sz w:val="16"/>
        </w:rPr>
        <w:t>upstairs</w:t>
      </w:r>
      <w:r>
        <w:rPr>
          <w:i/>
          <w:spacing w:val="-6"/>
          <w:sz w:val="16"/>
        </w:rPr>
        <w:t> </w:t>
      </w:r>
      <w:r>
        <w:rPr>
          <w:i/>
          <w:spacing w:val="-2"/>
          <w:sz w:val="16"/>
        </w:rPr>
        <w:t>in</w:t>
      </w:r>
      <w:r>
        <w:rPr>
          <w:i/>
          <w:spacing w:val="-5"/>
          <w:sz w:val="16"/>
        </w:rPr>
        <w:t> </w:t>
      </w:r>
      <w:r>
        <w:rPr>
          <w:i/>
          <w:spacing w:val="-2"/>
          <w:sz w:val="16"/>
        </w:rPr>
        <w:t>the</w:t>
      </w:r>
      <w:r>
        <w:rPr>
          <w:i/>
          <w:spacing w:val="-5"/>
          <w:sz w:val="16"/>
        </w:rPr>
        <w:t> </w:t>
      </w:r>
      <w:r>
        <w:rPr>
          <w:i/>
          <w:spacing w:val="-2"/>
          <w:sz w:val="16"/>
        </w:rPr>
        <w:t>left-hand-side</w:t>
      </w:r>
      <w:r>
        <w:rPr>
          <w:i/>
          <w:spacing w:val="-5"/>
          <w:sz w:val="16"/>
        </w:rPr>
        <w:t> </w:t>
      </w:r>
      <w:r>
        <w:rPr>
          <w:i/>
          <w:spacing w:val="-2"/>
          <w:sz w:val="16"/>
        </w:rPr>
        <w:t>photo</w:t>
      </w:r>
    </w:p>
    <w:p>
      <w:pPr>
        <w:pStyle w:val="BodyText"/>
        <w:spacing w:before="96"/>
        <w:rPr>
          <w:i/>
          <w:sz w:val="16"/>
        </w:rPr>
      </w:pPr>
    </w:p>
    <w:p>
      <w:pPr>
        <w:pStyle w:val="BodyText"/>
        <w:spacing w:line="261" w:lineRule="auto" w:before="1"/>
        <w:ind w:left="105" w:right="188"/>
        <w:jc w:val="both"/>
      </w:pPr>
      <w:r>
        <w:rPr/>
        <w:t>The Comedy Theatre is a fully seated venue over two levels. All seats fold down and forward, leaving more room between rows when seats are unoccupied.</w:t>
      </w:r>
    </w:p>
    <w:p>
      <w:pPr>
        <w:pStyle w:val="BodyText"/>
        <w:spacing w:line="259" w:lineRule="auto" w:before="148"/>
        <w:ind w:left="105" w:right="192"/>
        <w:jc w:val="both"/>
      </w:pPr>
      <w:r>
        <w:rPr>
          <w:b/>
        </w:rPr>
        <w:t>Stalls:</w:t>
      </w:r>
      <w:r>
        <w:rPr>
          <w:b/>
          <w:spacing w:val="-7"/>
        </w:rPr>
        <w:t> </w:t>
      </w:r>
      <w:r>
        <w:rPr/>
        <w:t>There</w:t>
      </w:r>
      <w:r>
        <w:rPr>
          <w:spacing w:val="-10"/>
        </w:rPr>
        <w:t> </w:t>
      </w:r>
      <w:r>
        <w:rPr/>
        <w:t>are</w:t>
      </w:r>
      <w:r>
        <w:rPr>
          <w:spacing w:val="-10"/>
        </w:rPr>
        <w:t> </w:t>
      </w:r>
      <w:r>
        <w:rPr/>
        <w:t>no</w:t>
      </w:r>
      <w:r>
        <w:rPr>
          <w:spacing w:val="-5"/>
        </w:rPr>
        <w:t> </w:t>
      </w:r>
      <w:r>
        <w:rPr/>
        <w:t>steps</w:t>
      </w:r>
      <w:r>
        <w:rPr>
          <w:spacing w:val="-7"/>
        </w:rPr>
        <w:t> </w:t>
      </w:r>
      <w:r>
        <w:rPr/>
        <w:t>from</w:t>
      </w:r>
      <w:r>
        <w:rPr>
          <w:spacing w:val="-6"/>
        </w:rPr>
        <w:t> </w:t>
      </w:r>
      <w:r>
        <w:rPr/>
        <w:t>the</w:t>
      </w:r>
      <w:r>
        <w:rPr>
          <w:spacing w:val="-6"/>
        </w:rPr>
        <w:t> </w:t>
      </w:r>
      <w:r>
        <w:rPr/>
        <w:t>foyer</w:t>
      </w:r>
      <w:r>
        <w:rPr>
          <w:spacing w:val="-7"/>
        </w:rPr>
        <w:t> </w:t>
      </w:r>
      <w:r>
        <w:rPr/>
        <w:t>into</w:t>
      </w:r>
      <w:r>
        <w:rPr>
          <w:spacing w:val="-5"/>
        </w:rPr>
        <w:t> </w:t>
      </w:r>
      <w:r>
        <w:rPr/>
        <w:t>the</w:t>
      </w:r>
      <w:r>
        <w:rPr>
          <w:spacing w:val="-6"/>
        </w:rPr>
        <w:t> </w:t>
      </w:r>
      <w:r>
        <w:rPr/>
        <w:t>Stalls</w:t>
      </w:r>
      <w:r>
        <w:rPr>
          <w:spacing w:val="-11"/>
        </w:rPr>
        <w:t> </w:t>
      </w:r>
      <w:r>
        <w:rPr/>
        <w:t>auditorium.</w:t>
      </w:r>
      <w:r>
        <w:rPr>
          <w:spacing w:val="-12"/>
        </w:rPr>
        <w:t> </w:t>
      </w:r>
      <w:r>
        <w:rPr/>
        <w:t>Seating</w:t>
      </w:r>
      <w:r>
        <w:rPr>
          <w:spacing w:val="-10"/>
        </w:rPr>
        <w:t> </w:t>
      </w:r>
      <w:r>
        <w:rPr/>
        <w:t>is</w:t>
      </w:r>
      <w:r>
        <w:rPr>
          <w:spacing w:val="-12"/>
        </w:rPr>
        <w:t> </w:t>
      </w:r>
      <w:r>
        <w:rPr/>
        <w:t>mildly</w:t>
      </w:r>
      <w:r>
        <w:rPr>
          <w:spacing w:val="-7"/>
        </w:rPr>
        <w:t> </w:t>
      </w:r>
      <w:r>
        <w:rPr/>
        <w:t>raked.</w:t>
      </w:r>
      <w:r>
        <w:rPr>
          <w:spacing w:val="-9"/>
        </w:rPr>
        <w:t> </w:t>
      </w:r>
      <w:r>
        <w:rPr/>
        <w:t>There are two central aisles and two outside</w:t>
      </w:r>
      <w:r>
        <w:rPr>
          <w:spacing w:val="-3"/>
        </w:rPr>
        <w:t> </w:t>
      </w:r>
      <w:r>
        <w:rPr/>
        <w:t>aisles until Row F,</w:t>
      </w:r>
      <w:r>
        <w:rPr>
          <w:spacing w:val="-1"/>
        </w:rPr>
        <w:t> </w:t>
      </w:r>
      <w:r>
        <w:rPr/>
        <w:t>providing plenty of</w:t>
      </w:r>
      <w:r>
        <w:rPr>
          <w:spacing w:val="-1"/>
        </w:rPr>
        <w:t> </w:t>
      </w:r>
      <w:r>
        <w:rPr/>
        <w:t>aisle seats.</w:t>
      </w:r>
      <w:r>
        <w:rPr>
          <w:spacing w:val="-1"/>
        </w:rPr>
        <w:t> </w:t>
      </w:r>
      <w:r>
        <w:rPr/>
        <w:t>Rows</w:t>
      </w:r>
      <w:r>
        <w:rPr>
          <w:spacing w:val="-4"/>
        </w:rPr>
        <w:t> </w:t>
      </w:r>
      <w:r>
        <w:rPr/>
        <w:t>A – E have outside aisles only. There are no handrails within the Stalls aisles. Stalls seating is staggered to provide the best possible sightline.</w:t>
      </w:r>
    </w:p>
    <w:p>
      <w:pPr>
        <w:pStyle w:val="BodyText"/>
        <w:spacing w:before="247"/>
      </w:pPr>
    </w:p>
    <w:p>
      <w:pPr>
        <w:pStyle w:val="BodyText"/>
        <w:spacing w:line="261" w:lineRule="auto" w:before="1"/>
        <w:ind w:left="105" w:right="187"/>
        <w:jc w:val="both"/>
      </w:pPr>
      <w:r>
        <w:rPr/>
        <w:t>Although the aisles themselves are slightly raked, the back seating Rows P – R have two small steps</w:t>
      </w:r>
      <w:r>
        <w:rPr>
          <w:spacing w:val="-4"/>
        </w:rPr>
        <w:t> </w:t>
      </w:r>
      <w:r>
        <w:rPr/>
        <w:t>into</w:t>
      </w:r>
      <w:r>
        <w:rPr>
          <w:spacing w:val="-7"/>
        </w:rPr>
        <w:t> </w:t>
      </w:r>
      <w:r>
        <w:rPr/>
        <w:t>them,</w:t>
      </w:r>
      <w:r>
        <w:rPr>
          <w:spacing w:val="-6"/>
        </w:rPr>
        <w:t> </w:t>
      </w:r>
      <w:r>
        <w:rPr/>
        <w:t>and</w:t>
      </w:r>
      <w:r>
        <w:rPr>
          <w:spacing w:val="-8"/>
        </w:rPr>
        <w:t> </w:t>
      </w:r>
      <w:r>
        <w:rPr/>
        <w:t>Rows</w:t>
      </w:r>
      <w:r>
        <w:rPr>
          <w:spacing w:val="-4"/>
        </w:rPr>
        <w:t> </w:t>
      </w:r>
      <w:r>
        <w:rPr/>
        <w:t>O</w:t>
      </w:r>
      <w:r>
        <w:rPr>
          <w:spacing w:val="-9"/>
        </w:rPr>
        <w:t> </w:t>
      </w:r>
      <w:r>
        <w:rPr/>
        <w:t>–</w:t>
      </w:r>
      <w:r>
        <w:rPr>
          <w:spacing w:val="-2"/>
        </w:rPr>
        <w:t> </w:t>
      </w:r>
      <w:r>
        <w:rPr/>
        <w:t>N</w:t>
      </w:r>
      <w:r>
        <w:rPr>
          <w:spacing w:val="-3"/>
        </w:rPr>
        <w:t> </w:t>
      </w:r>
      <w:r>
        <w:rPr/>
        <w:t>have</w:t>
      </w:r>
      <w:r>
        <w:rPr>
          <w:spacing w:val="-3"/>
        </w:rPr>
        <w:t> </w:t>
      </w:r>
      <w:r>
        <w:rPr/>
        <w:t>one</w:t>
      </w:r>
      <w:r>
        <w:rPr>
          <w:spacing w:val="-3"/>
        </w:rPr>
        <w:t> </w:t>
      </w:r>
      <w:r>
        <w:rPr/>
        <w:t>small</w:t>
      </w:r>
      <w:r>
        <w:rPr>
          <w:spacing w:val="-1"/>
        </w:rPr>
        <w:t> </w:t>
      </w:r>
      <w:r>
        <w:rPr/>
        <w:t>step</w:t>
      </w:r>
      <w:r>
        <w:rPr>
          <w:spacing w:val="-3"/>
        </w:rPr>
        <w:t> </w:t>
      </w:r>
      <w:r>
        <w:rPr/>
        <w:t>into</w:t>
      </w:r>
      <w:r>
        <w:rPr>
          <w:spacing w:val="-2"/>
        </w:rPr>
        <w:t> </w:t>
      </w:r>
      <w:r>
        <w:rPr/>
        <w:t>them,</w:t>
      </w:r>
      <w:r>
        <w:rPr>
          <w:spacing w:val="-6"/>
        </w:rPr>
        <w:t> </w:t>
      </w:r>
      <w:r>
        <w:rPr/>
        <w:t>providing</w:t>
      </w:r>
      <w:r>
        <w:rPr>
          <w:spacing w:val="-3"/>
        </w:rPr>
        <w:t> </w:t>
      </w:r>
      <w:r>
        <w:rPr/>
        <w:t>a</w:t>
      </w:r>
      <w:r>
        <w:rPr>
          <w:spacing w:val="-3"/>
        </w:rPr>
        <w:t> </w:t>
      </w:r>
      <w:r>
        <w:rPr/>
        <w:t>level</w:t>
      </w:r>
      <w:r>
        <w:rPr>
          <w:spacing w:val="-3"/>
        </w:rPr>
        <w:t> </w:t>
      </w:r>
      <w:r>
        <w:rPr/>
        <w:t>footing</w:t>
      </w:r>
      <w:r>
        <w:rPr>
          <w:spacing w:val="-3"/>
        </w:rPr>
        <w:t> </w:t>
      </w:r>
      <w:r>
        <w:rPr/>
        <w:t>surface for patrons.</w:t>
      </w:r>
    </w:p>
    <w:p>
      <w:pPr>
        <w:pStyle w:val="BodyText"/>
        <w:spacing w:before="6"/>
        <w:rPr>
          <w:sz w:val="17"/>
        </w:rPr>
      </w:pPr>
      <w:r>
        <w:rPr/>
        <w:drawing>
          <wp:anchor distT="0" distB="0" distL="0" distR="0" allowOverlap="1" layoutInCell="1" locked="0" behindDoc="1" simplePos="0" relativeHeight="487591424">
            <wp:simplePos x="0" y="0"/>
            <wp:positionH relativeFrom="page">
              <wp:posOffset>1828800</wp:posOffset>
            </wp:positionH>
            <wp:positionV relativeFrom="paragraph">
              <wp:posOffset>143677</wp:posOffset>
            </wp:positionV>
            <wp:extent cx="3802192" cy="2319337"/>
            <wp:effectExtent l="0" t="0" r="0" b="0"/>
            <wp:wrapTopAndBottom/>
            <wp:docPr id="11" name="Image 11" descr="A red carpeted theatre aisle sloping gently down. There is wood pnale wall on one side, and seats on the other. Three rows of visible seats have two steps at the beginning."/>
            <wp:cNvGraphicFramePr>
              <a:graphicFrameLocks/>
            </wp:cNvGraphicFramePr>
            <a:graphic>
              <a:graphicData uri="http://schemas.openxmlformats.org/drawingml/2006/picture">
                <pic:pic>
                  <pic:nvPicPr>
                    <pic:cNvPr id="11" name="Image 11" descr="A red carpeted theatre aisle sloping gently down. There is wood pnale wall on one side, and seats on the other. Three rows of visible seats have two steps at the beginning."/>
                    <pic:cNvPicPr/>
                  </pic:nvPicPr>
                  <pic:blipFill>
                    <a:blip r:embed="rId19" cstate="print"/>
                    <a:stretch>
                      <a:fillRect/>
                    </a:stretch>
                  </pic:blipFill>
                  <pic:spPr>
                    <a:xfrm>
                      <a:off x="0" y="0"/>
                      <a:ext cx="3802192" cy="2319337"/>
                    </a:xfrm>
                    <a:prstGeom prst="rect">
                      <a:avLst/>
                    </a:prstGeom>
                  </pic:spPr>
                </pic:pic>
              </a:graphicData>
            </a:graphic>
          </wp:anchor>
        </w:drawing>
      </w:r>
    </w:p>
    <w:p>
      <w:pPr>
        <w:spacing w:before="140"/>
        <w:ind w:left="53" w:right="186" w:firstLine="0"/>
        <w:jc w:val="center"/>
        <w:rPr>
          <w:b/>
          <w:i/>
          <w:sz w:val="16"/>
        </w:rPr>
      </w:pPr>
      <w:r>
        <w:rPr>
          <w:b/>
          <w:i/>
          <w:spacing w:val="-2"/>
          <w:sz w:val="16"/>
        </w:rPr>
        <w:t>IMAGE</w:t>
      </w:r>
      <w:r>
        <w:rPr>
          <w:b/>
          <w:i/>
          <w:spacing w:val="-10"/>
          <w:sz w:val="16"/>
        </w:rPr>
        <w:t> </w:t>
      </w:r>
      <w:r>
        <w:rPr>
          <w:b/>
          <w:i/>
          <w:spacing w:val="-2"/>
          <w:sz w:val="16"/>
        </w:rPr>
        <w:t>DESCRIPTION:</w:t>
      </w:r>
      <w:r>
        <w:rPr>
          <w:b/>
          <w:i/>
          <w:spacing w:val="-9"/>
          <w:sz w:val="16"/>
        </w:rPr>
        <w:t> </w:t>
      </w:r>
      <w:r>
        <w:rPr>
          <w:b/>
          <w:i/>
          <w:spacing w:val="-2"/>
          <w:sz w:val="16"/>
        </w:rPr>
        <w:t>Photo</w:t>
      </w:r>
      <w:r>
        <w:rPr>
          <w:b/>
          <w:i/>
          <w:spacing w:val="-8"/>
          <w:sz w:val="16"/>
        </w:rPr>
        <w:t> </w:t>
      </w:r>
      <w:r>
        <w:rPr>
          <w:b/>
          <w:i/>
          <w:spacing w:val="-2"/>
          <w:sz w:val="16"/>
        </w:rPr>
        <w:t>of</w:t>
      </w:r>
      <w:r>
        <w:rPr>
          <w:b/>
          <w:i/>
          <w:spacing w:val="-7"/>
          <w:sz w:val="16"/>
        </w:rPr>
        <w:t> </w:t>
      </w:r>
      <w:r>
        <w:rPr>
          <w:b/>
          <w:i/>
          <w:spacing w:val="-2"/>
          <w:sz w:val="16"/>
        </w:rPr>
        <w:t>the</w:t>
      </w:r>
      <w:r>
        <w:rPr>
          <w:b/>
          <w:i/>
          <w:spacing w:val="-8"/>
          <w:sz w:val="16"/>
        </w:rPr>
        <w:t> </w:t>
      </w:r>
      <w:r>
        <w:rPr>
          <w:b/>
          <w:i/>
          <w:spacing w:val="-2"/>
          <w:sz w:val="16"/>
        </w:rPr>
        <w:t>far</w:t>
      </w:r>
      <w:r>
        <w:rPr>
          <w:b/>
          <w:i/>
          <w:spacing w:val="-5"/>
          <w:sz w:val="16"/>
        </w:rPr>
        <w:t> </w:t>
      </w:r>
      <w:r>
        <w:rPr>
          <w:b/>
          <w:i/>
          <w:spacing w:val="-2"/>
          <w:sz w:val="16"/>
        </w:rPr>
        <w:t>right-hand-side</w:t>
      </w:r>
      <w:r>
        <w:rPr>
          <w:b/>
          <w:i/>
          <w:spacing w:val="-10"/>
          <w:sz w:val="16"/>
        </w:rPr>
        <w:t> </w:t>
      </w:r>
      <w:r>
        <w:rPr>
          <w:b/>
          <w:i/>
          <w:spacing w:val="-2"/>
          <w:sz w:val="16"/>
        </w:rPr>
        <w:t>of</w:t>
      </w:r>
      <w:r>
        <w:rPr>
          <w:b/>
          <w:i/>
          <w:spacing w:val="-9"/>
          <w:sz w:val="16"/>
        </w:rPr>
        <w:t> </w:t>
      </w:r>
      <w:r>
        <w:rPr>
          <w:b/>
          <w:i/>
          <w:spacing w:val="-2"/>
          <w:sz w:val="16"/>
        </w:rPr>
        <w:t>the</w:t>
      </w:r>
      <w:r>
        <w:rPr>
          <w:b/>
          <w:i/>
          <w:spacing w:val="-7"/>
          <w:sz w:val="16"/>
        </w:rPr>
        <w:t> </w:t>
      </w:r>
      <w:r>
        <w:rPr>
          <w:b/>
          <w:i/>
          <w:spacing w:val="-2"/>
          <w:sz w:val="16"/>
        </w:rPr>
        <w:t>Stalls</w:t>
      </w:r>
      <w:r>
        <w:rPr>
          <w:b/>
          <w:i/>
          <w:spacing w:val="-8"/>
          <w:sz w:val="16"/>
        </w:rPr>
        <w:t> </w:t>
      </w:r>
      <w:r>
        <w:rPr>
          <w:b/>
          <w:i/>
          <w:spacing w:val="-2"/>
          <w:sz w:val="16"/>
        </w:rPr>
        <w:t>Seating,</w:t>
      </w:r>
      <w:r>
        <w:rPr>
          <w:b/>
          <w:i/>
          <w:spacing w:val="-8"/>
          <w:sz w:val="16"/>
        </w:rPr>
        <w:t> </w:t>
      </w:r>
      <w:r>
        <w:rPr>
          <w:b/>
          <w:i/>
          <w:spacing w:val="-2"/>
          <w:sz w:val="16"/>
        </w:rPr>
        <w:t>four</w:t>
      </w:r>
      <w:r>
        <w:rPr>
          <w:b/>
          <w:i/>
          <w:spacing w:val="-9"/>
          <w:sz w:val="16"/>
        </w:rPr>
        <w:t> </w:t>
      </w:r>
      <w:r>
        <w:rPr>
          <w:b/>
          <w:i/>
          <w:spacing w:val="-2"/>
          <w:sz w:val="16"/>
        </w:rPr>
        <w:t>back rows</w:t>
      </w:r>
      <w:r>
        <w:rPr>
          <w:b/>
          <w:i/>
          <w:spacing w:val="-7"/>
          <w:sz w:val="16"/>
        </w:rPr>
        <w:t> </w:t>
      </w:r>
      <w:r>
        <w:rPr>
          <w:b/>
          <w:i/>
          <w:spacing w:val="-2"/>
          <w:sz w:val="16"/>
        </w:rPr>
        <w:t>with</w:t>
      </w:r>
      <w:r>
        <w:rPr>
          <w:b/>
          <w:i/>
          <w:spacing w:val="-6"/>
          <w:sz w:val="16"/>
        </w:rPr>
        <w:t> </w:t>
      </w:r>
      <w:r>
        <w:rPr>
          <w:b/>
          <w:i/>
          <w:spacing w:val="-2"/>
          <w:sz w:val="16"/>
        </w:rPr>
        <w:t>steps.</w:t>
      </w:r>
    </w:p>
    <w:p>
      <w:pPr>
        <w:pStyle w:val="BodyText"/>
        <w:spacing w:line="259" w:lineRule="auto" w:before="6"/>
        <w:ind w:left="105" w:right="191"/>
        <w:jc w:val="both"/>
      </w:pPr>
      <w:r>
        <w:rPr/>
        <w:t>From</w:t>
      </w:r>
      <w:r>
        <w:rPr>
          <w:spacing w:val="-4"/>
        </w:rPr>
        <w:t> </w:t>
      </w:r>
      <w:r>
        <w:rPr/>
        <w:t>the</w:t>
      </w:r>
      <w:r>
        <w:rPr>
          <w:spacing w:val="-2"/>
        </w:rPr>
        <w:t> </w:t>
      </w:r>
      <w:r>
        <w:rPr/>
        <w:t>back</w:t>
      </w:r>
      <w:r>
        <w:rPr>
          <w:spacing w:val="-4"/>
        </w:rPr>
        <w:t> </w:t>
      </w:r>
      <w:r>
        <w:rPr/>
        <w:t>four</w:t>
      </w:r>
      <w:r>
        <w:rPr>
          <w:spacing w:val="-9"/>
        </w:rPr>
        <w:t> </w:t>
      </w:r>
      <w:r>
        <w:rPr/>
        <w:t>rows</w:t>
      </w:r>
      <w:r>
        <w:rPr>
          <w:spacing w:val="-3"/>
        </w:rPr>
        <w:t> </w:t>
      </w:r>
      <w:r>
        <w:rPr/>
        <w:t>(Row</w:t>
      </w:r>
      <w:r>
        <w:rPr>
          <w:spacing w:val="-7"/>
        </w:rPr>
        <w:t> </w:t>
      </w:r>
      <w:r>
        <w:rPr/>
        <w:t>O</w:t>
      </w:r>
      <w:r>
        <w:rPr>
          <w:spacing w:val="-5"/>
        </w:rPr>
        <w:t> </w:t>
      </w:r>
      <w:r>
        <w:rPr/>
        <w:t>–</w:t>
      </w:r>
      <w:r>
        <w:rPr>
          <w:spacing w:val="-8"/>
        </w:rPr>
        <w:t> </w:t>
      </w:r>
      <w:r>
        <w:rPr/>
        <w:t>Row</w:t>
      </w:r>
      <w:r>
        <w:rPr>
          <w:spacing w:val="-8"/>
        </w:rPr>
        <w:t> </w:t>
      </w:r>
      <w:r>
        <w:rPr/>
        <w:t>R),</w:t>
      </w:r>
      <w:r>
        <w:rPr>
          <w:spacing w:val="-10"/>
        </w:rPr>
        <w:t> </w:t>
      </w:r>
      <w:r>
        <w:rPr/>
        <w:t>view</w:t>
      </w:r>
      <w:r>
        <w:rPr>
          <w:spacing w:val="-7"/>
        </w:rPr>
        <w:t> </w:t>
      </w:r>
      <w:r>
        <w:rPr/>
        <w:t>of</w:t>
      </w:r>
      <w:r>
        <w:rPr>
          <w:spacing w:val="-6"/>
        </w:rPr>
        <w:t> </w:t>
      </w:r>
      <w:r>
        <w:rPr/>
        <w:t>the</w:t>
      </w:r>
      <w:r>
        <w:rPr>
          <w:spacing w:val="-7"/>
        </w:rPr>
        <w:t> </w:t>
      </w:r>
      <w:r>
        <w:rPr/>
        <w:t>stage</w:t>
      </w:r>
      <w:r>
        <w:rPr>
          <w:spacing w:val="-7"/>
        </w:rPr>
        <w:t> </w:t>
      </w:r>
      <w:r>
        <w:rPr/>
        <w:t>may</w:t>
      </w:r>
      <w:r>
        <w:rPr>
          <w:spacing w:val="-14"/>
        </w:rPr>
        <w:t> </w:t>
      </w:r>
      <w:r>
        <w:rPr/>
        <w:t>be</w:t>
      </w:r>
      <w:r>
        <w:rPr>
          <w:spacing w:val="-8"/>
        </w:rPr>
        <w:t> </w:t>
      </w:r>
      <w:r>
        <w:rPr/>
        <w:t>affected</w:t>
      </w:r>
      <w:r>
        <w:rPr>
          <w:spacing w:val="-7"/>
        </w:rPr>
        <w:t> </w:t>
      </w:r>
      <w:r>
        <w:rPr/>
        <w:t>by</w:t>
      </w:r>
      <w:r>
        <w:rPr>
          <w:spacing w:val="-4"/>
        </w:rPr>
        <w:t> </w:t>
      </w:r>
      <w:r>
        <w:rPr/>
        <w:t>the</w:t>
      </w:r>
      <w:r>
        <w:rPr>
          <w:spacing w:val="-3"/>
        </w:rPr>
        <w:t> </w:t>
      </w:r>
      <w:r>
        <w:rPr/>
        <w:t>Dress</w:t>
      </w:r>
      <w:r>
        <w:rPr>
          <w:spacing w:val="-9"/>
        </w:rPr>
        <w:t> </w:t>
      </w:r>
      <w:r>
        <w:rPr/>
        <w:t>Circle overhang. The Dress Circle overhang is less pronounced in the Comedy Theatre than in other </w:t>
      </w:r>
      <w:r>
        <w:rPr>
          <w:spacing w:val="-2"/>
        </w:rPr>
        <w:t>venues.</w:t>
      </w:r>
    </w:p>
    <w:p>
      <w:pPr>
        <w:spacing w:after="0" w:line="259" w:lineRule="auto"/>
        <w:jc w:val="both"/>
        <w:sectPr>
          <w:pgSz w:w="11910" w:h="16840"/>
          <w:pgMar w:header="620" w:footer="0" w:top="2280" w:bottom="280" w:left="760" w:right="600"/>
        </w:sectPr>
      </w:pPr>
    </w:p>
    <w:p>
      <w:pPr>
        <w:pStyle w:val="BodyText"/>
        <w:spacing w:line="256" w:lineRule="auto" w:before="16"/>
        <w:ind w:left="105" w:right="187"/>
        <w:jc w:val="both"/>
      </w:pPr>
      <w:r>
        <w:rPr>
          <w:b/>
        </w:rPr>
        <w:t>Dress Circle: </w:t>
      </w:r>
      <w:r>
        <w:rPr/>
        <w:t>On the right and left of the Dress Circle foyer, a set of stairs with 14 stairs and handrails lead into the auditorium.</w:t>
      </w:r>
    </w:p>
    <w:p>
      <w:pPr>
        <w:pStyle w:val="BodyText"/>
        <w:spacing w:before="1"/>
        <w:rPr>
          <w:sz w:val="12"/>
        </w:rPr>
      </w:pPr>
      <w:r>
        <w:rPr/>
        <w:drawing>
          <wp:anchor distT="0" distB="0" distL="0" distR="0" allowOverlap="1" layoutInCell="1" locked="0" behindDoc="1" simplePos="0" relativeHeight="487591936">
            <wp:simplePos x="0" y="0"/>
            <wp:positionH relativeFrom="page">
              <wp:posOffset>949960</wp:posOffset>
            </wp:positionH>
            <wp:positionV relativeFrom="paragraph">
              <wp:posOffset>103841</wp:posOffset>
            </wp:positionV>
            <wp:extent cx="2943415" cy="1962150"/>
            <wp:effectExtent l="0" t="0" r="0" b="0"/>
            <wp:wrapTopAndBottom/>
            <wp:docPr id="12" name="Image 12" descr="A red and gold carpeted foyer with bins on either side. There is a doorway down one end, with a staircase to the right."/>
            <wp:cNvGraphicFramePr>
              <a:graphicFrameLocks/>
            </wp:cNvGraphicFramePr>
            <a:graphic>
              <a:graphicData uri="http://schemas.openxmlformats.org/drawingml/2006/picture">
                <pic:pic>
                  <pic:nvPicPr>
                    <pic:cNvPr id="12" name="Image 12" descr="A red and gold carpeted foyer with bins on either side. There is a doorway down one end, with a staircase to the right."/>
                    <pic:cNvPicPr/>
                  </pic:nvPicPr>
                  <pic:blipFill>
                    <a:blip r:embed="rId20" cstate="print"/>
                    <a:stretch>
                      <a:fillRect/>
                    </a:stretch>
                  </pic:blipFill>
                  <pic:spPr>
                    <a:xfrm>
                      <a:off x="0" y="0"/>
                      <a:ext cx="2943415" cy="1962150"/>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4076065</wp:posOffset>
            </wp:positionH>
            <wp:positionV relativeFrom="paragraph">
              <wp:posOffset>107143</wp:posOffset>
            </wp:positionV>
            <wp:extent cx="2943605" cy="1962150"/>
            <wp:effectExtent l="0" t="0" r="0" b="0"/>
            <wp:wrapTopAndBottom/>
            <wp:docPr id="13" name="Image 13" descr="A red carpeted staircase on the left."/>
            <wp:cNvGraphicFramePr>
              <a:graphicFrameLocks/>
            </wp:cNvGraphicFramePr>
            <a:graphic>
              <a:graphicData uri="http://schemas.openxmlformats.org/drawingml/2006/picture">
                <pic:pic>
                  <pic:nvPicPr>
                    <pic:cNvPr id="13" name="Image 13" descr="A red carpeted staircase on the left."/>
                    <pic:cNvPicPr/>
                  </pic:nvPicPr>
                  <pic:blipFill>
                    <a:blip r:embed="rId21" cstate="print"/>
                    <a:stretch>
                      <a:fillRect/>
                    </a:stretch>
                  </pic:blipFill>
                  <pic:spPr>
                    <a:xfrm>
                      <a:off x="0" y="0"/>
                      <a:ext cx="2943605" cy="1962150"/>
                    </a:xfrm>
                    <a:prstGeom prst="rect">
                      <a:avLst/>
                    </a:prstGeom>
                  </pic:spPr>
                </pic:pic>
              </a:graphicData>
            </a:graphic>
          </wp:anchor>
        </w:drawing>
      </w:r>
    </w:p>
    <w:p>
      <w:pPr>
        <w:spacing w:before="162"/>
        <w:ind w:left="695" w:right="0" w:firstLine="0"/>
        <w:jc w:val="left"/>
        <w:rPr>
          <w:b/>
          <w:i/>
          <w:sz w:val="16"/>
        </w:rPr>
      </w:pPr>
      <w:r>
        <w:rPr>
          <w:b/>
          <w:i/>
          <w:sz w:val="16"/>
        </w:rPr>
        <w:t>IMAGE</w:t>
      </w:r>
      <w:r>
        <w:rPr>
          <w:b/>
          <w:i/>
          <w:spacing w:val="-6"/>
          <w:sz w:val="16"/>
        </w:rPr>
        <w:t> </w:t>
      </w:r>
      <w:r>
        <w:rPr>
          <w:b/>
          <w:i/>
          <w:sz w:val="16"/>
        </w:rPr>
        <w:t>DESCRIPTION: Two</w:t>
      </w:r>
      <w:r>
        <w:rPr>
          <w:b/>
          <w:i/>
          <w:spacing w:val="-6"/>
          <w:sz w:val="16"/>
        </w:rPr>
        <w:t> </w:t>
      </w:r>
      <w:r>
        <w:rPr>
          <w:b/>
          <w:i/>
          <w:sz w:val="16"/>
        </w:rPr>
        <w:t>photographs</w:t>
      </w:r>
      <w:r>
        <w:rPr>
          <w:b/>
          <w:i/>
          <w:spacing w:val="-2"/>
          <w:sz w:val="16"/>
        </w:rPr>
        <w:t> </w:t>
      </w:r>
      <w:r>
        <w:rPr>
          <w:b/>
          <w:i/>
          <w:sz w:val="16"/>
        </w:rPr>
        <w:t>of</w:t>
      </w:r>
      <w:r>
        <w:rPr>
          <w:b/>
          <w:i/>
          <w:spacing w:val="-7"/>
          <w:sz w:val="16"/>
        </w:rPr>
        <w:t> </w:t>
      </w:r>
      <w:r>
        <w:rPr>
          <w:b/>
          <w:i/>
          <w:sz w:val="16"/>
        </w:rPr>
        <w:t>the</w:t>
      </w:r>
      <w:r>
        <w:rPr>
          <w:b/>
          <w:i/>
          <w:spacing w:val="-3"/>
          <w:sz w:val="16"/>
        </w:rPr>
        <w:t> </w:t>
      </w:r>
      <w:r>
        <w:rPr>
          <w:b/>
          <w:i/>
          <w:sz w:val="16"/>
        </w:rPr>
        <w:t>Dress</w:t>
      </w:r>
      <w:r>
        <w:rPr>
          <w:b/>
          <w:i/>
          <w:spacing w:val="-2"/>
          <w:sz w:val="16"/>
        </w:rPr>
        <w:t> </w:t>
      </w:r>
      <w:r>
        <w:rPr>
          <w:b/>
          <w:i/>
          <w:sz w:val="16"/>
        </w:rPr>
        <w:t>Circle</w:t>
      </w:r>
      <w:r>
        <w:rPr>
          <w:b/>
          <w:i/>
          <w:spacing w:val="-3"/>
          <w:sz w:val="16"/>
        </w:rPr>
        <w:t> </w:t>
      </w:r>
      <w:r>
        <w:rPr>
          <w:b/>
          <w:i/>
          <w:sz w:val="16"/>
        </w:rPr>
        <w:t>foyer</w:t>
      </w:r>
      <w:r>
        <w:rPr>
          <w:b/>
          <w:i/>
          <w:spacing w:val="-10"/>
          <w:sz w:val="16"/>
        </w:rPr>
        <w:t> </w:t>
      </w:r>
      <w:r>
        <w:rPr>
          <w:b/>
          <w:i/>
          <w:sz w:val="16"/>
        </w:rPr>
        <w:t>with</w:t>
      </w:r>
      <w:r>
        <w:rPr>
          <w:b/>
          <w:i/>
          <w:spacing w:val="-1"/>
          <w:sz w:val="16"/>
        </w:rPr>
        <w:t> </w:t>
      </w:r>
      <w:r>
        <w:rPr>
          <w:b/>
          <w:i/>
          <w:sz w:val="16"/>
        </w:rPr>
        <w:t>stairs</w:t>
      </w:r>
      <w:r>
        <w:rPr>
          <w:b/>
          <w:i/>
          <w:spacing w:val="-2"/>
          <w:sz w:val="16"/>
        </w:rPr>
        <w:t> </w:t>
      </w:r>
      <w:r>
        <w:rPr>
          <w:b/>
          <w:i/>
          <w:sz w:val="16"/>
        </w:rPr>
        <w:t>leading</w:t>
      </w:r>
      <w:r>
        <w:rPr>
          <w:b/>
          <w:i/>
          <w:spacing w:val="-2"/>
          <w:sz w:val="16"/>
        </w:rPr>
        <w:t> </w:t>
      </w:r>
      <w:r>
        <w:rPr>
          <w:b/>
          <w:i/>
          <w:sz w:val="16"/>
        </w:rPr>
        <w:t>to</w:t>
      </w:r>
      <w:r>
        <w:rPr>
          <w:b/>
          <w:i/>
          <w:spacing w:val="-1"/>
          <w:sz w:val="16"/>
        </w:rPr>
        <w:t> </w:t>
      </w:r>
      <w:r>
        <w:rPr>
          <w:b/>
          <w:i/>
          <w:sz w:val="16"/>
        </w:rPr>
        <w:t>the</w:t>
      </w:r>
      <w:r>
        <w:rPr>
          <w:b/>
          <w:i/>
          <w:spacing w:val="-3"/>
          <w:sz w:val="16"/>
        </w:rPr>
        <w:t> </w:t>
      </w:r>
      <w:r>
        <w:rPr>
          <w:b/>
          <w:i/>
          <w:spacing w:val="-2"/>
          <w:sz w:val="16"/>
        </w:rPr>
        <w:t>auditorium.</w:t>
      </w:r>
    </w:p>
    <w:p>
      <w:pPr>
        <w:pStyle w:val="BodyText"/>
        <w:spacing w:before="62"/>
        <w:rPr>
          <w:b/>
          <w:i/>
          <w:sz w:val="16"/>
        </w:rPr>
      </w:pPr>
    </w:p>
    <w:p>
      <w:pPr>
        <w:pStyle w:val="BodyText"/>
        <w:spacing w:line="259" w:lineRule="auto"/>
        <w:ind w:left="105" w:right="183"/>
        <w:jc w:val="both"/>
      </w:pPr>
      <w:r>
        <w:rPr/>
        <w:t>These steps come out onto a landing that becomes Row E. Rows A – D are accessible via an outside</w:t>
      </w:r>
      <w:r>
        <w:rPr>
          <w:spacing w:val="-5"/>
        </w:rPr>
        <w:t> </w:t>
      </w:r>
      <w:r>
        <w:rPr/>
        <w:t>aisle,</w:t>
      </w:r>
      <w:r>
        <w:rPr>
          <w:spacing w:val="-8"/>
        </w:rPr>
        <w:t> </w:t>
      </w:r>
      <w:r>
        <w:rPr/>
        <w:t>with</w:t>
      </w:r>
      <w:r>
        <w:rPr>
          <w:spacing w:val="-6"/>
        </w:rPr>
        <w:t> </w:t>
      </w:r>
      <w:r>
        <w:rPr/>
        <w:t>up</w:t>
      </w:r>
      <w:r>
        <w:rPr>
          <w:spacing w:val="-4"/>
        </w:rPr>
        <w:t> </w:t>
      </w:r>
      <w:r>
        <w:rPr/>
        <w:t>to</w:t>
      </w:r>
      <w:r>
        <w:rPr>
          <w:spacing w:val="-6"/>
        </w:rPr>
        <w:t> </w:t>
      </w:r>
      <w:r>
        <w:rPr/>
        <w:t>12</w:t>
      </w:r>
      <w:r>
        <w:rPr>
          <w:spacing w:val="-11"/>
        </w:rPr>
        <w:t> </w:t>
      </w:r>
      <w:r>
        <w:rPr/>
        <w:t>stairs</w:t>
      </w:r>
      <w:r>
        <w:rPr>
          <w:spacing w:val="-6"/>
        </w:rPr>
        <w:t> </w:t>
      </w:r>
      <w:r>
        <w:rPr/>
        <w:t>down</w:t>
      </w:r>
      <w:r>
        <w:rPr>
          <w:spacing w:val="-10"/>
        </w:rPr>
        <w:t> </w:t>
      </w:r>
      <w:r>
        <w:rPr/>
        <w:t>to</w:t>
      </w:r>
      <w:r>
        <w:rPr>
          <w:spacing w:val="-6"/>
        </w:rPr>
        <w:t> </w:t>
      </w:r>
      <w:r>
        <w:rPr/>
        <w:t>Row</w:t>
      </w:r>
      <w:r>
        <w:rPr>
          <w:spacing w:val="-10"/>
        </w:rPr>
        <w:t> </w:t>
      </w:r>
      <w:r>
        <w:rPr/>
        <w:t>A,</w:t>
      </w:r>
      <w:r>
        <w:rPr>
          <w:spacing w:val="-9"/>
        </w:rPr>
        <w:t> </w:t>
      </w:r>
      <w:r>
        <w:rPr/>
        <w:t>a</w:t>
      </w:r>
      <w:r>
        <w:rPr>
          <w:spacing w:val="-6"/>
        </w:rPr>
        <w:t> </w:t>
      </w:r>
      <w:r>
        <w:rPr/>
        <w:t>handrail</w:t>
      </w:r>
      <w:r>
        <w:rPr>
          <w:spacing w:val="-4"/>
        </w:rPr>
        <w:t> </w:t>
      </w:r>
      <w:r>
        <w:rPr/>
        <w:t>and</w:t>
      </w:r>
      <w:r>
        <w:rPr>
          <w:spacing w:val="-11"/>
        </w:rPr>
        <w:t> </w:t>
      </w:r>
      <w:r>
        <w:rPr/>
        <w:t>a</w:t>
      </w:r>
      <w:r>
        <w:rPr>
          <w:spacing w:val="-6"/>
        </w:rPr>
        <w:t> </w:t>
      </w:r>
      <w:r>
        <w:rPr/>
        <w:t>segmented</w:t>
      </w:r>
      <w:r>
        <w:rPr>
          <w:spacing w:val="-6"/>
        </w:rPr>
        <w:t> </w:t>
      </w:r>
      <w:r>
        <w:rPr/>
        <w:t>handrail.</w:t>
      </w:r>
      <w:r>
        <w:rPr>
          <w:spacing w:val="-9"/>
        </w:rPr>
        <w:t> </w:t>
      </w:r>
      <w:r>
        <w:rPr/>
        <w:t>Rows</w:t>
      </w:r>
      <w:r>
        <w:rPr>
          <w:spacing w:val="-7"/>
        </w:rPr>
        <w:t> </w:t>
      </w:r>
      <w:r>
        <w:rPr/>
        <w:t>E</w:t>
      </w:r>
      <w:r>
        <w:rPr>
          <w:spacing w:val="-3"/>
        </w:rPr>
        <w:t> </w:t>
      </w:r>
      <w:r>
        <w:rPr/>
        <w:t>– M are accessible via two stepped central aisles</w:t>
      </w:r>
      <w:r>
        <w:rPr>
          <w:spacing w:val="-4"/>
        </w:rPr>
        <w:t> </w:t>
      </w:r>
      <w:r>
        <w:rPr/>
        <w:t>with segmented</w:t>
      </w:r>
      <w:r>
        <w:rPr>
          <w:spacing w:val="-3"/>
        </w:rPr>
        <w:t> </w:t>
      </w:r>
      <w:r>
        <w:rPr/>
        <w:t>handrails.</w:t>
      </w:r>
      <w:r>
        <w:rPr>
          <w:spacing w:val="-1"/>
        </w:rPr>
        <w:t> </w:t>
      </w:r>
      <w:r>
        <w:rPr/>
        <w:t>There are</w:t>
      </w:r>
      <w:r>
        <w:rPr>
          <w:spacing w:val="-3"/>
        </w:rPr>
        <w:t> </w:t>
      </w:r>
      <w:r>
        <w:rPr/>
        <w:t>24 stairs to the back row (Row M).</w:t>
      </w:r>
    </w:p>
    <w:p>
      <w:pPr>
        <w:pStyle w:val="BodyText"/>
        <w:rPr>
          <w:sz w:val="12"/>
        </w:rPr>
      </w:pPr>
      <w:r>
        <w:rPr/>
        <w:drawing>
          <wp:anchor distT="0" distB="0" distL="0" distR="0" allowOverlap="1" layoutInCell="1" locked="0" behindDoc="1" simplePos="0" relativeHeight="487592960">
            <wp:simplePos x="0" y="0"/>
            <wp:positionH relativeFrom="page">
              <wp:posOffset>1460500</wp:posOffset>
            </wp:positionH>
            <wp:positionV relativeFrom="paragraph">
              <wp:posOffset>103258</wp:posOffset>
            </wp:positionV>
            <wp:extent cx="4561256" cy="2960370"/>
            <wp:effectExtent l="0" t="0" r="0" b="0"/>
            <wp:wrapTopAndBottom/>
            <wp:docPr id="14" name="Image 14" descr="Tired theatre seating with blue seats, red carpet and handrails.  "/>
            <wp:cNvGraphicFramePr>
              <a:graphicFrameLocks/>
            </wp:cNvGraphicFramePr>
            <a:graphic>
              <a:graphicData uri="http://schemas.openxmlformats.org/drawingml/2006/picture">
                <pic:pic>
                  <pic:nvPicPr>
                    <pic:cNvPr id="14" name="Image 14" descr="Tired theatre seating with blue seats, red carpet and handrails.  "/>
                    <pic:cNvPicPr/>
                  </pic:nvPicPr>
                  <pic:blipFill>
                    <a:blip r:embed="rId22" cstate="print"/>
                    <a:stretch>
                      <a:fillRect/>
                    </a:stretch>
                  </pic:blipFill>
                  <pic:spPr>
                    <a:xfrm>
                      <a:off x="0" y="0"/>
                      <a:ext cx="4561256" cy="2960370"/>
                    </a:xfrm>
                    <a:prstGeom prst="rect">
                      <a:avLst/>
                    </a:prstGeom>
                  </pic:spPr>
                </pic:pic>
              </a:graphicData>
            </a:graphic>
          </wp:anchor>
        </w:drawing>
      </w:r>
    </w:p>
    <w:p>
      <w:pPr>
        <w:spacing w:before="160"/>
        <w:ind w:left="52" w:right="186" w:firstLine="0"/>
        <w:jc w:val="center"/>
        <w:rPr>
          <w:b/>
          <w:i/>
          <w:sz w:val="16"/>
        </w:rPr>
      </w:pPr>
      <w:r>
        <w:rPr>
          <w:b/>
          <w:i/>
          <w:sz w:val="16"/>
        </w:rPr>
        <w:t>IMAGE</w:t>
      </w:r>
      <w:r>
        <w:rPr>
          <w:b/>
          <w:i/>
          <w:spacing w:val="-5"/>
          <w:sz w:val="16"/>
        </w:rPr>
        <w:t> </w:t>
      </w:r>
      <w:r>
        <w:rPr>
          <w:b/>
          <w:i/>
          <w:sz w:val="16"/>
        </w:rPr>
        <w:t>DESCRIPTION:A</w:t>
      </w:r>
      <w:r>
        <w:rPr>
          <w:b/>
          <w:i/>
          <w:spacing w:val="-3"/>
          <w:sz w:val="16"/>
        </w:rPr>
        <w:t> </w:t>
      </w:r>
      <w:r>
        <w:rPr>
          <w:b/>
          <w:i/>
          <w:sz w:val="16"/>
        </w:rPr>
        <w:t>photo</w:t>
      </w:r>
      <w:r>
        <w:rPr>
          <w:b/>
          <w:i/>
          <w:spacing w:val="-6"/>
          <w:sz w:val="16"/>
        </w:rPr>
        <w:t> </w:t>
      </w:r>
      <w:r>
        <w:rPr>
          <w:b/>
          <w:i/>
          <w:sz w:val="16"/>
        </w:rPr>
        <w:t>of</w:t>
      </w:r>
      <w:r>
        <w:rPr>
          <w:b/>
          <w:i/>
          <w:spacing w:val="-1"/>
          <w:sz w:val="16"/>
        </w:rPr>
        <w:t> </w:t>
      </w:r>
      <w:r>
        <w:rPr>
          <w:b/>
          <w:i/>
          <w:sz w:val="16"/>
        </w:rPr>
        <w:t>the</w:t>
      </w:r>
      <w:r>
        <w:rPr>
          <w:b/>
          <w:i/>
          <w:spacing w:val="-6"/>
          <w:sz w:val="16"/>
        </w:rPr>
        <w:t> </w:t>
      </w:r>
      <w:r>
        <w:rPr>
          <w:b/>
          <w:i/>
          <w:sz w:val="16"/>
        </w:rPr>
        <w:t>blue</w:t>
      </w:r>
      <w:r>
        <w:rPr>
          <w:b/>
          <w:i/>
          <w:spacing w:val="-7"/>
          <w:sz w:val="16"/>
        </w:rPr>
        <w:t> </w:t>
      </w:r>
      <w:r>
        <w:rPr>
          <w:b/>
          <w:i/>
          <w:sz w:val="16"/>
        </w:rPr>
        <w:t>leatherette</w:t>
      </w:r>
      <w:r>
        <w:rPr>
          <w:b/>
          <w:i/>
          <w:spacing w:val="-1"/>
          <w:sz w:val="16"/>
        </w:rPr>
        <w:t> </w:t>
      </w:r>
      <w:r>
        <w:rPr>
          <w:b/>
          <w:i/>
          <w:sz w:val="16"/>
        </w:rPr>
        <w:t>seating</w:t>
      </w:r>
      <w:r>
        <w:rPr>
          <w:b/>
          <w:i/>
          <w:spacing w:val="-1"/>
          <w:sz w:val="16"/>
        </w:rPr>
        <w:t> </w:t>
      </w:r>
      <w:r>
        <w:rPr>
          <w:b/>
          <w:i/>
          <w:sz w:val="16"/>
        </w:rPr>
        <w:t>in</w:t>
      </w:r>
      <w:r>
        <w:rPr>
          <w:b/>
          <w:i/>
          <w:spacing w:val="-5"/>
          <w:sz w:val="16"/>
        </w:rPr>
        <w:t> </w:t>
      </w:r>
      <w:r>
        <w:rPr>
          <w:b/>
          <w:i/>
          <w:sz w:val="16"/>
        </w:rPr>
        <w:t>the</w:t>
      </w:r>
      <w:r>
        <w:rPr>
          <w:b/>
          <w:i/>
          <w:spacing w:val="-6"/>
          <w:sz w:val="16"/>
        </w:rPr>
        <w:t> </w:t>
      </w:r>
      <w:r>
        <w:rPr>
          <w:b/>
          <w:i/>
          <w:sz w:val="16"/>
        </w:rPr>
        <w:t>Dress</w:t>
      </w:r>
      <w:r>
        <w:rPr>
          <w:b/>
          <w:i/>
          <w:spacing w:val="-2"/>
          <w:sz w:val="16"/>
        </w:rPr>
        <w:t> </w:t>
      </w:r>
      <w:r>
        <w:rPr>
          <w:b/>
          <w:i/>
          <w:sz w:val="16"/>
        </w:rPr>
        <w:t>Circle</w:t>
      </w:r>
      <w:r>
        <w:rPr>
          <w:b/>
          <w:i/>
          <w:spacing w:val="-2"/>
          <w:sz w:val="16"/>
        </w:rPr>
        <w:t> auditorium</w:t>
      </w:r>
    </w:p>
    <w:p>
      <w:pPr>
        <w:pStyle w:val="BodyText"/>
        <w:rPr>
          <w:b/>
          <w:i/>
          <w:sz w:val="16"/>
        </w:rPr>
      </w:pPr>
    </w:p>
    <w:p>
      <w:pPr>
        <w:pStyle w:val="BodyText"/>
        <w:spacing w:before="73"/>
        <w:rPr>
          <w:b/>
          <w:i/>
          <w:sz w:val="16"/>
        </w:rPr>
      </w:pPr>
    </w:p>
    <w:p>
      <w:pPr>
        <w:spacing w:line="266" w:lineRule="auto" w:before="0"/>
        <w:ind w:left="105" w:right="0" w:firstLine="0"/>
        <w:jc w:val="left"/>
        <w:rPr>
          <w:i/>
          <w:sz w:val="24"/>
        </w:rPr>
      </w:pPr>
      <w:r>
        <w:rPr>
          <w:sz w:val="24"/>
        </w:rPr>
        <w:t>Seating</w:t>
      </w:r>
      <w:r>
        <w:rPr>
          <w:spacing w:val="-6"/>
          <w:sz w:val="24"/>
        </w:rPr>
        <w:t> </w:t>
      </w:r>
      <w:r>
        <w:rPr>
          <w:sz w:val="24"/>
        </w:rPr>
        <w:t>within</w:t>
      </w:r>
      <w:r>
        <w:rPr>
          <w:spacing w:val="-5"/>
          <w:sz w:val="24"/>
        </w:rPr>
        <w:t> </w:t>
      </w:r>
      <w:r>
        <w:rPr>
          <w:sz w:val="24"/>
        </w:rPr>
        <w:t>the</w:t>
      </w:r>
      <w:r>
        <w:rPr>
          <w:spacing w:val="-2"/>
          <w:sz w:val="24"/>
        </w:rPr>
        <w:t> </w:t>
      </w:r>
      <w:r>
        <w:rPr>
          <w:sz w:val="24"/>
        </w:rPr>
        <w:t>Dress</w:t>
      </w:r>
      <w:r>
        <w:rPr>
          <w:spacing w:val="-2"/>
          <w:sz w:val="24"/>
        </w:rPr>
        <w:t> </w:t>
      </w:r>
      <w:r>
        <w:rPr>
          <w:sz w:val="24"/>
        </w:rPr>
        <w:t>Circle</w:t>
      </w:r>
      <w:r>
        <w:rPr>
          <w:spacing w:val="-5"/>
          <w:sz w:val="24"/>
        </w:rPr>
        <w:t> </w:t>
      </w:r>
      <w:r>
        <w:rPr>
          <w:sz w:val="24"/>
        </w:rPr>
        <w:t>is</w:t>
      </w:r>
      <w:r>
        <w:rPr>
          <w:spacing w:val="-3"/>
          <w:sz w:val="24"/>
        </w:rPr>
        <w:t> </w:t>
      </w:r>
      <w:r>
        <w:rPr>
          <w:sz w:val="24"/>
        </w:rPr>
        <w:t>quite</w:t>
      </w:r>
      <w:r>
        <w:rPr>
          <w:spacing w:val="-1"/>
          <w:sz w:val="24"/>
        </w:rPr>
        <w:t> </w:t>
      </w:r>
      <w:r>
        <w:rPr>
          <w:sz w:val="24"/>
        </w:rPr>
        <w:t>steeply</w:t>
      </w:r>
      <w:r>
        <w:rPr>
          <w:spacing w:val="-2"/>
          <w:sz w:val="24"/>
        </w:rPr>
        <w:t> </w:t>
      </w:r>
      <w:r>
        <w:rPr>
          <w:sz w:val="24"/>
        </w:rPr>
        <w:t>tiered,</w:t>
      </w:r>
      <w:r>
        <w:rPr>
          <w:spacing w:val="-9"/>
          <w:sz w:val="24"/>
        </w:rPr>
        <w:t> </w:t>
      </w:r>
      <w:r>
        <w:rPr>
          <w:sz w:val="24"/>
        </w:rPr>
        <w:t>and</w:t>
      </w:r>
      <w:r>
        <w:rPr>
          <w:spacing w:val="-2"/>
          <w:sz w:val="24"/>
        </w:rPr>
        <w:t> </w:t>
      </w:r>
      <w:r>
        <w:rPr>
          <w:sz w:val="24"/>
        </w:rPr>
        <w:t>Rows</w:t>
      </w:r>
      <w:r>
        <w:rPr>
          <w:spacing w:val="-3"/>
          <w:sz w:val="24"/>
        </w:rPr>
        <w:t> </w:t>
      </w:r>
      <w:r>
        <w:rPr>
          <w:sz w:val="24"/>
        </w:rPr>
        <w:t>E</w:t>
      </w:r>
      <w:r>
        <w:rPr>
          <w:spacing w:val="-8"/>
          <w:sz w:val="24"/>
        </w:rPr>
        <w:t> </w:t>
      </w:r>
      <w:r>
        <w:rPr>
          <w:sz w:val="24"/>
        </w:rPr>
        <w:t>–</w:t>
      </w:r>
      <w:r>
        <w:rPr>
          <w:spacing w:val="-6"/>
          <w:sz w:val="24"/>
        </w:rPr>
        <w:t> </w:t>
      </w:r>
      <w:r>
        <w:rPr>
          <w:sz w:val="24"/>
        </w:rPr>
        <w:t>M</w:t>
      </w:r>
      <w:r>
        <w:rPr>
          <w:spacing w:val="-8"/>
          <w:sz w:val="24"/>
        </w:rPr>
        <w:t> </w:t>
      </w:r>
      <w:r>
        <w:rPr>
          <w:sz w:val="24"/>
        </w:rPr>
        <w:t>may</w:t>
      </w:r>
      <w:r>
        <w:rPr>
          <w:spacing w:val="-8"/>
          <w:sz w:val="24"/>
        </w:rPr>
        <w:t> </w:t>
      </w:r>
      <w:r>
        <w:rPr>
          <w:sz w:val="24"/>
        </w:rPr>
        <w:t>not</w:t>
      </w:r>
      <w:r>
        <w:rPr>
          <w:spacing w:val="-9"/>
          <w:sz w:val="24"/>
        </w:rPr>
        <w:t> </w:t>
      </w:r>
      <w:r>
        <w:rPr>
          <w:sz w:val="24"/>
        </w:rPr>
        <w:t>be</w:t>
      </w:r>
      <w:r>
        <w:rPr>
          <w:spacing w:val="-2"/>
          <w:sz w:val="24"/>
        </w:rPr>
        <w:t> </w:t>
      </w:r>
      <w:r>
        <w:rPr>
          <w:sz w:val="24"/>
        </w:rPr>
        <w:t>suitable</w:t>
      </w:r>
      <w:r>
        <w:rPr>
          <w:spacing w:val="-2"/>
          <w:sz w:val="24"/>
        </w:rPr>
        <w:t> </w:t>
      </w:r>
      <w:r>
        <w:rPr>
          <w:sz w:val="24"/>
        </w:rPr>
        <w:t>for patrons with vertigo. </w:t>
      </w:r>
      <w:r>
        <w:rPr>
          <w:i/>
          <w:sz w:val="24"/>
          <w:u w:val="single"/>
        </w:rPr>
        <w:t>There is no lift access to the Dress Circle.</w:t>
      </w:r>
    </w:p>
    <w:p>
      <w:pPr>
        <w:spacing w:after="0" w:line="266" w:lineRule="auto"/>
        <w:jc w:val="left"/>
        <w:rPr>
          <w:sz w:val="24"/>
        </w:rPr>
        <w:sectPr>
          <w:pgSz w:w="11910" w:h="16840"/>
          <w:pgMar w:header="620" w:footer="0" w:top="2280" w:bottom="280" w:left="760" w:right="600"/>
        </w:sectPr>
      </w:pPr>
    </w:p>
    <w:p>
      <w:pPr>
        <w:pStyle w:val="Heading1"/>
        <w:spacing w:before="14"/>
      </w:pPr>
      <w:bookmarkStart w:name="Toilets" w:id="8"/>
      <w:bookmarkEnd w:id="8"/>
      <w:r>
        <w:rPr>
          <w:b w:val="0"/>
        </w:rPr>
      </w:r>
      <w:r>
        <w:rPr>
          <w:spacing w:val="-2"/>
        </w:rPr>
        <w:t>Toilets</w:t>
      </w:r>
    </w:p>
    <w:p>
      <w:pPr>
        <w:pStyle w:val="BodyText"/>
        <w:spacing w:line="261" w:lineRule="auto" w:before="183"/>
        <w:ind w:left="105"/>
      </w:pPr>
      <w:r>
        <w:rPr>
          <w:b/>
        </w:rPr>
        <w:t>Stalls:</w:t>
      </w:r>
      <w:r>
        <w:rPr>
          <w:b/>
          <w:spacing w:val="22"/>
        </w:rPr>
        <w:t> </w:t>
      </w:r>
      <w:r>
        <w:rPr/>
        <w:t>The</w:t>
      </w:r>
      <w:r>
        <w:rPr>
          <w:spacing w:val="29"/>
        </w:rPr>
        <w:t> </w:t>
      </w:r>
      <w:r>
        <w:rPr/>
        <w:t>Female</w:t>
      </w:r>
      <w:r>
        <w:rPr>
          <w:spacing w:val="30"/>
        </w:rPr>
        <w:t> </w:t>
      </w:r>
      <w:r>
        <w:rPr/>
        <w:t>toilets</w:t>
      </w:r>
      <w:r>
        <w:rPr>
          <w:spacing w:val="32"/>
        </w:rPr>
        <w:t> </w:t>
      </w:r>
      <w:r>
        <w:rPr/>
        <w:t>are</w:t>
      </w:r>
      <w:r>
        <w:rPr>
          <w:spacing w:val="24"/>
        </w:rPr>
        <w:t> </w:t>
      </w:r>
      <w:r>
        <w:rPr/>
        <w:t>located</w:t>
      </w:r>
      <w:r>
        <w:rPr>
          <w:spacing w:val="24"/>
        </w:rPr>
        <w:t> </w:t>
      </w:r>
      <w:r>
        <w:rPr/>
        <w:t>on</w:t>
      </w:r>
      <w:r>
        <w:rPr>
          <w:spacing w:val="24"/>
        </w:rPr>
        <w:t> </w:t>
      </w:r>
      <w:r>
        <w:rPr/>
        <w:t>the</w:t>
      </w:r>
      <w:r>
        <w:rPr>
          <w:spacing w:val="28"/>
        </w:rPr>
        <w:t> </w:t>
      </w:r>
      <w:r>
        <w:rPr/>
        <w:t>right-hand</w:t>
      </w:r>
      <w:r>
        <w:rPr>
          <w:spacing w:val="24"/>
        </w:rPr>
        <w:t> </w:t>
      </w:r>
      <w:r>
        <w:rPr/>
        <w:t>side</w:t>
      </w:r>
      <w:r>
        <w:rPr>
          <w:spacing w:val="24"/>
        </w:rPr>
        <w:t> </w:t>
      </w:r>
      <w:r>
        <w:rPr/>
        <w:t>upon</w:t>
      </w:r>
      <w:r>
        <w:rPr>
          <w:spacing w:val="24"/>
        </w:rPr>
        <w:t> </w:t>
      </w:r>
      <w:r>
        <w:rPr/>
        <w:t>entry</w:t>
      </w:r>
      <w:r>
        <w:rPr>
          <w:spacing w:val="31"/>
        </w:rPr>
        <w:t> </w:t>
      </w:r>
      <w:r>
        <w:rPr/>
        <w:t>to</w:t>
      </w:r>
      <w:r>
        <w:rPr>
          <w:spacing w:val="29"/>
        </w:rPr>
        <w:t> </w:t>
      </w:r>
      <w:r>
        <w:rPr/>
        <w:t>the</w:t>
      </w:r>
      <w:r>
        <w:rPr>
          <w:spacing w:val="23"/>
        </w:rPr>
        <w:t> </w:t>
      </w:r>
      <w:r>
        <w:rPr/>
        <w:t>foyer,</w:t>
      </w:r>
      <w:r>
        <w:rPr>
          <w:spacing w:val="30"/>
        </w:rPr>
        <w:t> </w:t>
      </w:r>
      <w:r>
        <w:rPr/>
        <w:t>down</w:t>
      </w:r>
      <w:r>
        <w:rPr>
          <w:spacing w:val="28"/>
        </w:rPr>
        <w:t> </w:t>
      </w:r>
      <w:r>
        <w:rPr/>
        <w:t>a hallway next to the smaller bar.</w:t>
      </w:r>
    </w:p>
    <w:p>
      <w:pPr>
        <w:pStyle w:val="BodyText"/>
        <w:spacing w:before="9"/>
        <w:rPr>
          <w:sz w:val="19"/>
        </w:rPr>
      </w:pPr>
      <w:r>
        <w:rPr/>
        <w:drawing>
          <wp:anchor distT="0" distB="0" distL="0" distR="0" allowOverlap="1" layoutInCell="1" locked="0" behindDoc="1" simplePos="0" relativeHeight="487593472">
            <wp:simplePos x="0" y="0"/>
            <wp:positionH relativeFrom="page">
              <wp:posOffset>2301875</wp:posOffset>
            </wp:positionH>
            <wp:positionV relativeFrom="paragraph">
              <wp:posOffset>159719</wp:posOffset>
            </wp:positionV>
            <wp:extent cx="3122769" cy="2081212"/>
            <wp:effectExtent l="0" t="0" r="0" b="0"/>
            <wp:wrapTopAndBottom/>
            <wp:docPr id="15" name="Image 15" descr="A theatre foyer with red carpet, a bar to the left, and door way in the middle. "/>
            <wp:cNvGraphicFramePr>
              <a:graphicFrameLocks/>
            </wp:cNvGraphicFramePr>
            <a:graphic>
              <a:graphicData uri="http://schemas.openxmlformats.org/drawingml/2006/picture">
                <pic:pic>
                  <pic:nvPicPr>
                    <pic:cNvPr id="15" name="Image 15" descr="A theatre foyer with red carpet, a bar to the left, and door way in the middle. "/>
                    <pic:cNvPicPr/>
                  </pic:nvPicPr>
                  <pic:blipFill>
                    <a:blip r:embed="rId23" cstate="print"/>
                    <a:stretch>
                      <a:fillRect/>
                    </a:stretch>
                  </pic:blipFill>
                  <pic:spPr>
                    <a:xfrm>
                      <a:off x="0" y="0"/>
                      <a:ext cx="3122769" cy="2081212"/>
                    </a:xfrm>
                    <a:prstGeom prst="rect">
                      <a:avLst/>
                    </a:prstGeom>
                  </pic:spPr>
                </pic:pic>
              </a:graphicData>
            </a:graphic>
          </wp:anchor>
        </w:drawing>
      </w:r>
    </w:p>
    <w:p>
      <w:pPr>
        <w:spacing w:before="236"/>
        <w:ind w:left="1590" w:right="1671" w:firstLine="0"/>
        <w:jc w:val="center"/>
        <w:rPr>
          <w:b/>
          <w:i/>
          <w:sz w:val="16"/>
        </w:rPr>
      </w:pPr>
      <w:r>
        <w:rPr>
          <w:b/>
          <w:i/>
          <w:sz w:val="16"/>
        </w:rPr>
        <w:t>IMAGE</w:t>
      </w:r>
      <w:r>
        <w:rPr>
          <w:b/>
          <w:i/>
          <w:spacing w:val="-4"/>
          <w:sz w:val="16"/>
        </w:rPr>
        <w:t> </w:t>
      </w:r>
      <w:r>
        <w:rPr>
          <w:b/>
          <w:i/>
          <w:sz w:val="16"/>
        </w:rPr>
        <w:t>DESCRIPTION:</w:t>
      </w:r>
      <w:r>
        <w:rPr>
          <w:b/>
          <w:i/>
          <w:spacing w:val="-1"/>
          <w:sz w:val="16"/>
        </w:rPr>
        <w:t> </w:t>
      </w:r>
      <w:r>
        <w:rPr>
          <w:b/>
          <w:i/>
          <w:sz w:val="16"/>
        </w:rPr>
        <w:t>A</w:t>
      </w:r>
      <w:r>
        <w:rPr>
          <w:b/>
          <w:i/>
          <w:spacing w:val="-3"/>
          <w:sz w:val="16"/>
        </w:rPr>
        <w:t> </w:t>
      </w:r>
      <w:r>
        <w:rPr>
          <w:b/>
          <w:i/>
          <w:sz w:val="16"/>
        </w:rPr>
        <w:t>photo</w:t>
      </w:r>
      <w:r>
        <w:rPr>
          <w:b/>
          <w:i/>
          <w:spacing w:val="-5"/>
          <w:sz w:val="16"/>
        </w:rPr>
        <w:t> </w:t>
      </w:r>
      <w:r>
        <w:rPr>
          <w:b/>
          <w:i/>
          <w:sz w:val="16"/>
        </w:rPr>
        <w:t>of</w:t>
      </w:r>
      <w:r>
        <w:rPr>
          <w:b/>
          <w:i/>
          <w:spacing w:val="-1"/>
          <w:sz w:val="16"/>
        </w:rPr>
        <w:t> </w:t>
      </w:r>
      <w:r>
        <w:rPr>
          <w:b/>
          <w:i/>
          <w:sz w:val="16"/>
        </w:rPr>
        <w:t>the</w:t>
      </w:r>
      <w:r>
        <w:rPr>
          <w:b/>
          <w:i/>
          <w:spacing w:val="-6"/>
          <w:sz w:val="16"/>
        </w:rPr>
        <w:t> </w:t>
      </w:r>
      <w:r>
        <w:rPr>
          <w:b/>
          <w:i/>
          <w:sz w:val="16"/>
        </w:rPr>
        <w:t>Female</w:t>
      </w:r>
      <w:r>
        <w:rPr>
          <w:b/>
          <w:i/>
          <w:spacing w:val="-1"/>
          <w:sz w:val="16"/>
        </w:rPr>
        <w:t> </w:t>
      </w:r>
      <w:r>
        <w:rPr>
          <w:b/>
          <w:i/>
          <w:sz w:val="16"/>
        </w:rPr>
        <w:t>toilets</w:t>
      </w:r>
      <w:r>
        <w:rPr>
          <w:b/>
          <w:i/>
          <w:spacing w:val="-1"/>
          <w:sz w:val="16"/>
        </w:rPr>
        <w:t> </w:t>
      </w:r>
      <w:r>
        <w:rPr>
          <w:b/>
          <w:i/>
          <w:sz w:val="16"/>
        </w:rPr>
        <w:t>on Stalls</w:t>
      </w:r>
      <w:r>
        <w:rPr>
          <w:b/>
          <w:i/>
          <w:spacing w:val="-1"/>
          <w:sz w:val="16"/>
        </w:rPr>
        <w:t> </w:t>
      </w:r>
      <w:r>
        <w:rPr>
          <w:b/>
          <w:i/>
          <w:sz w:val="16"/>
        </w:rPr>
        <w:t>level,</w:t>
      </w:r>
      <w:r>
        <w:rPr>
          <w:b/>
          <w:i/>
          <w:spacing w:val="-7"/>
          <w:sz w:val="16"/>
        </w:rPr>
        <w:t> </w:t>
      </w:r>
      <w:r>
        <w:rPr>
          <w:b/>
          <w:i/>
          <w:sz w:val="16"/>
        </w:rPr>
        <w:t>adjacent</w:t>
      </w:r>
      <w:r>
        <w:rPr>
          <w:b/>
          <w:i/>
          <w:spacing w:val="-5"/>
          <w:sz w:val="16"/>
        </w:rPr>
        <w:t> </w:t>
      </w:r>
      <w:r>
        <w:rPr>
          <w:b/>
          <w:i/>
          <w:sz w:val="16"/>
        </w:rPr>
        <w:t>to</w:t>
      </w:r>
      <w:r>
        <w:rPr>
          <w:b/>
          <w:i/>
          <w:spacing w:val="-5"/>
          <w:sz w:val="16"/>
        </w:rPr>
        <w:t> </w:t>
      </w:r>
      <w:r>
        <w:rPr>
          <w:b/>
          <w:i/>
          <w:sz w:val="16"/>
        </w:rPr>
        <w:t>the</w:t>
      </w:r>
      <w:r>
        <w:rPr>
          <w:b/>
          <w:i/>
          <w:spacing w:val="-6"/>
          <w:sz w:val="16"/>
        </w:rPr>
        <w:t> </w:t>
      </w:r>
      <w:r>
        <w:rPr>
          <w:b/>
          <w:i/>
          <w:sz w:val="16"/>
        </w:rPr>
        <w:t>smaller</w:t>
      </w:r>
      <w:r>
        <w:rPr>
          <w:b/>
          <w:i/>
          <w:spacing w:val="-4"/>
          <w:sz w:val="16"/>
        </w:rPr>
        <w:t> </w:t>
      </w:r>
      <w:r>
        <w:rPr>
          <w:b/>
          <w:i/>
          <w:sz w:val="16"/>
        </w:rPr>
        <w:t>bar</w:t>
      </w:r>
      <w:r>
        <w:rPr>
          <w:b/>
          <w:i/>
          <w:sz w:val="16"/>
        </w:rPr>
        <w:t> on the Right-hand-side</w:t>
      </w:r>
    </w:p>
    <w:p>
      <w:pPr>
        <w:pStyle w:val="BodyText"/>
        <w:spacing w:before="53"/>
        <w:rPr>
          <w:b/>
          <w:i/>
          <w:sz w:val="16"/>
        </w:rPr>
      </w:pPr>
    </w:p>
    <w:p>
      <w:pPr>
        <w:pStyle w:val="BodyText"/>
        <w:spacing w:line="256" w:lineRule="auto"/>
        <w:ind w:left="105"/>
      </w:pPr>
      <w:r>
        <w:rPr/>
        <w:t>The Male</w:t>
      </w:r>
      <w:r>
        <w:rPr>
          <w:spacing w:val="-1"/>
        </w:rPr>
        <w:t> </w:t>
      </w:r>
      <w:r>
        <w:rPr/>
        <w:t>toilets</w:t>
      </w:r>
      <w:r>
        <w:rPr>
          <w:spacing w:val="-2"/>
        </w:rPr>
        <w:t> </w:t>
      </w:r>
      <w:r>
        <w:rPr/>
        <w:t>are located to</w:t>
      </w:r>
      <w:r>
        <w:rPr>
          <w:spacing w:val="-1"/>
        </w:rPr>
        <w:t> </w:t>
      </w:r>
      <w:r>
        <w:rPr/>
        <w:t>the</w:t>
      </w:r>
      <w:r>
        <w:rPr>
          <w:spacing w:val="-2"/>
        </w:rPr>
        <w:t> </w:t>
      </w:r>
      <w:r>
        <w:rPr/>
        <w:t>left,</w:t>
      </w:r>
      <w:r>
        <w:rPr>
          <w:spacing w:val="-5"/>
        </w:rPr>
        <w:t> </w:t>
      </w:r>
      <w:r>
        <w:rPr/>
        <w:t>past the larger bar</w:t>
      </w:r>
      <w:r>
        <w:rPr>
          <w:spacing w:val="-3"/>
        </w:rPr>
        <w:t> </w:t>
      </w:r>
      <w:r>
        <w:rPr/>
        <w:t>and</w:t>
      </w:r>
      <w:r>
        <w:rPr>
          <w:spacing w:val="-2"/>
        </w:rPr>
        <w:t> </w:t>
      </w:r>
      <w:r>
        <w:rPr/>
        <w:t>through a</w:t>
      </w:r>
      <w:r>
        <w:rPr>
          <w:spacing w:val="-2"/>
        </w:rPr>
        <w:t> </w:t>
      </w:r>
      <w:r>
        <w:rPr/>
        <w:t>doorway. The toilets on this level don’t require any stairs to access.</w:t>
      </w:r>
    </w:p>
    <w:p>
      <w:pPr>
        <w:pStyle w:val="BodyText"/>
        <w:spacing w:before="115"/>
        <w:rPr>
          <w:sz w:val="20"/>
        </w:rPr>
      </w:pPr>
      <w:r>
        <w:rPr/>
        <w:drawing>
          <wp:anchor distT="0" distB="0" distL="0" distR="0" allowOverlap="1" layoutInCell="1" locked="0" behindDoc="1" simplePos="0" relativeHeight="487593984">
            <wp:simplePos x="0" y="0"/>
            <wp:positionH relativeFrom="page">
              <wp:posOffset>895350</wp:posOffset>
            </wp:positionH>
            <wp:positionV relativeFrom="paragraph">
              <wp:posOffset>234541</wp:posOffset>
            </wp:positionV>
            <wp:extent cx="2747483" cy="1781175"/>
            <wp:effectExtent l="0" t="0" r="0" b="0"/>
            <wp:wrapTopAndBottom/>
            <wp:docPr id="16" name="Image 16" descr="A theatre bar to the right with counters and bottles of wine behind the bar. There is a curtained but open doorway to the left, leading through to another room."/>
            <wp:cNvGraphicFramePr>
              <a:graphicFrameLocks/>
            </wp:cNvGraphicFramePr>
            <a:graphic>
              <a:graphicData uri="http://schemas.openxmlformats.org/drawingml/2006/picture">
                <pic:pic>
                  <pic:nvPicPr>
                    <pic:cNvPr id="16" name="Image 16" descr="A theatre bar to the right with counters and bottles of wine behind the bar. There is a curtained but open doorway to the left, leading through to another room."/>
                    <pic:cNvPicPr/>
                  </pic:nvPicPr>
                  <pic:blipFill>
                    <a:blip r:embed="rId24" cstate="print"/>
                    <a:stretch>
                      <a:fillRect/>
                    </a:stretch>
                  </pic:blipFill>
                  <pic:spPr>
                    <a:xfrm>
                      <a:off x="0" y="0"/>
                      <a:ext cx="2747483" cy="1781175"/>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3750945</wp:posOffset>
            </wp:positionH>
            <wp:positionV relativeFrom="paragraph">
              <wp:posOffset>235176</wp:posOffset>
            </wp:positionV>
            <wp:extent cx="2687772" cy="1785937"/>
            <wp:effectExtent l="0" t="0" r="0" b="0"/>
            <wp:wrapTopAndBottom/>
            <wp:docPr id="17" name="Image 17" descr="Looking through a curtained, open doorway to another door."/>
            <wp:cNvGraphicFramePr>
              <a:graphicFrameLocks/>
            </wp:cNvGraphicFramePr>
            <a:graphic>
              <a:graphicData uri="http://schemas.openxmlformats.org/drawingml/2006/picture">
                <pic:pic>
                  <pic:nvPicPr>
                    <pic:cNvPr id="17" name="Image 17" descr="Looking through a curtained, open doorway to another door."/>
                    <pic:cNvPicPr/>
                  </pic:nvPicPr>
                  <pic:blipFill>
                    <a:blip r:embed="rId25" cstate="print"/>
                    <a:stretch>
                      <a:fillRect/>
                    </a:stretch>
                  </pic:blipFill>
                  <pic:spPr>
                    <a:xfrm>
                      <a:off x="0" y="0"/>
                      <a:ext cx="2687772" cy="1785937"/>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901700</wp:posOffset>
            </wp:positionH>
            <wp:positionV relativeFrom="paragraph">
              <wp:posOffset>2095726</wp:posOffset>
            </wp:positionV>
            <wp:extent cx="2750978" cy="1833562"/>
            <wp:effectExtent l="0" t="0" r="0" b="0"/>
            <wp:wrapTopAndBottom/>
            <wp:docPr id="18" name="Image 18" descr="A room with a door open, leading to another room"/>
            <wp:cNvGraphicFramePr>
              <a:graphicFrameLocks/>
            </wp:cNvGraphicFramePr>
            <a:graphic>
              <a:graphicData uri="http://schemas.openxmlformats.org/drawingml/2006/picture">
                <pic:pic>
                  <pic:nvPicPr>
                    <pic:cNvPr id="18" name="Image 18" descr="A room with a door open, leading to another room"/>
                    <pic:cNvPicPr/>
                  </pic:nvPicPr>
                  <pic:blipFill>
                    <a:blip r:embed="rId26" cstate="print"/>
                    <a:stretch>
                      <a:fillRect/>
                    </a:stretch>
                  </pic:blipFill>
                  <pic:spPr>
                    <a:xfrm>
                      <a:off x="0" y="0"/>
                      <a:ext cx="2750978" cy="1833562"/>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3746500</wp:posOffset>
            </wp:positionH>
            <wp:positionV relativeFrom="paragraph">
              <wp:posOffset>2105759</wp:posOffset>
            </wp:positionV>
            <wp:extent cx="2695307" cy="1828800"/>
            <wp:effectExtent l="0" t="0" r="0" b="0"/>
            <wp:wrapTopAndBottom/>
            <wp:docPr id="19" name="Image 19" descr="Looking through a doorway to a set of urinals."/>
            <wp:cNvGraphicFramePr>
              <a:graphicFrameLocks/>
            </wp:cNvGraphicFramePr>
            <a:graphic>
              <a:graphicData uri="http://schemas.openxmlformats.org/drawingml/2006/picture">
                <pic:pic>
                  <pic:nvPicPr>
                    <pic:cNvPr id="19" name="Image 19" descr="Looking through a doorway to a set of urinals."/>
                    <pic:cNvPicPr/>
                  </pic:nvPicPr>
                  <pic:blipFill>
                    <a:blip r:embed="rId27" cstate="print"/>
                    <a:stretch>
                      <a:fillRect/>
                    </a:stretch>
                  </pic:blipFill>
                  <pic:spPr>
                    <a:xfrm>
                      <a:off x="0" y="0"/>
                      <a:ext cx="2695307" cy="1828800"/>
                    </a:xfrm>
                    <a:prstGeom prst="rect">
                      <a:avLst/>
                    </a:prstGeom>
                  </pic:spPr>
                </pic:pic>
              </a:graphicData>
            </a:graphic>
          </wp:anchor>
        </w:drawing>
      </w:r>
    </w:p>
    <w:p>
      <w:pPr>
        <w:pStyle w:val="BodyText"/>
        <w:spacing w:before="1"/>
        <w:rPr>
          <w:sz w:val="8"/>
        </w:rPr>
      </w:pPr>
    </w:p>
    <w:p>
      <w:pPr>
        <w:spacing w:before="0"/>
        <w:ind w:left="107" w:right="186" w:firstLine="0"/>
        <w:jc w:val="center"/>
        <w:rPr>
          <w:b/>
          <w:i/>
          <w:sz w:val="16"/>
        </w:rPr>
      </w:pPr>
      <w:r>
        <w:rPr>
          <w:b/>
          <w:i/>
          <w:sz w:val="16"/>
        </w:rPr>
        <w:t>IMAGE</w:t>
      </w:r>
      <w:r>
        <w:rPr>
          <w:b/>
          <w:i/>
          <w:spacing w:val="-5"/>
          <w:sz w:val="16"/>
        </w:rPr>
        <w:t> </w:t>
      </w:r>
      <w:r>
        <w:rPr>
          <w:b/>
          <w:i/>
          <w:sz w:val="16"/>
        </w:rPr>
        <w:t>DESCRIPTION:</w:t>
      </w:r>
      <w:r>
        <w:rPr>
          <w:b/>
          <w:i/>
          <w:spacing w:val="-3"/>
          <w:sz w:val="16"/>
        </w:rPr>
        <w:t> </w:t>
      </w:r>
      <w:r>
        <w:rPr>
          <w:b/>
          <w:i/>
          <w:sz w:val="16"/>
        </w:rPr>
        <w:t>Photos</w:t>
      </w:r>
      <w:r>
        <w:rPr>
          <w:b/>
          <w:i/>
          <w:spacing w:val="-3"/>
          <w:sz w:val="16"/>
        </w:rPr>
        <w:t> </w:t>
      </w:r>
      <w:r>
        <w:rPr>
          <w:b/>
          <w:i/>
          <w:sz w:val="16"/>
        </w:rPr>
        <w:t>of</w:t>
      </w:r>
      <w:r>
        <w:rPr>
          <w:b/>
          <w:i/>
          <w:spacing w:val="-7"/>
          <w:sz w:val="16"/>
        </w:rPr>
        <w:t> </w:t>
      </w:r>
      <w:r>
        <w:rPr>
          <w:b/>
          <w:i/>
          <w:sz w:val="16"/>
        </w:rPr>
        <w:t>the</w:t>
      </w:r>
      <w:r>
        <w:rPr>
          <w:b/>
          <w:i/>
          <w:spacing w:val="-2"/>
          <w:sz w:val="16"/>
        </w:rPr>
        <w:t> </w:t>
      </w:r>
      <w:r>
        <w:rPr>
          <w:b/>
          <w:i/>
          <w:sz w:val="16"/>
        </w:rPr>
        <w:t>male</w:t>
      </w:r>
      <w:r>
        <w:rPr>
          <w:b/>
          <w:i/>
          <w:spacing w:val="-3"/>
          <w:sz w:val="16"/>
        </w:rPr>
        <w:t> </w:t>
      </w:r>
      <w:r>
        <w:rPr>
          <w:b/>
          <w:i/>
          <w:sz w:val="16"/>
        </w:rPr>
        <w:t>toilets</w:t>
      </w:r>
      <w:r>
        <w:rPr>
          <w:b/>
          <w:i/>
          <w:spacing w:val="-3"/>
          <w:sz w:val="16"/>
        </w:rPr>
        <w:t> </w:t>
      </w:r>
      <w:r>
        <w:rPr>
          <w:b/>
          <w:i/>
          <w:sz w:val="16"/>
        </w:rPr>
        <w:t>on</w:t>
      </w:r>
      <w:r>
        <w:rPr>
          <w:b/>
          <w:i/>
          <w:spacing w:val="-1"/>
          <w:sz w:val="16"/>
        </w:rPr>
        <w:t> </w:t>
      </w:r>
      <w:r>
        <w:rPr>
          <w:b/>
          <w:i/>
          <w:sz w:val="16"/>
        </w:rPr>
        <w:t>Stalls</w:t>
      </w:r>
      <w:r>
        <w:rPr>
          <w:b/>
          <w:i/>
          <w:spacing w:val="-8"/>
          <w:sz w:val="16"/>
        </w:rPr>
        <w:t> </w:t>
      </w:r>
      <w:r>
        <w:rPr>
          <w:b/>
          <w:i/>
          <w:sz w:val="16"/>
        </w:rPr>
        <w:t>level,</w:t>
      </w:r>
      <w:r>
        <w:rPr>
          <w:b/>
          <w:i/>
          <w:spacing w:val="-7"/>
          <w:sz w:val="16"/>
        </w:rPr>
        <w:t> </w:t>
      </w:r>
      <w:r>
        <w:rPr>
          <w:b/>
          <w:i/>
          <w:sz w:val="16"/>
        </w:rPr>
        <w:t>adjacent</w:t>
      </w:r>
      <w:r>
        <w:rPr>
          <w:b/>
          <w:i/>
          <w:spacing w:val="-2"/>
          <w:sz w:val="16"/>
        </w:rPr>
        <w:t> </w:t>
      </w:r>
      <w:r>
        <w:rPr>
          <w:b/>
          <w:i/>
          <w:sz w:val="16"/>
        </w:rPr>
        <w:t>to</w:t>
      </w:r>
      <w:r>
        <w:rPr>
          <w:b/>
          <w:i/>
          <w:spacing w:val="-6"/>
          <w:sz w:val="16"/>
        </w:rPr>
        <w:t> </w:t>
      </w:r>
      <w:r>
        <w:rPr>
          <w:b/>
          <w:i/>
          <w:sz w:val="16"/>
        </w:rPr>
        <w:t>the</w:t>
      </w:r>
      <w:r>
        <w:rPr>
          <w:b/>
          <w:i/>
          <w:spacing w:val="-3"/>
          <w:sz w:val="16"/>
        </w:rPr>
        <w:t> </w:t>
      </w:r>
      <w:r>
        <w:rPr>
          <w:b/>
          <w:i/>
          <w:sz w:val="16"/>
        </w:rPr>
        <w:t>larger</w:t>
      </w:r>
      <w:r>
        <w:rPr>
          <w:b/>
          <w:i/>
          <w:spacing w:val="-4"/>
          <w:sz w:val="16"/>
        </w:rPr>
        <w:t> </w:t>
      </w:r>
      <w:r>
        <w:rPr>
          <w:b/>
          <w:i/>
          <w:sz w:val="16"/>
        </w:rPr>
        <w:t>bar</w:t>
      </w:r>
      <w:r>
        <w:rPr>
          <w:b/>
          <w:i/>
          <w:spacing w:val="-10"/>
          <w:sz w:val="16"/>
        </w:rPr>
        <w:t> </w:t>
      </w:r>
      <w:r>
        <w:rPr>
          <w:b/>
          <w:i/>
          <w:sz w:val="16"/>
        </w:rPr>
        <w:t>on</w:t>
      </w:r>
      <w:r>
        <w:rPr>
          <w:b/>
          <w:i/>
          <w:spacing w:val="-1"/>
          <w:sz w:val="16"/>
        </w:rPr>
        <w:t> </w:t>
      </w:r>
      <w:r>
        <w:rPr>
          <w:b/>
          <w:i/>
          <w:sz w:val="16"/>
        </w:rPr>
        <w:t>the</w:t>
      </w:r>
      <w:r>
        <w:rPr>
          <w:b/>
          <w:i/>
          <w:spacing w:val="-7"/>
          <w:sz w:val="16"/>
        </w:rPr>
        <w:t> </w:t>
      </w:r>
      <w:r>
        <w:rPr>
          <w:b/>
          <w:i/>
          <w:sz w:val="16"/>
        </w:rPr>
        <w:t>Left-hand-</w:t>
      </w:r>
      <w:r>
        <w:rPr>
          <w:b/>
          <w:i/>
          <w:spacing w:val="-4"/>
          <w:sz w:val="16"/>
        </w:rPr>
        <w:t>side</w:t>
      </w:r>
    </w:p>
    <w:p>
      <w:pPr>
        <w:pStyle w:val="BodyText"/>
        <w:spacing w:before="112"/>
        <w:rPr>
          <w:b/>
          <w:i/>
          <w:sz w:val="16"/>
        </w:rPr>
      </w:pPr>
    </w:p>
    <w:p>
      <w:pPr>
        <w:pStyle w:val="BodyText"/>
        <w:spacing w:line="256" w:lineRule="auto"/>
        <w:ind w:left="105"/>
      </w:pPr>
      <w:r>
        <w:rPr>
          <w:b/>
        </w:rPr>
        <w:t>Dress</w:t>
      </w:r>
      <w:r>
        <w:rPr>
          <w:b/>
          <w:spacing w:val="-11"/>
        </w:rPr>
        <w:t> </w:t>
      </w:r>
      <w:r>
        <w:rPr>
          <w:b/>
        </w:rPr>
        <w:t>Circle:</w:t>
      </w:r>
      <w:r>
        <w:rPr>
          <w:b/>
          <w:spacing w:val="-12"/>
        </w:rPr>
        <w:t> </w:t>
      </w:r>
      <w:r>
        <w:rPr/>
        <w:t>The</w:t>
      </w:r>
      <w:r>
        <w:rPr>
          <w:spacing w:val="-1"/>
        </w:rPr>
        <w:t> </w:t>
      </w:r>
      <w:r>
        <w:rPr/>
        <w:t>Female</w:t>
      </w:r>
      <w:r>
        <w:rPr>
          <w:spacing w:val="-10"/>
        </w:rPr>
        <w:t> </w:t>
      </w:r>
      <w:r>
        <w:rPr/>
        <w:t>toilets</w:t>
      </w:r>
      <w:r>
        <w:rPr>
          <w:spacing w:val="-12"/>
        </w:rPr>
        <w:t> </w:t>
      </w:r>
      <w:r>
        <w:rPr/>
        <w:t>are</w:t>
      </w:r>
      <w:r>
        <w:rPr>
          <w:spacing w:val="-6"/>
        </w:rPr>
        <w:t> </w:t>
      </w:r>
      <w:r>
        <w:rPr/>
        <w:t>located</w:t>
      </w:r>
      <w:r>
        <w:rPr>
          <w:spacing w:val="-5"/>
        </w:rPr>
        <w:t> </w:t>
      </w:r>
      <w:r>
        <w:rPr/>
        <w:t>toward</w:t>
      </w:r>
      <w:r>
        <w:rPr>
          <w:spacing w:val="-11"/>
        </w:rPr>
        <w:t> </w:t>
      </w:r>
      <w:r>
        <w:rPr/>
        <w:t>the</w:t>
      </w:r>
      <w:r>
        <w:rPr>
          <w:spacing w:val="-6"/>
        </w:rPr>
        <w:t> </w:t>
      </w:r>
      <w:r>
        <w:rPr/>
        <w:t>right-hand</w:t>
      </w:r>
      <w:r>
        <w:rPr>
          <w:spacing w:val="-6"/>
        </w:rPr>
        <w:t> </w:t>
      </w:r>
      <w:r>
        <w:rPr/>
        <w:t>side</w:t>
      </w:r>
      <w:r>
        <w:rPr>
          <w:spacing w:val="-11"/>
        </w:rPr>
        <w:t> </w:t>
      </w:r>
      <w:r>
        <w:rPr/>
        <w:t>of</w:t>
      </w:r>
      <w:r>
        <w:rPr>
          <w:spacing w:val="-10"/>
        </w:rPr>
        <w:t> </w:t>
      </w:r>
      <w:r>
        <w:rPr/>
        <w:t>the</w:t>
      </w:r>
      <w:r>
        <w:rPr>
          <w:spacing w:val="-7"/>
        </w:rPr>
        <w:t> </w:t>
      </w:r>
      <w:r>
        <w:rPr/>
        <w:t>Dress</w:t>
      </w:r>
      <w:r>
        <w:rPr>
          <w:spacing w:val="-8"/>
        </w:rPr>
        <w:t> </w:t>
      </w:r>
      <w:r>
        <w:rPr/>
        <w:t>Circle</w:t>
      </w:r>
      <w:r>
        <w:rPr>
          <w:spacing w:val="-7"/>
        </w:rPr>
        <w:t> </w:t>
      </w:r>
      <w:r>
        <w:rPr/>
        <w:t>foyer, indicated</w:t>
      </w:r>
      <w:r>
        <w:rPr>
          <w:spacing w:val="-17"/>
        </w:rPr>
        <w:t> </w:t>
      </w:r>
      <w:r>
        <w:rPr/>
        <w:t>by</w:t>
      </w:r>
      <w:r>
        <w:rPr>
          <w:spacing w:val="-14"/>
        </w:rPr>
        <w:t> </w:t>
      </w:r>
      <w:r>
        <w:rPr/>
        <w:t>a</w:t>
      </w:r>
      <w:r>
        <w:rPr>
          <w:spacing w:val="-14"/>
        </w:rPr>
        <w:t> </w:t>
      </w:r>
      <w:r>
        <w:rPr/>
        <w:t>sign</w:t>
      </w:r>
      <w:r>
        <w:rPr>
          <w:spacing w:val="-13"/>
        </w:rPr>
        <w:t> </w:t>
      </w:r>
      <w:r>
        <w:rPr/>
        <w:t>which</w:t>
      </w:r>
      <w:r>
        <w:rPr>
          <w:spacing w:val="-13"/>
        </w:rPr>
        <w:t> </w:t>
      </w:r>
      <w:r>
        <w:rPr/>
        <w:t>says</w:t>
      </w:r>
      <w:r>
        <w:rPr>
          <w:spacing w:val="-14"/>
        </w:rPr>
        <w:t> </w:t>
      </w:r>
      <w:r>
        <w:rPr/>
        <w:t>‘Ladies</w:t>
      </w:r>
      <w:r>
        <w:rPr>
          <w:spacing w:val="-17"/>
        </w:rPr>
        <w:t> </w:t>
      </w:r>
      <w:r>
        <w:rPr/>
        <w:t>Cloak</w:t>
      </w:r>
      <w:r>
        <w:rPr>
          <w:spacing w:val="-14"/>
        </w:rPr>
        <w:t> </w:t>
      </w:r>
      <w:r>
        <w:rPr/>
        <w:t>Room’.</w:t>
      </w:r>
      <w:r>
        <w:rPr>
          <w:spacing w:val="-16"/>
        </w:rPr>
        <w:t> </w:t>
      </w:r>
      <w:r>
        <w:rPr/>
        <w:t>There</w:t>
      </w:r>
      <w:r>
        <w:rPr>
          <w:spacing w:val="-13"/>
        </w:rPr>
        <w:t> </w:t>
      </w:r>
      <w:r>
        <w:rPr/>
        <w:t>are</w:t>
      </w:r>
      <w:r>
        <w:rPr>
          <w:spacing w:val="-13"/>
        </w:rPr>
        <w:t> </w:t>
      </w:r>
      <w:r>
        <w:rPr/>
        <w:t>five</w:t>
      </w:r>
      <w:r>
        <w:rPr>
          <w:spacing w:val="-13"/>
        </w:rPr>
        <w:t> </w:t>
      </w:r>
      <w:r>
        <w:rPr/>
        <w:t>stairs</w:t>
      </w:r>
      <w:r>
        <w:rPr>
          <w:spacing w:val="-14"/>
        </w:rPr>
        <w:t> </w:t>
      </w:r>
      <w:r>
        <w:rPr/>
        <w:t>with</w:t>
      </w:r>
      <w:r>
        <w:rPr>
          <w:spacing w:val="-13"/>
        </w:rPr>
        <w:t> </w:t>
      </w:r>
      <w:r>
        <w:rPr/>
        <w:t>a</w:t>
      </w:r>
      <w:r>
        <w:rPr>
          <w:spacing w:val="-13"/>
        </w:rPr>
        <w:t> </w:t>
      </w:r>
      <w:r>
        <w:rPr/>
        <w:t>handrail</w:t>
      </w:r>
      <w:r>
        <w:rPr>
          <w:spacing w:val="-13"/>
        </w:rPr>
        <w:t> </w:t>
      </w:r>
      <w:r>
        <w:rPr/>
        <w:t>to</w:t>
      </w:r>
      <w:r>
        <w:rPr>
          <w:spacing w:val="-13"/>
        </w:rPr>
        <w:t> </w:t>
      </w:r>
      <w:r>
        <w:rPr>
          <w:spacing w:val="-2"/>
        </w:rPr>
        <w:t>access</w:t>
      </w:r>
    </w:p>
    <w:p>
      <w:pPr>
        <w:spacing w:after="0" w:line="256" w:lineRule="auto"/>
        <w:sectPr>
          <w:pgSz w:w="11910" w:h="16840"/>
          <w:pgMar w:header="620" w:footer="0" w:top="2280" w:bottom="280" w:left="760" w:right="600"/>
        </w:sectPr>
      </w:pPr>
    </w:p>
    <w:p>
      <w:pPr>
        <w:pStyle w:val="BodyText"/>
        <w:spacing w:before="16"/>
        <w:ind w:left="105"/>
      </w:pPr>
      <w:r>
        <w:rPr/>
        <w:t>the</w:t>
      </w:r>
      <w:r>
        <w:rPr>
          <w:spacing w:val="-2"/>
        </w:rPr>
        <w:t> </w:t>
      </w:r>
      <w:r>
        <w:rPr/>
        <w:t>toilets.</w:t>
      </w:r>
      <w:r>
        <w:rPr>
          <w:spacing w:val="-5"/>
        </w:rPr>
        <w:t> </w:t>
      </w:r>
      <w:r>
        <w:rPr/>
        <w:t>There</w:t>
      </w:r>
      <w:r>
        <w:rPr>
          <w:spacing w:val="-2"/>
        </w:rPr>
        <w:t> </w:t>
      </w:r>
      <w:r>
        <w:rPr/>
        <w:t>are</w:t>
      </w:r>
      <w:r>
        <w:rPr>
          <w:spacing w:val="-2"/>
        </w:rPr>
        <w:t> </w:t>
      </w:r>
      <w:r>
        <w:rPr/>
        <w:t>a</w:t>
      </w:r>
      <w:r>
        <w:rPr>
          <w:spacing w:val="-2"/>
        </w:rPr>
        <w:t> </w:t>
      </w:r>
      <w:r>
        <w:rPr/>
        <w:t>large</w:t>
      </w:r>
      <w:r>
        <w:rPr>
          <w:spacing w:val="-2"/>
        </w:rPr>
        <w:t> </w:t>
      </w:r>
      <w:r>
        <w:rPr/>
        <w:t>number</w:t>
      </w:r>
      <w:r>
        <w:rPr>
          <w:spacing w:val="1"/>
        </w:rPr>
        <w:t> </w:t>
      </w:r>
      <w:r>
        <w:rPr/>
        <w:t>of</w:t>
      </w:r>
      <w:r>
        <w:rPr>
          <w:spacing w:val="-4"/>
        </w:rPr>
        <w:t> </w:t>
      </w:r>
      <w:r>
        <w:rPr/>
        <w:t>Female</w:t>
      </w:r>
      <w:r>
        <w:rPr>
          <w:spacing w:val="-7"/>
        </w:rPr>
        <w:t> </w:t>
      </w:r>
      <w:r>
        <w:rPr/>
        <w:t>toilet</w:t>
      </w:r>
      <w:r>
        <w:rPr>
          <w:spacing w:val="-5"/>
        </w:rPr>
        <w:t> </w:t>
      </w:r>
      <w:r>
        <w:rPr/>
        <w:t>stalls</w:t>
      </w:r>
      <w:r>
        <w:rPr>
          <w:spacing w:val="-3"/>
        </w:rPr>
        <w:t> </w:t>
      </w:r>
      <w:r>
        <w:rPr/>
        <w:t>available</w:t>
      </w:r>
      <w:r>
        <w:rPr>
          <w:spacing w:val="-2"/>
        </w:rPr>
        <w:t> </w:t>
      </w:r>
      <w:r>
        <w:rPr/>
        <w:t>in</w:t>
      </w:r>
      <w:r>
        <w:rPr>
          <w:spacing w:val="-2"/>
        </w:rPr>
        <w:t> </w:t>
      </w:r>
      <w:r>
        <w:rPr/>
        <w:t>the</w:t>
      </w:r>
      <w:r>
        <w:rPr>
          <w:spacing w:val="-1"/>
        </w:rPr>
        <w:t> </w:t>
      </w:r>
      <w:r>
        <w:rPr/>
        <w:t>Dress</w:t>
      </w:r>
      <w:r>
        <w:rPr>
          <w:spacing w:val="-3"/>
        </w:rPr>
        <w:t> </w:t>
      </w:r>
      <w:r>
        <w:rPr>
          <w:spacing w:val="-2"/>
        </w:rPr>
        <w:t>Circle.</w:t>
      </w:r>
    </w:p>
    <w:p>
      <w:pPr>
        <w:pStyle w:val="BodyText"/>
        <w:spacing w:before="96"/>
        <w:rPr>
          <w:sz w:val="20"/>
        </w:rPr>
      </w:pPr>
      <w:r>
        <w:rPr/>
        <w:drawing>
          <wp:anchor distT="0" distB="0" distL="0" distR="0" allowOverlap="1" layoutInCell="1" locked="0" behindDoc="1" simplePos="0" relativeHeight="487596032">
            <wp:simplePos x="0" y="0"/>
            <wp:positionH relativeFrom="page">
              <wp:posOffset>990600</wp:posOffset>
            </wp:positionH>
            <wp:positionV relativeFrom="paragraph">
              <wp:posOffset>222468</wp:posOffset>
            </wp:positionV>
            <wp:extent cx="2718868" cy="1976437"/>
            <wp:effectExtent l="0" t="0" r="0" b="0"/>
            <wp:wrapTopAndBottom/>
            <wp:docPr id="20" name="Image 20" descr="A theatre foyer with red and gold patterned carpet, with a small staircase to the right."/>
            <wp:cNvGraphicFramePr>
              <a:graphicFrameLocks/>
            </wp:cNvGraphicFramePr>
            <a:graphic>
              <a:graphicData uri="http://schemas.openxmlformats.org/drawingml/2006/picture">
                <pic:pic>
                  <pic:nvPicPr>
                    <pic:cNvPr id="20" name="Image 20" descr="A theatre foyer with red and gold patterned carpet, with a small staircase to the right."/>
                    <pic:cNvPicPr/>
                  </pic:nvPicPr>
                  <pic:blipFill>
                    <a:blip r:embed="rId28" cstate="print"/>
                    <a:stretch>
                      <a:fillRect/>
                    </a:stretch>
                  </pic:blipFill>
                  <pic:spPr>
                    <a:xfrm>
                      <a:off x="0" y="0"/>
                      <a:ext cx="2718868" cy="1976437"/>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3949700</wp:posOffset>
            </wp:positionH>
            <wp:positionV relativeFrom="paragraph">
              <wp:posOffset>222468</wp:posOffset>
            </wp:positionV>
            <wp:extent cx="2837961" cy="1976437"/>
            <wp:effectExtent l="0" t="0" r="0" b="0"/>
            <wp:wrapTopAndBottom/>
            <wp:docPr id="21" name="Image 21" descr="A close image of a staircase with a doorway to the right, leading to toilets. A sign hangs next to the arch reading 'ladies cloak room'."/>
            <wp:cNvGraphicFramePr>
              <a:graphicFrameLocks/>
            </wp:cNvGraphicFramePr>
            <a:graphic>
              <a:graphicData uri="http://schemas.openxmlformats.org/drawingml/2006/picture">
                <pic:pic>
                  <pic:nvPicPr>
                    <pic:cNvPr id="21" name="Image 21" descr="A close image of a staircase with a doorway to the right, leading to toilets. A sign hangs next to the arch reading 'ladies cloak room'."/>
                    <pic:cNvPicPr/>
                  </pic:nvPicPr>
                  <pic:blipFill>
                    <a:blip r:embed="rId29" cstate="print"/>
                    <a:stretch>
                      <a:fillRect/>
                    </a:stretch>
                  </pic:blipFill>
                  <pic:spPr>
                    <a:xfrm>
                      <a:off x="0" y="0"/>
                      <a:ext cx="2837961" cy="1976437"/>
                    </a:xfrm>
                    <a:prstGeom prst="rect">
                      <a:avLst/>
                    </a:prstGeom>
                  </pic:spPr>
                </pic:pic>
              </a:graphicData>
            </a:graphic>
          </wp:anchor>
        </w:drawing>
      </w:r>
    </w:p>
    <w:p>
      <w:pPr>
        <w:spacing w:before="17"/>
        <w:ind w:left="47" w:right="186" w:firstLine="0"/>
        <w:jc w:val="center"/>
        <w:rPr>
          <w:b/>
          <w:i/>
          <w:sz w:val="16"/>
        </w:rPr>
      </w:pPr>
      <w:r>
        <w:rPr>
          <w:b/>
          <w:i/>
          <w:sz w:val="16"/>
        </w:rPr>
        <w:t>IMAGE</w:t>
      </w:r>
      <w:r>
        <w:rPr>
          <w:b/>
          <w:i/>
          <w:spacing w:val="-7"/>
          <w:sz w:val="16"/>
        </w:rPr>
        <w:t> </w:t>
      </w:r>
      <w:r>
        <w:rPr>
          <w:b/>
          <w:i/>
          <w:sz w:val="16"/>
        </w:rPr>
        <w:t>DESCRIPTION:</w:t>
      </w:r>
      <w:r>
        <w:rPr>
          <w:b/>
          <w:i/>
          <w:spacing w:val="-4"/>
          <w:sz w:val="16"/>
        </w:rPr>
        <w:t> </w:t>
      </w:r>
      <w:r>
        <w:rPr>
          <w:b/>
          <w:i/>
          <w:sz w:val="16"/>
        </w:rPr>
        <w:t>Photos</w:t>
      </w:r>
      <w:r>
        <w:rPr>
          <w:b/>
          <w:i/>
          <w:spacing w:val="-4"/>
          <w:sz w:val="16"/>
        </w:rPr>
        <w:t> </w:t>
      </w:r>
      <w:r>
        <w:rPr>
          <w:b/>
          <w:i/>
          <w:sz w:val="16"/>
        </w:rPr>
        <w:t>of</w:t>
      </w:r>
      <w:r>
        <w:rPr>
          <w:b/>
          <w:i/>
          <w:spacing w:val="-9"/>
          <w:sz w:val="16"/>
        </w:rPr>
        <w:t> </w:t>
      </w:r>
      <w:r>
        <w:rPr>
          <w:b/>
          <w:i/>
          <w:sz w:val="16"/>
        </w:rPr>
        <w:t>the</w:t>
      </w:r>
      <w:r>
        <w:rPr>
          <w:b/>
          <w:i/>
          <w:spacing w:val="-4"/>
          <w:sz w:val="16"/>
        </w:rPr>
        <w:t> </w:t>
      </w:r>
      <w:r>
        <w:rPr>
          <w:b/>
          <w:i/>
          <w:sz w:val="16"/>
        </w:rPr>
        <w:t>Dress</w:t>
      </w:r>
      <w:r>
        <w:rPr>
          <w:b/>
          <w:i/>
          <w:spacing w:val="-4"/>
          <w:sz w:val="16"/>
        </w:rPr>
        <w:t> </w:t>
      </w:r>
      <w:r>
        <w:rPr>
          <w:b/>
          <w:i/>
          <w:sz w:val="16"/>
        </w:rPr>
        <w:t>Circle</w:t>
      </w:r>
      <w:r>
        <w:rPr>
          <w:b/>
          <w:i/>
          <w:spacing w:val="-4"/>
          <w:sz w:val="16"/>
        </w:rPr>
        <w:t> </w:t>
      </w:r>
      <w:r>
        <w:rPr>
          <w:b/>
          <w:i/>
          <w:sz w:val="16"/>
        </w:rPr>
        <w:t>Female</w:t>
      </w:r>
      <w:r>
        <w:rPr>
          <w:b/>
          <w:i/>
          <w:spacing w:val="-3"/>
          <w:sz w:val="16"/>
        </w:rPr>
        <w:t> </w:t>
      </w:r>
      <w:r>
        <w:rPr>
          <w:b/>
          <w:i/>
          <w:sz w:val="16"/>
        </w:rPr>
        <w:t>Toilets,</w:t>
      </w:r>
      <w:r>
        <w:rPr>
          <w:b/>
          <w:i/>
          <w:spacing w:val="-5"/>
          <w:sz w:val="16"/>
        </w:rPr>
        <w:t> </w:t>
      </w:r>
      <w:r>
        <w:rPr>
          <w:b/>
          <w:i/>
          <w:sz w:val="16"/>
        </w:rPr>
        <w:t>up</w:t>
      </w:r>
      <w:r>
        <w:rPr>
          <w:b/>
          <w:i/>
          <w:spacing w:val="-3"/>
          <w:sz w:val="16"/>
        </w:rPr>
        <w:t> </w:t>
      </w:r>
      <w:r>
        <w:rPr>
          <w:b/>
          <w:i/>
          <w:sz w:val="16"/>
        </w:rPr>
        <w:t>a</w:t>
      </w:r>
      <w:r>
        <w:rPr>
          <w:b/>
          <w:i/>
          <w:spacing w:val="-4"/>
          <w:sz w:val="16"/>
        </w:rPr>
        <w:t> </w:t>
      </w:r>
      <w:r>
        <w:rPr>
          <w:b/>
          <w:i/>
          <w:sz w:val="16"/>
        </w:rPr>
        <w:t>flight</w:t>
      </w:r>
      <w:r>
        <w:rPr>
          <w:b/>
          <w:i/>
          <w:spacing w:val="-3"/>
          <w:sz w:val="16"/>
        </w:rPr>
        <w:t> </w:t>
      </w:r>
      <w:r>
        <w:rPr>
          <w:b/>
          <w:i/>
          <w:sz w:val="16"/>
        </w:rPr>
        <w:t>of</w:t>
      </w:r>
      <w:r>
        <w:rPr>
          <w:b/>
          <w:i/>
          <w:spacing w:val="-4"/>
          <w:sz w:val="16"/>
        </w:rPr>
        <w:t> </w:t>
      </w:r>
      <w:r>
        <w:rPr>
          <w:b/>
          <w:i/>
          <w:sz w:val="16"/>
        </w:rPr>
        <w:t>stairs</w:t>
      </w:r>
      <w:r>
        <w:rPr>
          <w:b/>
          <w:i/>
          <w:spacing w:val="-4"/>
          <w:sz w:val="16"/>
        </w:rPr>
        <w:t> </w:t>
      </w:r>
      <w:r>
        <w:rPr>
          <w:b/>
          <w:i/>
          <w:sz w:val="16"/>
        </w:rPr>
        <w:t>without</w:t>
      </w:r>
      <w:r>
        <w:rPr>
          <w:b/>
          <w:i/>
          <w:spacing w:val="-4"/>
          <w:sz w:val="16"/>
        </w:rPr>
        <w:t> </w:t>
      </w:r>
      <w:r>
        <w:rPr>
          <w:b/>
          <w:i/>
          <w:sz w:val="16"/>
        </w:rPr>
        <w:t>accessible</w:t>
      </w:r>
      <w:r>
        <w:rPr>
          <w:b/>
          <w:i/>
          <w:spacing w:val="-4"/>
          <w:sz w:val="16"/>
        </w:rPr>
        <w:t> </w:t>
      </w:r>
      <w:r>
        <w:rPr>
          <w:b/>
          <w:i/>
          <w:spacing w:val="-2"/>
          <w:sz w:val="16"/>
        </w:rPr>
        <w:t>entrance</w:t>
      </w:r>
    </w:p>
    <w:p>
      <w:pPr>
        <w:pStyle w:val="BodyText"/>
        <w:rPr>
          <w:b/>
          <w:i/>
          <w:sz w:val="16"/>
        </w:rPr>
      </w:pPr>
    </w:p>
    <w:p>
      <w:pPr>
        <w:pStyle w:val="BodyText"/>
        <w:spacing w:before="103"/>
        <w:rPr>
          <w:b/>
          <w:i/>
          <w:sz w:val="16"/>
        </w:rPr>
      </w:pPr>
    </w:p>
    <w:p>
      <w:pPr>
        <w:pStyle w:val="BodyText"/>
        <w:spacing w:line="261" w:lineRule="auto"/>
        <w:ind w:left="105" w:right="117"/>
      </w:pPr>
      <w:r>
        <w:rPr/>
        <w:t>The</w:t>
      </w:r>
      <w:r>
        <w:rPr>
          <w:spacing w:val="-12"/>
        </w:rPr>
        <w:t> </w:t>
      </w:r>
      <w:r>
        <w:rPr/>
        <w:t>Male</w:t>
      </w:r>
      <w:r>
        <w:rPr>
          <w:spacing w:val="-16"/>
        </w:rPr>
        <w:t> </w:t>
      </w:r>
      <w:r>
        <w:rPr/>
        <w:t>toilets</w:t>
      </w:r>
      <w:r>
        <w:rPr>
          <w:spacing w:val="-17"/>
        </w:rPr>
        <w:t> </w:t>
      </w:r>
      <w:r>
        <w:rPr/>
        <w:t>are</w:t>
      </w:r>
      <w:r>
        <w:rPr>
          <w:spacing w:val="-11"/>
        </w:rPr>
        <w:t> </w:t>
      </w:r>
      <w:r>
        <w:rPr/>
        <w:t>located</w:t>
      </w:r>
      <w:r>
        <w:rPr>
          <w:spacing w:val="-11"/>
        </w:rPr>
        <w:t> </w:t>
      </w:r>
      <w:r>
        <w:rPr/>
        <w:t>on</w:t>
      </w:r>
      <w:r>
        <w:rPr>
          <w:spacing w:val="-17"/>
        </w:rPr>
        <w:t> </w:t>
      </w:r>
      <w:r>
        <w:rPr/>
        <w:t>the</w:t>
      </w:r>
      <w:r>
        <w:rPr>
          <w:spacing w:val="-11"/>
        </w:rPr>
        <w:t> </w:t>
      </w:r>
      <w:r>
        <w:rPr/>
        <w:t>left-hand</w:t>
      </w:r>
      <w:r>
        <w:rPr>
          <w:spacing w:val="-16"/>
        </w:rPr>
        <w:t> </w:t>
      </w:r>
      <w:r>
        <w:rPr/>
        <w:t>side</w:t>
      </w:r>
      <w:r>
        <w:rPr>
          <w:spacing w:val="-16"/>
        </w:rPr>
        <w:t> </w:t>
      </w:r>
      <w:r>
        <w:rPr/>
        <w:t>of</w:t>
      </w:r>
      <w:r>
        <w:rPr>
          <w:spacing w:val="-19"/>
        </w:rPr>
        <w:t> </w:t>
      </w:r>
      <w:r>
        <w:rPr/>
        <w:t>the</w:t>
      </w:r>
      <w:r>
        <w:rPr>
          <w:spacing w:val="-11"/>
        </w:rPr>
        <w:t> </w:t>
      </w:r>
      <w:r>
        <w:rPr/>
        <w:t>Dress</w:t>
      </w:r>
      <w:r>
        <w:rPr>
          <w:spacing w:val="-13"/>
        </w:rPr>
        <w:t> </w:t>
      </w:r>
      <w:r>
        <w:rPr/>
        <w:t>Circle</w:t>
      </w:r>
      <w:r>
        <w:rPr>
          <w:spacing w:val="-10"/>
        </w:rPr>
        <w:t> </w:t>
      </w:r>
      <w:r>
        <w:rPr/>
        <w:t>foyer,</w:t>
      </w:r>
      <w:r>
        <w:rPr>
          <w:spacing w:val="-15"/>
        </w:rPr>
        <w:t> </w:t>
      </w:r>
      <w:r>
        <w:rPr/>
        <w:t>through</w:t>
      </w:r>
      <w:r>
        <w:rPr>
          <w:spacing w:val="-11"/>
        </w:rPr>
        <w:t> </w:t>
      </w:r>
      <w:r>
        <w:rPr/>
        <w:t>a</w:t>
      </w:r>
      <w:r>
        <w:rPr>
          <w:spacing w:val="-12"/>
        </w:rPr>
        <w:t> </w:t>
      </w:r>
      <w:r>
        <w:rPr/>
        <w:t>doorway</w:t>
      </w:r>
      <w:r>
        <w:rPr>
          <w:spacing w:val="-13"/>
        </w:rPr>
        <w:t> </w:t>
      </w:r>
      <w:r>
        <w:rPr/>
        <w:t>with a sign above that says “Gentlemen’s Smoking Room”. There are urinals and stalls available.</w:t>
      </w:r>
    </w:p>
    <w:p>
      <w:pPr>
        <w:pStyle w:val="BodyText"/>
        <w:rPr>
          <w:sz w:val="20"/>
        </w:rPr>
      </w:pPr>
    </w:p>
    <w:p>
      <w:pPr>
        <w:pStyle w:val="BodyText"/>
        <w:spacing w:before="14"/>
        <w:rPr>
          <w:sz w:val="20"/>
        </w:rPr>
      </w:pPr>
      <w:r>
        <w:rPr/>
        <w:drawing>
          <wp:anchor distT="0" distB="0" distL="0" distR="0" allowOverlap="1" layoutInCell="1" locked="0" behindDoc="1" simplePos="0" relativeHeight="487597056">
            <wp:simplePos x="0" y="0"/>
            <wp:positionH relativeFrom="page">
              <wp:posOffset>1739900</wp:posOffset>
            </wp:positionH>
            <wp:positionV relativeFrom="paragraph">
              <wp:posOffset>170775</wp:posOffset>
            </wp:positionV>
            <wp:extent cx="4385603" cy="2817495"/>
            <wp:effectExtent l="0" t="0" r="0" b="0"/>
            <wp:wrapTopAndBottom/>
            <wp:docPr id="22" name="Image 22" descr="A red and gold carpeted floor with an open doorway in the centre. A sign above the door reads &quot;mens smoking room&quot;"/>
            <wp:cNvGraphicFramePr>
              <a:graphicFrameLocks/>
            </wp:cNvGraphicFramePr>
            <a:graphic>
              <a:graphicData uri="http://schemas.openxmlformats.org/drawingml/2006/picture">
                <pic:pic>
                  <pic:nvPicPr>
                    <pic:cNvPr id="22" name="Image 22" descr="A red and gold carpeted floor with an open doorway in the centre. A sign above the door reads &quot;mens smoking room&quot;"/>
                    <pic:cNvPicPr/>
                  </pic:nvPicPr>
                  <pic:blipFill>
                    <a:blip r:embed="rId30" cstate="print"/>
                    <a:stretch>
                      <a:fillRect/>
                    </a:stretch>
                  </pic:blipFill>
                  <pic:spPr>
                    <a:xfrm>
                      <a:off x="0" y="0"/>
                      <a:ext cx="4385603" cy="2817495"/>
                    </a:xfrm>
                    <a:prstGeom prst="rect">
                      <a:avLst/>
                    </a:prstGeom>
                  </pic:spPr>
                </pic:pic>
              </a:graphicData>
            </a:graphic>
          </wp:anchor>
        </w:drawing>
      </w:r>
    </w:p>
    <w:p>
      <w:pPr>
        <w:spacing w:before="72"/>
        <w:ind w:left="43" w:right="186" w:firstLine="0"/>
        <w:jc w:val="center"/>
        <w:rPr>
          <w:b/>
          <w:i/>
          <w:sz w:val="20"/>
        </w:rPr>
      </w:pPr>
      <w:r>
        <w:rPr>
          <w:b/>
          <w:i/>
          <w:sz w:val="20"/>
        </w:rPr>
        <w:t>IMAGE</w:t>
      </w:r>
      <w:r>
        <w:rPr>
          <w:b/>
          <w:i/>
          <w:spacing w:val="-3"/>
          <w:sz w:val="20"/>
        </w:rPr>
        <w:t> </w:t>
      </w:r>
      <w:r>
        <w:rPr>
          <w:b/>
          <w:i/>
          <w:sz w:val="20"/>
        </w:rPr>
        <w:t>DESCRIPTION:</w:t>
      </w:r>
      <w:r>
        <w:rPr>
          <w:b/>
          <w:i/>
          <w:spacing w:val="-4"/>
          <w:sz w:val="20"/>
        </w:rPr>
        <w:t> </w:t>
      </w:r>
      <w:r>
        <w:rPr>
          <w:b/>
          <w:i/>
          <w:sz w:val="20"/>
        </w:rPr>
        <w:t>Photos</w:t>
      </w:r>
      <w:r>
        <w:rPr>
          <w:b/>
          <w:i/>
          <w:spacing w:val="-6"/>
          <w:sz w:val="20"/>
        </w:rPr>
        <w:t> </w:t>
      </w:r>
      <w:r>
        <w:rPr>
          <w:b/>
          <w:i/>
          <w:sz w:val="20"/>
        </w:rPr>
        <w:t>of</w:t>
      </w:r>
      <w:r>
        <w:rPr>
          <w:b/>
          <w:i/>
          <w:spacing w:val="-1"/>
          <w:sz w:val="20"/>
        </w:rPr>
        <w:t> </w:t>
      </w:r>
      <w:r>
        <w:rPr>
          <w:b/>
          <w:i/>
          <w:sz w:val="20"/>
        </w:rPr>
        <w:t>the</w:t>
      </w:r>
      <w:r>
        <w:rPr>
          <w:b/>
          <w:i/>
          <w:spacing w:val="-6"/>
          <w:sz w:val="20"/>
        </w:rPr>
        <w:t> </w:t>
      </w:r>
      <w:r>
        <w:rPr>
          <w:b/>
          <w:i/>
          <w:sz w:val="20"/>
        </w:rPr>
        <w:t>Dress</w:t>
      </w:r>
      <w:r>
        <w:rPr>
          <w:b/>
          <w:i/>
          <w:spacing w:val="-6"/>
          <w:sz w:val="20"/>
        </w:rPr>
        <w:t> </w:t>
      </w:r>
      <w:r>
        <w:rPr>
          <w:b/>
          <w:i/>
          <w:sz w:val="20"/>
        </w:rPr>
        <w:t>Circle</w:t>
      </w:r>
      <w:r>
        <w:rPr>
          <w:b/>
          <w:i/>
          <w:spacing w:val="-2"/>
          <w:sz w:val="20"/>
        </w:rPr>
        <w:t> </w:t>
      </w:r>
      <w:r>
        <w:rPr>
          <w:b/>
          <w:i/>
          <w:sz w:val="20"/>
        </w:rPr>
        <w:t>Male</w:t>
      </w:r>
      <w:r>
        <w:rPr>
          <w:b/>
          <w:i/>
          <w:spacing w:val="-6"/>
          <w:sz w:val="20"/>
        </w:rPr>
        <w:t> </w:t>
      </w:r>
      <w:r>
        <w:rPr>
          <w:b/>
          <w:i/>
          <w:sz w:val="20"/>
        </w:rPr>
        <w:t>Toilets,</w:t>
      </w:r>
      <w:r>
        <w:rPr>
          <w:b/>
          <w:i/>
          <w:spacing w:val="-1"/>
          <w:sz w:val="20"/>
        </w:rPr>
        <w:t> </w:t>
      </w:r>
      <w:r>
        <w:rPr>
          <w:b/>
          <w:i/>
          <w:sz w:val="20"/>
        </w:rPr>
        <w:t>inside</w:t>
      </w:r>
      <w:r>
        <w:rPr>
          <w:b/>
          <w:i/>
          <w:spacing w:val="-6"/>
          <w:sz w:val="20"/>
        </w:rPr>
        <w:t> </w:t>
      </w:r>
      <w:r>
        <w:rPr>
          <w:b/>
          <w:i/>
          <w:sz w:val="20"/>
        </w:rPr>
        <w:t>room</w:t>
      </w:r>
      <w:r>
        <w:rPr>
          <w:b/>
          <w:i/>
          <w:spacing w:val="-2"/>
          <w:sz w:val="20"/>
        </w:rPr>
        <w:t> </w:t>
      </w:r>
      <w:r>
        <w:rPr>
          <w:b/>
          <w:i/>
          <w:sz w:val="20"/>
        </w:rPr>
        <w:t>signed</w:t>
      </w:r>
      <w:r>
        <w:rPr>
          <w:b/>
          <w:i/>
          <w:spacing w:val="-7"/>
          <w:sz w:val="20"/>
        </w:rPr>
        <w:t> </w:t>
      </w:r>
      <w:r>
        <w:rPr>
          <w:b/>
          <w:i/>
          <w:sz w:val="20"/>
        </w:rPr>
        <w:t>“Gentleman’s</w:t>
      </w:r>
      <w:r>
        <w:rPr>
          <w:b/>
          <w:i/>
          <w:spacing w:val="-1"/>
          <w:sz w:val="20"/>
        </w:rPr>
        <w:t> </w:t>
      </w:r>
      <w:r>
        <w:rPr>
          <w:b/>
          <w:i/>
          <w:sz w:val="20"/>
        </w:rPr>
        <w:t>Smoking</w:t>
      </w:r>
      <w:r>
        <w:rPr>
          <w:b/>
          <w:i/>
          <w:sz w:val="20"/>
        </w:rPr>
        <w:t> </w:t>
      </w:r>
      <w:r>
        <w:rPr>
          <w:b/>
          <w:i/>
          <w:spacing w:val="-2"/>
          <w:sz w:val="20"/>
        </w:rPr>
        <w:t>Room”</w:t>
      </w:r>
    </w:p>
    <w:p>
      <w:pPr>
        <w:spacing w:after="0"/>
        <w:jc w:val="center"/>
        <w:rPr>
          <w:sz w:val="20"/>
        </w:rPr>
        <w:sectPr>
          <w:pgSz w:w="11910" w:h="16840"/>
          <w:pgMar w:header="620" w:footer="0" w:top="2280" w:bottom="280" w:left="760" w:right="600"/>
        </w:sectPr>
      </w:pPr>
    </w:p>
    <w:p>
      <w:pPr>
        <w:pStyle w:val="BodyText"/>
        <w:rPr>
          <w:b/>
          <w:i/>
        </w:rPr>
      </w:pPr>
    </w:p>
    <w:p>
      <w:pPr>
        <w:pStyle w:val="BodyText"/>
        <w:spacing w:before="64"/>
        <w:rPr>
          <w:b/>
          <w:i/>
        </w:rPr>
      </w:pPr>
    </w:p>
    <w:p>
      <w:pPr>
        <w:pStyle w:val="BodyText"/>
        <w:spacing w:line="259" w:lineRule="auto"/>
        <w:ind w:left="105" w:right="185"/>
        <w:jc w:val="both"/>
      </w:pPr>
      <w:r>
        <w:rPr>
          <w:b/>
        </w:rPr>
        <w:t>Accessible</w:t>
      </w:r>
      <w:r>
        <w:rPr>
          <w:b/>
          <w:spacing w:val="-17"/>
        </w:rPr>
        <w:t> </w:t>
      </w:r>
      <w:r>
        <w:rPr>
          <w:b/>
        </w:rPr>
        <w:t>&amp;</w:t>
      </w:r>
      <w:r>
        <w:rPr>
          <w:b/>
          <w:spacing w:val="-15"/>
        </w:rPr>
        <w:t> </w:t>
      </w:r>
      <w:r>
        <w:rPr>
          <w:b/>
        </w:rPr>
        <w:t>Gender</w:t>
      </w:r>
      <w:r>
        <w:rPr>
          <w:b/>
          <w:spacing w:val="-16"/>
        </w:rPr>
        <w:t> </w:t>
      </w:r>
      <w:r>
        <w:rPr>
          <w:b/>
        </w:rPr>
        <w:t>Neutral:</w:t>
      </w:r>
      <w:r>
        <w:rPr>
          <w:b/>
          <w:spacing w:val="-13"/>
        </w:rPr>
        <w:t> </w:t>
      </w:r>
      <w:r>
        <w:rPr/>
        <w:t>There</w:t>
      </w:r>
      <w:r>
        <w:rPr>
          <w:spacing w:val="-16"/>
        </w:rPr>
        <w:t> </w:t>
      </w:r>
      <w:r>
        <w:rPr/>
        <w:t>is</w:t>
      </w:r>
      <w:r>
        <w:rPr>
          <w:spacing w:val="-11"/>
        </w:rPr>
        <w:t> </w:t>
      </w:r>
      <w:r>
        <w:rPr/>
        <w:t>a</w:t>
      </w:r>
      <w:r>
        <w:rPr>
          <w:spacing w:val="-16"/>
        </w:rPr>
        <w:t> </w:t>
      </w:r>
      <w:r>
        <w:rPr/>
        <w:t>unisex</w:t>
      </w:r>
      <w:r>
        <w:rPr>
          <w:spacing w:val="-17"/>
        </w:rPr>
        <w:t> </w:t>
      </w:r>
      <w:r>
        <w:rPr/>
        <w:t>accessible</w:t>
      </w:r>
      <w:r>
        <w:rPr>
          <w:spacing w:val="-15"/>
        </w:rPr>
        <w:t> </w:t>
      </w:r>
      <w:r>
        <w:rPr/>
        <w:t>toilet</w:t>
      </w:r>
      <w:r>
        <w:rPr>
          <w:spacing w:val="-17"/>
        </w:rPr>
        <w:t> </w:t>
      </w:r>
      <w:r>
        <w:rPr/>
        <w:t>located</w:t>
      </w:r>
      <w:r>
        <w:rPr>
          <w:spacing w:val="-15"/>
        </w:rPr>
        <w:t> </w:t>
      </w:r>
      <w:r>
        <w:rPr/>
        <w:t>in</w:t>
      </w:r>
      <w:r>
        <w:rPr>
          <w:spacing w:val="-16"/>
        </w:rPr>
        <w:t> </w:t>
      </w:r>
      <w:r>
        <w:rPr/>
        <w:t>the</w:t>
      </w:r>
      <w:r>
        <w:rPr>
          <w:spacing w:val="-16"/>
        </w:rPr>
        <w:t> </w:t>
      </w:r>
      <w:r>
        <w:rPr/>
        <w:t>Stalls</w:t>
      </w:r>
      <w:r>
        <w:rPr>
          <w:spacing w:val="-17"/>
        </w:rPr>
        <w:t> </w:t>
      </w:r>
      <w:r>
        <w:rPr/>
        <w:t>inner</w:t>
      </w:r>
      <w:r>
        <w:rPr>
          <w:spacing w:val="-16"/>
        </w:rPr>
        <w:t> </w:t>
      </w:r>
      <w:r>
        <w:rPr/>
        <w:t>foyer. It is located through the Stalls foyer on the far-right hand side, opposite the Door 4 entry to the auditorium.</w:t>
      </w:r>
      <w:r>
        <w:rPr>
          <w:spacing w:val="-3"/>
        </w:rPr>
        <w:t> </w:t>
      </w:r>
      <w:r>
        <w:rPr/>
        <w:t>There is a</w:t>
      </w:r>
      <w:r>
        <w:rPr>
          <w:spacing w:val="-2"/>
        </w:rPr>
        <w:t> </w:t>
      </w:r>
      <w:r>
        <w:rPr/>
        <w:t>clearly visible sign</w:t>
      </w:r>
      <w:r>
        <w:rPr>
          <w:spacing w:val="-1"/>
        </w:rPr>
        <w:t> </w:t>
      </w:r>
      <w:r>
        <w:rPr/>
        <w:t>above</w:t>
      </w:r>
      <w:r>
        <w:rPr>
          <w:spacing w:val="-1"/>
        </w:rPr>
        <w:t> </w:t>
      </w:r>
      <w:r>
        <w:rPr/>
        <w:t>the door. It is a Left-Hand Side accessible toilet.</w:t>
      </w:r>
    </w:p>
    <w:p>
      <w:pPr>
        <w:pStyle w:val="BodyText"/>
        <w:spacing w:before="5"/>
        <w:rPr>
          <w:sz w:val="8"/>
        </w:rPr>
      </w:pPr>
      <w:r>
        <w:rPr/>
        <w:drawing>
          <wp:anchor distT="0" distB="0" distL="0" distR="0" allowOverlap="1" layoutInCell="1" locked="0" behindDoc="1" simplePos="0" relativeHeight="487597568">
            <wp:simplePos x="0" y="0"/>
            <wp:positionH relativeFrom="page">
              <wp:posOffset>1257300</wp:posOffset>
            </wp:positionH>
            <wp:positionV relativeFrom="paragraph">
              <wp:posOffset>77217</wp:posOffset>
            </wp:positionV>
            <wp:extent cx="5020777" cy="3334035"/>
            <wp:effectExtent l="0" t="0" r="0" b="0"/>
            <wp:wrapTopAndBottom/>
            <wp:docPr id="23" name="Image 23" descr="A staircase with a door set into the left hand side. The door is brown and has a blue sign that reads &quot;toilet&quot; with a wheelchair symbol. "/>
            <wp:cNvGraphicFramePr>
              <a:graphicFrameLocks/>
            </wp:cNvGraphicFramePr>
            <a:graphic>
              <a:graphicData uri="http://schemas.openxmlformats.org/drawingml/2006/picture">
                <pic:pic>
                  <pic:nvPicPr>
                    <pic:cNvPr id="23" name="Image 23" descr="A staircase with a door set into the left hand side. The door is brown and has a blue sign that reads &quot;toilet&quot; with a wheelchair symbol. "/>
                    <pic:cNvPicPr/>
                  </pic:nvPicPr>
                  <pic:blipFill>
                    <a:blip r:embed="rId31" cstate="print"/>
                    <a:stretch>
                      <a:fillRect/>
                    </a:stretch>
                  </pic:blipFill>
                  <pic:spPr>
                    <a:xfrm>
                      <a:off x="0" y="0"/>
                      <a:ext cx="5020777" cy="3334035"/>
                    </a:xfrm>
                    <a:prstGeom prst="rect">
                      <a:avLst/>
                    </a:prstGeom>
                  </pic:spPr>
                </pic:pic>
              </a:graphicData>
            </a:graphic>
          </wp:anchor>
        </w:drawing>
      </w:r>
    </w:p>
    <w:p>
      <w:pPr>
        <w:spacing w:before="166"/>
        <w:ind w:left="52" w:right="186" w:firstLine="0"/>
        <w:jc w:val="center"/>
        <w:rPr>
          <w:b/>
          <w:i/>
          <w:sz w:val="16"/>
        </w:rPr>
      </w:pPr>
      <w:r>
        <w:rPr>
          <w:b/>
          <w:i/>
          <w:sz w:val="16"/>
        </w:rPr>
        <w:t>IMAGE</w:t>
      </w:r>
      <w:r>
        <w:rPr>
          <w:b/>
          <w:i/>
          <w:spacing w:val="-7"/>
          <w:sz w:val="16"/>
        </w:rPr>
        <w:t> </w:t>
      </w:r>
      <w:r>
        <w:rPr>
          <w:b/>
          <w:i/>
          <w:sz w:val="16"/>
        </w:rPr>
        <w:t>DESCRIPTION:</w:t>
      </w:r>
      <w:r>
        <w:rPr>
          <w:b/>
          <w:i/>
          <w:spacing w:val="-4"/>
          <w:sz w:val="16"/>
        </w:rPr>
        <w:t> </w:t>
      </w:r>
      <w:r>
        <w:rPr>
          <w:b/>
          <w:i/>
          <w:sz w:val="16"/>
        </w:rPr>
        <w:t>Photos</w:t>
      </w:r>
      <w:r>
        <w:rPr>
          <w:b/>
          <w:i/>
          <w:spacing w:val="-4"/>
          <w:sz w:val="16"/>
        </w:rPr>
        <w:t> </w:t>
      </w:r>
      <w:r>
        <w:rPr>
          <w:b/>
          <w:i/>
          <w:sz w:val="16"/>
        </w:rPr>
        <w:t>of</w:t>
      </w:r>
      <w:r>
        <w:rPr>
          <w:b/>
          <w:i/>
          <w:spacing w:val="-8"/>
          <w:sz w:val="16"/>
        </w:rPr>
        <w:t> </w:t>
      </w:r>
      <w:r>
        <w:rPr>
          <w:b/>
          <w:i/>
          <w:sz w:val="16"/>
        </w:rPr>
        <w:t>the</w:t>
      </w:r>
      <w:r>
        <w:rPr>
          <w:b/>
          <w:i/>
          <w:spacing w:val="-4"/>
          <w:sz w:val="16"/>
        </w:rPr>
        <w:t> </w:t>
      </w:r>
      <w:r>
        <w:rPr>
          <w:b/>
          <w:i/>
          <w:sz w:val="16"/>
        </w:rPr>
        <w:t>Gender</w:t>
      </w:r>
      <w:r>
        <w:rPr>
          <w:b/>
          <w:i/>
          <w:spacing w:val="-7"/>
          <w:sz w:val="16"/>
        </w:rPr>
        <w:t> </w:t>
      </w:r>
      <w:r>
        <w:rPr>
          <w:b/>
          <w:i/>
          <w:sz w:val="16"/>
        </w:rPr>
        <w:t>Neutral,</w:t>
      </w:r>
      <w:r>
        <w:rPr>
          <w:b/>
          <w:i/>
          <w:spacing w:val="-4"/>
          <w:sz w:val="16"/>
        </w:rPr>
        <w:t> </w:t>
      </w:r>
      <w:r>
        <w:rPr>
          <w:b/>
          <w:i/>
          <w:sz w:val="16"/>
        </w:rPr>
        <w:t>accessible</w:t>
      </w:r>
      <w:r>
        <w:rPr>
          <w:b/>
          <w:i/>
          <w:spacing w:val="-4"/>
          <w:sz w:val="16"/>
        </w:rPr>
        <w:t> </w:t>
      </w:r>
      <w:r>
        <w:rPr>
          <w:b/>
          <w:i/>
          <w:sz w:val="16"/>
        </w:rPr>
        <w:t>toilets</w:t>
      </w:r>
      <w:r>
        <w:rPr>
          <w:b/>
          <w:i/>
          <w:spacing w:val="-8"/>
          <w:sz w:val="16"/>
        </w:rPr>
        <w:t> </w:t>
      </w:r>
      <w:r>
        <w:rPr>
          <w:b/>
          <w:i/>
          <w:sz w:val="16"/>
        </w:rPr>
        <w:t>on</w:t>
      </w:r>
      <w:r>
        <w:rPr>
          <w:b/>
          <w:i/>
          <w:spacing w:val="-3"/>
          <w:sz w:val="16"/>
        </w:rPr>
        <w:t> </w:t>
      </w:r>
      <w:r>
        <w:rPr>
          <w:b/>
          <w:i/>
          <w:sz w:val="16"/>
        </w:rPr>
        <w:t>stalls</w:t>
      </w:r>
      <w:r>
        <w:rPr>
          <w:b/>
          <w:i/>
          <w:spacing w:val="-3"/>
          <w:sz w:val="16"/>
        </w:rPr>
        <w:t> </w:t>
      </w:r>
      <w:r>
        <w:rPr>
          <w:b/>
          <w:i/>
          <w:spacing w:val="-2"/>
          <w:sz w:val="16"/>
        </w:rPr>
        <w:t>level.</w:t>
      </w:r>
    </w:p>
    <w:p>
      <w:pPr>
        <w:pStyle w:val="BodyText"/>
        <w:rPr>
          <w:b/>
          <w:i/>
          <w:sz w:val="16"/>
        </w:rPr>
      </w:pPr>
    </w:p>
    <w:p>
      <w:pPr>
        <w:pStyle w:val="BodyText"/>
        <w:spacing w:before="48"/>
        <w:rPr>
          <w:b/>
          <w:i/>
          <w:sz w:val="16"/>
        </w:rPr>
      </w:pPr>
    </w:p>
    <w:p>
      <w:pPr>
        <w:spacing w:before="0"/>
        <w:ind w:left="105" w:right="0" w:firstLine="0"/>
        <w:jc w:val="both"/>
        <w:rPr>
          <w:sz w:val="24"/>
        </w:rPr>
      </w:pPr>
      <w:r>
        <w:rPr>
          <w:b/>
          <w:sz w:val="24"/>
        </w:rPr>
        <w:t>Infant</w:t>
      </w:r>
      <w:r>
        <w:rPr>
          <w:b/>
          <w:spacing w:val="-8"/>
          <w:sz w:val="24"/>
        </w:rPr>
        <w:t> </w:t>
      </w:r>
      <w:r>
        <w:rPr>
          <w:b/>
          <w:sz w:val="24"/>
        </w:rPr>
        <w:t>change</w:t>
      </w:r>
      <w:r>
        <w:rPr>
          <w:b/>
          <w:spacing w:val="-6"/>
          <w:sz w:val="24"/>
        </w:rPr>
        <w:t> </w:t>
      </w:r>
      <w:r>
        <w:rPr>
          <w:b/>
          <w:sz w:val="24"/>
        </w:rPr>
        <w:t>facilities:</w:t>
      </w:r>
      <w:r>
        <w:rPr>
          <w:b/>
          <w:spacing w:val="-7"/>
          <w:sz w:val="24"/>
        </w:rPr>
        <w:t> </w:t>
      </w:r>
      <w:r>
        <w:rPr>
          <w:sz w:val="24"/>
        </w:rPr>
        <w:t>The</w:t>
      </w:r>
      <w:r>
        <w:rPr>
          <w:spacing w:val="-6"/>
          <w:sz w:val="24"/>
        </w:rPr>
        <w:t> </w:t>
      </w:r>
      <w:r>
        <w:rPr>
          <w:sz w:val="24"/>
        </w:rPr>
        <w:t>Comedy</w:t>
      </w:r>
      <w:r>
        <w:rPr>
          <w:spacing w:val="-7"/>
          <w:sz w:val="24"/>
        </w:rPr>
        <w:t> </w:t>
      </w:r>
      <w:r>
        <w:rPr>
          <w:sz w:val="24"/>
        </w:rPr>
        <w:t>Theatre</w:t>
      </w:r>
      <w:r>
        <w:rPr>
          <w:spacing w:val="-1"/>
          <w:sz w:val="24"/>
        </w:rPr>
        <w:t> </w:t>
      </w:r>
      <w:r>
        <w:rPr>
          <w:sz w:val="24"/>
        </w:rPr>
        <w:t>does</w:t>
      </w:r>
      <w:r>
        <w:rPr>
          <w:spacing w:val="-8"/>
          <w:sz w:val="24"/>
        </w:rPr>
        <w:t> </w:t>
      </w:r>
      <w:r>
        <w:rPr>
          <w:sz w:val="24"/>
        </w:rPr>
        <w:t>not</w:t>
      </w:r>
      <w:r>
        <w:rPr>
          <w:spacing w:val="-10"/>
          <w:sz w:val="24"/>
        </w:rPr>
        <w:t> </w:t>
      </w:r>
      <w:r>
        <w:rPr>
          <w:sz w:val="24"/>
        </w:rPr>
        <w:t>have</w:t>
      </w:r>
      <w:r>
        <w:rPr>
          <w:spacing w:val="-6"/>
          <w:sz w:val="24"/>
        </w:rPr>
        <w:t> </w:t>
      </w:r>
      <w:r>
        <w:rPr>
          <w:sz w:val="24"/>
        </w:rPr>
        <w:t>infant</w:t>
      </w:r>
      <w:r>
        <w:rPr>
          <w:spacing w:val="-9"/>
          <w:sz w:val="24"/>
        </w:rPr>
        <w:t> </w:t>
      </w:r>
      <w:r>
        <w:rPr>
          <w:sz w:val="24"/>
        </w:rPr>
        <w:t>change</w:t>
      </w:r>
      <w:r>
        <w:rPr>
          <w:spacing w:val="-1"/>
          <w:sz w:val="24"/>
        </w:rPr>
        <w:t> </w:t>
      </w:r>
      <w:r>
        <w:rPr>
          <w:spacing w:val="-2"/>
          <w:sz w:val="24"/>
        </w:rPr>
        <w:t>facilities.</w:t>
      </w:r>
    </w:p>
    <w:p>
      <w:pPr>
        <w:pStyle w:val="BodyText"/>
        <w:spacing w:line="261" w:lineRule="auto" w:before="249"/>
        <w:ind w:left="105" w:right="188"/>
        <w:jc w:val="both"/>
      </w:pPr>
      <w:r>
        <w:rPr>
          <w:b/>
        </w:rPr>
        <w:t>Adult</w:t>
      </w:r>
      <w:r>
        <w:rPr>
          <w:b/>
          <w:spacing w:val="-2"/>
        </w:rPr>
        <w:t> </w:t>
      </w:r>
      <w:r>
        <w:rPr>
          <w:b/>
        </w:rPr>
        <w:t>change</w:t>
      </w:r>
      <w:r>
        <w:rPr>
          <w:b/>
          <w:spacing w:val="-1"/>
        </w:rPr>
        <w:t> </w:t>
      </w:r>
      <w:r>
        <w:rPr>
          <w:b/>
        </w:rPr>
        <w:t>facilities: </w:t>
      </w:r>
      <w:r>
        <w:rPr/>
        <w:t>The</w:t>
      </w:r>
      <w:r>
        <w:rPr>
          <w:spacing w:val="-1"/>
        </w:rPr>
        <w:t> </w:t>
      </w:r>
      <w:r>
        <w:rPr/>
        <w:t>Comedy</w:t>
      </w:r>
      <w:r>
        <w:rPr>
          <w:spacing w:val="-2"/>
        </w:rPr>
        <w:t> </w:t>
      </w:r>
      <w:r>
        <w:rPr/>
        <w:t>Theatre does</w:t>
      </w:r>
      <w:r>
        <w:rPr>
          <w:spacing w:val="-2"/>
        </w:rPr>
        <w:t> </w:t>
      </w:r>
      <w:r>
        <w:rPr/>
        <w:t>not</w:t>
      </w:r>
      <w:r>
        <w:rPr>
          <w:spacing w:val="-4"/>
        </w:rPr>
        <w:t> </w:t>
      </w:r>
      <w:r>
        <w:rPr/>
        <w:t>have</w:t>
      </w:r>
      <w:r>
        <w:rPr>
          <w:spacing w:val="-1"/>
        </w:rPr>
        <w:t> </w:t>
      </w:r>
      <w:r>
        <w:rPr/>
        <w:t>an</w:t>
      </w:r>
      <w:r>
        <w:rPr>
          <w:spacing w:val="-1"/>
        </w:rPr>
        <w:t> </w:t>
      </w:r>
      <w:r>
        <w:rPr/>
        <w:t>accessible</w:t>
      </w:r>
      <w:r>
        <w:rPr>
          <w:spacing w:val="-1"/>
        </w:rPr>
        <w:t> </w:t>
      </w:r>
      <w:r>
        <w:rPr/>
        <w:t>adult</w:t>
      </w:r>
      <w:r>
        <w:rPr>
          <w:spacing w:val="-4"/>
        </w:rPr>
        <w:t> </w:t>
      </w:r>
      <w:r>
        <w:rPr/>
        <w:t>change</w:t>
      </w:r>
      <w:r>
        <w:rPr>
          <w:spacing w:val="-1"/>
        </w:rPr>
        <w:t> </w:t>
      </w:r>
      <w:r>
        <w:rPr/>
        <w:t>facility within the venue. Please visit </w:t>
      </w:r>
      <w:hyperlink r:id="rId32">
        <w:r>
          <w:rPr>
            <w:color w:val="4470C4"/>
            <w:u w:val="single" w:color="4470C4"/>
          </w:rPr>
          <w:t>https://changingplaces.org.au/find-a-</w:t>
        </w:r>
      </w:hyperlink>
      <w:r>
        <w:rPr>
          <w:color w:val="4470C4"/>
        </w:rPr>
        <w:t> </w:t>
      </w:r>
      <w:hyperlink r:id="rId32">
        <w:r>
          <w:rPr>
            <w:color w:val="4470C4"/>
            <w:u w:val="single" w:color="4470C4"/>
          </w:rPr>
          <w:t>toilet/find-changing-places-</w:t>
        </w:r>
      </w:hyperlink>
      <w:r>
        <w:rPr>
          <w:color w:val="4470C4"/>
        </w:rPr>
        <w:t> </w:t>
      </w:r>
      <w:hyperlink r:id="rId32">
        <w:r>
          <w:rPr>
            <w:color w:val="4470C4"/>
            <w:u w:val="single" w:color="4470C4"/>
          </w:rPr>
          <w:t>toilet/</w:t>
        </w:r>
      </w:hyperlink>
      <w:r>
        <w:rPr>
          <w:color w:val="4470C4"/>
        </w:rPr>
        <w:t> </w:t>
      </w:r>
      <w:r>
        <w:rPr/>
        <w:t>for information on the nearest public adult change facility.</w:t>
      </w:r>
    </w:p>
    <w:p>
      <w:pPr>
        <w:spacing w:after="0" w:line="261" w:lineRule="auto"/>
        <w:jc w:val="both"/>
        <w:sectPr>
          <w:pgSz w:w="11910" w:h="16840"/>
          <w:pgMar w:header="620" w:footer="0" w:top="2280" w:bottom="280" w:left="760" w:right="600"/>
        </w:sectPr>
      </w:pPr>
    </w:p>
    <w:p>
      <w:pPr>
        <w:pStyle w:val="Heading1"/>
        <w:spacing w:before="14"/>
      </w:pPr>
      <w:bookmarkStart w:name="Bars" w:id="9"/>
      <w:bookmarkEnd w:id="9"/>
      <w:r>
        <w:rPr>
          <w:b w:val="0"/>
        </w:rPr>
      </w:r>
      <w:r>
        <w:rPr>
          <w:spacing w:val="-4"/>
        </w:rPr>
        <w:t>Bars</w:t>
      </w:r>
    </w:p>
    <w:p>
      <w:pPr>
        <w:pStyle w:val="BodyText"/>
        <w:spacing w:before="19"/>
        <w:rPr>
          <w:b/>
          <w:sz w:val="36"/>
        </w:rPr>
      </w:pPr>
    </w:p>
    <w:p>
      <w:pPr>
        <w:pStyle w:val="BodyText"/>
        <w:spacing w:line="261" w:lineRule="auto"/>
        <w:ind w:left="105" w:right="224"/>
      </w:pPr>
      <w:r>
        <w:rPr>
          <w:b/>
        </w:rPr>
        <w:t>Stalls:</w:t>
      </w:r>
      <w:r>
        <w:rPr>
          <w:b/>
          <w:spacing w:val="-3"/>
        </w:rPr>
        <w:t> </w:t>
      </w:r>
      <w:r>
        <w:rPr/>
        <w:t>There</w:t>
      </w:r>
      <w:r>
        <w:rPr>
          <w:spacing w:val="-1"/>
        </w:rPr>
        <w:t> </w:t>
      </w:r>
      <w:r>
        <w:rPr/>
        <w:t>are</w:t>
      </w:r>
      <w:r>
        <w:rPr>
          <w:spacing w:val="-1"/>
        </w:rPr>
        <w:t> </w:t>
      </w:r>
      <w:r>
        <w:rPr/>
        <w:t>two</w:t>
      </w:r>
      <w:r>
        <w:rPr>
          <w:spacing w:val="-6"/>
        </w:rPr>
        <w:t> </w:t>
      </w:r>
      <w:r>
        <w:rPr/>
        <w:t>bars</w:t>
      </w:r>
      <w:r>
        <w:rPr>
          <w:spacing w:val="-3"/>
        </w:rPr>
        <w:t> </w:t>
      </w:r>
      <w:r>
        <w:rPr/>
        <w:t>on</w:t>
      </w:r>
      <w:r>
        <w:rPr>
          <w:spacing w:val="-7"/>
        </w:rPr>
        <w:t> </w:t>
      </w:r>
      <w:r>
        <w:rPr/>
        <w:t>the</w:t>
      </w:r>
      <w:r>
        <w:rPr>
          <w:spacing w:val="-2"/>
        </w:rPr>
        <w:t> </w:t>
      </w:r>
      <w:r>
        <w:rPr/>
        <w:t>Stalls</w:t>
      </w:r>
      <w:r>
        <w:rPr>
          <w:spacing w:val="-7"/>
        </w:rPr>
        <w:t> </w:t>
      </w:r>
      <w:r>
        <w:rPr/>
        <w:t>level</w:t>
      </w:r>
      <w:r>
        <w:rPr>
          <w:spacing w:val="-6"/>
        </w:rPr>
        <w:t> </w:t>
      </w:r>
      <w:r>
        <w:rPr/>
        <w:t>–</w:t>
      </w:r>
      <w:r>
        <w:rPr>
          <w:spacing w:val="-2"/>
        </w:rPr>
        <w:t> </w:t>
      </w:r>
      <w:r>
        <w:rPr/>
        <w:t>one</w:t>
      </w:r>
      <w:r>
        <w:rPr>
          <w:spacing w:val="-2"/>
        </w:rPr>
        <w:t> </w:t>
      </w:r>
      <w:r>
        <w:rPr/>
        <w:t>to</w:t>
      </w:r>
      <w:r>
        <w:rPr>
          <w:spacing w:val="-1"/>
        </w:rPr>
        <w:t> </w:t>
      </w:r>
      <w:r>
        <w:rPr/>
        <w:t>the</w:t>
      </w:r>
      <w:r>
        <w:rPr>
          <w:spacing w:val="-7"/>
        </w:rPr>
        <w:t> </w:t>
      </w:r>
      <w:r>
        <w:rPr/>
        <w:t>left</w:t>
      </w:r>
      <w:r>
        <w:rPr>
          <w:spacing w:val="-4"/>
        </w:rPr>
        <w:t> </w:t>
      </w:r>
      <w:r>
        <w:rPr/>
        <w:t>of</w:t>
      </w:r>
      <w:r>
        <w:rPr>
          <w:spacing w:val="-5"/>
        </w:rPr>
        <w:t> </w:t>
      </w:r>
      <w:r>
        <w:rPr/>
        <w:t>the</w:t>
      </w:r>
      <w:r>
        <w:rPr>
          <w:spacing w:val="-6"/>
        </w:rPr>
        <w:t> </w:t>
      </w:r>
      <w:r>
        <w:rPr/>
        <w:t>entry</w:t>
      </w:r>
      <w:r>
        <w:rPr>
          <w:spacing w:val="-3"/>
        </w:rPr>
        <w:t> </w:t>
      </w:r>
      <w:r>
        <w:rPr/>
        <w:t>doors,</w:t>
      </w:r>
      <w:r>
        <w:rPr>
          <w:spacing w:val="-9"/>
        </w:rPr>
        <w:t> </w:t>
      </w:r>
      <w:r>
        <w:rPr/>
        <w:t>and</w:t>
      </w:r>
      <w:r>
        <w:rPr>
          <w:spacing w:val="-2"/>
        </w:rPr>
        <w:t> </w:t>
      </w:r>
      <w:r>
        <w:rPr/>
        <w:t>a</w:t>
      </w:r>
      <w:r>
        <w:rPr>
          <w:spacing w:val="-2"/>
        </w:rPr>
        <w:t> </w:t>
      </w:r>
      <w:r>
        <w:rPr/>
        <w:t>smaller bar located to the right. Both bars have quite high counters.</w:t>
      </w:r>
    </w:p>
    <w:p>
      <w:pPr>
        <w:pStyle w:val="BodyText"/>
        <w:spacing w:before="9"/>
        <w:rPr>
          <w:sz w:val="19"/>
        </w:rPr>
      </w:pPr>
      <w:r>
        <w:rPr/>
        <w:drawing>
          <wp:anchor distT="0" distB="0" distL="0" distR="0" allowOverlap="1" layoutInCell="1" locked="0" behindDoc="1" simplePos="0" relativeHeight="487598080">
            <wp:simplePos x="0" y="0"/>
            <wp:positionH relativeFrom="page">
              <wp:posOffset>1231900</wp:posOffset>
            </wp:positionH>
            <wp:positionV relativeFrom="paragraph">
              <wp:posOffset>159741</wp:posOffset>
            </wp:positionV>
            <wp:extent cx="2649723" cy="1838325"/>
            <wp:effectExtent l="0" t="0" r="0" b="0"/>
            <wp:wrapTopAndBottom/>
            <wp:docPr id="24" name="Image 24" descr="A tiled foyer area with a bar on the left hand side, and the box office and cloakroom visible in the centre."/>
            <wp:cNvGraphicFramePr>
              <a:graphicFrameLocks/>
            </wp:cNvGraphicFramePr>
            <a:graphic>
              <a:graphicData uri="http://schemas.openxmlformats.org/drawingml/2006/picture">
                <pic:pic>
                  <pic:nvPicPr>
                    <pic:cNvPr id="24" name="Image 24" descr="A tiled foyer area with a bar on the left hand side, and the box office and cloakroom visible in the centre."/>
                    <pic:cNvPicPr/>
                  </pic:nvPicPr>
                  <pic:blipFill>
                    <a:blip r:embed="rId33" cstate="print"/>
                    <a:stretch>
                      <a:fillRect/>
                    </a:stretch>
                  </pic:blipFill>
                  <pic:spPr>
                    <a:xfrm>
                      <a:off x="0" y="0"/>
                      <a:ext cx="2649723" cy="1838325"/>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3962400</wp:posOffset>
            </wp:positionH>
            <wp:positionV relativeFrom="paragraph">
              <wp:posOffset>159741</wp:posOffset>
            </wp:positionV>
            <wp:extent cx="2573655" cy="1838325"/>
            <wp:effectExtent l="0" t="0" r="0" b="0"/>
            <wp:wrapTopAndBottom/>
            <wp:docPr id="25" name="Image 25" descr="A foyer area with red carpet. There is a bar on the left hand side, and a doorway leading to ladies toilets in the centre."/>
            <wp:cNvGraphicFramePr>
              <a:graphicFrameLocks/>
            </wp:cNvGraphicFramePr>
            <a:graphic>
              <a:graphicData uri="http://schemas.openxmlformats.org/drawingml/2006/picture">
                <pic:pic>
                  <pic:nvPicPr>
                    <pic:cNvPr id="25" name="Image 25" descr="A foyer area with red carpet. There is a bar on the left hand side, and a doorway leading to ladies toilets in the centre."/>
                    <pic:cNvPicPr/>
                  </pic:nvPicPr>
                  <pic:blipFill>
                    <a:blip r:embed="rId34" cstate="print"/>
                    <a:stretch>
                      <a:fillRect/>
                    </a:stretch>
                  </pic:blipFill>
                  <pic:spPr>
                    <a:xfrm>
                      <a:off x="0" y="0"/>
                      <a:ext cx="2573655" cy="1838325"/>
                    </a:xfrm>
                    <a:prstGeom prst="rect">
                      <a:avLst/>
                    </a:prstGeom>
                  </pic:spPr>
                </pic:pic>
              </a:graphicData>
            </a:graphic>
          </wp:anchor>
        </w:drawing>
      </w:r>
    </w:p>
    <w:p>
      <w:pPr>
        <w:spacing w:before="8"/>
        <w:ind w:left="55" w:right="186" w:firstLine="0"/>
        <w:jc w:val="center"/>
        <w:rPr>
          <w:b/>
          <w:i/>
          <w:sz w:val="16"/>
        </w:rPr>
      </w:pPr>
      <w:r>
        <w:rPr>
          <w:b/>
          <w:i/>
          <w:sz w:val="16"/>
        </w:rPr>
        <w:t>IMAGE</w:t>
      </w:r>
      <w:r>
        <w:rPr>
          <w:b/>
          <w:i/>
          <w:spacing w:val="-6"/>
          <w:sz w:val="16"/>
        </w:rPr>
        <w:t> </w:t>
      </w:r>
      <w:r>
        <w:rPr>
          <w:b/>
          <w:i/>
          <w:sz w:val="16"/>
        </w:rPr>
        <w:t>DESCRIPTION:</w:t>
      </w:r>
      <w:r>
        <w:rPr>
          <w:b/>
          <w:i/>
          <w:spacing w:val="-4"/>
          <w:sz w:val="16"/>
        </w:rPr>
        <w:t> </w:t>
      </w:r>
      <w:r>
        <w:rPr>
          <w:b/>
          <w:i/>
          <w:sz w:val="16"/>
        </w:rPr>
        <w:t>Photos</w:t>
      </w:r>
      <w:r>
        <w:rPr>
          <w:b/>
          <w:i/>
          <w:spacing w:val="-3"/>
          <w:sz w:val="16"/>
        </w:rPr>
        <w:t> </w:t>
      </w:r>
      <w:r>
        <w:rPr>
          <w:b/>
          <w:i/>
          <w:sz w:val="16"/>
        </w:rPr>
        <w:t>of</w:t>
      </w:r>
      <w:r>
        <w:rPr>
          <w:b/>
          <w:i/>
          <w:spacing w:val="-8"/>
          <w:sz w:val="16"/>
        </w:rPr>
        <w:t> </w:t>
      </w:r>
      <w:r>
        <w:rPr>
          <w:b/>
          <w:i/>
          <w:sz w:val="16"/>
        </w:rPr>
        <w:t>the</w:t>
      </w:r>
      <w:r>
        <w:rPr>
          <w:b/>
          <w:i/>
          <w:spacing w:val="-3"/>
          <w:sz w:val="16"/>
        </w:rPr>
        <w:t> </w:t>
      </w:r>
      <w:r>
        <w:rPr>
          <w:b/>
          <w:i/>
          <w:sz w:val="16"/>
        </w:rPr>
        <w:t>Bars</w:t>
      </w:r>
      <w:r>
        <w:rPr>
          <w:b/>
          <w:i/>
          <w:spacing w:val="-3"/>
          <w:sz w:val="16"/>
        </w:rPr>
        <w:t> </w:t>
      </w:r>
      <w:r>
        <w:rPr>
          <w:b/>
          <w:i/>
          <w:sz w:val="16"/>
        </w:rPr>
        <w:t>in</w:t>
      </w:r>
      <w:r>
        <w:rPr>
          <w:b/>
          <w:i/>
          <w:spacing w:val="-7"/>
          <w:sz w:val="16"/>
        </w:rPr>
        <w:t> </w:t>
      </w:r>
      <w:r>
        <w:rPr>
          <w:b/>
          <w:i/>
          <w:sz w:val="16"/>
        </w:rPr>
        <w:t>the</w:t>
      </w:r>
      <w:r>
        <w:rPr>
          <w:b/>
          <w:i/>
          <w:spacing w:val="-3"/>
          <w:sz w:val="16"/>
        </w:rPr>
        <w:t> </w:t>
      </w:r>
      <w:r>
        <w:rPr>
          <w:b/>
          <w:i/>
          <w:sz w:val="16"/>
        </w:rPr>
        <w:t>Stalls</w:t>
      </w:r>
      <w:r>
        <w:rPr>
          <w:b/>
          <w:i/>
          <w:spacing w:val="-3"/>
          <w:sz w:val="16"/>
        </w:rPr>
        <w:t> </w:t>
      </w:r>
      <w:r>
        <w:rPr>
          <w:b/>
          <w:i/>
          <w:sz w:val="16"/>
        </w:rPr>
        <w:t>level</w:t>
      </w:r>
      <w:r>
        <w:rPr>
          <w:b/>
          <w:i/>
          <w:spacing w:val="-3"/>
          <w:sz w:val="16"/>
        </w:rPr>
        <w:t> </w:t>
      </w:r>
      <w:r>
        <w:rPr>
          <w:b/>
          <w:i/>
          <w:spacing w:val="-2"/>
          <w:sz w:val="16"/>
        </w:rPr>
        <w:t>foyer.</w:t>
      </w:r>
    </w:p>
    <w:p>
      <w:pPr>
        <w:pStyle w:val="BodyText"/>
        <w:spacing w:before="7"/>
        <w:rPr>
          <w:b/>
          <w:i/>
          <w:sz w:val="16"/>
        </w:rPr>
      </w:pPr>
    </w:p>
    <w:p>
      <w:pPr>
        <w:pStyle w:val="BodyText"/>
        <w:spacing w:line="261" w:lineRule="auto"/>
        <w:ind w:left="1493" w:right="1671"/>
        <w:jc w:val="center"/>
      </w:pPr>
      <w:r>
        <w:rPr/>
        <w:drawing>
          <wp:anchor distT="0" distB="0" distL="0" distR="0" allowOverlap="1" layoutInCell="1" locked="0" behindDoc="1" simplePos="0" relativeHeight="487599104">
            <wp:simplePos x="0" y="0"/>
            <wp:positionH relativeFrom="page">
              <wp:posOffset>2044700</wp:posOffset>
            </wp:positionH>
            <wp:positionV relativeFrom="paragraph">
              <wp:posOffset>393719</wp:posOffset>
            </wp:positionV>
            <wp:extent cx="3484704" cy="2128837"/>
            <wp:effectExtent l="0" t="0" r="0" b="0"/>
            <wp:wrapTopAndBottom/>
            <wp:docPr id="26" name="Image 26" descr="Theatre seats with an auditorium bar visible toward the left. The bar has open curtains and is below a small internal balcony."/>
            <wp:cNvGraphicFramePr>
              <a:graphicFrameLocks/>
            </wp:cNvGraphicFramePr>
            <a:graphic>
              <a:graphicData uri="http://schemas.openxmlformats.org/drawingml/2006/picture">
                <pic:pic>
                  <pic:nvPicPr>
                    <pic:cNvPr id="26" name="Image 26" descr="Theatre seats with an auditorium bar visible toward the left. The bar has open curtains and is below a small internal balcony."/>
                    <pic:cNvPicPr/>
                  </pic:nvPicPr>
                  <pic:blipFill>
                    <a:blip r:embed="rId35" cstate="print"/>
                    <a:stretch>
                      <a:fillRect/>
                    </a:stretch>
                  </pic:blipFill>
                  <pic:spPr>
                    <a:xfrm>
                      <a:off x="0" y="0"/>
                      <a:ext cx="3484704" cy="2128837"/>
                    </a:xfrm>
                    <a:prstGeom prst="rect">
                      <a:avLst/>
                    </a:prstGeom>
                  </pic:spPr>
                </pic:pic>
              </a:graphicData>
            </a:graphic>
          </wp:anchor>
        </w:drawing>
      </w:r>
      <w:r>
        <w:rPr/>
        <w:t>There</w:t>
      </w:r>
      <w:r>
        <w:rPr>
          <w:spacing w:val="-3"/>
        </w:rPr>
        <w:t> </w:t>
      </w:r>
      <w:r>
        <w:rPr/>
        <w:t>is</w:t>
      </w:r>
      <w:r>
        <w:rPr>
          <w:spacing w:val="-4"/>
        </w:rPr>
        <w:t> </w:t>
      </w:r>
      <w:r>
        <w:rPr/>
        <w:t>also</w:t>
      </w:r>
      <w:r>
        <w:rPr>
          <w:spacing w:val="-7"/>
        </w:rPr>
        <w:t> </w:t>
      </w:r>
      <w:r>
        <w:rPr/>
        <w:t>a</w:t>
      </w:r>
      <w:r>
        <w:rPr>
          <w:spacing w:val="-8"/>
        </w:rPr>
        <w:t> </w:t>
      </w:r>
      <w:r>
        <w:rPr/>
        <w:t>bar</w:t>
      </w:r>
      <w:r>
        <w:rPr>
          <w:spacing w:val="-4"/>
        </w:rPr>
        <w:t> </w:t>
      </w:r>
      <w:r>
        <w:rPr/>
        <w:t>located</w:t>
      </w:r>
      <w:r>
        <w:rPr>
          <w:spacing w:val="-7"/>
        </w:rPr>
        <w:t> </w:t>
      </w:r>
      <w:r>
        <w:rPr/>
        <w:t>inside</w:t>
      </w:r>
      <w:r>
        <w:rPr>
          <w:spacing w:val="-6"/>
        </w:rPr>
        <w:t> </w:t>
      </w:r>
      <w:r>
        <w:rPr/>
        <w:t>the</w:t>
      </w:r>
      <w:r>
        <w:rPr>
          <w:spacing w:val="-8"/>
        </w:rPr>
        <w:t> </w:t>
      </w:r>
      <w:r>
        <w:rPr/>
        <w:t>Stalls</w:t>
      </w:r>
      <w:r>
        <w:rPr>
          <w:spacing w:val="-4"/>
        </w:rPr>
        <w:t> </w:t>
      </w:r>
      <w:r>
        <w:rPr/>
        <w:t>auditorium,</w:t>
      </w:r>
      <w:r>
        <w:rPr>
          <w:spacing w:val="-5"/>
        </w:rPr>
        <w:t> </w:t>
      </w:r>
      <w:r>
        <w:rPr/>
        <w:t>on</w:t>
      </w:r>
      <w:r>
        <w:rPr>
          <w:spacing w:val="-3"/>
        </w:rPr>
        <w:t> </w:t>
      </w:r>
      <w:r>
        <w:rPr/>
        <w:t>the</w:t>
      </w:r>
      <w:r>
        <w:rPr>
          <w:spacing w:val="-4"/>
        </w:rPr>
        <w:t> </w:t>
      </w:r>
      <w:r>
        <w:rPr/>
        <w:t>far</w:t>
      </w:r>
      <w:r>
        <w:rPr>
          <w:spacing w:val="-9"/>
        </w:rPr>
        <w:t> </w:t>
      </w:r>
      <w:r>
        <w:rPr/>
        <w:t>left- hand side, inside Door 1.</w:t>
      </w:r>
    </w:p>
    <w:p>
      <w:pPr>
        <w:spacing w:before="224"/>
        <w:ind w:left="53" w:right="186" w:firstLine="0"/>
        <w:jc w:val="center"/>
        <w:rPr>
          <w:b/>
          <w:i/>
          <w:sz w:val="16"/>
        </w:rPr>
      </w:pPr>
      <w:r>
        <w:rPr>
          <w:b/>
          <w:i/>
          <w:sz w:val="16"/>
        </w:rPr>
        <w:t>IMAGE</w:t>
      </w:r>
      <w:r>
        <w:rPr>
          <w:b/>
          <w:i/>
          <w:spacing w:val="-5"/>
          <w:sz w:val="16"/>
        </w:rPr>
        <w:t> </w:t>
      </w:r>
      <w:r>
        <w:rPr>
          <w:b/>
          <w:i/>
          <w:sz w:val="16"/>
        </w:rPr>
        <w:t>DESCRIPTION:</w:t>
      </w:r>
      <w:r>
        <w:rPr>
          <w:b/>
          <w:i/>
          <w:spacing w:val="-2"/>
          <w:sz w:val="16"/>
        </w:rPr>
        <w:t> </w:t>
      </w:r>
      <w:r>
        <w:rPr>
          <w:b/>
          <w:i/>
          <w:sz w:val="16"/>
        </w:rPr>
        <w:t>A</w:t>
      </w:r>
      <w:r>
        <w:rPr>
          <w:b/>
          <w:i/>
          <w:spacing w:val="-4"/>
          <w:sz w:val="16"/>
        </w:rPr>
        <w:t> </w:t>
      </w:r>
      <w:r>
        <w:rPr>
          <w:b/>
          <w:i/>
          <w:sz w:val="16"/>
        </w:rPr>
        <w:t>photo</w:t>
      </w:r>
      <w:r>
        <w:rPr>
          <w:b/>
          <w:i/>
          <w:spacing w:val="-5"/>
          <w:sz w:val="16"/>
        </w:rPr>
        <w:t> </w:t>
      </w:r>
      <w:r>
        <w:rPr>
          <w:b/>
          <w:i/>
          <w:sz w:val="16"/>
        </w:rPr>
        <w:t>of</w:t>
      </w:r>
      <w:r>
        <w:rPr>
          <w:b/>
          <w:i/>
          <w:spacing w:val="-2"/>
          <w:sz w:val="16"/>
        </w:rPr>
        <w:t> </w:t>
      </w:r>
      <w:r>
        <w:rPr>
          <w:b/>
          <w:i/>
          <w:sz w:val="16"/>
        </w:rPr>
        <w:t>the</w:t>
      </w:r>
      <w:r>
        <w:rPr>
          <w:b/>
          <w:i/>
          <w:spacing w:val="-1"/>
          <w:sz w:val="16"/>
        </w:rPr>
        <w:t> </w:t>
      </w:r>
      <w:r>
        <w:rPr>
          <w:b/>
          <w:i/>
          <w:sz w:val="16"/>
        </w:rPr>
        <w:t>Bar</w:t>
      </w:r>
      <w:r>
        <w:rPr>
          <w:b/>
          <w:i/>
          <w:spacing w:val="-5"/>
          <w:sz w:val="16"/>
        </w:rPr>
        <w:t> </w:t>
      </w:r>
      <w:r>
        <w:rPr>
          <w:b/>
          <w:i/>
          <w:sz w:val="16"/>
        </w:rPr>
        <w:t>on</w:t>
      </w:r>
      <w:r>
        <w:rPr>
          <w:b/>
          <w:i/>
          <w:spacing w:val="-1"/>
          <w:sz w:val="16"/>
        </w:rPr>
        <w:t> </w:t>
      </w:r>
      <w:r>
        <w:rPr>
          <w:b/>
          <w:i/>
          <w:sz w:val="16"/>
        </w:rPr>
        <w:t>Stalls</w:t>
      </w:r>
      <w:r>
        <w:rPr>
          <w:b/>
          <w:i/>
          <w:spacing w:val="-1"/>
          <w:sz w:val="16"/>
        </w:rPr>
        <w:t> </w:t>
      </w:r>
      <w:r>
        <w:rPr>
          <w:b/>
          <w:i/>
          <w:sz w:val="16"/>
        </w:rPr>
        <w:t>level,</w:t>
      </w:r>
      <w:r>
        <w:rPr>
          <w:b/>
          <w:i/>
          <w:spacing w:val="-3"/>
          <w:sz w:val="16"/>
        </w:rPr>
        <w:t> </w:t>
      </w:r>
      <w:r>
        <w:rPr>
          <w:b/>
          <w:i/>
          <w:sz w:val="16"/>
        </w:rPr>
        <w:t>on</w:t>
      </w:r>
      <w:r>
        <w:rPr>
          <w:b/>
          <w:i/>
          <w:spacing w:val="-1"/>
          <w:sz w:val="16"/>
        </w:rPr>
        <w:t> </w:t>
      </w:r>
      <w:r>
        <w:rPr>
          <w:b/>
          <w:i/>
          <w:sz w:val="16"/>
        </w:rPr>
        <w:t>the</w:t>
      </w:r>
      <w:r>
        <w:rPr>
          <w:b/>
          <w:i/>
          <w:spacing w:val="-1"/>
          <w:sz w:val="16"/>
        </w:rPr>
        <w:t> </w:t>
      </w:r>
      <w:r>
        <w:rPr>
          <w:b/>
          <w:i/>
          <w:sz w:val="16"/>
        </w:rPr>
        <w:t>left-hand-side</w:t>
      </w:r>
      <w:r>
        <w:rPr>
          <w:b/>
          <w:i/>
          <w:spacing w:val="-2"/>
          <w:sz w:val="16"/>
        </w:rPr>
        <w:t> </w:t>
      </w:r>
      <w:r>
        <w:rPr>
          <w:b/>
          <w:i/>
          <w:sz w:val="16"/>
        </w:rPr>
        <w:t>of</w:t>
      </w:r>
      <w:r>
        <w:rPr>
          <w:b/>
          <w:i/>
          <w:spacing w:val="-6"/>
          <w:sz w:val="16"/>
        </w:rPr>
        <w:t> </w:t>
      </w:r>
      <w:r>
        <w:rPr>
          <w:b/>
          <w:i/>
          <w:sz w:val="16"/>
        </w:rPr>
        <w:t>the</w:t>
      </w:r>
      <w:r>
        <w:rPr>
          <w:b/>
          <w:i/>
          <w:spacing w:val="-2"/>
          <w:sz w:val="16"/>
        </w:rPr>
        <w:t> auditorium</w:t>
      </w:r>
    </w:p>
    <w:p>
      <w:pPr>
        <w:spacing w:after="0"/>
        <w:jc w:val="center"/>
        <w:rPr>
          <w:sz w:val="16"/>
        </w:rPr>
        <w:sectPr>
          <w:pgSz w:w="11910" w:h="16840"/>
          <w:pgMar w:header="620" w:footer="0" w:top="2280" w:bottom="280" w:left="760" w:right="600"/>
        </w:sectPr>
      </w:pPr>
    </w:p>
    <w:p>
      <w:pPr>
        <w:pStyle w:val="BodyText"/>
        <w:spacing w:before="216"/>
        <w:rPr>
          <w:b/>
          <w:i/>
        </w:rPr>
      </w:pPr>
    </w:p>
    <w:p>
      <w:pPr>
        <w:pStyle w:val="BodyText"/>
        <w:ind w:left="100"/>
      </w:pPr>
      <w:r>
        <w:rPr>
          <w:b/>
        </w:rPr>
        <w:t>Dress</w:t>
      </w:r>
      <w:r>
        <w:rPr>
          <w:b/>
          <w:spacing w:val="-12"/>
        </w:rPr>
        <w:t> </w:t>
      </w:r>
      <w:r>
        <w:rPr>
          <w:b/>
        </w:rPr>
        <w:t>Circle:</w:t>
      </w:r>
      <w:r>
        <w:rPr>
          <w:b/>
          <w:spacing w:val="-13"/>
        </w:rPr>
        <w:t> </w:t>
      </w:r>
      <w:r>
        <w:rPr/>
        <w:t>There</w:t>
      </w:r>
      <w:r>
        <w:rPr>
          <w:spacing w:val="-7"/>
        </w:rPr>
        <w:t> </w:t>
      </w:r>
      <w:r>
        <w:rPr/>
        <w:t>is</w:t>
      </w:r>
      <w:r>
        <w:rPr>
          <w:spacing w:val="-14"/>
        </w:rPr>
        <w:t> </w:t>
      </w:r>
      <w:r>
        <w:rPr/>
        <w:t>a</w:t>
      </w:r>
      <w:r>
        <w:rPr>
          <w:spacing w:val="-7"/>
        </w:rPr>
        <w:t> </w:t>
      </w:r>
      <w:r>
        <w:rPr/>
        <w:t>bar</w:t>
      </w:r>
      <w:r>
        <w:rPr>
          <w:spacing w:val="-9"/>
        </w:rPr>
        <w:t> </w:t>
      </w:r>
      <w:r>
        <w:rPr/>
        <w:t>available</w:t>
      </w:r>
      <w:r>
        <w:rPr>
          <w:spacing w:val="-6"/>
        </w:rPr>
        <w:t> </w:t>
      </w:r>
      <w:r>
        <w:rPr/>
        <w:t>on</w:t>
      </w:r>
      <w:r>
        <w:rPr>
          <w:spacing w:val="-8"/>
        </w:rPr>
        <w:t> </w:t>
      </w:r>
      <w:r>
        <w:rPr/>
        <w:t>the</w:t>
      </w:r>
      <w:r>
        <w:rPr>
          <w:spacing w:val="-8"/>
        </w:rPr>
        <w:t> </w:t>
      </w:r>
      <w:r>
        <w:rPr/>
        <w:t>Dress</w:t>
      </w:r>
      <w:r>
        <w:rPr>
          <w:spacing w:val="-8"/>
        </w:rPr>
        <w:t> </w:t>
      </w:r>
      <w:r>
        <w:rPr/>
        <w:t>Circle</w:t>
      </w:r>
      <w:r>
        <w:rPr>
          <w:spacing w:val="-7"/>
        </w:rPr>
        <w:t> </w:t>
      </w:r>
      <w:r>
        <w:rPr/>
        <w:t>level.</w:t>
      </w:r>
      <w:r>
        <w:rPr>
          <w:spacing w:val="-9"/>
        </w:rPr>
        <w:t> </w:t>
      </w:r>
      <w:r>
        <w:rPr/>
        <w:t>The</w:t>
      </w:r>
      <w:r>
        <w:rPr>
          <w:spacing w:val="-13"/>
        </w:rPr>
        <w:t> </w:t>
      </w:r>
      <w:r>
        <w:rPr/>
        <w:t>counter</w:t>
      </w:r>
      <w:r>
        <w:rPr>
          <w:spacing w:val="-12"/>
        </w:rPr>
        <w:t> </w:t>
      </w:r>
      <w:r>
        <w:rPr/>
        <w:t>is</w:t>
      </w:r>
      <w:r>
        <w:rPr>
          <w:spacing w:val="-9"/>
        </w:rPr>
        <w:t> </w:t>
      </w:r>
      <w:r>
        <w:rPr>
          <w:spacing w:val="-2"/>
        </w:rPr>
        <w:t>around</w:t>
      </w:r>
    </w:p>
    <w:p>
      <w:pPr>
        <w:pStyle w:val="BodyText"/>
        <w:spacing w:before="24"/>
        <w:ind w:left="100"/>
      </w:pPr>
      <w:r>
        <w:rPr/>
        <w:t>1.1m</w:t>
      </w:r>
      <w:r>
        <w:rPr>
          <w:spacing w:val="-5"/>
        </w:rPr>
        <w:t> </w:t>
      </w:r>
      <w:r>
        <w:rPr>
          <w:spacing w:val="-2"/>
        </w:rPr>
        <w:t>high.</w:t>
      </w:r>
    </w:p>
    <w:p>
      <w:pPr>
        <w:pStyle w:val="BodyText"/>
        <w:spacing w:before="4"/>
        <w:rPr>
          <w:sz w:val="13"/>
        </w:rPr>
      </w:pPr>
    </w:p>
    <w:p>
      <w:pPr>
        <w:pStyle w:val="BodyText"/>
        <w:ind w:left="220"/>
        <w:rPr>
          <w:sz w:val="20"/>
        </w:rPr>
      </w:pPr>
      <w:r>
        <w:rPr>
          <w:sz w:val="20"/>
        </w:rPr>
        <w:drawing>
          <wp:inline distT="0" distB="0" distL="0" distR="0">
            <wp:extent cx="5671280" cy="3306127"/>
            <wp:effectExtent l="0" t="0" r="0" b="0"/>
            <wp:docPr id="28" name="Image 28" descr="A room with red and gold carpet and wood chairs. There is a bar on the right.  "/>
            <wp:cNvGraphicFramePr>
              <a:graphicFrameLocks/>
            </wp:cNvGraphicFramePr>
            <a:graphic>
              <a:graphicData uri="http://schemas.openxmlformats.org/drawingml/2006/picture">
                <pic:pic>
                  <pic:nvPicPr>
                    <pic:cNvPr id="28" name="Image 28" descr="A room with red and gold carpet and wood chairs. There is a bar on the right.  "/>
                    <pic:cNvPicPr/>
                  </pic:nvPicPr>
                  <pic:blipFill>
                    <a:blip r:embed="rId37" cstate="print"/>
                    <a:stretch>
                      <a:fillRect/>
                    </a:stretch>
                  </pic:blipFill>
                  <pic:spPr>
                    <a:xfrm>
                      <a:off x="0" y="0"/>
                      <a:ext cx="5671280" cy="3306127"/>
                    </a:xfrm>
                    <a:prstGeom prst="rect">
                      <a:avLst/>
                    </a:prstGeom>
                  </pic:spPr>
                </pic:pic>
              </a:graphicData>
            </a:graphic>
          </wp:inline>
        </w:drawing>
      </w:r>
      <w:r>
        <w:rPr>
          <w:sz w:val="20"/>
        </w:rPr>
      </w:r>
    </w:p>
    <w:p>
      <w:pPr>
        <w:spacing w:after="0"/>
        <w:rPr>
          <w:sz w:val="20"/>
        </w:rPr>
        <w:sectPr>
          <w:headerReference w:type="default" r:id="rId36"/>
          <w:pgSz w:w="11910" w:h="16840"/>
          <w:pgMar w:header="710" w:footer="0" w:top="2180" w:bottom="280" w:left="1340" w:right="1280"/>
        </w:sectPr>
      </w:pPr>
    </w:p>
    <w:p>
      <w:pPr>
        <w:pStyle w:val="BodyText"/>
        <w:spacing w:before="154"/>
      </w:pPr>
    </w:p>
    <w:p>
      <w:pPr>
        <w:pStyle w:val="Heading2"/>
      </w:pPr>
      <w:bookmarkStart w:name="Merchandise" w:id="10"/>
      <w:bookmarkEnd w:id="10"/>
      <w:r>
        <w:rPr>
          <w:b w:val="0"/>
        </w:rPr>
      </w:r>
      <w:r>
        <w:rPr>
          <w:spacing w:val="-2"/>
        </w:rPr>
        <w:t>Merchandise</w:t>
      </w:r>
    </w:p>
    <w:p>
      <w:pPr>
        <w:spacing w:line="179" w:lineRule="exact" w:before="0"/>
        <w:ind w:left="100" w:right="0" w:firstLine="0"/>
        <w:jc w:val="left"/>
        <w:rPr>
          <w:b/>
          <w:i/>
          <w:sz w:val="16"/>
        </w:rPr>
      </w:pPr>
      <w:r>
        <w:rPr/>
        <w:br w:type="column"/>
      </w:r>
      <w:r>
        <w:rPr>
          <w:b/>
          <w:i/>
          <w:sz w:val="16"/>
        </w:rPr>
        <w:t>IMAGE</w:t>
      </w:r>
      <w:r>
        <w:rPr>
          <w:b/>
          <w:i/>
          <w:spacing w:val="-5"/>
          <w:sz w:val="16"/>
        </w:rPr>
        <w:t> </w:t>
      </w:r>
      <w:r>
        <w:rPr>
          <w:b/>
          <w:i/>
          <w:sz w:val="16"/>
        </w:rPr>
        <w:t>DESCRIPTION:</w:t>
      </w:r>
      <w:r>
        <w:rPr>
          <w:b/>
          <w:i/>
          <w:spacing w:val="-3"/>
          <w:sz w:val="16"/>
        </w:rPr>
        <w:t> </w:t>
      </w:r>
      <w:r>
        <w:rPr>
          <w:b/>
          <w:i/>
          <w:sz w:val="16"/>
        </w:rPr>
        <w:t>A</w:t>
      </w:r>
      <w:r>
        <w:rPr>
          <w:b/>
          <w:i/>
          <w:spacing w:val="-4"/>
          <w:sz w:val="16"/>
        </w:rPr>
        <w:t> </w:t>
      </w:r>
      <w:r>
        <w:rPr>
          <w:b/>
          <w:i/>
          <w:sz w:val="16"/>
        </w:rPr>
        <w:t>photo</w:t>
      </w:r>
      <w:r>
        <w:rPr>
          <w:b/>
          <w:i/>
          <w:spacing w:val="-5"/>
          <w:sz w:val="16"/>
        </w:rPr>
        <w:t> </w:t>
      </w:r>
      <w:r>
        <w:rPr>
          <w:b/>
          <w:i/>
          <w:sz w:val="16"/>
        </w:rPr>
        <w:t>of</w:t>
      </w:r>
      <w:r>
        <w:rPr>
          <w:b/>
          <w:i/>
          <w:spacing w:val="-2"/>
          <w:sz w:val="16"/>
        </w:rPr>
        <w:t> </w:t>
      </w:r>
      <w:r>
        <w:rPr>
          <w:b/>
          <w:i/>
          <w:sz w:val="16"/>
        </w:rPr>
        <w:t>the</w:t>
      </w:r>
      <w:r>
        <w:rPr>
          <w:b/>
          <w:i/>
          <w:spacing w:val="-3"/>
          <w:sz w:val="16"/>
        </w:rPr>
        <w:t> </w:t>
      </w:r>
      <w:r>
        <w:rPr>
          <w:b/>
          <w:i/>
          <w:sz w:val="16"/>
        </w:rPr>
        <w:t>Bar</w:t>
      </w:r>
      <w:r>
        <w:rPr>
          <w:b/>
          <w:i/>
          <w:spacing w:val="-4"/>
          <w:sz w:val="16"/>
        </w:rPr>
        <w:t> </w:t>
      </w:r>
      <w:r>
        <w:rPr>
          <w:b/>
          <w:i/>
          <w:sz w:val="16"/>
        </w:rPr>
        <w:t>on</w:t>
      </w:r>
      <w:r>
        <w:rPr>
          <w:b/>
          <w:i/>
          <w:spacing w:val="-1"/>
          <w:sz w:val="16"/>
        </w:rPr>
        <w:t> </w:t>
      </w:r>
      <w:r>
        <w:rPr>
          <w:b/>
          <w:i/>
          <w:sz w:val="16"/>
        </w:rPr>
        <w:t>the</w:t>
      </w:r>
      <w:r>
        <w:rPr>
          <w:b/>
          <w:i/>
          <w:spacing w:val="-2"/>
          <w:sz w:val="16"/>
        </w:rPr>
        <w:t> </w:t>
      </w:r>
      <w:r>
        <w:rPr>
          <w:b/>
          <w:i/>
          <w:sz w:val="16"/>
        </w:rPr>
        <w:t>Dress</w:t>
      </w:r>
      <w:r>
        <w:rPr>
          <w:b/>
          <w:i/>
          <w:spacing w:val="-3"/>
          <w:sz w:val="16"/>
        </w:rPr>
        <w:t> </w:t>
      </w:r>
      <w:r>
        <w:rPr>
          <w:b/>
          <w:i/>
          <w:sz w:val="16"/>
        </w:rPr>
        <w:t>Circle</w:t>
      </w:r>
      <w:r>
        <w:rPr>
          <w:b/>
          <w:i/>
          <w:spacing w:val="-6"/>
          <w:sz w:val="16"/>
        </w:rPr>
        <w:t> </w:t>
      </w:r>
      <w:r>
        <w:rPr>
          <w:b/>
          <w:i/>
          <w:spacing w:val="-2"/>
          <w:sz w:val="16"/>
        </w:rPr>
        <w:t>level</w:t>
      </w:r>
    </w:p>
    <w:p>
      <w:pPr>
        <w:spacing w:after="0" w:line="179" w:lineRule="exact"/>
        <w:jc w:val="left"/>
        <w:rPr>
          <w:sz w:val="16"/>
        </w:rPr>
        <w:sectPr>
          <w:type w:val="continuous"/>
          <w:pgSz w:w="11910" w:h="16840"/>
          <w:pgMar w:header="710" w:footer="0" w:top="2280" w:bottom="280" w:left="1340" w:right="1280"/>
          <w:cols w:num="2" w:equalWidth="0">
            <w:col w:w="1589" w:space="417"/>
            <w:col w:w="7284"/>
          </w:cols>
        </w:sectPr>
      </w:pPr>
    </w:p>
    <w:p>
      <w:pPr>
        <w:pStyle w:val="BodyText"/>
        <w:spacing w:line="266" w:lineRule="auto" w:before="185"/>
        <w:ind w:left="100"/>
      </w:pPr>
      <w:r>
        <w:rPr/>
        <w:t>The</w:t>
      </w:r>
      <w:r>
        <w:rPr>
          <w:spacing w:val="-2"/>
        </w:rPr>
        <w:t> </w:t>
      </w:r>
      <w:r>
        <w:rPr/>
        <w:t>location</w:t>
      </w:r>
      <w:r>
        <w:rPr>
          <w:spacing w:val="-7"/>
        </w:rPr>
        <w:t> </w:t>
      </w:r>
      <w:r>
        <w:rPr/>
        <w:t>of</w:t>
      </w:r>
      <w:r>
        <w:rPr>
          <w:spacing w:val="-5"/>
        </w:rPr>
        <w:t> </w:t>
      </w:r>
      <w:r>
        <w:rPr/>
        <w:t>merchandise</w:t>
      </w:r>
      <w:r>
        <w:rPr>
          <w:spacing w:val="-1"/>
        </w:rPr>
        <w:t> </w:t>
      </w:r>
      <w:r>
        <w:rPr/>
        <w:t>stalls</w:t>
      </w:r>
      <w:r>
        <w:rPr>
          <w:spacing w:val="-4"/>
        </w:rPr>
        <w:t> </w:t>
      </w:r>
      <w:r>
        <w:rPr/>
        <w:t>may vary</w:t>
      </w:r>
      <w:r>
        <w:rPr>
          <w:spacing w:val="-4"/>
        </w:rPr>
        <w:t> </w:t>
      </w:r>
      <w:r>
        <w:rPr/>
        <w:t>between</w:t>
      </w:r>
      <w:r>
        <w:rPr>
          <w:spacing w:val="-1"/>
        </w:rPr>
        <w:t> </w:t>
      </w:r>
      <w:r>
        <w:rPr/>
        <w:t>shows.</w:t>
      </w:r>
      <w:r>
        <w:rPr>
          <w:spacing w:val="-5"/>
        </w:rPr>
        <w:t> </w:t>
      </w:r>
      <w:r>
        <w:rPr/>
        <w:t>The</w:t>
      </w:r>
      <w:r>
        <w:rPr>
          <w:spacing w:val="-2"/>
        </w:rPr>
        <w:t> </w:t>
      </w:r>
      <w:r>
        <w:rPr/>
        <w:t>standard</w:t>
      </w:r>
      <w:r>
        <w:rPr>
          <w:spacing w:val="-2"/>
        </w:rPr>
        <w:t> </w:t>
      </w:r>
      <w:r>
        <w:rPr/>
        <w:t>location is within the inner Stalls foyer, immediately beyond the internal glass doors.</w:t>
      </w:r>
    </w:p>
    <w:p>
      <w:pPr>
        <w:pStyle w:val="Heading2"/>
        <w:spacing w:before="142"/>
      </w:pPr>
      <w:bookmarkStart w:name="Cloakroom" w:id="11"/>
      <w:bookmarkEnd w:id="11"/>
      <w:r>
        <w:rPr>
          <w:b w:val="0"/>
        </w:rPr>
      </w:r>
      <w:r>
        <w:rPr>
          <w:spacing w:val="-2"/>
        </w:rPr>
        <w:t>Cloakroom</w:t>
      </w:r>
    </w:p>
    <w:p>
      <w:pPr>
        <w:pStyle w:val="BodyText"/>
        <w:spacing w:line="259" w:lineRule="auto" w:before="24"/>
        <w:ind w:left="100" w:right="103"/>
        <w:jc w:val="both"/>
      </w:pPr>
      <w:r>
        <w:rPr/>
        <w:t>There are limited cloaking facilities available at the Comedy Theatre. To cloak items, please visit the</w:t>
      </w:r>
      <w:r>
        <w:rPr>
          <w:spacing w:val="-1"/>
        </w:rPr>
        <w:t> </w:t>
      </w:r>
      <w:r>
        <w:rPr/>
        <w:t>Box</w:t>
      </w:r>
      <w:r>
        <w:rPr>
          <w:spacing w:val="-3"/>
        </w:rPr>
        <w:t> </w:t>
      </w:r>
      <w:r>
        <w:rPr/>
        <w:t>Office, or speak to a</w:t>
      </w:r>
      <w:r>
        <w:rPr>
          <w:spacing w:val="-1"/>
        </w:rPr>
        <w:t> </w:t>
      </w:r>
      <w:r>
        <w:rPr/>
        <w:t>Front of House staff</w:t>
      </w:r>
      <w:r>
        <w:rPr>
          <w:spacing w:val="-4"/>
        </w:rPr>
        <w:t> </w:t>
      </w:r>
      <w:r>
        <w:rPr/>
        <w:t>member for assistance. Patrons are advised against bringing bulky items or prams to the theatre. The cloakroom is located to the left of the Box Office.</w:t>
      </w:r>
    </w:p>
    <w:p>
      <w:pPr>
        <w:pStyle w:val="BodyText"/>
        <w:spacing w:before="5"/>
        <w:rPr>
          <w:sz w:val="13"/>
        </w:rPr>
      </w:pPr>
      <w:r>
        <w:rPr/>
        <w:drawing>
          <wp:anchor distT="0" distB="0" distL="0" distR="0" allowOverlap="1" layoutInCell="1" locked="0" behindDoc="1" simplePos="0" relativeHeight="487599616">
            <wp:simplePos x="0" y="0"/>
            <wp:positionH relativeFrom="page">
              <wp:posOffset>2108200</wp:posOffset>
            </wp:positionH>
            <wp:positionV relativeFrom="paragraph">
              <wp:posOffset>113489</wp:posOffset>
            </wp:positionV>
            <wp:extent cx="3413647" cy="2043112"/>
            <wp:effectExtent l="0" t="0" r="0" b="0"/>
            <wp:wrapTopAndBottom/>
            <wp:docPr id="29" name="Image 29" descr="A close view of the box office. The box office has two windows, which are closed, and a door on the left hand side which is brown. "/>
            <wp:cNvGraphicFramePr>
              <a:graphicFrameLocks/>
            </wp:cNvGraphicFramePr>
            <a:graphic>
              <a:graphicData uri="http://schemas.openxmlformats.org/drawingml/2006/picture">
                <pic:pic>
                  <pic:nvPicPr>
                    <pic:cNvPr id="29" name="Image 29" descr="A close view of the box office. The box office has two windows, which are closed, and a door on the left hand side which is brown. "/>
                    <pic:cNvPicPr/>
                  </pic:nvPicPr>
                  <pic:blipFill>
                    <a:blip r:embed="rId38" cstate="print"/>
                    <a:stretch>
                      <a:fillRect/>
                    </a:stretch>
                  </pic:blipFill>
                  <pic:spPr>
                    <a:xfrm>
                      <a:off x="0" y="0"/>
                      <a:ext cx="3413647" cy="2043112"/>
                    </a:xfrm>
                    <a:prstGeom prst="rect">
                      <a:avLst/>
                    </a:prstGeom>
                  </pic:spPr>
                </pic:pic>
              </a:graphicData>
            </a:graphic>
          </wp:anchor>
        </w:drawing>
      </w:r>
    </w:p>
    <w:p>
      <w:pPr>
        <w:spacing w:before="8"/>
        <w:ind w:left="1056" w:right="0" w:firstLine="0"/>
        <w:jc w:val="left"/>
        <w:rPr>
          <w:b/>
          <w:i/>
          <w:sz w:val="16"/>
        </w:rPr>
      </w:pPr>
      <w:r>
        <w:rPr>
          <w:b/>
          <w:i/>
          <w:sz w:val="16"/>
        </w:rPr>
        <w:t>IMAGE</w:t>
      </w:r>
      <w:r>
        <w:rPr>
          <w:b/>
          <w:i/>
          <w:spacing w:val="-5"/>
          <w:sz w:val="16"/>
        </w:rPr>
        <w:t> </w:t>
      </w:r>
      <w:r>
        <w:rPr>
          <w:b/>
          <w:i/>
          <w:sz w:val="16"/>
        </w:rPr>
        <w:t>DESCRIPTION:</w:t>
      </w:r>
      <w:r>
        <w:rPr>
          <w:b/>
          <w:i/>
          <w:spacing w:val="-3"/>
          <w:sz w:val="16"/>
        </w:rPr>
        <w:t> </w:t>
      </w:r>
      <w:r>
        <w:rPr>
          <w:b/>
          <w:i/>
          <w:sz w:val="16"/>
        </w:rPr>
        <w:t>A</w:t>
      </w:r>
      <w:r>
        <w:rPr>
          <w:b/>
          <w:i/>
          <w:spacing w:val="-3"/>
          <w:sz w:val="16"/>
        </w:rPr>
        <w:t> </w:t>
      </w:r>
      <w:r>
        <w:rPr>
          <w:b/>
          <w:i/>
          <w:sz w:val="16"/>
        </w:rPr>
        <w:t>photo</w:t>
      </w:r>
      <w:r>
        <w:rPr>
          <w:b/>
          <w:i/>
          <w:spacing w:val="-6"/>
          <w:sz w:val="16"/>
        </w:rPr>
        <w:t> </w:t>
      </w:r>
      <w:r>
        <w:rPr>
          <w:b/>
          <w:i/>
          <w:sz w:val="16"/>
        </w:rPr>
        <w:t>of</w:t>
      </w:r>
      <w:r>
        <w:rPr>
          <w:b/>
          <w:i/>
          <w:spacing w:val="-2"/>
          <w:sz w:val="16"/>
        </w:rPr>
        <w:t> </w:t>
      </w:r>
      <w:r>
        <w:rPr>
          <w:b/>
          <w:i/>
          <w:sz w:val="16"/>
        </w:rPr>
        <w:t>the</w:t>
      </w:r>
      <w:r>
        <w:rPr>
          <w:b/>
          <w:i/>
          <w:spacing w:val="-2"/>
          <w:sz w:val="16"/>
        </w:rPr>
        <w:t> </w:t>
      </w:r>
      <w:r>
        <w:rPr>
          <w:b/>
          <w:i/>
          <w:sz w:val="16"/>
        </w:rPr>
        <w:t>Cloakroom</w:t>
      </w:r>
      <w:r>
        <w:rPr>
          <w:b/>
          <w:i/>
          <w:spacing w:val="-5"/>
          <w:sz w:val="16"/>
        </w:rPr>
        <w:t> </w:t>
      </w:r>
      <w:r>
        <w:rPr>
          <w:b/>
          <w:i/>
          <w:sz w:val="16"/>
        </w:rPr>
        <w:t>at</w:t>
      </w:r>
      <w:r>
        <w:rPr>
          <w:b/>
          <w:i/>
          <w:spacing w:val="-2"/>
          <w:sz w:val="16"/>
        </w:rPr>
        <w:t> </w:t>
      </w:r>
      <w:r>
        <w:rPr>
          <w:b/>
          <w:i/>
          <w:sz w:val="16"/>
        </w:rPr>
        <w:t>the</w:t>
      </w:r>
      <w:r>
        <w:rPr>
          <w:b/>
          <w:i/>
          <w:spacing w:val="-2"/>
          <w:sz w:val="16"/>
        </w:rPr>
        <w:t> </w:t>
      </w:r>
      <w:r>
        <w:rPr>
          <w:b/>
          <w:i/>
          <w:sz w:val="16"/>
        </w:rPr>
        <w:t>Exhibition</w:t>
      </w:r>
      <w:r>
        <w:rPr>
          <w:b/>
          <w:i/>
          <w:spacing w:val="-6"/>
          <w:sz w:val="16"/>
        </w:rPr>
        <w:t> </w:t>
      </w:r>
      <w:r>
        <w:rPr>
          <w:b/>
          <w:i/>
          <w:sz w:val="16"/>
        </w:rPr>
        <w:t>Street,</w:t>
      </w:r>
      <w:r>
        <w:rPr>
          <w:b/>
          <w:i/>
          <w:spacing w:val="-2"/>
          <w:sz w:val="16"/>
        </w:rPr>
        <w:t> </w:t>
      </w:r>
      <w:r>
        <w:rPr>
          <w:b/>
          <w:i/>
          <w:sz w:val="16"/>
        </w:rPr>
        <w:t>Box</w:t>
      </w:r>
      <w:r>
        <w:rPr>
          <w:b/>
          <w:i/>
          <w:spacing w:val="-2"/>
          <w:sz w:val="16"/>
        </w:rPr>
        <w:t> </w:t>
      </w:r>
      <w:r>
        <w:rPr>
          <w:b/>
          <w:i/>
          <w:sz w:val="16"/>
        </w:rPr>
        <w:t>Office</w:t>
      </w:r>
      <w:r>
        <w:rPr>
          <w:b/>
          <w:i/>
          <w:spacing w:val="-7"/>
          <w:sz w:val="16"/>
        </w:rPr>
        <w:t> </w:t>
      </w:r>
      <w:r>
        <w:rPr>
          <w:b/>
          <w:i/>
          <w:spacing w:val="-2"/>
          <w:sz w:val="16"/>
        </w:rPr>
        <w:t>entrance.</w:t>
      </w:r>
    </w:p>
    <w:p>
      <w:pPr>
        <w:pStyle w:val="BodyText"/>
        <w:spacing w:before="42"/>
        <w:rPr>
          <w:b/>
          <w:i/>
          <w:sz w:val="22"/>
        </w:rPr>
      </w:pPr>
    </w:p>
    <w:p>
      <w:pPr>
        <w:spacing w:before="0"/>
        <w:ind w:left="0" w:right="148" w:firstLine="0"/>
        <w:jc w:val="right"/>
        <w:rPr>
          <w:sz w:val="22"/>
        </w:rPr>
      </w:pPr>
      <w:r>
        <w:rPr>
          <w:spacing w:val="-5"/>
          <w:sz w:val="22"/>
        </w:rPr>
        <w:t>12</w:t>
      </w:r>
    </w:p>
    <w:p>
      <w:pPr>
        <w:spacing w:after="0"/>
        <w:jc w:val="right"/>
        <w:rPr>
          <w:sz w:val="22"/>
        </w:rPr>
        <w:sectPr>
          <w:type w:val="continuous"/>
          <w:pgSz w:w="11910" w:h="16840"/>
          <w:pgMar w:header="710" w:footer="0" w:top="2280" w:bottom="280" w:left="1340" w:right="1280"/>
        </w:sectPr>
      </w:pPr>
    </w:p>
    <w:p>
      <w:pPr>
        <w:pStyle w:val="Heading1"/>
        <w:spacing w:before="265"/>
        <w:ind w:left="100"/>
      </w:pPr>
      <w:bookmarkStart w:name="Lighting" w:id="12"/>
      <w:bookmarkEnd w:id="12"/>
      <w:r>
        <w:rPr>
          <w:b w:val="0"/>
        </w:rPr>
      </w:r>
      <w:r>
        <w:rPr>
          <w:spacing w:val="-2"/>
        </w:rPr>
        <w:t>Lighting</w:t>
      </w:r>
    </w:p>
    <w:p>
      <w:pPr>
        <w:pStyle w:val="BodyText"/>
        <w:spacing w:line="261" w:lineRule="auto" w:before="413"/>
        <w:ind w:left="100" w:right="106"/>
        <w:jc w:val="both"/>
      </w:pPr>
      <w:r>
        <w:rPr/>
        <w:t>There is low lighting in the venue as needed for shows. All walkways and aisles are clearly marked, however if you have low vision and need assistance, please let us know, our staff will be happy to help.</w:t>
      </w:r>
    </w:p>
    <w:p>
      <w:pPr>
        <w:pStyle w:val="BodyText"/>
        <w:spacing w:line="259" w:lineRule="auto" w:before="153"/>
        <w:ind w:left="100" w:right="100"/>
        <w:jc w:val="both"/>
      </w:pPr>
      <w:r>
        <w:rPr/>
        <w:t>We will always try and</w:t>
      </w:r>
      <w:r>
        <w:rPr>
          <w:spacing w:val="-2"/>
        </w:rPr>
        <w:t> </w:t>
      </w:r>
      <w:r>
        <w:rPr/>
        <w:t>make sure there</w:t>
      </w:r>
      <w:r>
        <w:rPr>
          <w:spacing w:val="-1"/>
        </w:rPr>
        <w:t> </w:t>
      </w:r>
      <w:r>
        <w:rPr/>
        <w:t>is signage for</w:t>
      </w:r>
      <w:r>
        <w:rPr>
          <w:spacing w:val="-1"/>
        </w:rPr>
        <w:t> </w:t>
      </w:r>
      <w:r>
        <w:rPr/>
        <w:t>any shows with strobe lighting, however this may not always be possible. If you have any concerns about strobe or flash</w:t>
      </w:r>
      <w:r>
        <w:rPr>
          <w:spacing w:val="-2"/>
        </w:rPr>
        <w:t> </w:t>
      </w:r>
      <w:r>
        <w:rPr/>
        <w:t>lighting</w:t>
      </w:r>
      <w:r>
        <w:rPr>
          <w:spacing w:val="-2"/>
        </w:rPr>
        <w:t> </w:t>
      </w:r>
      <w:r>
        <w:rPr/>
        <w:t>for</w:t>
      </w:r>
      <w:r>
        <w:rPr>
          <w:spacing w:val="-3"/>
        </w:rPr>
        <w:t> </w:t>
      </w:r>
      <w:r>
        <w:rPr/>
        <w:t>any</w:t>
      </w:r>
      <w:r>
        <w:rPr>
          <w:spacing w:val="-3"/>
        </w:rPr>
        <w:t> </w:t>
      </w:r>
      <w:r>
        <w:rPr/>
        <w:t>show</w:t>
      </w:r>
      <w:r>
        <w:rPr>
          <w:spacing w:val="-2"/>
        </w:rPr>
        <w:t> </w:t>
      </w:r>
      <w:r>
        <w:rPr/>
        <w:t>you</w:t>
      </w:r>
      <w:r>
        <w:rPr>
          <w:spacing w:val="-2"/>
        </w:rPr>
        <w:t> </w:t>
      </w:r>
      <w:r>
        <w:rPr/>
        <w:t>are</w:t>
      </w:r>
      <w:r>
        <w:rPr>
          <w:spacing w:val="-7"/>
        </w:rPr>
        <w:t> </w:t>
      </w:r>
      <w:r>
        <w:rPr/>
        <w:t>attending,</w:t>
      </w:r>
      <w:r>
        <w:rPr>
          <w:spacing w:val="-5"/>
        </w:rPr>
        <w:t> </w:t>
      </w:r>
      <w:r>
        <w:rPr/>
        <w:t>please</w:t>
      </w:r>
      <w:r>
        <w:rPr>
          <w:spacing w:val="-2"/>
        </w:rPr>
        <w:t> </w:t>
      </w:r>
      <w:r>
        <w:rPr/>
        <w:t>contact</w:t>
      </w:r>
      <w:r>
        <w:rPr>
          <w:spacing w:val="-5"/>
        </w:rPr>
        <w:t> </w:t>
      </w:r>
      <w:r>
        <w:rPr/>
        <w:t>us</w:t>
      </w:r>
      <w:r>
        <w:rPr>
          <w:spacing w:val="-3"/>
        </w:rPr>
        <w:t> </w:t>
      </w:r>
      <w:r>
        <w:rPr/>
        <w:t>or</w:t>
      </w:r>
      <w:r>
        <w:rPr>
          <w:spacing w:val="-3"/>
        </w:rPr>
        <w:t> </w:t>
      </w:r>
      <w:r>
        <w:rPr/>
        <w:t>speak</w:t>
      </w:r>
      <w:r>
        <w:rPr>
          <w:spacing w:val="-3"/>
        </w:rPr>
        <w:t> </w:t>
      </w:r>
      <w:r>
        <w:rPr/>
        <w:t>to a</w:t>
      </w:r>
      <w:r>
        <w:rPr>
          <w:spacing w:val="-2"/>
        </w:rPr>
        <w:t> </w:t>
      </w:r>
      <w:r>
        <w:rPr/>
        <w:t>Front</w:t>
      </w:r>
      <w:r>
        <w:rPr>
          <w:spacing w:val="34"/>
        </w:rPr>
        <w:t> </w:t>
      </w:r>
      <w:r>
        <w:rPr/>
        <w:t>of House staff member within the venue, and we will do our best to give you as much information as we can.</w:t>
      </w:r>
    </w:p>
    <w:p>
      <w:pPr>
        <w:pStyle w:val="Heading2"/>
        <w:spacing w:before="176"/>
      </w:pPr>
      <w:bookmarkStart w:name="Facilities for people with Low Vision or" w:id="13"/>
      <w:bookmarkEnd w:id="13"/>
      <w:r>
        <w:rPr>
          <w:b w:val="0"/>
        </w:rPr>
      </w:r>
      <w:r>
        <w:rPr/>
        <w:t>Facilities</w:t>
      </w:r>
      <w:r>
        <w:rPr>
          <w:spacing w:val="-4"/>
        </w:rPr>
        <w:t> </w:t>
      </w:r>
      <w:r>
        <w:rPr/>
        <w:t>for</w:t>
      </w:r>
      <w:r>
        <w:rPr>
          <w:spacing w:val="-3"/>
        </w:rPr>
        <w:t> </w:t>
      </w:r>
      <w:r>
        <w:rPr/>
        <w:t>people</w:t>
      </w:r>
      <w:r>
        <w:rPr>
          <w:spacing w:val="-3"/>
        </w:rPr>
        <w:t> </w:t>
      </w:r>
      <w:r>
        <w:rPr/>
        <w:t>with</w:t>
      </w:r>
      <w:r>
        <w:rPr>
          <w:spacing w:val="-6"/>
        </w:rPr>
        <w:t> </w:t>
      </w:r>
      <w:r>
        <w:rPr/>
        <w:t>Low</w:t>
      </w:r>
      <w:r>
        <w:rPr>
          <w:spacing w:val="-2"/>
        </w:rPr>
        <w:t> </w:t>
      </w:r>
      <w:r>
        <w:rPr/>
        <w:t>Vision</w:t>
      </w:r>
      <w:r>
        <w:rPr>
          <w:spacing w:val="-5"/>
        </w:rPr>
        <w:t> </w:t>
      </w:r>
      <w:r>
        <w:rPr/>
        <w:t>or</w:t>
      </w:r>
      <w:r>
        <w:rPr>
          <w:spacing w:val="-3"/>
        </w:rPr>
        <w:t> </w:t>
      </w:r>
      <w:r>
        <w:rPr>
          <w:spacing w:val="-2"/>
        </w:rPr>
        <w:t>Blindness</w:t>
      </w:r>
    </w:p>
    <w:p>
      <w:pPr>
        <w:pStyle w:val="BodyText"/>
        <w:spacing w:line="261" w:lineRule="auto" w:before="4"/>
        <w:ind w:left="100" w:right="101"/>
        <w:jc w:val="both"/>
      </w:pPr>
      <w:r>
        <w:rPr/>
        <w:t>Seats</w:t>
      </w:r>
      <w:r>
        <w:rPr>
          <w:spacing w:val="-6"/>
        </w:rPr>
        <w:t> </w:t>
      </w:r>
      <w:r>
        <w:rPr/>
        <w:t>close</w:t>
      </w:r>
      <w:r>
        <w:rPr>
          <w:spacing w:val="-5"/>
        </w:rPr>
        <w:t> </w:t>
      </w:r>
      <w:r>
        <w:rPr/>
        <w:t>to</w:t>
      </w:r>
      <w:r>
        <w:rPr>
          <w:spacing w:val="-5"/>
        </w:rPr>
        <w:t> </w:t>
      </w:r>
      <w:r>
        <w:rPr/>
        <w:t>the</w:t>
      </w:r>
      <w:r>
        <w:rPr>
          <w:spacing w:val="-6"/>
        </w:rPr>
        <w:t> </w:t>
      </w:r>
      <w:r>
        <w:rPr/>
        <w:t>stage</w:t>
      </w:r>
      <w:r>
        <w:rPr>
          <w:spacing w:val="-5"/>
        </w:rPr>
        <w:t> </w:t>
      </w:r>
      <w:r>
        <w:rPr/>
        <w:t>can</w:t>
      </w:r>
      <w:r>
        <w:rPr>
          <w:spacing w:val="-5"/>
        </w:rPr>
        <w:t> </w:t>
      </w:r>
      <w:r>
        <w:rPr/>
        <w:t>be</w:t>
      </w:r>
      <w:r>
        <w:rPr>
          <w:spacing w:val="-6"/>
        </w:rPr>
        <w:t> </w:t>
      </w:r>
      <w:r>
        <w:rPr/>
        <w:t>requested</w:t>
      </w:r>
      <w:r>
        <w:rPr>
          <w:spacing w:val="-4"/>
        </w:rPr>
        <w:t> </w:t>
      </w:r>
      <w:r>
        <w:rPr/>
        <w:t>when</w:t>
      </w:r>
      <w:r>
        <w:rPr>
          <w:spacing w:val="-10"/>
        </w:rPr>
        <w:t> </w:t>
      </w:r>
      <w:r>
        <w:rPr/>
        <w:t>booking</w:t>
      </w:r>
      <w:r>
        <w:rPr>
          <w:spacing w:val="-5"/>
        </w:rPr>
        <w:t> </w:t>
      </w:r>
      <w:r>
        <w:rPr/>
        <w:t>tickets.</w:t>
      </w:r>
      <w:r>
        <w:rPr>
          <w:spacing w:val="-8"/>
        </w:rPr>
        <w:t> </w:t>
      </w:r>
      <w:r>
        <w:rPr/>
        <w:t>Please</w:t>
      </w:r>
      <w:r>
        <w:rPr>
          <w:spacing w:val="-5"/>
        </w:rPr>
        <w:t> </w:t>
      </w:r>
      <w:r>
        <w:rPr/>
        <w:t>book</w:t>
      </w:r>
      <w:r>
        <w:rPr>
          <w:spacing w:val="-2"/>
        </w:rPr>
        <w:t> </w:t>
      </w:r>
      <w:r>
        <w:rPr/>
        <w:t>through Box</w:t>
      </w:r>
      <w:r>
        <w:rPr>
          <w:spacing w:val="-9"/>
        </w:rPr>
        <w:t> </w:t>
      </w:r>
      <w:r>
        <w:rPr/>
        <w:t>Office</w:t>
      </w:r>
      <w:r>
        <w:rPr>
          <w:spacing w:val="-8"/>
        </w:rPr>
        <w:t> </w:t>
      </w:r>
      <w:r>
        <w:rPr/>
        <w:t>on</w:t>
      </w:r>
      <w:r>
        <w:rPr>
          <w:spacing w:val="-8"/>
        </w:rPr>
        <w:t> </w:t>
      </w:r>
      <w:r>
        <w:rPr/>
        <w:t>1300</w:t>
      </w:r>
      <w:r>
        <w:rPr>
          <w:spacing w:val="-8"/>
        </w:rPr>
        <w:t> </w:t>
      </w:r>
      <w:r>
        <w:rPr/>
        <w:t>11</w:t>
      </w:r>
      <w:r>
        <w:rPr>
          <w:spacing w:val="-8"/>
        </w:rPr>
        <w:t> </w:t>
      </w:r>
      <w:r>
        <w:rPr/>
        <w:t>10</w:t>
      </w:r>
      <w:r>
        <w:rPr>
          <w:spacing w:val="-8"/>
        </w:rPr>
        <w:t> </w:t>
      </w:r>
      <w:r>
        <w:rPr/>
        <w:t>11</w:t>
      </w:r>
      <w:r>
        <w:rPr>
          <w:spacing w:val="-8"/>
        </w:rPr>
        <w:t> </w:t>
      </w:r>
      <w:r>
        <w:rPr/>
        <w:t>(option</w:t>
      </w:r>
      <w:r>
        <w:rPr>
          <w:spacing w:val="-8"/>
        </w:rPr>
        <w:t> </w:t>
      </w:r>
      <w:r>
        <w:rPr/>
        <w:t>2)</w:t>
      </w:r>
      <w:r>
        <w:rPr>
          <w:spacing w:val="-10"/>
        </w:rPr>
        <w:t> </w:t>
      </w:r>
      <w:r>
        <w:rPr/>
        <w:t>or</w:t>
      </w:r>
      <w:r>
        <w:rPr>
          <w:spacing w:val="-10"/>
        </w:rPr>
        <w:t> </w:t>
      </w:r>
      <w:r>
        <w:rPr/>
        <w:t>by</w:t>
      </w:r>
      <w:r>
        <w:rPr>
          <w:spacing w:val="-4"/>
        </w:rPr>
        <w:t> </w:t>
      </w:r>
      <w:r>
        <w:rPr/>
        <w:t>emailing</w:t>
      </w:r>
      <w:r>
        <w:rPr>
          <w:spacing w:val="-1"/>
        </w:rPr>
        <w:t> </w:t>
      </w:r>
      <w:hyperlink r:id="rId7">
        <w:r>
          <w:rPr>
            <w:color w:val="4470C4"/>
            <w:spacing w:val="-2"/>
            <w:u w:val="single" w:color="4470C4"/>
          </w:rPr>
          <w:t>access@marrinergroup.com.au</w:t>
        </w:r>
      </w:hyperlink>
      <w:r>
        <w:rPr>
          <w:spacing w:val="-2"/>
        </w:rPr>
        <w:t>.</w:t>
      </w:r>
    </w:p>
    <w:p>
      <w:pPr>
        <w:pStyle w:val="BodyText"/>
        <w:spacing w:line="261" w:lineRule="auto" w:before="153"/>
        <w:ind w:left="100" w:right="108"/>
        <w:jc w:val="both"/>
      </w:pPr>
      <w:r>
        <w:rPr/>
        <w:t>Some</w:t>
      </w:r>
      <w:r>
        <w:rPr>
          <w:spacing w:val="-17"/>
        </w:rPr>
        <w:t> </w:t>
      </w:r>
      <w:r>
        <w:rPr/>
        <w:t>shows</w:t>
      </w:r>
      <w:r>
        <w:rPr>
          <w:spacing w:val="-17"/>
        </w:rPr>
        <w:t> </w:t>
      </w:r>
      <w:r>
        <w:rPr/>
        <w:t>have</w:t>
      </w:r>
      <w:r>
        <w:rPr>
          <w:spacing w:val="-15"/>
        </w:rPr>
        <w:t> </w:t>
      </w:r>
      <w:r>
        <w:rPr/>
        <w:t>audio</w:t>
      </w:r>
      <w:r>
        <w:rPr>
          <w:spacing w:val="-17"/>
        </w:rPr>
        <w:t> </w:t>
      </w:r>
      <w:r>
        <w:rPr/>
        <w:t>described</w:t>
      </w:r>
      <w:r>
        <w:rPr>
          <w:spacing w:val="-17"/>
        </w:rPr>
        <w:t> </w:t>
      </w:r>
      <w:r>
        <w:rPr/>
        <w:t>performances</w:t>
      </w:r>
      <w:r>
        <w:rPr>
          <w:spacing w:val="-9"/>
        </w:rPr>
        <w:t> </w:t>
      </w:r>
      <w:r>
        <w:rPr/>
        <w:t>–</w:t>
      </w:r>
      <w:r>
        <w:rPr>
          <w:spacing w:val="-14"/>
        </w:rPr>
        <w:t> </w:t>
      </w:r>
      <w:r>
        <w:rPr/>
        <w:t>please</w:t>
      </w:r>
      <w:r>
        <w:rPr>
          <w:spacing w:val="-14"/>
        </w:rPr>
        <w:t> </w:t>
      </w:r>
      <w:r>
        <w:rPr/>
        <w:t>check</w:t>
      </w:r>
      <w:r>
        <w:rPr>
          <w:spacing w:val="-15"/>
        </w:rPr>
        <w:t> </w:t>
      </w:r>
      <w:r>
        <w:rPr/>
        <w:t>the</w:t>
      </w:r>
      <w:r>
        <w:rPr>
          <w:spacing w:val="-14"/>
        </w:rPr>
        <w:t> </w:t>
      </w:r>
      <w:r>
        <w:rPr/>
        <w:t>show</w:t>
      </w:r>
      <w:r>
        <w:rPr>
          <w:spacing w:val="-17"/>
        </w:rPr>
        <w:t> </w:t>
      </w:r>
      <w:r>
        <w:rPr/>
        <w:t>information page for a booking link. For further information, direct enquiries to Vision Australia.</w:t>
      </w:r>
    </w:p>
    <w:p>
      <w:pPr>
        <w:pStyle w:val="Heading2"/>
        <w:spacing w:line="275" w:lineRule="exact" w:before="169"/>
        <w:jc w:val="both"/>
      </w:pPr>
      <w:bookmarkStart w:name="Support Animals &amp; Guide Dogs" w:id="14"/>
      <w:bookmarkEnd w:id="14"/>
      <w:r>
        <w:rPr>
          <w:b w:val="0"/>
        </w:rPr>
      </w:r>
      <w:r>
        <w:rPr/>
        <w:t>Support</w:t>
      </w:r>
      <w:r>
        <w:rPr>
          <w:spacing w:val="-9"/>
        </w:rPr>
        <w:t> </w:t>
      </w:r>
      <w:r>
        <w:rPr/>
        <w:t>Animals</w:t>
      </w:r>
      <w:r>
        <w:rPr>
          <w:spacing w:val="-2"/>
        </w:rPr>
        <w:t> </w:t>
      </w:r>
      <w:r>
        <w:rPr/>
        <w:t>&amp;</w:t>
      </w:r>
      <w:r>
        <w:rPr>
          <w:spacing w:val="-8"/>
        </w:rPr>
        <w:t> </w:t>
      </w:r>
      <w:r>
        <w:rPr/>
        <w:t>Guide</w:t>
      </w:r>
      <w:r>
        <w:rPr>
          <w:spacing w:val="-8"/>
        </w:rPr>
        <w:t> </w:t>
      </w:r>
      <w:r>
        <w:rPr>
          <w:spacing w:val="-4"/>
        </w:rPr>
        <w:t>Dogs</w:t>
      </w:r>
    </w:p>
    <w:p>
      <w:pPr>
        <w:pStyle w:val="BodyText"/>
        <w:spacing w:line="242" w:lineRule="auto"/>
        <w:ind w:left="100" w:right="106"/>
        <w:jc w:val="both"/>
      </w:pPr>
      <w:r>
        <w:rPr/>
        <w:t>Support</w:t>
      </w:r>
      <w:r>
        <w:rPr>
          <w:spacing w:val="-3"/>
        </w:rPr>
        <w:t> </w:t>
      </w:r>
      <w:r>
        <w:rPr/>
        <w:t>and assistance animals</w:t>
      </w:r>
      <w:r>
        <w:rPr>
          <w:spacing w:val="-1"/>
        </w:rPr>
        <w:t> </w:t>
      </w:r>
      <w:r>
        <w:rPr/>
        <w:t>are welcome at</w:t>
      </w:r>
      <w:r>
        <w:rPr>
          <w:spacing w:val="-3"/>
        </w:rPr>
        <w:t> </w:t>
      </w:r>
      <w:r>
        <w:rPr/>
        <w:t>the Comedy</w:t>
      </w:r>
      <w:r>
        <w:rPr>
          <w:spacing w:val="-1"/>
        </w:rPr>
        <w:t> </w:t>
      </w:r>
      <w:r>
        <w:rPr/>
        <w:t>Theatre. We encourage you to contact the Box Office on 1300 11 10 11 prior to the show so we can arrange assistance with entry if required.</w:t>
      </w:r>
    </w:p>
    <w:p>
      <w:pPr>
        <w:pStyle w:val="BodyText"/>
        <w:spacing w:before="274"/>
        <w:ind w:left="100"/>
      </w:pPr>
      <w:r>
        <w:rPr/>
        <w:t>Please be aware</w:t>
      </w:r>
      <w:r>
        <w:rPr>
          <w:spacing w:val="23"/>
        </w:rPr>
        <w:t> </w:t>
      </w:r>
      <w:r>
        <w:rPr/>
        <w:t>that the</w:t>
      </w:r>
      <w:r>
        <w:rPr>
          <w:spacing w:val="23"/>
        </w:rPr>
        <w:t> </w:t>
      </w:r>
      <w:r>
        <w:rPr/>
        <w:t>venue can be a noisy and busy environment, so you may want to consider the use of an alternative aid when attending a show.</w:t>
      </w:r>
    </w:p>
    <w:p>
      <w:pPr>
        <w:pStyle w:val="BodyText"/>
        <w:spacing w:before="6"/>
      </w:pPr>
    </w:p>
    <w:p>
      <w:pPr>
        <w:pStyle w:val="BodyText"/>
        <w:spacing w:before="1"/>
        <w:ind w:left="100"/>
      </w:pPr>
      <w:r>
        <w:rPr/>
        <w:t>Water</w:t>
      </w:r>
      <w:r>
        <w:rPr>
          <w:spacing w:val="-7"/>
        </w:rPr>
        <w:t> </w:t>
      </w:r>
      <w:r>
        <w:rPr/>
        <w:t>bowls</w:t>
      </w:r>
      <w:r>
        <w:rPr>
          <w:spacing w:val="-8"/>
        </w:rPr>
        <w:t> </w:t>
      </w:r>
      <w:r>
        <w:rPr/>
        <w:t>can be</w:t>
      </w:r>
      <w:r>
        <w:rPr>
          <w:spacing w:val="-7"/>
        </w:rPr>
        <w:t> </w:t>
      </w:r>
      <w:r>
        <w:rPr/>
        <w:t>provided</w:t>
      </w:r>
      <w:r>
        <w:rPr>
          <w:spacing w:val="-5"/>
        </w:rPr>
        <w:t> </w:t>
      </w:r>
      <w:r>
        <w:rPr/>
        <w:t>for</w:t>
      </w:r>
      <w:r>
        <w:rPr>
          <w:spacing w:val="-8"/>
        </w:rPr>
        <w:t> </w:t>
      </w:r>
      <w:r>
        <w:rPr/>
        <w:t>Guide Dogs</w:t>
      </w:r>
      <w:r>
        <w:rPr>
          <w:spacing w:val="-8"/>
        </w:rPr>
        <w:t> </w:t>
      </w:r>
      <w:r>
        <w:rPr/>
        <w:t>upon </w:t>
      </w:r>
      <w:r>
        <w:rPr>
          <w:spacing w:val="-2"/>
        </w:rPr>
        <w:t>request.</w:t>
      </w:r>
    </w:p>
    <w:p>
      <w:pPr>
        <w:pStyle w:val="BodyText"/>
      </w:pPr>
    </w:p>
    <w:p>
      <w:pPr>
        <w:pStyle w:val="Heading1"/>
        <w:ind w:left="100"/>
      </w:pPr>
      <w:bookmarkStart w:name="Facilities for hard of hearing or d/Deaf" w:id="15"/>
      <w:bookmarkEnd w:id="15"/>
      <w:r>
        <w:rPr>
          <w:b w:val="0"/>
        </w:rPr>
      </w:r>
      <w:r>
        <w:rPr/>
        <w:t>Facilities</w:t>
      </w:r>
      <w:r>
        <w:rPr>
          <w:spacing w:val="-9"/>
        </w:rPr>
        <w:t> </w:t>
      </w:r>
      <w:r>
        <w:rPr/>
        <w:t>for</w:t>
      </w:r>
      <w:r>
        <w:rPr>
          <w:spacing w:val="-2"/>
        </w:rPr>
        <w:t> </w:t>
      </w:r>
      <w:r>
        <w:rPr/>
        <w:t>hard</w:t>
      </w:r>
      <w:r>
        <w:rPr>
          <w:spacing w:val="-7"/>
        </w:rPr>
        <w:t> </w:t>
      </w:r>
      <w:r>
        <w:rPr/>
        <w:t>of</w:t>
      </w:r>
      <w:r>
        <w:rPr>
          <w:spacing w:val="-1"/>
        </w:rPr>
        <w:t> </w:t>
      </w:r>
      <w:r>
        <w:rPr/>
        <w:t>hearing</w:t>
      </w:r>
      <w:r>
        <w:rPr>
          <w:spacing w:val="-8"/>
        </w:rPr>
        <w:t> </w:t>
      </w:r>
      <w:r>
        <w:rPr/>
        <w:t>or</w:t>
      </w:r>
      <w:r>
        <w:rPr>
          <w:spacing w:val="-1"/>
        </w:rPr>
        <w:t> </w:t>
      </w:r>
      <w:r>
        <w:rPr/>
        <w:t>d/Deaf</w:t>
      </w:r>
      <w:r>
        <w:rPr>
          <w:spacing w:val="-6"/>
        </w:rPr>
        <w:t> </w:t>
      </w:r>
      <w:r>
        <w:rPr>
          <w:spacing w:val="-2"/>
        </w:rPr>
        <w:t>patrons</w:t>
      </w:r>
    </w:p>
    <w:p>
      <w:pPr>
        <w:pStyle w:val="BodyText"/>
        <w:spacing w:line="264" w:lineRule="auto" w:before="284"/>
        <w:ind w:left="100" w:right="106"/>
        <w:jc w:val="both"/>
      </w:pPr>
      <w:r>
        <w:rPr>
          <w:b/>
        </w:rPr>
        <w:t>Assistive</w:t>
      </w:r>
      <w:r>
        <w:rPr>
          <w:b/>
          <w:spacing w:val="-8"/>
        </w:rPr>
        <w:t> </w:t>
      </w:r>
      <w:r>
        <w:rPr>
          <w:b/>
        </w:rPr>
        <w:t>Listening</w:t>
      </w:r>
      <w:r>
        <w:rPr>
          <w:b/>
          <w:spacing w:val="-11"/>
        </w:rPr>
        <w:t> </w:t>
      </w:r>
      <w:r>
        <w:rPr>
          <w:b/>
        </w:rPr>
        <w:t>Devices:</w:t>
      </w:r>
      <w:r>
        <w:rPr>
          <w:b/>
          <w:spacing w:val="-6"/>
        </w:rPr>
        <w:t> </w:t>
      </w:r>
      <w:r>
        <w:rPr/>
        <w:t>The</w:t>
      </w:r>
      <w:r>
        <w:rPr>
          <w:spacing w:val="-13"/>
        </w:rPr>
        <w:t> </w:t>
      </w:r>
      <w:r>
        <w:rPr/>
        <w:t>Comedy</w:t>
      </w:r>
      <w:r>
        <w:rPr>
          <w:spacing w:val="-14"/>
        </w:rPr>
        <w:t> </w:t>
      </w:r>
      <w:r>
        <w:rPr/>
        <w:t>Theatre</w:t>
      </w:r>
      <w:r>
        <w:rPr>
          <w:spacing w:val="-8"/>
        </w:rPr>
        <w:t> </w:t>
      </w:r>
      <w:r>
        <w:rPr/>
        <w:t>provides</w:t>
      </w:r>
      <w:r>
        <w:rPr>
          <w:spacing w:val="-14"/>
        </w:rPr>
        <w:t> </w:t>
      </w:r>
      <w:r>
        <w:rPr/>
        <w:t>personal</w:t>
      </w:r>
      <w:r>
        <w:rPr>
          <w:spacing w:val="-13"/>
        </w:rPr>
        <w:t> </w:t>
      </w:r>
      <w:r>
        <w:rPr/>
        <w:t>induction</w:t>
      </w:r>
      <w:r>
        <w:rPr>
          <w:spacing w:val="-13"/>
        </w:rPr>
        <w:t> </w:t>
      </w:r>
      <w:r>
        <w:rPr/>
        <w:t>neck </w:t>
      </w:r>
      <w:r>
        <w:rPr>
          <w:spacing w:val="-2"/>
        </w:rPr>
        <w:t>loops</w:t>
      </w:r>
      <w:r>
        <w:rPr>
          <w:spacing w:val="-12"/>
        </w:rPr>
        <w:t> </w:t>
      </w:r>
      <w:r>
        <w:rPr>
          <w:spacing w:val="-2"/>
        </w:rPr>
        <w:t>free</w:t>
      </w:r>
      <w:r>
        <w:rPr>
          <w:spacing w:val="-9"/>
        </w:rPr>
        <w:t> </w:t>
      </w:r>
      <w:r>
        <w:rPr>
          <w:spacing w:val="-2"/>
        </w:rPr>
        <w:t>of</w:t>
      </w:r>
      <w:r>
        <w:rPr>
          <w:spacing w:val="-14"/>
        </w:rPr>
        <w:t> </w:t>
      </w:r>
      <w:r>
        <w:rPr>
          <w:spacing w:val="-2"/>
        </w:rPr>
        <w:t>charge</w:t>
      </w:r>
      <w:r>
        <w:rPr>
          <w:spacing w:val="-9"/>
        </w:rPr>
        <w:t> </w:t>
      </w:r>
      <w:r>
        <w:rPr>
          <w:spacing w:val="-2"/>
        </w:rPr>
        <w:t>from</w:t>
      </w:r>
      <w:r>
        <w:rPr>
          <w:spacing w:val="-4"/>
        </w:rPr>
        <w:t> </w:t>
      </w:r>
      <w:r>
        <w:rPr>
          <w:spacing w:val="-2"/>
        </w:rPr>
        <w:t>the</w:t>
      </w:r>
      <w:r>
        <w:rPr>
          <w:spacing w:val="-11"/>
        </w:rPr>
        <w:t> </w:t>
      </w:r>
      <w:r>
        <w:rPr>
          <w:spacing w:val="-2"/>
        </w:rPr>
        <w:t>cloakroom,</w:t>
      </w:r>
      <w:r>
        <w:rPr>
          <w:spacing w:val="-12"/>
        </w:rPr>
        <w:t> </w:t>
      </w:r>
      <w:r>
        <w:rPr>
          <w:spacing w:val="-2"/>
        </w:rPr>
        <w:t>located</w:t>
      </w:r>
      <w:r>
        <w:rPr>
          <w:spacing w:val="-3"/>
        </w:rPr>
        <w:t> </w:t>
      </w:r>
      <w:r>
        <w:rPr>
          <w:spacing w:val="-2"/>
        </w:rPr>
        <w:t>at</w:t>
      </w:r>
      <w:r>
        <w:rPr>
          <w:spacing w:val="-14"/>
        </w:rPr>
        <w:t> </w:t>
      </w:r>
      <w:r>
        <w:rPr>
          <w:spacing w:val="-2"/>
        </w:rPr>
        <w:t>the</w:t>
      </w:r>
      <w:r>
        <w:rPr>
          <w:spacing w:val="-4"/>
        </w:rPr>
        <w:t> </w:t>
      </w:r>
      <w:r>
        <w:rPr>
          <w:spacing w:val="-2"/>
        </w:rPr>
        <w:t>Box</w:t>
      </w:r>
      <w:r>
        <w:rPr>
          <w:spacing w:val="-11"/>
        </w:rPr>
        <w:t> </w:t>
      </w:r>
      <w:r>
        <w:rPr>
          <w:spacing w:val="-2"/>
        </w:rPr>
        <w:t>Office.</w:t>
      </w:r>
      <w:r>
        <w:rPr>
          <w:spacing w:val="-7"/>
        </w:rPr>
        <w:t> </w:t>
      </w:r>
      <w:r>
        <w:rPr>
          <w:spacing w:val="-2"/>
        </w:rPr>
        <w:t>Patrons</w:t>
      </w:r>
      <w:r>
        <w:rPr>
          <w:spacing w:val="-11"/>
        </w:rPr>
        <w:t> </w:t>
      </w:r>
      <w:r>
        <w:rPr>
          <w:spacing w:val="-2"/>
        </w:rPr>
        <w:t>with</w:t>
      </w:r>
      <w:r>
        <w:rPr>
          <w:spacing w:val="-4"/>
        </w:rPr>
        <w:t> </w:t>
      </w:r>
      <w:r>
        <w:rPr>
          <w:spacing w:val="-2"/>
        </w:rPr>
        <w:t>hearing </w:t>
      </w:r>
      <w:r>
        <w:rPr/>
        <w:t>aids can utilise neckloops by switching the “T” Switch, or Telecoil position.</w:t>
      </w:r>
    </w:p>
    <w:p>
      <w:pPr>
        <w:pStyle w:val="BodyText"/>
        <w:spacing w:line="261" w:lineRule="auto"/>
        <w:ind w:left="100" w:right="103"/>
        <w:jc w:val="both"/>
      </w:pPr>
      <w:r>
        <w:rPr/>
        <w:t>We can also provide headsets for those without compatible hearing aids or who may prefer headsets.</w:t>
      </w:r>
    </w:p>
    <w:p>
      <w:pPr>
        <w:pStyle w:val="BodyText"/>
        <w:spacing w:line="261" w:lineRule="auto" w:before="63"/>
        <w:ind w:left="100" w:right="105"/>
        <w:jc w:val="both"/>
      </w:pPr>
      <w:r>
        <w:rPr/>
        <w:t>Our</w:t>
      </w:r>
      <w:r>
        <w:rPr>
          <w:spacing w:val="-14"/>
        </w:rPr>
        <w:t> </w:t>
      </w:r>
      <w:r>
        <w:rPr/>
        <w:t>Assistive</w:t>
      </w:r>
      <w:r>
        <w:rPr>
          <w:spacing w:val="-12"/>
        </w:rPr>
        <w:t> </w:t>
      </w:r>
      <w:r>
        <w:rPr/>
        <w:t>Listening</w:t>
      </w:r>
      <w:r>
        <w:rPr>
          <w:spacing w:val="-16"/>
        </w:rPr>
        <w:t> </w:t>
      </w:r>
      <w:r>
        <w:rPr/>
        <w:t>Devices</w:t>
      </w:r>
      <w:r>
        <w:rPr>
          <w:spacing w:val="-13"/>
        </w:rPr>
        <w:t> </w:t>
      </w:r>
      <w:r>
        <w:rPr/>
        <w:t>are</w:t>
      </w:r>
      <w:r>
        <w:rPr>
          <w:spacing w:val="-12"/>
        </w:rPr>
        <w:t> </w:t>
      </w:r>
      <w:r>
        <w:rPr/>
        <w:t>compatible</w:t>
      </w:r>
      <w:r>
        <w:rPr>
          <w:spacing w:val="-16"/>
        </w:rPr>
        <w:t> </w:t>
      </w:r>
      <w:r>
        <w:rPr/>
        <w:t>with</w:t>
      </w:r>
      <w:r>
        <w:rPr>
          <w:spacing w:val="-12"/>
        </w:rPr>
        <w:t> </w:t>
      </w:r>
      <w:r>
        <w:rPr/>
        <w:t>standard</w:t>
      </w:r>
      <w:r>
        <w:rPr>
          <w:spacing w:val="-17"/>
        </w:rPr>
        <w:t> </w:t>
      </w:r>
      <w:r>
        <w:rPr/>
        <w:t>3.5mm</w:t>
      </w:r>
      <w:r>
        <w:rPr>
          <w:spacing w:val="-14"/>
        </w:rPr>
        <w:t> </w:t>
      </w:r>
      <w:r>
        <w:rPr/>
        <w:t>headphone</w:t>
      </w:r>
      <w:r>
        <w:rPr>
          <w:spacing w:val="-13"/>
        </w:rPr>
        <w:t> </w:t>
      </w:r>
      <w:r>
        <w:rPr/>
        <w:t>jacks if patrons wish to bring their own headsets.</w:t>
      </w:r>
    </w:p>
    <w:p>
      <w:pPr>
        <w:pStyle w:val="BodyText"/>
        <w:spacing w:line="261" w:lineRule="auto" w:before="154"/>
        <w:ind w:left="100" w:right="106"/>
        <w:jc w:val="both"/>
      </w:pPr>
      <w:r>
        <w:rPr/>
        <w:t>We aim to do</w:t>
      </w:r>
      <w:r>
        <w:rPr>
          <w:spacing w:val="-3"/>
        </w:rPr>
        <w:t> </w:t>
      </w:r>
      <w:r>
        <w:rPr/>
        <w:t>our</w:t>
      </w:r>
      <w:r>
        <w:rPr>
          <w:spacing w:val="-4"/>
        </w:rPr>
        <w:t> </w:t>
      </w:r>
      <w:r>
        <w:rPr/>
        <w:t>best</w:t>
      </w:r>
      <w:r>
        <w:rPr>
          <w:spacing w:val="-1"/>
        </w:rPr>
        <w:t> </w:t>
      </w:r>
      <w:r>
        <w:rPr/>
        <w:t>and ensure patrons using Assistive Listening Devices can fully experience</w:t>
      </w:r>
      <w:r>
        <w:rPr>
          <w:spacing w:val="-17"/>
        </w:rPr>
        <w:t> </w:t>
      </w:r>
      <w:r>
        <w:rPr/>
        <w:t>the</w:t>
      </w:r>
      <w:r>
        <w:rPr>
          <w:spacing w:val="-17"/>
        </w:rPr>
        <w:t> </w:t>
      </w:r>
      <w:r>
        <w:rPr/>
        <w:t>show.</w:t>
      </w:r>
      <w:r>
        <w:rPr>
          <w:spacing w:val="-16"/>
        </w:rPr>
        <w:t> </w:t>
      </w:r>
      <w:r>
        <w:rPr/>
        <w:t>If</w:t>
      </w:r>
      <w:r>
        <w:rPr>
          <w:spacing w:val="-17"/>
        </w:rPr>
        <w:t> </w:t>
      </w:r>
      <w:r>
        <w:rPr/>
        <w:t>there</w:t>
      </w:r>
      <w:r>
        <w:rPr>
          <w:spacing w:val="-16"/>
        </w:rPr>
        <w:t> </w:t>
      </w:r>
      <w:r>
        <w:rPr/>
        <w:t>are</w:t>
      </w:r>
      <w:r>
        <w:rPr>
          <w:spacing w:val="-16"/>
        </w:rPr>
        <w:t> </w:t>
      </w:r>
      <w:r>
        <w:rPr/>
        <w:t>any</w:t>
      </w:r>
      <w:r>
        <w:rPr>
          <w:spacing w:val="-17"/>
        </w:rPr>
        <w:t> </w:t>
      </w:r>
      <w:r>
        <w:rPr/>
        <w:t>issues</w:t>
      </w:r>
      <w:r>
        <w:rPr>
          <w:spacing w:val="-17"/>
        </w:rPr>
        <w:t> </w:t>
      </w:r>
      <w:r>
        <w:rPr/>
        <w:t>with</w:t>
      </w:r>
      <w:r>
        <w:rPr>
          <w:spacing w:val="-16"/>
        </w:rPr>
        <w:t> </w:t>
      </w:r>
      <w:r>
        <w:rPr/>
        <w:t>a</w:t>
      </w:r>
      <w:r>
        <w:rPr>
          <w:spacing w:val="-13"/>
        </w:rPr>
        <w:t> </w:t>
      </w:r>
      <w:r>
        <w:rPr/>
        <w:t>device,</w:t>
      </w:r>
      <w:r>
        <w:rPr>
          <w:spacing w:val="-17"/>
        </w:rPr>
        <w:t> </w:t>
      </w:r>
      <w:r>
        <w:rPr/>
        <w:t>please</w:t>
      </w:r>
      <w:r>
        <w:rPr>
          <w:spacing w:val="-16"/>
        </w:rPr>
        <w:t> </w:t>
      </w:r>
      <w:r>
        <w:rPr/>
        <w:t>see</w:t>
      </w:r>
      <w:r>
        <w:rPr>
          <w:spacing w:val="-16"/>
        </w:rPr>
        <w:t> </w:t>
      </w:r>
      <w:r>
        <w:rPr/>
        <w:t>a</w:t>
      </w:r>
      <w:r>
        <w:rPr>
          <w:spacing w:val="-16"/>
        </w:rPr>
        <w:t> </w:t>
      </w:r>
      <w:r>
        <w:rPr/>
        <w:t>Front</w:t>
      </w:r>
      <w:r>
        <w:rPr>
          <w:spacing w:val="-15"/>
        </w:rPr>
        <w:t> </w:t>
      </w:r>
      <w:r>
        <w:rPr/>
        <w:t>of</w:t>
      </w:r>
      <w:r>
        <w:rPr>
          <w:spacing w:val="-15"/>
        </w:rPr>
        <w:t> </w:t>
      </w:r>
      <w:r>
        <w:rPr/>
        <w:t>House staff member for assistance.</w:t>
      </w:r>
    </w:p>
    <w:p>
      <w:pPr>
        <w:pStyle w:val="BodyText"/>
        <w:rPr>
          <w:sz w:val="22"/>
        </w:rPr>
      </w:pPr>
    </w:p>
    <w:p>
      <w:pPr>
        <w:pStyle w:val="BodyText"/>
        <w:rPr>
          <w:sz w:val="22"/>
        </w:rPr>
      </w:pPr>
    </w:p>
    <w:p>
      <w:pPr>
        <w:pStyle w:val="BodyText"/>
        <w:rPr>
          <w:sz w:val="22"/>
        </w:rPr>
      </w:pPr>
    </w:p>
    <w:p>
      <w:pPr>
        <w:pStyle w:val="BodyText"/>
        <w:spacing w:before="114"/>
        <w:rPr>
          <w:sz w:val="22"/>
        </w:rPr>
      </w:pPr>
    </w:p>
    <w:p>
      <w:pPr>
        <w:spacing w:before="1"/>
        <w:ind w:left="0" w:right="148" w:firstLine="0"/>
        <w:jc w:val="right"/>
        <w:rPr>
          <w:sz w:val="22"/>
        </w:rPr>
      </w:pPr>
      <w:r>
        <w:rPr>
          <w:spacing w:val="-5"/>
          <w:sz w:val="22"/>
        </w:rPr>
        <w:t>13</w:t>
      </w:r>
    </w:p>
    <w:p>
      <w:pPr>
        <w:spacing w:after="0"/>
        <w:jc w:val="right"/>
        <w:rPr>
          <w:sz w:val="22"/>
        </w:rPr>
        <w:sectPr>
          <w:pgSz w:w="11910" w:h="16840"/>
          <w:pgMar w:header="710" w:footer="0" w:top="2180" w:bottom="280" w:left="1340" w:right="1280"/>
        </w:sectPr>
      </w:pPr>
    </w:p>
    <w:p>
      <w:pPr>
        <w:pStyle w:val="Heading2"/>
        <w:spacing w:before="262"/>
        <w:rPr>
          <w:b w:val="0"/>
        </w:rPr>
      </w:pPr>
      <w:r>
        <w:rPr/>
        <w:t>Auslan</w:t>
      </w:r>
      <w:r>
        <w:rPr>
          <w:spacing w:val="-11"/>
        </w:rPr>
        <w:t> </w:t>
      </w:r>
      <w:r>
        <w:rPr/>
        <w:t>Interpreted</w:t>
      </w:r>
      <w:r>
        <w:rPr>
          <w:spacing w:val="-9"/>
        </w:rPr>
        <w:t> </w:t>
      </w:r>
      <w:r>
        <w:rPr/>
        <w:t>and</w:t>
      </w:r>
      <w:r>
        <w:rPr>
          <w:spacing w:val="-10"/>
        </w:rPr>
        <w:t> </w:t>
      </w:r>
      <w:r>
        <w:rPr/>
        <w:t>Captioned</w:t>
      </w:r>
      <w:r>
        <w:rPr>
          <w:spacing w:val="-9"/>
        </w:rPr>
        <w:t> </w:t>
      </w:r>
      <w:r>
        <w:rPr>
          <w:spacing w:val="-2"/>
        </w:rPr>
        <w:t>Performances</w:t>
      </w:r>
      <w:r>
        <w:rPr>
          <w:b w:val="0"/>
          <w:spacing w:val="-2"/>
        </w:rPr>
        <w:t>:</w:t>
      </w:r>
    </w:p>
    <w:p>
      <w:pPr>
        <w:pStyle w:val="BodyText"/>
        <w:spacing w:before="189"/>
        <w:ind w:left="100"/>
      </w:pPr>
      <w:r>
        <w:rPr/>
        <w:t>The</w:t>
      </w:r>
      <w:r>
        <w:rPr>
          <w:spacing w:val="-3"/>
        </w:rPr>
        <w:t> </w:t>
      </w:r>
      <w:r>
        <w:rPr/>
        <w:t>Green</w:t>
      </w:r>
      <w:r>
        <w:rPr>
          <w:spacing w:val="-2"/>
        </w:rPr>
        <w:t> </w:t>
      </w:r>
      <w:r>
        <w:rPr/>
        <w:t>Room</w:t>
      </w:r>
      <w:r>
        <w:rPr>
          <w:spacing w:val="-4"/>
        </w:rPr>
        <w:t> </w:t>
      </w:r>
      <w:r>
        <w:rPr/>
        <w:t>Awards</w:t>
      </w:r>
      <w:r>
        <w:rPr>
          <w:spacing w:val="-3"/>
        </w:rPr>
        <w:t> </w:t>
      </w:r>
      <w:r>
        <w:rPr/>
        <w:t>will</w:t>
      </w:r>
      <w:r>
        <w:rPr>
          <w:spacing w:val="-2"/>
        </w:rPr>
        <w:t> </w:t>
      </w:r>
      <w:r>
        <w:rPr/>
        <w:t>be</w:t>
      </w:r>
      <w:r>
        <w:rPr>
          <w:spacing w:val="-3"/>
        </w:rPr>
        <w:t> </w:t>
      </w:r>
      <w:r>
        <w:rPr/>
        <w:t>Auslan</w:t>
      </w:r>
      <w:r>
        <w:rPr>
          <w:spacing w:val="-2"/>
        </w:rPr>
        <w:t> interpreted.</w:t>
      </w:r>
    </w:p>
    <w:p>
      <w:pPr>
        <w:pStyle w:val="BodyText"/>
        <w:spacing w:line="266" w:lineRule="auto" w:before="184"/>
        <w:ind w:left="100" w:right="116"/>
        <w:jc w:val="both"/>
      </w:pPr>
      <w:r>
        <w:rPr/>
        <w:t>To book seats with the best view of the interpreter or captioning monitor, a unique ticketing</w:t>
      </w:r>
      <w:r>
        <w:rPr>
          <w:spacing w:val="-7"/>
        </w:rPr>
        <w:t> </w:t>
      </w:r>
      <w:r>
        <w:rPr/>
        <w:t>link</w:t>
      </w:r>
      <w:r>
        <w:rPr>
          <w:spacing w:val="-8"/>
        </w:rPr>
        <w:t> </w:t>
      </w:r>
      <w:r>
        <w:rPr/>
        <w:t>will</w:t>
      </w:r>
      <w:r>
        <w:rPr>
          <w:spacing w:val="-7"/>
        </w:rPr>
        <w:t> </w:t>
      </w:r>
      <w:r>
        <w:rPr/>
        <w:t>often</w:t>
      </w:r>
      <w:r>
        <w:rPr>
          <w:spacing w:val="-7"/>
        </w:rPr>
        <w:t> </w:t>
      </w:r>
      <w:r>
        <w:rPr/>
        <w:t>be</w:t>
      </w:r>
      <w:r>
        <w:rPr>
          <w:spacing w:val="-7"/>
        </w:rPr>
        <w:t> </w:t>
      </w:r>
      <w:r>
        <w:rPr/>
        <w:t>available</w:t>
      </w:r>
      <w:r>
        <w:rPr>
          <w:spacing w:val="-7"/>
        </w:rPr>
        <w:t> </w:t>
      </w:r>
      <w:r>
        <w:rPr/>
        <w:t>via</w:t>
      </w:r>
      <w:r>
        <w:rPr>
          <w:spacing w:val="-7"/>
        </w:rPr>
        <w:t> </w:t>
      </w:r>
      <w:r>
        <w:rPr/>
        <w:t>Auslan</w:t>
      </w:r>
      <w:r>
        <w:rPr>
          <w:spacing w:val="-7"/>
        </w:rPr>
        <w:t> </w:t>
      </w:r>
      <w:r>
        <w:rPr/>
        <w:t>Stage</w:t>
      </w:r>
      <w:r>
        <w:rPr>
          <w:spacing w:val="-7"/>
        </w:rPr>
        <w:t> </w:t>
      </w:r>
      <w:r>
        <w:rPr/>
        <w:t>Left’s</w:t>
      </w:r>
      <w:r>
        <w:rPr>
          <w:spacing w:val="-8"/>
        </w:rPr>
        <w:t> </w:t>
      </w:r>
      <w:r>
        <w:rPr/>
        <w:t>webpage</w:t>
      </w:r>
      <w:r>
        <w:rPr>
          <w:spacing w:val="-7"/>
        </w:rPr>
        <w:t> </w:t>
      </w:r>
      <w:r>
        <w:rPr/>
        <w:t>or</w:t>
      </w:r>
      <w:r>
        <w:rPr>
          <w:spacing w:val="-8"/>
        </w:rPr>
        <w:t> </w:t>
      </w:r>
      <w:r>
        <w:rPr/>
        <w:t>can</w:t>
      </w:r>
      <w:r>
        <w:rPr>
          <w:spacing w:val="-7"/>
        </w:rPr>
        <w:t> </w:t>
      </w:r>
      <w:r>
        <w:rPr/>
        <w:t>be</w:t>
      </w:r>
      <w:r>
        <w:rPr>
          <w:spacing w:val="-7"/>
        </w:rPr>
        <w:t> </w:t>
      </w:r>
      <w:r>
        <w:rPr/>
        <w:t>booked by emailing </w:t>
      </w:r>
      <w:hyperlink r:id="rId9">
        <w:r>
          <w:rPr>
            <w:color w:val="0462C1"/>
            <w:u w:val="single" w:color="0462C1"/>
          </w:rPr>
          <w:t>ticketing@greenroom.org.au</w:t>
        </w:r>
      </w:hyperlink>
    </w:p>
    <w:p>
      <w:pPr>
        <w:pStyle w:val="BodyText"/>
        <w:spacing w:before="265"/>
        <w:rPr>
          <w:sz w:val="36"/>
        </w:rPr>
      </w:pPr>
    </w:p>
    <w:p>
      <w:pPr>
        <w:pStyle w:val="Heading1"/>
        <w:ind w:left="100"/>
        <w:jc w:val="both"/>
      </w:pPr>
      <w:bookmarkStart w:name="Facilities for People with Mobility Impa" w:id="16"/>
      <w:bookmarkEnd w:id="16"/>
      <w:r>
        <w:rPr>
          <w:b w:val="0"/>
        </w:rPr>
      </w:r>
      <w:r>
        <w:rPr/>
        <w:t>Facilities</w:t>
      </w:r>
      <w:r>
        <w:rPr>
          <w:spacing w:val="-11"/>
        </w:rPr>
        <w:t> </w:t>
      </w:r>
      <w:r>
        <w:rPr/>
        <w:t>for</w:t>
      </w:r>
      <w:r>
        <w:rPr>
          <w:spacing w:val="-9"/>
        </w:rPr>
        <w:t> </w:t>
      </w:r>
      <w:r>
        <w:rPr/>
        <w:t>People</w:t>
      </w:r>
      <w:r>
        <w:rPr>
          <w:spacing w:val="-9"/>
        </w:rPr>
        <w:t> </w:t>
      </w:r>
      <w:r>
        <w:rPr/>
        <w:t>with</w:t>
      </w:r>
      <w:r>
        <w:rPr>
          <w:spacing w:val="-8"/>
        </w:rPr>
        <w:t> </w:t>
      </w:r>
      <w:r>
        <w:rPr/>
        <w:t>Mobility</w:t>
      </w:r>
      <w:r>
        <w:rPr>
          <w:spacing w:val="-3"/>
        </w:rPr>
        <w:t> </w:t>
      </w:r>
      <w:r>
        <w:rPr>
          <w:spacing w:val="-2"/>
        </w:rPr>
        <w:t>Impairments</w:t>
      </w:r>
    </w:p>
    <w:p>
      <w:pPr>
        <w:pStyle w:val="BodyText"/>
        <w:spacing w:before="5"/>
        <w:rPr>
          <w:b/>
          <w:sz w:val="36"/>
        </w:rPr>
      </w:pPr>
    </w:p>
    <w:p>
      <w:pPr>
        <w:pStyle w:val="BodyText"/>
        <w:spacing w:line="259" w:lineRule="auto"/>
        <w:ind w:left="100" w:right="106"/>
        <w:jc w:val="both"/>
      </w:pPr>
      <w:r>
        <w:rPr/>
        <w:t>Patrons</w:t>
      </w:r>
      <w:r>
        <w:rPr>
          <w:spacing w:val="-14"/>
        </w:rPr>
        <w:t> </w:t>
      </w:r>
      <w:r>
        <w:rPr/>
        <w:t>with</w:t>
      </w:r>
      <w:r>
        <w:rPr>
          <w:spacing w:val="-13"/>
        </w:rPr>
        <w:t> </w:t>
      </w:r>
      <w:r>
        <w:rPr/>
        <w:t>mobility</w:t>
      </w:r>
      <w:r>
        <w:rPr>
          <w:spacing w:val="-14"/>
        </w:rPr>
        <w:t> </w:t>
      </w:r>
      <w:r>
        <w:rPr/>
        <w:t>impairments</w:t>
      </w:r>
      <w:r>
        <w:rPr>
          <w:spacing w:val="-14"/>
        </w:rPr>
        <w:t> </w:t>
      </w:r>
      <w:r>
        <w:rPr/>
        <w:t>are</w:t>
      </w:r>
      <w:r>
        <w:rPr>
          <w:spacing w:val="-13"/>
        </w:rPr>
        <w:t> </w:t>
      </w:r>
      <w:r>
        <w:rPr/>
        <w:t>strongly</w:t>
      </w:r>
      <w:r>
        <w:rPr>
          <w:spacing w:val="-15"/>
        </w:rPr>
        <w:t> </w:t>
      </w:r>
      <w:r>
        <w:rPr/>
        <w:t>advised</w:t>
      </w:r>
      <w:r>
        <w:rPr>
          <w:spacing w:val="-13"/>
        </w:rPr>
        <w:t> </w:t>
      </w:r>
      <w:r>
        <w:rPr/>
        <w:t>to</w:t>
      </w:r>
      <w:r>
        <w:rPr>
          <w:spacing w:val="-9"/>
        </w:rPr>
        <w:t> </w:t>
      </w:r>
      <w:r>
        <w:rPr/>
        <w:t>book</w:t>
      </w:r>
      <w:r>
        <w:rPr>
          <w:spacing w:val="-9"/>
        </w:rPr>
        <w:t> </w:t>
      </w:r>
      <w:r>
        <w:rPr/>
        <w:t>Stalls</w:t>
      </w:r>
      <w:r>
        <w:rPr>
          <w:spacing w:val="-15"/>
        </w:rPr>
        <w:t> </w:t>
      </w:r>
      <w:r>
        <w:rPr/>
        <w:t>seating.</w:t>
      </w:r>
      <w:r>
        <w:rPr>
          <w:spacing w:val="-16"/>
        </w:rPr>
        <w:t> </w:t>
      </w:r>
      <w:r>
        <w:rPr>
          <w:b/>
        </w:rPr>
        <w:t>There</w:t>
      </w:r>
      <w:r>
        <w:rPr>
          <w:b/>
          <w:spacing w:val="-9"/>
        </w:rPr>
        <w:t> </w:t>
      </w:r>
      <w:r>
        <w:rPr>
          <w:b/>
        </w:rPr>
        <w:t>is no</w:t>
      </w:r>
      <w:r>
        <w:rPr>
          <w:b/>
          <w:spacing w:val="-1"/>
        </w:rPr>
        <w:t> </w:t>
      </w:r>
      <w:r>
        <w:rPr>
          <w:b/>
        </w:rPr>
        <w:t>lift access to</w:t>
      </w:r>
      <w:r>
        <w:rPr>
          <w:b/>
          <w:spacing w:val="-1"/>
        </w:rPr>
        <w:t> </w:t>
      </w:r>
      <w:r>
        <w:rPr>
          <w:b/>
        </w:rPr>
        <w:t>the Dress Circle. </w:t>
      </w:r>
      <w:r>
        <w:rPr/>
        <w:t>Frames</w:t>
      </w:r>
      <w:r>
        <w:rPr>
          <w:spacing w:val="-4"/>
        </w:rPr>
        <w:t> </w:t>
      </w:r>
      <w:r>
        <w:rPr/>
        <w:t>and crutches are stored in the foyer</w:t>
      </w:r>
      <w:r>
        <w:rPr>
          <w:spacing w:val="-4"/>
        </w:rPr>
        <w:t> </w:t>
      </w:r>
      <w:r>
        <w:rPr/>
        <w:t>or in the cloakroom and returned at interval and conclusion of performances.</w:t>
      </w:r>
    </w:p>
    <w:p>
      <w:pPr>
        <w:pStyle w:val="BodyText"/>
        <w:spacing w:line="261" w:lineRule="auto" w:before="1"/>
        <w:ind w:left="100" w:right="106"/>
        <w:jc w:val="both"/>
      </w:pPr>
      <w:r>
        <w:rPr/>
        <w:t>Patrons</w:t>
      </w:r>
      <w:r>
        <w:rPr>
          <w:spacing w:val="-17"/>
        </w:rPr>
        <w:t> </w:t>
      </w:r>
      <w:r>
        <w:rPr/>
        <w:t>are</w:t>
      </w:r>
      <w:r>
        <w:rPr>
          <w:spacing w:val="-17"/>
        </w:rPr>
        <w:t> </w:t>
      </w:r>
      <w:r>
        <w:rPr/>
        <w:t>advised</w:t>
      </w:r>
      <w:r>
        <w:rPr>
          <w:spacing w:val="-10"/>
        </w:rPr>
        <w:t> </w:t>
      </w:r>
      <w:r>
        <w:rPr/>
        <w:t>of</w:t>
      </w:r>
      <w:r>
        <w:rPr>
          <w:spacing w:val="-17"/>
        </w:rPr>
        <w:t> </w:t>
      </w:r>
      <w:r>
        <w:rPr/>
        <w:t>the</w:t>
      </w:r>
      <w:r>
        <w:rPr>
          <w:spacing w:val="-10"/>
        </w:rPr>
        <w:t> </w:t>
      </w:r>
      <w:r>
        <w:rPr/>
        <w:t>storage</w:t>
      </w:r>
      <w:r>
        <w:rPr>
          <w:spacing w:val="-10"/>
        </w:rPr>
        <w:t> </w:t>
      </w:r>
      <w:r>
        <w:rPr/>
        <w:t>area,</w:t>
      </w:r>
      <w:r>
        <w:rPr>
          <w:spacing w:val="-17"/>
        </w:rPr>
        <w:t> </w:t>
      </w:r>
      <w:r>
        <w:rPr/>
        <w:t>and</w:t>
      </w:r>
      <w:r>
        <w:rPr>
          <w:spacing w:val="-16"/>
        </w:rPr>
        <w:t> </w:t>
      </w:r>
      <w:r>
        <w:rPr/>
        <w:t>all</w:t>
      </w:r>
      <w:r>
        <w:rPr>
          <w:spacing w:val="-15"/>
        </w:rPr>
        <w:t> </w:t>
      </w:r>
      <w:r>
        <w:rPr/>
        <w:t>items</w:t>
      </w:r>
      <w:r>
        <w:rPr>
          <w:spacing w:val="-17"/>
        </w:rPr>
        <w:t> </w:t>
      </w:r>
      <w:r>
        <w:rPr/>
        <w:t>are</w:t>
      </w:r>
      <w:r>
        <w:rPr>
          <w:spacing w:val="-15"/>
        </w:rPr>
        <w:t> </w:t>
      </w:r>
      <w:r>
        <w:rPr/>
        <w:t>marked</w:t>
      </w:r>
      <w:r>
        <w:rPr>
          <w:spacing w:val="-10"/>
        </w:rPr>
        <w:t> </w:t>
      </w:r>
      <w:r>
        <w:rPr/>
        <w:t>with</w:t>
      </w:r>
      <w:r>
        <w:rPr>
          <w:spacing w:val="-10"/>
        </w:rPr>
        <w:t> </w:t>
      </w:r>
      <w:r>
        <w:rPr/>
        <w:t>the</w:t>
      </w:r>
      <w:r>
        <w:rPr>
          <w:spacing w:val="-11"/>
        </w:rPr>
        <w:t> </w:t>
      </w:r>
      <w:r>
        <w:rPr/>
        <w:t>patron’s</w:t>
      </w:r>
      <w:r>
        <w:rPr>
          <w:spacing w:val="-12"/>
        </w:rPr>
        <w:t> </w:t>
      </w:r>
      <w:r>
        <w:rPr/>
        <w:t>row and seat number.</w:t>
      </w:r>
    </w:p>
    <w:p>
      <w:pPr>
        <w:pStyle w:val="Heading2"/>
        <w:spacing w:before="169"/>
        <w:jc w:val="both"/>
      </w:pPr>
      <w:bookmarkStart w:name="Facilities for Wheelchair Users" w:id="17"/>
      <w:bookmarkEnd w:id="17"/>
      <w:r>
        <w:rPr>
          <w:b w:val="0"/>
        </w:rPr>
      </w:r>
      <w:r>
        <w:rPr/>
        <w:t>Facilities</w:t>
      </w:r>
      <w:r>
        <w:rPr>
          <w:spacing w:val="-9"/>
        </w:rPr>
        <w:t> </w:t>
      </w:r>
      <w:r>
        <w:rPr/>
        <w:t>for</w:t>
      </w:r>
      <w:r>
        <w:rPr>
          <w:spacing w:val="-8"/>
        </w:rPr>
        <w:t> </w:t>
      </w:r>
      <w:r>
        <w:rPr/>
        <w:t>Wheelchair</w:t>
      </w:r>
      <w:r>
        <w:rPr>
          <w:spacing w:val="-7"/>
        </w:rPr>
        <w:t> </w:t>
      </w:r>
      <w:r>
        <w:rPr>
          <w:spacing w:val="-2"/>
        </w:rPr>
        <w:t>Users</w:t>
      </w:r>
    </w:p>
    <w:p>
      <w:pPr>
        <w:pStyle w:val="BodyText"/>
        <w:spacing w:line="259" w:lineRule="auto" w:before="4"/>
        <w:ind w:left="100" w:right="105"/>
        <w:jc w:val="both"/>
      </w:pPr>
      <w:r>
        <w:rPr/>
        <w:t>There are two wheelchair positions at the Comedy Theatre, each with associated companion</w:t>
      </w:r>
      <w:r>
        <w:rPr>
          <w:spacing w:val="-6"/>
        </w:rPr>
        <w:t> </w:t>
      </w:r>
      <w:r>
        <w:rPr/>
        <w:t>seats.</w:t>
      </w:r>
      <w:r>
        <w:rPr>
          <w:spacing w:val="-10"/>
        </w:rPr>
        <w:t> </w:t>
      </w:r>
      <w:r>
        <w:rPr/>
        <w:t>These</w:t>
      </w:r>
      <w:r>
        <w:rPr>
          <w:spacing w:val="-3"/>
        </w:rPr>
        <w:t> </w:t>
      </w:r>
      <w:r>
        <w:rPr/>
        <w:t>seats</w:t>
      </w:r>
      <w:r>
        <w:rPr>
          <w:spacing w:val="-8"/>
        </w:rPr>
        <w:t> </w:t>
      </w:r>
      <w:r>
        <w:rPr/>
        <w:t>allocated</w:t>
      </w:r>
      <w:r>
        <w:rPr>
          <w:spacing w:val="-6"/>
        </w:rPr>
        <w:t> </w:t>
      </w:r>
      <w:r>
        <w:rPr/>
        <w:t>for</w:t>
      </w:r>
      <w:r>
        <w:rPr>
          <w:spacing w:val="-9"/>
        </w:rPr>
        <w:t> </w:t>
      </w:r>
      <w:r>
        <w:rPr/>
        <w:t>the</w:t>
      </w:r>
      <w:r>
        <w:rPr>
          <w:spacing w:val="-7"/>
        </w:rPr>
        <w:t> </w:t>
      </w:r>
      <w:r>
        <w:rPr/>
        <w:t>wheelchair</w:t>
      </w:r>
      <w:r>
        <w:rPr>
          <w:spacing w:val="-8"/>
        </w:rPr>
        <w:t> </w:t>
      </w:r>
      <w:r>
        <w:rPr/>
        <w:t>position</w:t>
      </w:r>
      <w:r>
        <w:rPr>
          <w:spacing w:val="-12"/>
        </w:rPr>
        <w:t> </w:t>
      </w:r>
      <w:r>
        <w:rPr/>
        <w:t>are</w:t>
      </w:r>
      <w:r>
        <w:rPr>
          <w:spacing w:val="-7"/>
        </w:rPr>
        <w:t> </w:t>
      </w:r>
      <w:r>
        <w:rPr/>
        <w:t>removable</w:t>
      </w:r>
      <w:r>
        <w:rPr>
          <w:spacing w:val="-6"/>
        </w:rPr>
        <w:t> </w:t>
      </w:r>
      <w:r>
        <w:rPr/>
        <w:t>if</w:t>
      </w:r>
      <w:r>
        <w:rPr>
          <w:spacing w:val="-6"/>
        </w:rPr>
        <w:t> </w:t>
      </w:r>
      <w:r>
        <w:rPr/>
        <w:t>a patron prefers to remain in a wheelchair or can</w:t>
      </w:r>
      <w:r>
        <w:rPr>
          <w:spacing w:val="-2"/>
        </w:rPr>
        <w:t> </w:t>
      </w:r>
      <w:r>
        <w:rPr/>
        <w:t>remain in situ if they prefer to transfer to a theatre seat. Please indicate preference when booking.</w:t>
      </w:r>
    </w:p>
    <w:p>
      <w:pPr>
        <w:pStyle w:val="BodyText"/>
        <w:spacing w:line="266" w:lineRule="auto" w:before="153"/>
        <w:ind w:left="100" w:right="115"/>
        <w:jc w:val="both"/>
      </w:pPr>
      <w:r>
        <w:rPr/>
        <w:t>Patrons</w:t>
      </w:r>
      <w:r>
        <w:rPr>
          <w:spacing w:val="-10"/>
        </w:rPr>
        <w:t> </w:t>
      </w:r>
      <w:r>
        <w:rPr/>
        <w:t>should</w:t>
      </w:r>
      <w:r>
        <w:rPr>
          <w:spacing w:val="-10"/>
        </w:rPr>
        <w:t> </w:t>
      </w:r>
      <w:r>
        <w:rPr/>
        <w:t>direct</w:t>
      </w:r>
      <w:r>
        <w:rPr>
          <w:spacing w:val="-12"/>
        </w:rPr>
        <w:t> </w:t>
      </w:r>
      <w:r>
        <w:rPr/>
        <w:t>booking</w:t>
      </w:r>
      <w:r>
        <w:rPr>
          <w:spacing w:val="-10"/>
        </w:rPr>
        <w:t> </w:t>
      </w:r>
      <w:r>
        <w:rPr/>
        <w:t>enquiries</w:t>
      </w:r>
      <w:r>
        <w:rPr>
          <w:spacing w:val="-10"/>
        </w:rPr>
        <w:t> </w:t>
      </w:r>
      <w:r>
        <w:rPr/>
        <w:t>for</w:t>
      </w:r>
      <w:r>
        <w:rPr>
          <w:spacing w:val="-10"/>
        </w:rPr>
        <w:t> </w:t>
      </w:r>
      <w:r>
        <w:rPr/>
        <w:t>wheelchair</w:t>
      </w:r>
      <w:r>
        <w:rPr>
          <w:spacing w:val="-11"/>
        </w:rPr>
        <w:t> </w:t>
      </w:r>
      <w:r>
        <w:rPr/>
        <w:t>positions</w:t>
      </w:r>
      <w:r>
        <w:rPr>
          <w:spacing w:val="-10"/>
        </w:rPr>
        <w:t> </w:t>
      </w:r>
      <w:r>
        <w:rPr/>
        <w:t>to</w:t>
      </w:r>
      <w:r>
        <w:rPr>
          <w:spacing w:val="-10"/>
        </w:rPr>
        <w:t> </w:t>
      </w:r>
      <w:r>
        <w:rPr/>
        <w:t>Box</w:t>
      </w:r>
      <w:r>
        <w:rPr>
          <w:spacing w:val="-10"/>
        </w:rPr>
        <w:t> </w:t>
      </w:r>
      <w:r>
        <w:rPr/>
        <w:t>Office</w:t>
      </w:r>
      <w:r>
        <w:rPr>
          <w:spacing w:val="-10"/>
        </w:rPr>
        <w:t> </w:t>
      </w:r>
      <w:r>
        <w:rPr/>
        <w:t>on</w:t>
      </w:r>
      <w:r>
        <w:rPr>
          <w:spacing w:val="-10"/>
        </w:rPr>
        <w:t> </w:t>
      </w:r>
      <w:r>
        <w:rPr/>
        <w:t>1300 11 10 11 (option 2) or email us at </w:t>
      </w:r>
      <w:hyperlink r:id="rId7">
        <w:r>
          <w:rPr>
            <w:color w:val="4470C4"/>
            <w:u w:val="single" w:color="4470C4"/>
          </w:rPr>
          <w:t>access@marrinergroup.com.au</w:t>
        </w:r>
      </w:hyperlink>
      <w:r>
        <w:rPr/>
        <w:t>.</w:t>
      </w:r>
    </w:p>
    <w:p>
      <w:pPr>
        <w:pStyle w:val="BodyText"/>
        <w:spacing w:line="261" w:lineRule="auto" w:before="143"/>
        <w:ind w:left="100" w:right="105"/>
        <w:jc w:val="both"/>
      </w:pPr>
      <w:r>
        <w:rPr/>
        <w:t>Wheelchair entry to the theatre is via ramp that is placed toward the right of the frontage,</w:t>
      </w:r>
      <w:r>
        <w:rPr>
          <w:spacing w:val="-16"/>
        </w:rPr>
        <w:t> </w:t>
      </w:r>
      <w:r>
        <w:rPr/>
        <w:t>away</w:t>
      </w:r>
      <w:r>
        <w:rPr>
          <w:spacing w:val="-14"/>
        </w:rPr>
        <w:t> </w:t>
      </w:r>
      <w:r>
        <w:rPr/>
        <w:t>from</w:t>
      </w:r>
      <w:r>
        <w:rPr>
          <w:spacing w:val="-14"/>
        </w:rPr>
        <w:t> </w:t>
      </w:r>
      <w:r>
        <w:rPr/>
        <w:t>Lonsdale</w:t>
      </w:r>
      <w:r>
        <w:rPr>
          <w:spacing w:val="-10"/>
        </w:rPr>
        <w:t> </w:t>
      </w:r>
      <w:r>
        <w:rPr/>
        <w:t>Street.</w:t>
      </w:r>
      <w:r>
        <w:rPr>
          <w:spacing w:val="-16"/>
        </w:rPr>
        <w:t> </w:t>
      </w:r>
      <w:r>
        <w:rPr/>
        <w:t>Once</w:t>
      </w:r>
      <w:r>
        <w:rPr>
          <w:spacing w:val="-13"/>
        </w:rPr>
        <w:t> </w:t>
      </w:r>
      <w:r>
        <w:rPr/>
        <w:t>inside</w:t>
      </w:r>
      <w:r>
        <w:rPr>
          <w:spacing w:val="-13"/>
        </w:rPr>
        <w:t> </w:t>
      </w:r>
      <w:r>
        <w:rPr/>
        <w:t>the</w:t>
      </w:r>
      <w:r>
        <w:rPr>
          <w:spacing w:val="-13"/>
        </w:rPr>
        <w:t> </w:t>
      </w:r>
      <w:r>
        <w:rPr/>
        <w:t>foyer,</w:t>
      </w:r>
      <w:r>
        <w:rPr>
          <w:spacing w:val="-16"/>
        </w:rPr>
        <w:t> </w:t>
      </w:r>
      <w:r>
        <w:rPr/>
        <w:t>there</w:t>
      </w:r>
      <w:r>
        <w:rPr>
          <w:spacing w:val="-9"/>
        </w:rPr>
        <w:t> </w:t>
      </w:r>
      <w:r>
        <w:rPr/>
        <w:t>are</w:t>
      </w:r>
      <w:r>
        <w:rPr>
          <w:spacing w:val="-17"/>
        </w:rPr>
        <w:t> </w:t>
      </w:r>
      <w:r>
        <w:rPr/>
        <w:t>no</w:t>
      </w:r>
      <w:r>
        <w:rPr>
          <w:spacing w:val="-11"/>
        </w:rPr>
        <w:t> </w:t>
      </w:r>
      <w:r>
        <w:rPr/>
        <w:t>stairs</w:t>
      </w:r>
      <w:r>
        <w:rPr>
          <w:spacing w:val="-14"/>
        </w:rPr>
        <w:t> </w:t>
      </w:r>
      <w:r>
        <w:rPr/>
        <w:t>through to the auditorium.</w:t>
      </w:r>
    </w:p>
    <w:p>
      <w:pPr>
        <w:pStyle w:val="BodyText"/>
        <w:spacing w:before="8"/>
        <w:rPr>
          <w:sz w:val="16"/>
        </w:rPr>
      </w:pPr>
      <w:r>
        <w:rPr/>
        <w:drawing>
          <wp:anchor distT="0" distB="0" distL="0" distR="0" allowOverlap="1" layoutInCell="1" locked="0" behindDoc="1" simplePos="0" relativeHeight="487600128">
            <wp:simplePos x="0" y="0"/>
            <wp:positionH relativeFrom="page">
              <wp:posOffset>1879600</wp:posOffset>
            </wp:positionH>
            <wp:positionV relativeFrom="paragraph">
              <wp:posOffset>137469</wp:posOffset>
            </wp:positionV>
            <wp:extent cx="4069734" cy="2522982"/>
            <wp:effectExtent l="0" t="0" r="0" b="0"/>
            <wp:wrapTopAndBottom/>
            <wp:docPr id="30" name="Image 30" descr="Theatre seats with red carpeting. There are 4 rows visible, and one row is missing a chair to allow for wheelchair space."/>
            <wp:cNvGraphicFramePr>
              <a:graphicFrameLocks/>
            </wp:cNvGraphicFramePr>
            <a:graphic>
              <a:graphicData uri="http://schemas.openxmlformats.org/drawingml/2006/picture">
                <pic:pic>
                  <pic:nvPicPr>
                    <pic:cNvPr id="30" name="Image 30" descr="Theatre seats with red carpeting. There are 4 rows visible, and one row is missing a chair to allow for wheelchair space."/>
                    <pic:cNvPicPr/>
                  </pic:nvPicPr>
                  <pic:blipFill>
                    <a:blip r:embed="rId39" cstate="print"/>
                    <a:stretch>
                      <a:fillRect/>
                    </a:stretch>
                  </pic:blipFill>
                  <pic:spPr>
                    <a:xfrm>
                      <a:off x="0" y="0"/>
                      <a:ext cx="4069734" cy="2522982"/>
                    </a:xfrm>
                    <a:prstGeom prst="rect">
                      <a:avLst/>
                    </a:prstGeom>
                  </pic:spPr>
                </pic:pic>
              </a:graphicData>
            </a:graphic>
          </wp:anchor>
        </w:drawing>
      </w:r>
    </w:p>
    <w:p>
      <w:pPr>
        <w:spacing w:before="9"/>
        <w:ind w:left="1011" w:right="0" w:firstLine="0"/>
        <w:jc w:val="left"/>
        <w:rPr>
          <w:b/>
          <w:i/>
          <w:sz w:val="16"/>
        </w:rPr>
      </w:pPr>
      <w:r>
        <w:rPr>
          <w:b/>
          <w:i/>
          <w:sz w:val="16"/>
        </w:rPr>
        <w:t>IMAGE</w:t>
      </w:r>
      <w:r>
        <w:rPr>
          <w:b/>
          <w:i/>
          <w:spacing w:val="-4"/>
          <w:sz w:val="16"/>
        </w:rPr>
        <w:t> </w:t>
      </w:r>
      <w:r>
        <w:rPr>
          <w:b/>
          <w:i/>
          <w:sz w:val="16"/>
        </w:rPr>
        <w:t>DESCRIPTION: A</w:t>
      </w:r>
      <w:r>
        <w:rPr>
          <w:b/>
          <w:i/>
          <w:spacing w:val="-2"/>
          <w:sz w:val="16"/>
        </w:rPr>
        <w:t> </w:t>
      </w:r>
      <w:r>
        <w:rPr>
          <w:b/>
          <w:i/>
          <w:sz w:val="16"/>
        </w:rPr>
        <w:t>photo</w:t>
      </w:r>
      <w:r>
        <w:rPr>
          <w:b/>
          <w:i/>
          <w:spacing w:val="-4"/>
          <w:sz w:val="16"/>
        </w:rPr>
        <w:t> </w:t>
      </w:r>
      <w:r>
        <w:rPr>
          <w:b/>
          <w:i/>
          <w:sz w:val="16"/>
        </w:rPr>
        <w:t>of the wheelchair</w:t>
      </w:r>
      <w:r>
        <w:rPr>
          <w:b/>
          <w:i/>
          <w:spacing w:val="-3"/>
          <w:sz w:val="16"/>
        </w:rPr>
        <w:t> </w:t>
      </w:r>
      <w:r>
        <w:rPr>
          <w:b/>
          <w:i/>
          <w:sz w:val="16"/>
        </w:rPr>
        <w:t>position/s</w:t>
      </w:r>
      <w:r>
        <w:rPr>
          <w:b/>
          <w:i/>
          <w:spacing w:val="38"/>
          <w:sz w:val="16"/>
        </w:rPr>
        <w:t> </w:t>
      </w:r>
      <w:r>
        <w:rPr>
          <w:b/>
          <w:i/>
          <w:sz w:val="16"/>
        </w:rPr>
        <w:t>on the</w:t>
      </w:r>
      <w:r>
        <w:rPr>
          <w:b/>
          <w:i/>
          <w:spacing w:val="-5"/>
          <w:sz w:val="16"/>
        </w:rPr>
        <w:t> </w:t>
      </w:r>
      <w:r>
        <w:rPr>
          <w:b/>
          <w:i/>
          <w:sz w:val="16"/>
        </w:rPr>
        <w:t>right-hand-side</w:t>
      </w:r>
      <w:r>
        <w:rPr>
          <w:b/>
          <w:i/>
          <w:spacing w:val="-5"/>
          <w:sz w:val="16"/>
        </w:rPr>
        <w:t> </w:t>
      </w:r>
      <w:r>
        <w:rPr>
          <w:b/>
          <w:i/>
          <w:sz w:val="16"/>
        </w:rPr>
        <w:t>of</w:t>
      </w:r>
      <w:r>
        <w:rPr>
          <w:b/>
          <w:i/>
          <w:spacing w:val="-4"/>
          <w:sz w:val="16"/>
        </w:rPr>
        <w:t> </w:t>
      </w:r>
      <w:r>
        <w:rPr>
          <w:b/>
          <w:i/>
          <w:sz w:val="16"/>
        </w:rPr>
        <w:t>the </w:t>
      </w:r>
      <w:r>
        <w:rPr>
          <w:b/>
          <w:i/>
          <w:spacing w:val="-2"/>
          <w:sz w:val="16"/>
        </w:rPr>
        <w:t>Stalls</w:t>
      </w:r>
    </w:p>
    <w:p>
      <w:pPr>
        <w:pStyle w:val="BodyText"/>
        <w:spacing w:before="247"/>
        <w:rPr>
          <w:b/>
          <w:i/>
          <w:sz w:val="22"/>
        </w:rPr>
      </w:pPr>
    </w:p>
    <w:p>
      <w:pPr>
        <w:spacing w:before="0"/>
        <w:ind w:left="0" w:right="148" w:firstLine="0"/>
        <w:jc w:val="right"/>
        <w:rPr>
          <w:sz w:val="22"/>
        </w:rPr>
      </w:pPr>
      <w:r>
        <w:rPr>
          <w:spacing w:val="-5"/>
          <w:sz w:val="22"/>
        </w:rPr>
        <w:t>14</w:t>
      </w:r>
    </w:p>
    <w:p>
      <w:pPr>
        <w:spacing w:after="0"/>
        <w:jc w:val="right"/>
        <w:rPr>
          <w:sz w:val="22"/>
        </w:rPr>
        <w:sectPr>
          <w:pgSz w:w="11910" w:h="16840"/>
          <w:pgMar w:header="710" w:footer="0" w:top="2180" w:bottom="280" w:left="1340" w:right="1280"/>
        </w:sectPr>
      </w:pPr>
    </w:p>
    <w:p>
      <w:pPr>
        <w:pStyle w:val="Heading1"/>
        <w:spacing w:before="265"/>
        <w:ind w:left="100"/>
        <w:jc w:val="both"/>
      </w:pPr>
      <w:bookmarkStart w:name="Quiet Spaces" w:id="18"/>
      <w:bookmarkEnd w:id="18"/>
      <w:r>
        <w:rPr>
          <w:b w:val="0"/>
        </w:rPr>
      </w:r>
      <w:r>
        <w:rPr/>
        <w:t>Quiet</w:t>
      </w:r>
      <w:r>
        <w:rPr>
          <w:spacing w:val="-4"/>
        </w:rPr>
        <w:t> </w:t>
      </w:r>
      <w:r>
        <w:rPr>
          <w:spacing w:val="-2"/>
        </w:rPr>
        <w:t>Spaces</w:t>
      </w:r>
    </w:p>
    <w:p>
      <w:pPr>
        <w:pStyle w:val="BodyText"/>
        <w:spacing w:line="264" w:lineRule="auto" w:before="333"/>
        <w:ind w:left="100" w:right="105"/>
        <w:jc w:val="both"/>
      </w:pPr>
      <w:r>
        <w:rPr/>
        <w:t>The Comedy Theatre does not have a dedicated quiet space. During the show, the foyers are quiet, well-lit and have seating</w:t>
      </w:r>
      <w:r>
        <w:rPr>
          <w:spacing w:val="-1"/>
        </w:rPr>
        <w:t> </w:t>
      </w:r>
      <w:r>
        <w:rPr/>
        <w:t>available. Patrons with sensory sensitivities may find the theatrical experience overwhelming. There are aisle seats available for booking in case a quick exit is required. Please</w:t>
      </w:r>
      <w:r>
        <w:rPr>
          <w:spacing w:val="-1"/>
        </w:rPr>
        <w:t> </w:t>
      </w:r>
      <w:r>
        <w:rPr/>
        <w:t>email </w:t>
      </w:r>
      <w:hyperlink r:id="rId9">
        <w:r>
          <w:rPr>
            <w:color w:val="0462C1"/>
            <w:u w:val="single" w:color="0462C1"/>
          </w:rPr>
          <w:t>ticketing@greenroom.org.au</w:t>
        </w:r>
      </w:hyperlink>
      <w:r>
        <w:rPr>
          <w:color w:val="0462C1"/>
        </w:rPr>
        <w:t> </w:t>
      </w:r>
      <w:r>
        <w:rPr/>
        <w:t>to make these requests.</w:t>
      </w:r>
    </w:p>
    <w:p>
      <w:pPr>
        <w:pStyle w:val="BodyText"/>
        <w:spacing w:before="147"/>
      </w:pPr>
    </w:p>
    <w:p>
      <w:pPr>
        <w:pStyle w:val="BodyText"/>
        <w:spacing w:line="266" w:lineRule="auto"/>
        <w:ind w:left="100" w:right="117"/>
        <w:jc w:val="both"/>
      </w:pPr>
      <w:r>
        <w:rPr/>
        <w:t>Uniformed Green Room Awards event staff will be positioned throughout the venue and are available to assist you at any time.</w:t>
      </w:r>
    </w:p>
    <w:p>
      <w:pPr>
        <w:pStyle w:val="BodyText"/>
        <w:spacing w:before="172"/>
      </w:pPr>
    </w:p>
    <w:p>
      <w:pPr>
        <w:pStyle w:val="BodyText"/>
        <w:spacing w:line="268" w:lineRule="auto"/>
        <w:ind w:left="100"/>
      </w:pPr>
      <w:r>
        <w:rPr/>
        <w:t>Please</w:t>
      </w:r>
      <w:r>
        <w:rPr>
          <w:spacing w:val="-7"/>
        </w:rPr>
        <w:t> </w:t>
      </w:r>
      <w:r>
        <w:rPr/>
        <w:t>note that</w:t>
      </w:r>
      <w:r>
        <w:rPr>
          <w:spacing w:val="-5"/>
        </w:rPr>
        <w:t> </w:t>
      </w:r>
      <w:r>
        <w:rPr/>
        <w:t>once</w:t>
      </w:r>
      <w:r>
        <w:rPr>
          <w:spacing w:val="-2"/>
        </w:rPr>
        <w:t> </w:t>
      </w:r>
      <w:r>
        <w:rPr/>
        <w:t>exiting the</w:t>
      </w:r>
      <w:r>
        <w:rPr>
          <w:spacing w:val="-3"/>
        </w:rPr>
        <w:t> </w:t>
      </w:r>
      <w:r>
        <w:rPr/>
        <w:t>auditorium,</w:t>
      </w:r>
      <w:r>
        <w:rPr>
          <w:spacing w:val="-4"/>
        </w:rPr>
        <w:t> </w:t>
      </w:r>
      <w:r>
        <w:rPr/>
        <w:t>patrons</w:t>
      </w:r>
      <w:r>
        <w:rPr>
          <w:spacing w:val="-4"/>
        </w:rPr>
        <w:t> </w:t>
      </w:r>
      <w:r>
        <w:rPr/>
        <w:t>may</w:t>
      </w:r>
      <w:r>
        <w:rPr>
          <w:spacing w:val="-4"/>
        </w:rPr>
        <w:t> </w:t>
      </w:r>
      <w:r>
        <w:rPr/>
        <w:t>have</w:t>
      </w:r>
      <w:r>
        <w:rPr>
          <w:spacing w:val="-2"/>
        </w:rPr>
        <w:t> </w:t>
      </w:r>
      <w:r>
        <w:rPr/>
        <w:t>to</w:t>
      </w:r>
      <w:r>
        <w:rPr>
          <w:spacing w:val="-3"/>
        </w:rPr>
        <w:t> </w:t>
      </w:r>
      <w:r>
        <w:rPr/>
        <w:t>wait</w:t>
      </w:r>
      <w:r>
        <w:rPr>
          <w:spacing w:val="-6"/>
        </w:rPr>
        <w:t> </w:t>
      </w:r>
      <w:r>
        <w:rPr/>
        <w:t>until</w:t>
      </w:r>
      <w:r>
        <w:rPr>
          <w:spacing w:val="-2"/>
        </w:rPr>
        <w:t> </w:t>
      </w:r>
      <w:r>
        <w:rPr/>
        <w:t>a suitable break in the performance to be re-admitted to their seats.</w:t>
      </w:r>
    </w:p>
    <w:p>
      <w:pPr>
        <w:pStyle w:val="BodyText"/>
        <w:spacing w:line="266" w:lineRule="auto" w:before="52"/>
        <w:ind w:left="100"/>
      </w:pPr>
      <w:r>
        <w:rPr/>
        <w:t>The</w:t>
      </w:r>
      <w:r>
        <w:rPr>
          <w:spacing w:val="30"/>
        </w:rPr>
        <w:t> </w:t>
      </w:r>
      <w:r>
        <w:rPr/>
        <w:t>Comedy Theatre</w:t>
      </w:r>
      <w:r>
        <w:rPr>
          <w:spacing w:val="30"/>
        </w:rPr>
        <w:t> </w:t>
      </w:r>
      <w:r>
        <w:rPr/>
        <w:t>currently has soft,</w:t>
      </w:r>
      <w:r>
        <w:rPr>
          <w:spacing w:val="31"/>
        </w:rPr>
        <w:t> </w:t>
      </w:r>
      <w:r>
        <w:rPr/>
        <w:t>in-ear earplugs available</w:t>
      </w:r>
      <w:r>
        <w:rPr>
          <w:spacing w:val="30"/>
        </w:rPr>
        <w:t> </w:t>
      </w:r>
      <w:r>
        <w:rPr/>
        <w:t>for patrons upon request. Ask a Front of House staff member for assistance.</w:t>
      </w:r>
    </w:p>
    <w:p>
      <w:pPr>
        <w:pStyle w:val="BodyText"/>
        <w:spacing w:before="57"/>
        <w:ind w:left="100"/>
      </w:pPr>
      <w:r>
        <w:rPr/>
        <w:t>The</w:t>
      </w:r>
      <w:r>
        <w:rPr>
          <w:spacing w:val="-7"/>
        </w:rPr>
        <w:t> </w:t>
      </w:r>
      <w:r>
        <w:rPr/>
        <w:t>Comedy</w:t>
      </w:r>
      <w:r>
        <w:rPr>
          <w:spacing w:val="-7"/>
        </w:rPr>
        <w:t> </w:t>
      </w:r>
      <w:r>
        <w:rPr/>
        <w:t>Theatre</w:t>
      </w:r>
      <w:r>
        <w:rPr>
          <w:spacing w:val="-7"/>
        </w:rPr>
        <w:t> </w:t>
      </w:r>
      <w:r>
        <w:rPr/>
        <w:t>does</w:t>
      </w:r>
      <w:r>
        <w:rPr>
          <w:spacing w:val="-8"/>
        </w:rPr>
        <w:t> </w:t>
      </w:r>
      <w:r>
        <w:rPr/>
        <w:t>not</w:t>
      </w:r>
      <w:r>
        <w:rPr>
          <w:spacing w:val="-10"/>
        </w:rPr>
        <w:t> </w:t>
      </w:r>
      <w:r>
        <w:rPr/>
        <w:t>have</w:t>
      </w:r>
      <w:r>
        <w:rPr>
          <w:spacing w:val="-2"/>
        </w:rPr>
        <w:t> </w:t>
      </w:r>
      <w:r>
        <w:rPr/>
        <w:t>a</w:t>
      </w:r>
      <w:r>
        <w:rPr>
          <w:spacing w:val="-2"/>
        </w:rPr>
        <w:t> </w:t>
      </w:r>
      <w:r>
        <w:rPr/>
        <w:t>stage</w:t>
      </w:r>
      <w:r>
        <w:rPr>
          <w:spacing w:val="-7"/>
        </w:rPr>
        <w:t> </w:t>
      </w:r>
      <w:r>
        <w:rPr/>
        <w:t>view</w:t>
      </w:r>
      <w:r>
        <w:rPr>
          <w:spacing w:val="-2"/>
        </w:rPr>
        <w:t> </w:t>
      </w:r>
      <w:r>
        <w:rPr/>
        <w:t>monitor</w:t>
      </w:r>
      <w:r>
        <w:rPr>
          <w:spacing w:val="-7"/>
        </w:rPr>
        <w:t> </w:t>
      </w:r>
      <w:r>
        <w:rPr/>
        <w:t>available</w:t>
      </w:r>
      <w:r>
        <w:rPr>
          <w:spacing w:val="-5"/>
        </w:rPr>
        <w:t> </w:t>
      </w:r>
      <w:r>
        <w:rPr/>
        <w:t>in</w:t>
      </w:r>
      <w:r>
        <w:rPr>
          <w:spacing w:val="-2"/>
        </w:rPr>
        <w:t> </w:t>
      </w:r>
      <w:r>
        <w:rPr/>
        <w:t>the</w:t>
      </w:r>
      <w:r>
        <w:rPr>
          <w:spacing w:val="-7"/>
        </w:rPr>
        <w:t> </w:t>
      </w:r>
      <w:r>
        <w:rPr>
          <w:spacing w:val="-2"/>
        </w:rPr>
        <w:t>foyer.</w:t>
      </w:r>
    </w:p>
    <w:p>
      <w:pPr>
        <w:pStyle w:val="BodyText"/>
        <w:spacing w:before="173"/>
      </w:pPr>
    </w:p>
    <w:p>
      <w:pPr>
        <w:pStyle w:val="Heading2"/>
      </w:pPr>
      <w:bookmarkStart w:name="General Information and Service" w:id="19"/>
      <w:bookmarkEnd w:id="19"/>
      <w:r>
        <w:rPr>
          <w:b w:val="0"/>
        </w:rPr>
      </w:r>
      <w:r>
        <w:rPr/>
        <w:t>General</w:t>
      </w:r>
      <w:r>
        <w:rPr>
          <w:spacing w:val="-9"/>
        </w:rPr>
        <w:t> </w:t>
      </w:r>
      <w:r>
        <w:rPr/>
        <w:t>Information</w:t>
      </w:r>
      <w:r>
        <w:rPr>
          <w:spacing w:val="-9"/>
        </w:rPr>
        <w:t> </w:t>
      </w:r>
      <w:r>
        <w:rPr/>
        <w:t>and</w:t>
      </w:r>
      <w:r>
        <w:rPr>
          <w:spacing w:val="-9"/>
        </w:rPr>
        <w:t> </w:t>
      </w:r>
      <w:r>
        <w:rPr>
          <w:spacing w:val="-2"/>
        </w:rPr>
        <w:t>Service</w:t>
      </w:r>
    </w:p>
    <w:p>
      <w:pPr>
        <w:pStyle w:val="BodyText"/>
        <w:spacing w:before="29"/>
        <w:ind w:left="100"/>
      </w:pPr>
      <w:r>
        <w:rPr/>
        <w:t>If</w:t>
      </w:r>
      <w:r>
        <w:rPr>
          <w:spacing w:val="-10"/>
        </w:rPr>
        <w:t> </w:t>
      </w:r>
      <w:r>
        <w:rPr/>
        <w:t>you</w:t>
      </w:r>
      <w:r>
        <w:rPr>
          <w:spacing w:val="-5"/>
        </w:rPr>
        <w:t> </w:t>
      </w:r>
      <w:r>
        <w:rPr/>
        <w:t>have</w:t>
      </w:r>
      <w:r>
        <w:rPr>
          <w:spacing w:val="-1"/>
        </w:rPr>
        <w:t> </w:t>
      </w:r>
      <w:r>
        <w:rPr/>
        <w:t>any</w:t>
      </w:r>
      <w:r>
        <w:rPr>
          <w:spacing w:val="-2"/>
        </w:rPr>
        <w:t> </w:t>
      </w:r>
      <w:r>
        <w:rPr/>
        <w:t>questions</w:t>
      </w:r>
      <w:r>
        <w:rPr>
          <w:spacing w:val="-1"/>
        </w:rPr>
        <w:t> </w:t>
      </w:r>
      <w:r>
        <w:rPr/>
        <w:t>or</w:t>
      </w:r>
      <w:r>
        <w:rPr>
          <w:spacing w:val="-3"/>
        </w:rPr>
        <w:t> </w:t>
      </w:r>
      <w:r>
        <w:rPr/>
        <w:t>specific</w:t>
      </w:r>
      <w:r>
        <w:rPr>
          <w:spacing w:val="-1"/>
        </w:rPr>
        <w:t> </w:t>
      </w:r>
      <w:r>
        <w:rPr/>
        <w:t>needs,</w:t>
      </w:r>
      <w:r>
        <w:rPr>
          <w:spacing w:val="-9"/>
        </w:rPr>
        <w:t> </w:t>
      </w:r>
      <w:r>
        <w:rPr/>
        <w:t>please</w:t>
      </w:r>
      <w:r>
        <w:rPr>
          <w:spacing w:val="-6"/>
        </w:rPr>
        <w:t> </w:t>
      </w:r>
      <w:r>
        <w:rPr/>
        <w:t>let</w:t>
      </w:r>
      <w:r>
        <w:rPr>
          <w:spacing w:val="-4"/>
        </w:rPr>
        <w:t> </w:t>
      </w:r>
      <w:r>
        <w:rPr/>
        <w:t>us</w:t>
      </w:r>
      <w:r>
        <w:rPr>
          <w:spacing w:val="-7"/>
        </w:rPr>
        <w:t> </w:t>
      </w:r>
      <w:r>
        <w:rPr>
          <w:spacing w:val="-2"/>
        </w:rPr>
        <w:t>know.</w:t>
      </w:r>
    </w:p>
    <w:p>
      <w:pPr>
        <w:pStyle w:val="BodyText"/>
        <w:spacing w:before="3"/>
      </w:pPr>
    </w:p>
    <w:p>
      <w:pPr>
        <w:pStyle w:val="BodyText"/>
        <w:ind w:left="100" w:right="106"/>
        <w:jc w:val="both"/>
      </w:pPr>
      <w:r>
        <w:rPr>
          <w:b/>
        </w:rPr>
        <w:t>Need</w:t>
      </w:r>
      <w:r>
        <w:rPr>
          <w:b/>
          <w:spacing w:val="-9"/>
        </w:rPr>
        <w:t> </w:t>
      </w:r>
      <w:r>
        <w:rPr>
          <w:b/>
        </w:rPr>
        <w:t>something</w:t>
      </w:r>
      <w:r>
        <w:rPr>
          <w:b/>
          <w:spacing w:val="-9"/>
        </w:rPr>
        <w:t> </w:t>
      </w:r>
      <w:r>
        <w:rPr>
          <w:b/>
        </w:rPr>
        <w:t>else?</w:t>
      </w:r>
      <w:r>
        <w:rPr>
          <w:b/>
          <w:spacing w:val="-6"/>
        </w:rPr>
        <w:t> </w:t>
      </w:r>
      <w:r>
        <w:rPr/>
        <w:t>Please</w:t>
      </w:r>
      <w:r>
        <w:rPr>
          <w:spacing w:val="-6"/>
        </w:rPr>
        <w:t> </w:t>
      </w:r>
      <w:r>
        <w:rPr/>
        <w:t>visit</w:t>
      </w:r>
      <w:r>
        <w:rPr>
          <w:spacing w:val="-9"/>
        </w:rPr>
        <w:t> </w:t>
      </w:r>
      <w:r>
        <w:rPr/>
        <w:t>marrinergroup.com.au,</w:t>
      </w:r>
      <w:r>
        <w:rPr>
          <w:spacing w:val="-9"/>
        </w:rPr>
        <w:t> </w:t>
      </w:r>
      <w:r>
        <w:rPr/>
        <w:t>call</w:t>
      </w:r>
      <w:r>
        <w:rPr>
          <w:spacing w:val="-6"/>
        </w:rPr>
        <w:t> </w:t>
      </w:r>
      <w:r>
        <w:rPr/>
        <w:t>our</w:t>
      </w:r>
      <w:r>
        <w:rPr>
          <w:spacing w:val="-7"/>
        </w:rPr>
        <w:t> </w:t>
      </w:r>
      <w:r>
        <w:rPr/>
        <w:t>friendly</w:t>
      </w:r>
      <w:r>
        <w:rPr>
          <w:spacing w:val="-7"/>
        </w:rPr>
        <w:t> </w:t>
      </w:r>
      <w:r>
        <w:rPr/>
        <w:t>Customer Service team on 1300 11 10 11, or speak to any of the venue staff who are always happy to assist. You may also seek assistance from the Green Room Awards Secretary, Weng Yi Wong on 0424 672 868</w:t>
      </w:r>
    </w:p>
    <w:p>
      <w:pPr>
        <w:pStyle w:val="BodyText"/>
        <w:spacing w:before="6"/>
      </w:pPr>
    </w:p>
    <w:p>
      <w:pPr>
        <w:pStyle w:val="Heading2"/>
      </w:pPr>
      <w:bookmarkStart w:name="Feedback &amp; Suggestions" w:id="20"/>
      <w:bookmarkEnd w:id="20"/>
      <w:r>
        <w:rPr>
          <w:b w:val="0"/>
        </w:rPr>
      </w:r>
      <w:r>
        <w:rPr/>
        <w:t>Feedback</w:t>
      </w:r>
      <w:r>
        <w:rPr>
          <w:spacing w:val="-7"/>
        </w:rPr>
        <w:t> </w:t>
      </w:r>
      <w:r>
        <w:rPr/>
        <w:t>&amp;</w:t>
      </w:r>
      <w:r>
        <w:rPr>
          <w:spacing w:val="-7"/>
        </w:rPr>
        <w:t> </w:t>
      </w:r>
      <w:r>
        <w:rPr>
          <w:spacing w:val="-2"/>
        </w:rPr>
        <w:t>Suggestions</w:t>
      </w:r>
    </w:p>
    <w:p>
      <w:pPr>
        <w:spacing w:before="29"/>
        <w:ind w:left="100" w:right="0" w:firstLine="0"/>
        <w:jc w:val="left"/>
        <w:rPr>
          <w:b/>
          <w:sz w:val="24"/>
        </w:rPr>
      </w:pPr>
      <w:r>
        <w:rPr>
          <w:sz w:val="24"/>
        </w:rPr>
        <w:t>Have you</w:t>
      </w:r>
      <w:r>
        <w:rPr>
          <w:spacing w:val="-6"/>
          <w:sz w:val="24"/>
        </w:rPr>
        <w:t> </w:t>
      </w:r>
      <w:r>
        <w:rPr>
          <w:sz w:val="24"/>
        </w:rPr>
        <w:t>got</w:t>
      </w:r>
      <w:r>
        <w:rPr>
          <w:spacing w:val="-8"/>
          <w:sz w:val="24"/>
        </w:rPr>
        <w:t> </w:t>
      </w:r>
      <w:r>
        <w:rPr>
          <w:sz w:val="24"/>
        </w:rPr>
        <w:t>any</w:t>
      </w:r>
      <w:r>
        <w:rPr>
          <w:spacing w:val="-7"/>
          <w:sz w:val="24"/>
        </w:rPr>
        <w:t> </w:t>
      </w:r>
      <w:r>
        <w:rPr>
          <w:sz w:val="24"/>
        </w:rPr>
        <w:t>suggestions</w:t>
      </w:r>
      <w:r>
        <w:rPr>
          <w:spacing w:val="-6"/>
          <w:sz w:val="24"/>
        </w:rPr>
        <w:t> </w:t>
      </w:r>
      <w:r>
        <w:rPr>
          <w:sz w:val="24"/>
        </w:rPr>
        <w:t>for</w:t>
      </w:r>
      <w:r>
        <w:rPr>
          <w:spacing w:val="-7"/>
          <w:sz w:val="24"/>
        </w:rPr>
        <w:t> </w:t>
      </w:r>
      <w:r>
        <w:rPr>
          <w:sz w:val="24"/>
        </w:rPr>
        <w:t>what</w:t>
      </w:r>
      <w:r>
        <w:rPr>
          <w:spacing w:val="-9"/>
          <w:sz w:val="24"/>
        </w:rPr>
        <w:t> </w:t>
      </w:r>
      <w:r>
        <w:rPr>
          <w:sz w:val="24"/>
        </w:rPr>
        <w:t>we</w:t>
      </w:r>
      <w:r>
        <w:rPr>
          <w:spacing w:val="-6"/>
          <w:sz w:val="24"/>
        </w:rPr>
        <w:t> </w:t>
      </w:r>
      <w:r>
        <w:rPr>
          <w:sz w:val="24"/>
        </w:rPr>
        <w:t>can do</w:t>
      </w:r>
      <w:r>
        <w:rPr>
          <w:spacing w:val="-6"/>
          <w:sz w:val="24"/>
        </w:rPr>
        <w:t> </w:t>
      </w:r>
      <w:r>
        <w:rPr>
          <w:sz w:val="24"/>
        </w:rPr>
        <w:t>better</w:t>
      </w:r>
      <w:r>
        <w:rPr>
          <w:spacing w:val="-7"/>
          <w:sz w:val="24"/>
        </w:rPr>
        <w:t> </w:t>
      </w:r>
      <w:r>
        <w:rPr>
          <w:sz w:val="24"/>
        </w:rPr>
        <w:t>or</w:t>
      </w:r>
      <w:r>
        <w:rPr>
          <w:spacing w:val="-7"/>
          <w:sz w:val="24"/>
        </w:rPr>
        <w:t> </w:t>
      </w:r>
      <w:r>
        <w:rPr>
          <w:sz w:val="24"/>
        </w:rPr>
        <w:t>a</w:t>
      </w:r>
      <w:r>
        <w:rPr>
          <w:spacing w:val="-6"/>
          <w:sz w:val="24"/>
        </w:rPr>
        <w:t> </w:t>
      </w:r>
      <w:r>
        <w:rPr>
          <w:sz w:val="24"/>
        </w:rPr>
        <w:t>general</w:t>
      </w:r>
      <w:r>
        <w:rPr>
          <w:spacing w:val="-4"/>
          <w:sz w:val="24"/>
        </w:rPr>
        <w:t> </w:t>
      </w:r>
      <w:r>
        <w:rPr>
          <w:sz w:val="24"/>
        </w:rPr>
        <w:t>enquiry?</w:t>
      </w:r>
      <w:r>
        <w:rPr>
          <w:spacing w:val="-1"/>
          <w:sz w:val="24"/>
        </w:rPr>
        <w:t> </w:t>
      </w:r>
      <w:r>
        <w:rPr>
          <w:sz w:val="24"/>
        </w:rPr>
        <w:t>Please send them through to </w:t>
      </w:r>
      <w:hyperlink r:id="rId7">
        <w:r>
          <w:rPr>
            <w:b/>
            <w:sz w:val="24"/>
            <w:u w:val="thick" w:color="4470C4"/>
          </w:rPr>
          <w:t>access@marrinergroup.com.au</w:t>
        </w:r>
      </w:hyperlink>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21"/>
        <w:rPr>
          <w:b/>
          <w:sz w:val="22"/>
        </w:rPr>
      </w:pPr>
    </w:p>
    <w:p>
      <w:pPr>
        <w:spacing w:before="0"/>
        <w:ind w:left="0" w:right="148" w:firstLine="0"/>
        <w:jc w:val="right"/>
        <w:rPr>
          <w:sz w:val="22"/>
        </w:rPr>
      </w:pPr>
      <w:r>
        <w:rPr>
          <w:spacing w:val="-5"/>
          <w:sz w:val="22"/>
        </w:rPr>
        <w:t>15</w:t>
      </w:r>
    </w:p>
    <w:sectPr>
      <w:pgSz w:w="11910" w:h="16840"/>
      <w:pgMar w:header="710" w:footer="0" w:top="2180" w:bottom="280" w:left="134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7888">
          <wp:simplePos x="0" y="0"/>
          <wp:positionH relativeFrom="page">
            <wp:posOffset>640450</wp:posOffset>
          </wp:positionH>
          <wp:positionV relativeFrom="page">
            <wp:posOffset>393700</wp:posOffset>
          </wp:positionV>
          <wp:extent cx="6280667" cy="10601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6280667" cy="1060119"/>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8400">
          <wp:simplePos x="0" y="0"/>
          <wp:positionH relativeFrom="page">
            <wp:posOffset>994451</wp:posOffset>
          </wp:positionH>
          <wp:positionV relativeFrom="page">
            <wp:posOffset>450850</wp:posOffset>
          </wp:positionV>
          <wp:extent cx="5553030" cy="93558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5553030" cy="93558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105"/>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ind w:left="100"/>
      <w:outlineLvl w:val="2"/>
    </w:pPr>
    <w:rPr>
      <w:rFonts w:ascii="Arial" w:hAnsi="Arial" w:eastAsia="Arial" w:cs="Arial"/>
      <w:b/>
      <w:bCs/>
      <w:sz w:val="24"/>
      <w:szCs w:val="24"/>
      <w:lang w:val="en-US" w:eastAsia="en-US" w:bidi="ar-SA"/>
    </w:rPr>
  </w:style>
  <w:style w:styleId="Title" w:type="paragraph">
    <w:name w:val="Title"/>
    <w:basedOn w:val="Normal"/>
    <w:uiPriority w:val="1"/>
    <w:qFormat/>
    <w:pPr>
      <w:ind w:left="42" w:right="186"/>
      <w:jc w:val="center"/>
    </w:pPr>
    <w:rPr>
      <w:rFonts w:ascii="Arial" w:hAnsi="Arial" w:eastAsia="Arial" w:cs="Arial"/>
      <w:b/>
      <w:bCs/>
      <w:sz w:val="44"/>
      <w:szCs w:val="4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hyperlink" Target="mailto:access@marrinergroup.com.au" TargetMode="External"/><Relationship Id="rId8" Type="http://schemas.openxmlformats.org/officeDocument/2006/relationships/hyperlink" Target="http://www.marrinergroup.com.au/comedy-theatre-accessibility" TargetMode="External"/><Relationship Id="rId9" Type="http://schemas.openxmlformats.org/officeDocument/2006/relationships/hyperlink" Target="mailto:ticketing@greenroom.org.au" TargetMode="External"/><Relationship Id="rId10" Type="http://schemas.openxmlformats.org/officeDocument/2006/relationships/image" Target="media/image3.jpeg"/><Relationship Id="rId11" Type="http://schemas.openxmlformats.org/officeDocument/2006/relationships/hyperlink" Target="http://www.ptv.vic.gov.au/"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hyperlink" Target="https://changingplaces.org.au/find-a-toilet/find-changing-places-toilet/" TargetMode="Externa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eader" Target="header2.xm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Berezin</dc:creator>
  <dcterms:created xsi:type="dcterms:W3CDTF">2024-04-07T08:04:37Z</dcterms:created>
  <dcterms:modified xsi:type="dcterms:W3CDTF">2024-04-07T08:04:37Z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2024-03-20T00:00:00Z</vt:filetime>
  </property>
  <property fmtid="{D5CDD505-2E9C-101B-9397-08002B2CF9AE}" pid="3" name="Creator">
    <vt:lpwstr>Microsoft Word</vt:lpwstr>
  </property>
  <property fmtid="{D5CDD505-2E9C-101B-9397-08002B2CF9AE}" pid="4" name="LastSaved">
    <vt:filetime>2024-04-07T00:00:00Z</vt:filetime>
  </property>
</Properties>
</file>