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35BA" w14:textId="77777777" w:rsidR="009A7A5D" w:rsidRDefault="00000000">
      <w:pPr>
        <w:spacing w:after="193" w:line="259" w:lineRule="auto"/>
        <w:ind w:left="127" w:firstLine="0"/>
        <w:jc w:val="center"/>
      </w:pPr>
      <w:r>
        <w:rPr>
          <w:b/>
          <w:sz w:val="36"/>
        </w:rPr>
        <w:t>Privacy Policy</w:t>
      </w:r>
    </w:p>
    <w:p w14:paraId="728DE8F3" w14:textId="77777777" w:rsidR="009A7A5D" w:rsidRDefault="00000000">
      <w:pPr>
        <w:ind w:left="-5"/>
      </w:pPr>
      <w:r>
        <w:t>Privacy Policy</w:t>
      </w:r>
    </w:p>
    <w:p w14:paraId="492E9DF3" w14:textId="6AB25C74" w:rsidR="009A7A5D" w:rsidRDefault="00000000">
      <w:pPr>
        <w:ind w:left="-5"/>
      </w:pPr>
      <w:r>
        <w:t xml:space="preserve">Effective Date: </w:t>
      </w:r>
      <w:r w:rsidR="00D87725">
        <w:t>8/25/2025</w:t>
      </w:r>
    </w:p>
    <w:p w14:paraId="1C6E4DDE" w14:textId="77777777" w:rsidR="009A7A5D" w:rsidRDefault="00000000">
      <w:pPr>
        <w:ind w:left="-5"/>
      </w:pPr>
      <w:r>
        <w:t>Entity: Ophir Prestige Digital LLC, d/b/a Ophir Prestige Digital Marketing Agency</w:t>
      </w:r>
    </w:p>
    <w:p w14:paraId="4EAE0847" w14:textId="77777777" w:rsidR="009A7A5D" w:rsidRDefault="00000000">
      <w:pPr>
        <w:ind w:left="-5"/>
      </w:pPr>
      <w:r>
        <w:t>("Ophir Prestige," "we," "our")</w:t>
      </w:r>
    </w:p>
    <w:p w14:paraId="05806257" w14:textId="77777777" w:rsidR="009A7A5D" w:rsidRDefault="00000000">
      <w:pPr>
        <w:ind w:left="-5"/>
      </w:pPr>
      <w:proofErr w:type="gramStart"/>
      <w:r>
        <w:t>Registered</w:t>
      </w:r>
      <w:proofErr w:type="gramEnd"/>
      <w:r>
        <w:t xml:space="preserve"> in Minnesota, USA.</w:t>
      </w:r>
    </w:p>
    <w:p w14:paraId="29494F37" w14:textId="6792E328" w:rsidR="009A7A5D" w:rsidRDefault="00000000">
      <w:pPr>
        <w:ind w:left="-5"/>
      </w:pPr>
      <w:r>
        <w:t xml:space="preserve">Business Address: </w:t>
      </w:r>
      <w:r w:rsidR="00D87725">
        <w:t>Medina, MN, USA</w:t>
      </w:r>
    </w:p>
    <w:p w14:paraId="7C70BFE0" w14:textId="77777777" w:rsidR="009A7A5D" w:rsidRDefault="00000000">
      <w:pPr>
        <w:ind w:left="-5"/>
      </w:pPr>
      <w:r>
        <w:t>Privacy Contact: privacy@ophirprestigedigital.com</w:t>
      </w:r>
    </w:p>
    <w:p w14:paraId="0C7DFED9" w14:textId="77777777" w:rsidR="009A7A5D" w:rsidRDefault="00000000">
      <w:pPr>
        <w:numPr>
          <w:ilvl w:val="0"/>
          <w:numId w:val="1"/>
        </w:numPr>
        <w:ind w:hanging="222"/>
      </w:pPr>
      <w:r>
        <w:t>Overview</w:t>
      </w:r>
    </w:p>
    <w:p w14:paraId="58A671B8" w14:textId="77777777" w:rsidR="009A7A5D" w:rsidRDefault="00000000">
      <w:pPr>
        <w:ind w:left="-5"/>
      </w:pPr>
      <w:r>
        <w:t xml:space="preserve">We respect your privacy. This Privacy Policy explains how we collect, use, and protect </w:t>
      </w:r>
      <w:proofErr w:type="gramStart"/>
      <w:r>
        <w:t>your</w:t>
      </w:r>
      <w:proofErr w:type="gramEnd"/>
      <w:r>
        <w:t xml:space="preserve"> personal information.</w:t>
      </w:r>
    </w:p>
    <w:p w14:paraId="0465841A" w14:textId="77777777" w:rsidR="009A7A5D" w:rsidRDefault="00000000">
      <w:pPr>
        <w:ind w:left="-5"/>
      </w:pPr>
      <w:r>
        <w:t>We process information in accordance with applicable laws, including GDPR, CCPA, and U.S. state privacy regulations.</w:t>
      </w:r>
    </w:p>
    <w:p w14:paraId="45898E45" w14:textId="77777777" w:rsidR="009A7A5D" w:rsidRDefault="00000000">
      <w:pPr>
        <w:numPr>
          <w:ilvl w:val="0"/>
          <w:numId w:val="1"/>
        </w:numPr>
        <w:ind w:hanging="222"/>
      </w:pPr>
      <w:r>
        <w:t>Information We Collect</w:t>
      </w:r>
    </w:p>
    <w:p w14:paraId="4923C914" w14:textId="77777777" w:rsidR="009A7A5D" w:rsidRDefault="00000000">
      <w:pPr>
        <w:numPr>
          <w:ilvl w:val="0"/>
          <w:numId w:val="2"/>
        </w:numPr>
        <w:ind w:hanging="122"/>
      </w:pPr>
      <w:r>
        <w:t>Identifiers: name, email, phone number, business address, job title.</w:t>
      </w:r>
    </w:p>
    <w:p w14:paraId="7CE5E033" w14:textId="77777777" w:rsidR="009A7A5D" w:rsidRDefault="00000000">
      <w:pPr>
        <w:numPr>
          <w:ilvl w:val="0"/>
          <w:numId w:val="2"/>
        </w:numPr>
        <w:ind w:hanging="122"/>
      </w:pPr>
      <w:r>
        <w:t>Device &amp; Usage Data: IP address, browser type, pages visited, clicks.</w:t>
      </w:r>
    </w:p>
    <w:p w14:paraId="19D6FFDD" w14:textId="77777777" w:rsidR="009A7A5D" w:rsidRDefault="00000000">
      <w:pPr>
        <w:numPr>
          <w:ilvl w:val="0"/>
          <w:numId w:val="2"/>
        </w:numPr>
        <w:ind w:hanging="122"/>
      </w:pPr>
      <w:r>
        <w:t>Marketing Data: cookies, pixels (Facebook, Google), campaign engagement.</w:t>
      </w:r>
    </w:p>
    <w:p w14:paraId="68227429" w14:textId="77777777" w:rsidR="009A7A5D" w:rsidRDefault="00000000">
      <w:pPr>
        <w:numPr>
          <w:ilvl w:val="0"/>
          <w:numId w:val="2"/>
        </w:numPr>
        <w:ind w:hanging="122"/>
      </w:pPr>
      <w:r>
        <w:t>Business Information: company details, service requests, budgets.</w:t>
      </w:r>
    </w:p>
    <w:p w14:paraId="0CCF2F8D" w14:textId="77777777" w:rsidR="009A7A5D" w:rsidRDefault="00000000">
      <w:pPr>
        <w:ind w:left="-5"/>
      </w:pPr>
      <w:r>
        <w:t>3. Purposes of Processing</w:t>
      </w:r>
    </w:p>
    <w:p w14:paraId="035FE1DC" w14:textId="77777777" w:rsidR="009A7A5D" w:rsidRDefault="00000000">
      <w:pPr>
        <w:numPr>
          <w:ilvl w:val="0"/>
          <w:numId w:val="3"/>
        </w:numPr>
        <w:ind w:hanging="122"/>
      </w:pPr>
      <w:r>
        <w:t>Provide, improve, and customize services.</w:t>
      </w:r>
    </w:p>
    <w:p w14:paraId="106859CA" w14:textId="77777777" w:rsidR="009A7A5D" w:rsidRDefault="00000000">
      <w:pPr>
        <w:numPr>
          <w:ilvl w:val="0"/>
          <w:numId w:val="3"/>
        </w:numPr>
        <w:ind w:hanging="122"/>
      </w:pPr>
      <w:r>
        <w:t>Deliver targeted marketing campaigns.</w:t>
      </w:r>
    </w:p>
    <w:p w14:paraId="0E495BF3" w14:textId="77777777" w:rsidR="009A7A5D" w:rsidRDefault="00000000">
      <w:pPr>
        <w:numPr>
          <w:ilvl w:val="0"/>
          <w:numId w:val="3"/>
        </w:numPr>
        <w:ind w:hanging="122"/>
      </w:pPr>
      <w:r>
        <w:t>Respond to inquiries and provide support.</w:t>
      </w:r>
    </w:p>
    <w:p w14:paraId="2F592A48" w14:textId="77777777" w:rsidR="009A7A5D" w:rsidRDefault="00000000">
      <w:pPr>
        <w:numPr>
          <w:ilvl w:val="0"/>
          <w:numId w:val="3"/>
        </w:numPr>
        <w:ind w:hanging="122"/>
      </w:pPr>
      <w:r>
        <w:t>Comply with contracts, law, and security obligations.</w:t>
      </w:r>
    </w:p>
    <w:p w14:paraId="0AB7DE0E" w14:textId="77777777" w:rsidR="009A7A5D" w:rsidRDefault="00000000">
      <w:pPr>
        <w:ind w:left="-5"/>
      </w:pPr>
      <w:r>
        <w:t>Legal Bases (GDPR): consent, contract performance, legitimate interest, legal obligation.</w:t>
      </w:r>
    </w:p>
    <w:p w14:paraId="4ACE8704" w14:textId="77777777" w:rsidR="009A7A5D" w:rsidRDefault="00000000">
      <w:pPr>
        <w:ind w:left="-5"/>
      </w:pPr>
      <w:r>
        <w:t>4. Data Sharing &amp; Processors</w:t>
      </w:r>
    </w:p>
    <w:p w14:paraId="701E8CAD" w14:textId="77777777" w:rsidR="009A7A5D" w:rsidRDefault="00000000">
      <w:pPr>
        <w:ind w:left="-5"/>
      </w:pPr>
      <w:r>
        <w:t>We may share data with trusted processors, including:</w:t>
      </w:r>
    </w:p>
    <w:p w14:paraId="5F07BC16" w14:textId="77777777" w:rsidR="009A7A5D" w:rsidRDefault="00000000">
      <w:pPr>
        <w:ind w:left="-5"/>
      </w:pPr>
      <w:r>
        <w:t xml:space="preserve">- Meta (Facebook Ads), Google Ads, </w:t>
      </w:r>
      <w:proofErr w:type="spellStart"/>
      <w:r>
        <w:t>Mailgun</w:t>
      </w:r>
      <w:proofErr w:type="spellEnd"/>
      <w:r>
        <w:t xml:space="preserve">, </w:t>
      </w:r>
      <w:proofErr w:type="spellStart"/>
      <w:r>
        <w:t>GoHighLevel</w:t>
      </w:r>
      <w:proofErr w:type="spellEnd"/>
      <w:r>
        <w:t xml:space="preserve"> (CRM/automation), analytics providers.</w:t>
      </w:r>
    </w:p>
    <w:p w14:paraId="46C77FEB" w14:textId="77777777" w:rsidR="009A7A5D" w:rsidRDefault="00000000">
      <w:pPr>
        <w:ind w:left="-5"/>
      </w:pPr>
      <w:r>
        <w:t>We do not sell personal data. Some sharing may qualify as "targeted advertising" or "sharing" under state law.</w:t>
      </w:r>
    </w:p>
    <w:p w14:paraId="6E8331BC" w14:textId="77777777" w:rsidR="009A7A5D" w:rsidRDefault="00000000">
      <w:pPr>
        <w:ind w:left="-5"/>
      </w:pPr>
      <w:r>
        <w:t>5. Data Subject Rights</w:t>
      </w:r>
    </w:p>
    <w:p w14:paraId="3A17F18F" w14:textId="77777777" w:rsidR="009A7A5D" w:rsidRDefault="00000000">
      <w:pPr>
        <w:ind w:left="-5"/>
      </w:pPr>
      <w:r>
        <w:t>Depending on your location, you may have the right to:</w:t>
      </w:r>
    </w:p>
    <w:p w14:paraId="439AC2F5" w14:textId="77777777" w:rsidR="009A7A5D" w:rsidRDefault="00000000">
      <w:pPr>
        <w:numPr>
          <w:ilvl w:val="0"/>
          <w:numId w:val="4"/>
        </w:numPr>
        <w:ind w:hanging="122"/>
      </w:pPr>
      <w:r>
        <w:t>Access, correct, or delete your data.</w:t>
      </w:r>
    </w:p>
    <w:p w14:paraId="2335F9D6" w14:textId="77777777" w:rsidR="009A7A5D" w:rsidRDefault="00000000">
      <w:pPr>
        <w:numPr>
          <w:ilvl w:val="0"/>
          <w:numId w:val="4"/>
        </w:numPr>
        <w:ind w:hanging="122"/>
      </w:pPr>
      <w:r>
        <w:t>Opt-out of targeted advertising or sale/sharing of personal data.</w:t>
      </w:r>
    </w:p>
    <w:p w14:paraId="68BE4F7F" w14:textId="77777777" w:rsidR="009A7A5D" w:rsidRDefault="00000000">
      <w:pPr>
        <w:numPr>
          <w:ilvl w:val="0"/>
          <w:numId w:val="4"/>
        </w:numPr>
        <w:ind w:hanging="122"/>
      </w:pPr>
      <w:r>
        <w:t>Object to processing or withdraw consent.</w:t>
      </w:r>
    </w:p>
    <w:p w14:paraId="67FCA349" w14:textId="77777777" w:rsidR="009A7A5D" w:rsidRDefault="00000000">
      <w:pPr>
        <w:numPr>
          <w:ilvl w:val="0"/>
          <w:numId w:val="4"/>
        </w:numPr>
        <w:ind w:hanging="122"/>
      </w:pPr>
      <w:r>
        <w:t>Appeal denials of requests.</w:t>
      </w:r>
    </w:p>
    <w:p w14:paraId="621113CA" w14:textId="26ED8AB2" w:rsidR="009A7A5D" w:rsidRDefault="00000000">
      <w:pPr>
        <w:ind w:left="-5"/>
      </w:pPr>
      <w:r>
        <w:lastRenderedPageBreak/>
        <w:t xml:space="preserve">Submit requests to: privacy@ophirprestigedigital.com. We will respond within </w:t>
      </w:r>
      <w:r w:rsidR="00D87725">
        <w:t xml:space="preserve">7 </w:t>
      </w:r>
      <w:r>
        <w:t>days.</w:t>
      </w:r>
    </w:p>
    <w:p w14:paraId="44311848" w14:textId="77777777" w:rsidR="009A7A5D" w:rsidRDefault="00000000">
      <w:pPr>
        <w:ind w:left="-5"/>
      </w:pPr>
      <w:r>
        <w:t>6. Retention</w:t>
      </w:r>
    </w:p>
    <w:p w14:paraId="2A7D4B37" w14:textId="77777777" w:rsidR="009A7A5D" w:rsidRDefault="00000000">
      <w:pPr>
        <w:numPr>
          <w:ilvl w:val="0"/>
          <w:numId w:val="5"/>
        </w:numPr>
        <w:ind w:hanging="122"/>
      </w:pPr>
      <w:r>
        <w:t>Leads: up to 24 months unless earlier deletion requested.</w:t>
      </w:r>
    </w:p>
    <w:p w14:paraId="23BB3448" w14:textId="77777777" w:rsidR="009A7A5D" w:rsidRDefault="00000000">
      <w:pPr>
        <w:numPr>
          <w:ilvl w:val="0"/>
          <w:numId w:val="5"/>
        </w:numPr>
        <w:ind w:hanging="122"/>
      </w:pPr>
      <w:r>
        <w:t>Client records: duration of contract + 7 years.</w:t>
      </w:r>
    </w:p>
    <w:p w14:paraId="5FD16394" w14:textId="77777777" w:rsidR="009A7A5D" w:rsidRDefault="00000000">
      <w:pPr>
        <w:numPr>
          <w:ilvl w:val="0"/>
          <w:numId w:val="5"/>
        </w:numPr>
        <w:ind w:hanging="122"/>
      </w:pPr>
      <w:r>
        <w:t>Financial records: 7 years.</w:t>
      </w:r>
    </w:p>
    <w:p w14:paraId="7EE61228" w14:textId="77777777" w:rsidR="009A7A5D" w:rsidRDefault="00000000">
      <w:pPr>
        <w:numPr>
          <w:ilvl w:val="0"/>
          <w:numId w:val="5"/>
        </w:numPr>
        <w:ind w:hanging="122"/>
      </w:pPr>
      <w:r>
        <w:t>Cookies/analytics: 6–24 months depending on vendor.</w:t>
      </w:r>
    </w:p>
    <w:p w14:paraId="5B53903A" w14:textId="77777777" w:rsidR="009A7A5D" w:rsidRDefault="00000000">
      <w:pPr>
        <w:numPr>
          <w:ilvl w:val="0"/>
          <w:numId w:val="6"/>
        </w:numPr>
        <w:ind w:hanging="334"/>
      </w:pPr>
      <w:r>
        <w:t>Notice at Collection (CA/CO/etc.)</w:t>
      </w:r>
    </w:p>
    <w:p w14:paraId="2FD0D91D" w14:textId="77777777" w:rsidR="009A7A5D" w:rsidRDefault="00000000">
      <w:pPr>
        <w:ind w:left="-5"/>
      </w:pPr>
      <w:r>
        <w:t xml:space="preserve">At the point of </w:t>
      </w:r>
      <w:proofErr w:type="gramStart"/>
      <w:r>
        <w:t>collection</w:t>
      </w:r>
      <w:proofErr w:type="gramEnd"/>
      <w:r>
        <w:t xml:space="preserve">, we disclose categories of data and purposes. Links to this Privacy Policy are included </w:t>
      </w:r>
      <w:proofErr w:type="gramStart"/>
      <w:r>
        <w:t>on</w:t>
      </w:r>
      <w:proofErr w:type="gramEnd"/>
      <w:r>
        <w:t xml:space="preserve"> all lead forms.</w:t>
      </w:r>
    </w:p>
    <w:p w14:paraId="7A25F16B" w14:textId="77777777" w:rsidR="009A7A5D" w:rsidRDefault="00000000">
      <w:pPr>
        <w:numPr>
          <w:ilvl w:val="0"/>
          <w:numId w:val="6"/>
        </w:numPr>
        <w:ind w:hanging="334"/>
      </w:pPr>
      <w:r>
        <w:t>Cross-Border Transfers</w:t>
      </w:r>
    </w:p>
    <w:p w14:paraId="1CAB8571" w14:textId="77777777" w:rsidR="009A7A5D" w:rsidRDefault="00000000">
      <w:pPr>
        <w:ind w:left="-5"/>
      </w:pPr>
      <w:r>
        <w:t>If you are outside the U.S., your data will be transferred to the U.S. under Standard Contractual Clauses where applicable.</w:t>
      </w:r>
    </w:p>
    <w:p w14:paraId="7B2B055B" w14:textId="77777777" w:rsidR="009A7A5D" w:rsidRDefault="00000000">
      <w:pPr>
        <w:numPr>
          <w:ilvl w:val="0"/>
          <w:numId w:val="6"/>
        </w:numPr>
        <w:ind w:hanging="334"/>
      </w:pPr>
      <w:r>
        <w:t>Security</w:t>
      </w:r>
    </w:p>
    <w:p w14:paraId="3C7974F0" w14:textId="77777777" w:rsidR="009A7A5D" w:rsidRDefault="00000000">
      <w:pPr>
        <w:ind w:left="-5"/>
      </w:pPr>
      <w:r>
        <w:t>We use SSL encryption, MFA, restricted access, and regular audits to protect data.</w:t>
      </w:r>
    </w:p>
    <w:p w14:paraId="1A87DEDA" w14:textId="77777777" w:rsidR="009A7A5D" w:rsidRDefault="00000000">
      <w:pPr>
        <w:numPr>
          <w:ilvl w:val="0"/>
          <w:numId w:val="6"/>
        </w:numPr>
        <w:ind w:hanging="334"/>
      </w:pPr>
      <w:r>
        <w:t>Email/SMS Marketing</w:t>
      </w:r>
    </w:p>
    <w:p w14:paraId="697D057E" w14:textId="77777777" w:rsidR="009A7A5D" w:rsidRDefault="00000000">
      <w:pPr>
        <w:ind w:left="-5"/>
      </w:pPr>
      <w:r>
        <w:t xml:space="preserve">By submitting forms, you consent to </w:t>
      </w:r>
      <w:proofErr w:type="gramStart"/>
      <w:r>
        <w:t>receive</w:t>
      </w:r>
      <w:proofErr w:type="gramEnd"/>
      <w:r>
        <w:t xml:space="preserve"> marketing emails and SMS. Msg/data rates may apply. Reply STOP to opt-out.</w:t>
      </w:r>
    </w:p>
    <w:p w14:paraId="7C48AABB" w14:textId="77777777" w:rsidR="009A7A5D" w:rsidRDefault="00000000">
      <w:pPr>
        <w:ind w:left="-5"/>
      </w:pPr>
      <w:r>
        <w:t>Our physical mailing address is listed above.</w:t>
      </w:r>
    </w:p>
    <w:p w14:paraId="0ACAC0B9" w14:textId="77777777" w:rsidR="009A7A5D" w:rsidRDefault="00000000">
      <w:pPr>
        <w:numPr>
          <w:ilvl w:val="0"/>
          <w:numId w:val="6"/>
        </w:numPr>
        <w:ind w:hanging="334"/>
      </w:pPr>
      <w:r>
        <w:t>Updates</w:t>
      </w:r>
    </w:p>
    <w:p w14:paraId="1F502531" w14:textId="77777777" w:rsidR="009A7A5D" w:rsidRDefault="00000000">
      <w:pPr>
        <w:ind w:left="-5"/>
      </w:pPr>
      <w:r>
        <w:t>We may update this policy. Material changes will be posted here with a new effective date.</w:t>
      </w:r>
    </w:p>
    <w:sectPr w:rsidR="009A7A5D">
      <w:pgSz w:w="12240" w:h="15840"/>
      <w:pgMar w:top="1616" w:right="1687" w:bottom="171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0EA1"/>
    <w:multiLevelType w:val="hybridMultilevel"/>
    <w:tmpl w:val="BB2E4D20"/>
    <w:lvl w:ilvl="0" w:tplc="233C266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CEC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5A19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5C70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6A3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228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622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4C5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C4E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278FB"/>
    <w:multiLevelType w:val="hybridMultilevel"/>
    <w:tmpl w:val="2E1C4970"/>
    <w:lvl w:ilvl="0" w:tplc="C4C418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E0F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03D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2819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835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E85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86B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0C4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E0E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57670"/>
    <w:multiLevelType w:val="hybridMultilevel"/>
    <w:tmpl w:val="09461EAA"/>
    <w:lvl w:ilvl="0" w:tplc="A7D2D61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CA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820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D64A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EEA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A819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88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A67D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4F4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193120"/>
    <w:multiLevelType w:val="hybridMultilevel"/>
    <w:tmpl w:val="BA387FBA"/>
    <w:lvl w:ilvl="0" w:tplc="7A6AD5EA">
      <w:start w:val="7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82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CF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25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C5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0F1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ED6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483B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6C4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C09B7"/>
    <w:multiLevelType w:val="hybridMultilevel"/>
    <w:tmpl w:val="B97663C8"/>
    <w:lvl w:ilvl="0" w:tplc="4C1AD7E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8B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657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F886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077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F4C1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CBB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ABF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C4892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51257"/>
    <w:multiLevelType w:val="hybridMultilevel"/>
    <w:tmpl w:val="99CCAD42"/>
    <w:lvl w:ilvl="0" w:tplc="389C31F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63F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C0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0C5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4C3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832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695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6E3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C9C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711053">
    <w:abstractNumId w:val="2"/>
  </w:num>
  <w:num w:numId="2" w16cid:durableId="929119207">
    <w:abstractNumId w:val="4"/>
  </w:num>
  <w:num w:numId="3" w16cid:durableId="2062711235">
    <w:abstractNumId w:val="1"/>
  </w:num>
  <w:num w:numId="4" w16cid:durableId="1851218462">
    <w:abstractNumId w:val="5"/>
  </w:num>
  <w:num w:numId="5" w16cid:durableId="1427312619">
    <w:abstractNumId w:val="0"/>
  </w:num>
  <w:num w:numId="6" w16cid:durableId="40090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D"/>
    <w:rsid w:val="009A7A5D"/>
    <w:rsid w:val="00A50EC3"/>
    <w:rsid w:val="00D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11AC"/>
  <w15:docId w15:val="{67E24EFA-4109-494B-A665-424B1D3C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Ignatyev, Timofey</cp:lastModifiedBy>
  <cp:revision>2</cp:revision>
  <dcterms:created xsi:type="dcterms:W3CDTF">2025-08-26T19:44:00Z</dcterms:created>
  <dcterms:modified xsi:type="dcterms:W3CDTF">2025-08-26T19:44:00Z</dcterms:modified>
</cp:coreProperties>
</file>