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66BF" w14:textId="77777777" w:rsidR="00FC744E" w:rsidRDefault="00C66466">
      <w:pPr>
        <w:jc w:val="center"/>
        <w:rPr>
          <w:i/>
        </w:rPr>
      </w:pPr>
      <w:r>
        <w:rPr>
          <w:b/>
          <w:sz w:val="24"/>
          <w:szCs w:val="24"/>
        </w:rPr>
        <w:t xml:space="preserve">Specific Surface </w:t>
      </w:r>
      <w:r>
        <w:rPr>
          <w:b/>
        </w:rPr>
        <w:t>Area, Pore Size and Pore Volume Analyzer (BET)</w:t>
      </w:r>
    </w:p>
    <w:p w14:paraId="4F8E782A" w14:textId="77777777" w:rsidR="00FC744E" w:rsidRDefault="00C66466">
      <w:pPr>
        <w:rPr>
          <w:color w:val="000000"/>
          <w:sz w:val="20"/>
          <w:szCs w:val="20"/>
          <w:highlight w:val="yellow"/>
        </w:rPr>
      </w:pPr>
      <w:r>
        <w:rPr>
          <w:b/>
        </w:rPr>
        <w:t xml:space="preserve">Equipment: </w:t>
      </w:r>
      <w:r>
        <w:t>Autosorb 6100 XR-XR (Anton Paar)</w:t>
      </w:r>
    </w:p>
    <w:p w14:paraId="27A4C7BD" w14:textId="6F9350BF" w:rsidR="00FC744E" w:rsidRDefault="00C66466">
      <w:r>
        <w:rPr>
          <w:b/>
        </w:rPr>
        <w:t>No. of Equipment: TUL 10</w:t>
      </w:r>
    </w:p>
    <w:p w14:paraId="778F6763" w14:textId="77777777" w:rsidR="00FC744E" w:rsidRDefault="00C66466">
      <w:pPr>
        <w:rPr>
          <w:b/>
        </w:rPr>
      </w:pPr>
      <w:r>
        <w:rPr>
          <w:b/>
        </w:rPr>
        <w:t>Responsible coordinator: doc. RNDr. Michal Řezanka, Ph.D.</w:t>
      </w:r>
    </w:p>
    <w:p w14:paraId="537E36FA" w14:textId="77777777" w:rsidR="00FC744E" w:rsidRDefault="00C66466">
      <w:pPr>
        <w:rPr>
          <w:b/>
        </w:rPr>
      </w:pPr>
      <w:r>
        <w:rPr>
          <w:b/>
        </w:rPr>
        <w:t xml:space="preserve">Name of Institution: </w:t>
      </w:r>
      <w:r>
        <w:t>Technical University of Liberec</w:t>
      </w:r>
    </w:p>
    <w:p w14:paraId="2C0FF1F5" w14:textId="77777777" w:rsidR="00FC744E" w:rsidRDefault="00C66466">
      <w:pPr>
        <w:rPr>
          <w:b/>
        </w:rPr>
      </w:pPr>
      <w:r>
        <w:rPr>
          <w:b/>
        </w:rPr>
        <w:t xml:space="preserve">Address of Institution: </w:t>
      </w:r>
      <w:r>
        <w:t>Studentská 1402/2, 461 17  Liberec</w:t>
      </w:r>
    </w:p>
    <w:p w14:paraId="7AC2155F" w14:textId="77777777" w:rsidR="00FC744E" w:rsidRDefault="00C66466">
      <w:pPr>
        <w:rPr>
          <w:b/>
        </w:rPr>
      </w:pPr>
      <w:r>
        <w:rPr>
          <w:b/>
        </w:rPr>
        <w:t xml:space="preserve">E-mail: </w:t>
      </w:r>
      <w:r>
        <w:t>michal.rezanka@tul.cz</w:t>
      </w:r>
    </w:p>
    <w:p w14:paraId="02BAE7C2" w14:textId="77777777" w:rsidR="00FC744E" w:rsidRDefault="00C66466">
      <w:pPr>
        <w:rPr>
          <w:b/>
        </w:rPr>
      </w:pPr>
      <w:r>
        <w:rPr>
          <w:b/>
        </w:rPr>
        <w:t xml:space="preserve">Telephone: </w:t>
      </w:r>
      <w:r>
        <w:t>+420 485 353 445</w:t>
      </w:r>
    </w:p>
    <w:p w14:paraId="5759B5E5" w14:textId="77777777" w:rsidR="00FC744E" w:rsidRDefault="00C66466">
      <w:pPr>
        <w:rPr>
          <w:b/>
        </w:rPr>
      </w:pPr>
      <w:r>
        <w:rPr>
          <w:b/>
        </w:rPr>
        <w:t xml:space="preserve">Homepage: </w:t>
      </w:r>
      <w:r>
        <w:t>cxi.tul.cz</w:t>
      </w:r>
    </w:p>
    <w:p w14:paraId="27A409C8" w14:textId="77777777" w:rsidR="00FC744E" w:rsidRDefault="00FC744E">
      <w:pPr>
        <w:rPr>
          <w:b/>
        </w:rPr>
      </w:pPr>
    </w:p>
    <w:p w14:paraId="5B18043D" w14:textId="77777777" w:rsidR="00FC744E" w:rsidRDefault="00C66466">
      <w:r>
        <w:rPr>
          <w:b/>
        </w:rPr>
        <w:t xml:space="preserve">Contact person: </w:t>
      </w:r>
      <w:r>
        <w:t>operator Mgr. Jana Štěpánová, Ph.D.</w:t>
      </w:r>
    </w:p>
    <w:p w14:paraId="4367760C" w14:textId="77777777" w:rsidR="00FC744E" w:rsidRDefault="00C66466">
      <w:r>
        <w:rPr>
          <w:b/>
        </w:rPr>
        <w:t xml:space="preserve">E-mail: </w:t>
      </w:r>
      <w:r>
        <w:t>jana.stepanova@tul.cz</w:t>
      </w:r>
    </w:p>
    <w:p w14:paraId="732874AF" w14:textId="77777777" w:rsidR="00FC744E" w:rsidRDefault="00C66466">
      <w:r>
        <w:rPr>
          <w:b/>
        </w:rPr>
        <w:t xml:space="preserve">Telephone: </w:t>
      </w:r>
      <w:r>
        <w:t>+420 485 353 445</w:t>
      </w:r>
    </w:p>
    <w:p w14:paraId="721164F8" w14:textId="77777777" w:rsidR="00FC744E" w:rsidRDefault="00FC744E">
      <w:pPr>
        <w:rPr>
          <w:b/>
          <w:sz w:val="32"/>
          <w:szCs w:val="32"/>
        </w:rPr>
      </w:pPr>
    </w:p>
    <w:p w14:paraId="205B60A0" w14:textId="77777777" w:rsidR="00FC744E" w:rsidRDefault="00C66466">
      <w:pPr>
        <w:rPr>
          <w:b/>
          <w:sz w:val="32"/>
          <w:szCs w:val="32"/>
        </w:rPr>
      </w:pPr>
      <w:r>
        <w:rPr>
          <w:b/>
          <w:sz w:val="32"/>
          <w:szCs w:val="32"/>
        </w:rPr>
        <w:t>Equipment Description</w:t>
      </w:r>
    </w:p>
    <w:p w14:paraId="6C96AE91" w14:textId="77777777" w:rsidR="00FC744E" w:rsidRDefault="00C66466">
      <w:pPr>
        <w:spacing w:after="280"/>
        <w:rPr>
          <w:b/>
          <w:sz w:val="32"/>
          <w:szCs w:val="32"/>
          <w:highlight w:val="yellow"/>
        </w:rPr>
      </w:pPr>
      <w:r>
        <w:rPr>
          <w:highlight w:val="white"/>
        </w:rPr>
        <w:t xml:space="preserve">BET surface area, pore size distribution and pore volume analyzer. The analyses are based on physisorption of nitrogen, argon or krypton on the surface of a sample.  </w:t>
      </w:r>
    </w:p>
    <w:p w14:paraId="6BB3E5B6" w14:textId="77777777" w:rsidR="00FC744E" w:rsidRDefault="00C66466">
      <w:pPr>
        <w:spacing w:after="280"/>
        <w:rPr>
          <w:b/>
          <w:sz w:val="32"/>
          <w:szCs w:val="32"/>
        </w:rPr>
      </w:pPr>
      <w:r>
        <w:rPr>
          <w:b/>
          <w:sz w:val="32"/>
          <w:szCs w:val="32"/>
        </w:rPr>
        <w:t>Specification of expertise relevant to NanoEnviCz workpackages:</w:t>
      </w:r>
    </w:p>
    <w:tbl>
      <w:tblPr>
        <w:tblStyle w:val="a"/>
        <w:tblpPr w:leftFromText="141" w:rightFromText="141" w:vertAnchor="text" w:tblpY="33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2"/>
        <w:gridCol w:w="1404"/>
      </w:tblGrid>
      <w:tr w:rsidR="00FC744E" w14:paraId="0B78BD83" w14:textId="77777777">
        <w:tc>
          <w:tcPr>
            <w:tcW w:w="9016" w:type="dxa"/>
            <w:gridSpan w:val="2"/>
          </w:tcPr>
          <w:p w14:paraId="6F806CD4" w14:textId="77777777" w:rsidR="00FC744E" w:rsidRDefault="00C66466">
            <w:pPr>
              <w:rPr>
                <w:b/>
              </w:rPr>
            </w:pPr>
            <w:r>
              <w:rPr>
                <w:b/>
              </w:rPr>
              <w:t>WP3 SYNTHESIS AND DESIGN OF NEW MULTIFUNCTIONAL NANOMATERIALS FOR ENVIRONMENT PROTECTION</w:t>
            </w:r>
          </w:p>
          <w:p w14:paraId="2CDBE8A5" w14:textId="77777777" w:rsidR="00FC744E" w:rsidRDefault="00FC744E"/>
        </w:tc>
      </w:tr>
      <w:tr w:rsidR="00FC744E" w14:paraId="4CA73497" w14:textId="77777777">
        <w:tc>
          <w:tcPr>
            <w:tcW w:w="7612" w:type="dxa"/>
          </w:tcPr>
          <w:p w14:paraId="320B0D94" w14:textId="77777777" w:rsidR="00FC744E" w:rsidRDefault="00C66466">
            <w:r>
              <w:t>Conceptually new nanostructured materials with the potential for application in innovative technologies</w:t>
            </w:r>
          </w:p>
        </w:tc>
        <w:tc>
          <w:tcPr>
            <w:tcW w:w="1404" w:type="dxa"/>
          </w:tcPr>
          <w:p w14:paraId="6D14A913" w14:textId="77777777" w:rsidR="00FC744E" w:rsidRDefault="00C66466">
            <w:pPr>
              <w:jc w:val="center"/>
            </w:pPr>
            <w:r>
              <w:t>x</w:t>
            </w:r>
          </w:p>
        </w:tc>
      </w:tr>
      <w:tr w:rsidR="00FC744E" w14:paraId="4F5BC060" w14:textId="77777777">
        <w:tc>
          <w:tcPr>
            <w:tcW w:w="7612" w:type="dxa"/>
          </w:tcPr>
          <w:p w14:paraId="459953E8" w14:textId="77777777" w:rsidR="00FC744E" w:rsidRDefault="00C66466">
            <w:r>
              <w:t>Computer aided nanomaterials design</w:t>
            </w:r>
          </w:p>
        </w:tc>
        <w:tc>
          <w:tcPr>
            <w:tcW w:w="1404" w:type="dxa"/>
          </w:tcPr>
          <w:p w14:paraId="2634B6F6" w14:textId="77777777" w:rsidR="00FC744E" w:rsidRDefault="00FC744E">
            <w:pPr>
              <w:jc w:val="center"/>
            </w:pPr>
          </w:p>
        </w:tc>
      </w:tr>
      <w:tr w:rsidR="00FC744E" w14:paraId="4359B544" w14:textId="77777777">
        <w:tc>
          <w:tcPr>
            <w:tcW w:w="7612" w:type="dxa"/>
          </w:tcPr>
          <w:p w14:paraId="0DF007E2" w14:textId="77777777" w:rsidR="00FC744E" w:rsidRDefault="00C66466">
            <w:r>
              <w:t>Low dimensional materials and their composites (carbon dots, nanotubes, graphene derivatives)</w:t>
            </w:r>
          </w:p>
        </w:tc>
        <w:tc>
          <w:tcPr>
            <w:tcW w:w="1404" w:type="dxa"/>
          </w:tcPr>
          <w:p w14:paraId="4C6B16E2" w14:textId="77777777" w:rsidR="00FC744E" w:rsidRDefault="00C66466">
            <w:pPr>
              <w:jc w:val="center"/>
            </w:pPr>
            <w:r>
              <w:t>x</w:t>
            </w:r>
          </w:p>
        </w:tc>
      </w:tr>
      <w:tr w:rsidR="00FC744E" w14:paraId="61063F7B" w14:textId="77777777">
        <w:tc>
          <w:tcPr>
            <w:tcW w:w="7612" w:type="dxa"/>
          </w:tcPr>
          <w:p w14:paraId="638BD162" w14:textId="77777777" w:rsidR="00FC744E" w:rsidRDefault="00C66466">
            <w:r>
              <w:t>Nanofibers</w:t>
            </w:r>
          </w:p>
        </w:tc>
        <w:tc>
          <w:tcPr>
            <w:tcW w:w="1404" w:type="dxa"/>
          </w:tcPr>
          <w:p w14:paraId="05EC9B16" w14:textId="77777777" w:rsidR="00FC744E" w:rsidRDefault="00C66466">
            <w:pPr>
              <w:jc w:val="center"/>
            </w:pPr>
            <w:r>
              <w:t>x</w:t>
            </w:r>
          </w:p>
        </w:tc>
      </w:tr>
      <w:tr w:rsidR="00FC744E" w14:paraId="61E3DB64" w14:textId="77777777">
        <w:tc>
          <w:tcPr>
            <w:tcW w:w="7612" w:type="dxa"/>
          </w:tcPr>
          <w:p w14:paraId="47BE3D21" w14:textId="77777777" w:rsidR="00FC744E" w:rsidRDefault="00C66466">
            <w:r>
              <w:t>Magnetic hybrids</w:t>
            </w:r>
          </w:p>
        </w:tc>
        <w:tc>
          <w:tcPr>
            <w:tcW w:w="1404" w:type="dxa"/>
          </w:tcPr>
          <w:p w14:paraId="683C06F5" w14:textId="77777777" w:rsidR="00FC744E" w:rsidRDefault="00FC744E">
            <w:pPr>
              <w:jc w:val="center"/>
            </w:pPr>
          </w:p>
        </w:tc>
      </w:tr>
      <w:tr w:rsidR="00FC744E" w14:paraId="0154133A" w14:textId="77777777">
        <w:tc>
          <w:tcPr>
            <w:tcW w:w="7612" w:type="dxa"/>
          </w:tcPr>
          <w:p w14:paraId="7D6464DD" w14:textId="77777777" w:rsidR="00FC744E" w:rsidRDefault="00C66466">
            <w:r>
              <w:t>Metal and metal oxide NPs</w:t>
            </w:r>
          </w:p>
        </w:tc>
        <w:tc>
          <w:tcPr>
            <w:tcW w:w="1404" w:type="dxa"/>
          </w:tcPr>
          <w:p w14:paraId="0F7E74D0" w14:textId="77777777" w:rsidR="00FC744E" w:rsidRDefault="00C66466">
            <w:pPr>
              <w:jc w:val="center"/>
            </w:pPr>
            <w:r>
              <w:t>x</w:t>
            </w:r>
          </w:p>
        </w:tc>
      </w:tr>
      <w:tr w:rsidR="00FC744E" w14:paraId="40D2D218" w14:textId="77777777">
        <w:tc>
          <w:tcPr>
            <w:tcW w:w="7612" w:type="dxa"/>
          </w:tcPr>
          <w:p w14:paraId="11724C60" w14:textId="77777777" w:rsidR="00FC744E" w:rsidRDefault="00C66466">
            <w:r>
              <w:t>Redox active nanomaterials</w:t>
            </w:r>
          </w:p>
        </w:tc>
        <w:tc>
          <w:tcPr>
            <w:tcW w:w="1404" w:type="dxa"/>
          </w:tcPr>
          <w:p w14:paraId="68E8AA1C" w14:textId="77777777" w:rsidR="00FC744E" w:rsidRDefault="00FC744E">
            <w:pPr>
              <w:jc w:val="center"/>
            </w:pPr>
          </w:p>
        </w:tc>
      </w:tr>
      <w:tr w:rsidR="00FC744E" w14:paraId="785277D6" w14:textId="77777777">
        <w:tc>
          <w:tcPr>
            <w:tcW w:w="7612" w:type="dxa"/>
          </w:tcPr>
          <w:p w14:paraId="72D2C3AC" w14:textId="77777777" w:rsidR="00FC744E" w:rsidRDefault="00C66466">
            <w:r>
              <w:t>Nanomaterials for biomedical applications</w:t>
            </w:r>
          </w:p>
        </w:tc>
        <w:tc>
          <w:tcPr>
            <w:tcW w:w="1404" w:type="dxa"/>
          </w:tcPr>
          <w:p w14:paraId="1AA99F56" w14:textId="77777777" w:rsidR="00FC744E" w:rsidRDefault="00C66466">
            <w:pPr>
              <w:jc w:val="center"/>
            </w:pPr>
            <w:r>
              <w:t>x</w:t>
            </w:r>
          </w:p>
        </w:tc>
      </w:tr>
      <w:tr w:rsidR="00FC744E" w14:paraId="4D941E63" w14:textId="77777777">
        <w:tc>
          <w:tcPr>
            <w:tcW w:w="9016" w:type="dxa"/>
            <w:gridSpan w:val="2"/>
          </w:tcPr>
          <w:p w14:paraId="0ECC4588" w14:textId="77777777" w:rsidR="00FC744E" w:rsidRDefault="00FC744E"/>
        </w:tc>
      </w:tr>
      <w:tr w:rsidR="00FC744E" w14:paraId="393AC841" w14:textId="77777777">
        <w:tc>
          <w:tcPr>
            <w:tcW w:w="9016" w:type="dxa"/>
            <w:gridSpan w:val="2"/>
          </w:tcPr>
          <w:p w14:paraId="465EADB5" w14:textId="77777777" w:rsidR="00FC744E" w:rsidRDefault="00C66466">
            <w:pPr>
              <w:rPr>
                <w:b/>
              </w:rPr>
            </w:pPr>
            <w:r>
              <w:rPr>
                <w:b/>
              </w:rPr>
              <w:lastRenderedPageBreak/>
              <w:t>WP4 HETEROGENEOUS CATALYSIS FOR ENVIRONMENTAL PROTECTION</w:t>
            </w:r>
          </w:p>
        </w:tc>
      </w:tr>
      <w:tr w:rsidR="00FC744E" w14:paraId="54FEDC96" w14:textId="77777777">
        <w:tc>
          <w:tcPr>
            <w:tcW w:w="7612" w:type="dxa"/>
          </w:tcPr>
          <w:p w14:paraId="1F2134BD" w14:textId="77777777" w:rsidR="00FC744E" w:rsidRDefault="00C66466">
            <w:r>
              <w:t>Nanomaterials for catalytic degradation of pollutants in water, soil and air</w:t>
            </w:r>
          </w:p>
        </w:tc>
        <w:tc>
          <w:tcPr>
            <w:tcW w:w="1404" w:type="dxa"/>
          </w:tcPr>
          <w:p w14:paraId="57F1094E" w14:textId="77777777" w:rsidR="00FC744E" w:rsidRDefault="00C66466">
            <w:pPr>
              <w:jc w:val="center"/>
            </w:pPr>
            <w:r>
              <w:t>x</w:t>
            </w:r>
          </w:p>
        </w:tc>
      </w:tr>
      <w:tr w:rsidR="00FC744E" w14:paraId="3D7583C6" w14:textId="77777777">
        <w:tc>
          <w:tcPr>
            <w:tcW w:w="7612" w:type="dxa"/>
          </w:tcPr>
          <w:p w14:paraId="50614BDF" w14:textId="77777777" w:rsidR="00FC744E" w:rsidRDefault="00C66466">
            <w:r>
              <w:t>Nanostructured heterogeneous catalysts for abatement of pollutants from industrial processes and automotive transport</w:t>
            </w:r>
          </w:p>
        </w:tc>
        <w:tc>
          <w:tcPr>
            <w:tcW w:w="1404" w:type="dxa"/>
          </w:tcPr>
          <w:p w14:paraId="3FA87AA3" w14:textId="77777777" w:rsidR="00FC744E" w:rsidRDefault="00C66466">
            <w:pPr>
              <w:jc w:val="center"/>
            </w:pPr>
            <w:r>
              <w:t>x</w:t>
            </w:r>
          </w:p>
        </w:tc>
      </w:tr>
      <w:tr w:rsidR="00FC744E" w14:paraId="0EED2F4B" w14:textId="77777777">
        <w:tc>
          <w:tcPr>
            <w:tcW w:w="7612" w:type="dxa"/>
          </w:tcPr>
          <w:p w14:paraId="604D247C" w14:textId="77777777" w:rsidR="00FC744E" w:rsidRDefault="00C66466">
            <w:r>
              <w:t>New “clean” catalytic processes for chemical production</w:t>
            </w:r>
          </w:p>
        </w:tc>
        <w:tc>
          <w:tcPr>
            <w:tcW w:w="1404" w:type="dxa"/>
          </w:tcPr>
          <w:p w14:paraId="0A7D95EC" w14:textId="77777777" w:rsidR="00FC744E" w:rsidRDefault="00FC744E">
            <w:pPr>
              <w:jc w:val="center"/>
            </w:pPr>
          </w:p>
        </w:tc>
      </w:tr>
      <w:tr w:rsidR="00FC744E" w14:paraId="63B2B589" w14:textId="77777777">
        <w:tc>
          <w:tcPr>
            <w:tcW w:w="9016" w:type="dxa"/>
            <w:gridSpan w:val="2"/>
          </w:tcPr>
          <w:p w14:paraId="3C3BF855" w14:textId="77777777" w:rsidR="00FC744E" w:rsidRDefault="00FC744E"/>
        </w:tc>
      </w:tr>
      <w:tr w:rsidR="00FC744E" w14:paraId="2E6D3765" w14:textId="77777777">
        <w:tc>
          <w:tcPr>
            <w:tcW w:w="9016" w:type="dxa"/>
            <w:gridSpan w:val="2"/>
          </w:tcPr>
          <w:p w14:paraId="59EB2EBF" w14:textId="77777777" w:rsidR="00FC744E" w:rsidRDefault="00C66466">
            <w:pPr>
              <w:rPr>
                <w:b/>
              </w:rPr>
            </w:pPr>
            <w:r>
              <w:rPr>
                <w:b/>
              </w:rPr>
              <w:t>WP5 NOVEL NANOMATERIALS AND TECHNOLOGIES FOR SUSTAINABLE PRODUCTION</w:t>
            </w:r>
          </w:p>
        </w:tc>
      </w:tr>
      <w:tr w:rsidR="00FC744E" w14:paraId="17809DD6" w14:textId="77777777">
        <w:tc>
          <w:tcPr>
            <w:tcW w:w="7612" w:type="dxa"/>
          </w:tcPr>
          <w:p w14:paraId="2EF2E7A6" w14:textId="77777777" w:rsidR="00FC744E" w:rsidRDefault="00C66466">
            <w:r>
              <w:t>Processes and technology for sustainable energy and chemical production</w:t>
            </w:r>
          </w:p>
        </w:tc>
        <w:tc>
          <w:tcPr>
            <w:tcW w:w="1404" w:type="dxa"/>
          </w:tcPr>
          <w:p w14:paraId="37AD897F" w14:textId="77777777" w:rsidR="00FC744E" w:rsidRDefault="00FC744E">
            <w:pPr>
              <w:jc w:val="center"/>
            </w:pPr>
          </w:p>
        </w:tc>
      </w:tr>
      <w:tr w:rsidR="00FC744E" w14:paraId="13D395C0" w14:textId="77777777">
        <w:tc>
          <w:tcPr>
            <w:tcW w:w="7612" w:type="dxa"/>
          </w:tcPr>
          <w:p w14:paraId="3C33E645" w14:textId="77777777" w:rsidR="00FC744E" w:rsidRDefault="00C66466">
            <w:r>
              <w:t>Catalytic processes for transformation of natural gas to liquids</w:t>
            </w:r>
          </w:p>
        </w:tc>
        <w:tc>
          <w:tcPr>
            <w:tcW w:w="1404" w:type="dxa"/>
          </w:tcPr>
          <w:p w14:paraId="2E15C281" w14:textId="77777777" w:rsidR="00FC744E" w:rsidRDefault="00FC744E">
            <w:pPr>
              <w:jc w:val="center"/>
            </w:pPr>
          </w:p>
        </w:tc>
      </w:tr>
      <w:tr w:rsidR="00FC744E" w14:paraId="4F0CE3D1" w14:textId="77777777">
        <w:tc>
          <w:tcPr>
            <w:tcW w:w="7612" w:type="dxa"/>
          </w:tcPr>
          <w:p w14:paraId="372493C8" w14:textId="77777777" w:rsidR="00FC744E" w:rsidRDefault="00C66466">
            <w:r>
              <w:t>Nanomaterials for utilization of renewables; Magnetically separable green catalysts</w:t>
            </w:r>
          </w:p>
        </w:tc>
        <w:tc>
          <w:tcPr>
            <w:tcW w:w="1404" w:type="dxa"/>
          </w:tcPr>
          <w:p w14:paraId="11463FDE" w14:textId="77777777" w:rsidR="00FC744E" w:rsidRDefault="00C66466">
            <w:pPr>
              <w:jc w:val="center"/>
            </w:pPr>
            <w:r>
              <w:t>x</w:t>
            </w:r>
          </w:p>
        </w:tc>
      </w:tr>
      <w:tr w:rsidR="00FC744E" w14:paraId="797B3450" w14:textId="77777777">
        <w:tc>
          <w:tcPr>
            <w:tcW w:w="9016" w:type="dxa"/>
            <w:gridSpan w:val="2"/>
          </w:tcPr>
          <w:p w14:paraId="3C8C9D4C" w14:textId="77777777" w:rsidR="00FC744E" w:rsidRDefault="00FC744E"/>
        </w:tc>
      </w:tr>
      <w:tr w:rsidR="00FC744E" w14:paraId="4ADEAAA0" w14:textId="77777777">
        <w:tc>
          <w:tcPr>
            <w:tcW w:w="9016" w:type="dxa"/>
            <w:gridSpan w:val="2"/>
          </w:tcPr>
          <w:p w14:paraId="0692DAC0" w14:textId="77777777" w:rsidR="00FC744E" w:rsidRDefault="00C66466">
            <w:pPr>
              <w:rPr>
                <w:b/>
              </w:rPr>
            </w:pPr>
            <w:r>
              <w:rPr>
                <w:b/>
              </w:rPr>
              <w:t>WP6 EFFECTIVE PHOTOCATALYTIC TECHNOLOGIES</w:t>
            </w:r>
          </w:p>
        </w:tc>
      </w:tr>
      <w:tr w:rsidR="00FC744E" w14:paraId="00B7621D" w14:textId="77777777">
        <w:tc>
          <w:tcPr>
            <w:tcW w:w="7612" w:type="dxa"/>
          </w:tcPr>
          <w:p w14:paraId="5B44A2C7" w14:textId="77777777" w:rsidR="00FC744E" w:rsidRDefault="00C66466">
            <w:r>
              <w:t>Mastering nanomaterials for photocatalysis</w:t>
            </w:r>
          </w:p>
        </w:tc>
        <w:tc>
          <w:tcPr>
            <w:tcW w:w="1404" w:type="dxa"/>
          </w:tcPr>
          <w:p w14:paraId="73258049" w14:textId="77777777" w:rsidR="00FC744E" w:rsidRDefault="00FC744E">
            <w:pPr>
              <w:jc w:val="center"/>
            </w:pPr>
          </w:p>
        </w:tc>
      </w:tr>
      <w:tr w:rsidR="00FC744E" w14:paraId="3B2CEB2D" w14:textId="77777777">
        <w:tc>
          <w:tcPr>
            <w:tcW w:w="7612" w:type="dxa"/>
          </w:tcPr>
          <w:p w14:paraId="163BB41A" w14:textId="77777777" w:rsidR="00FC744E" w:rsidRDefault="00C66466">
            <w:r>
              <w:t>Effective photocatalytic processes</w:t>
            </w:r>
          </w:p>
        </w:tc>
        <w:tc>
          <w:tcPr>
            <w:tcW w:w="1404" w:type="dxa"/>
          </w:tcPr>
          <w:p w14:paraId="0B78FA74" w14:textId="77777777" w:rsidR="00FC744E" w:rsidRDefault="00FC744E">
            <w:pPr>
              <w:jc w:val="center"/>
            </w:pPr>
          </w:p>
        </w:tc>
      </w:tr>
      <w:tr w:rsidR="00FC744E" w14:paraId="3EE2A362" w14:textId="77777777">
        <w:tc>
          <w:tcPr>
            <w:tcW w:w="7612" w:type="dxa"/>
          </w:tcPr>
          <w:p w14:paraId="4546F3ED" w14:textId="77777777" w:rsidR="00FC744E" w:rsidRDefault="00C66466">
            <w:r>
              <w:t>Photovoltaic paints</w:t>
            </w:r>
          </w:p>
        </w:tc>
        <w:tc>
          <w:tcPr>
            <w:tcW w:w="1404" w:type="dxa"/>
          </w:tcPr>
          <w:p w14:paraId="4E08B3B2" w14:textId="77777777" w:rsidR="00FC744E" w:rsidRDefault="00FC744E">
            <w:pPr>
              <w:jc w:val="center"/>
            </w:pPr>
          </w:p>
        </w:tc>
      </w:tr>
      <w:tr w:rsidR="00FC744E" w14:paraId="7F854253" w14:textId="77777777">
        <w:tc>
          <w:tcPr>
            <w:tcW w:w="7612" w:type="dxa"/>
          </w:tcPr>
          <w:p w14:paraId="17A2B9C6" w14:textId="77777777" w:rsidR="00FC744E" w:rsidRDefault="00C66466">
            <w:r>
              <w:t>Functional surfaces for environmental protection</w:t>
            </w:r>
          </w:p>
        </w:tc>
        <w:tc>
          <w:tcPr>
            <w:tcW w:w="1404" w:type="dxa"/>
          </w:tcPr>
          <w:p w14:paraId="58BDAC3B" w14:textId="77777777" w:rsidR="00FC744E" w:rsidRDefault="00C66466">
            <w:pPr>
              <w:jc w:val="center"/>
            </w:pPr>
            <w:r>
              <w:t>x</w:t>
            </w:r>
          </w:p>
        </w:tc>
      </w:tr>
      <w:tr w:rsidR="00FC744E" w14:paraId="169EB6D1" w14:textId="77777777">
        <w:tc>
          <w:tcPr>
            <w:tcW w:w="7612" w:type="dxa"/>
          </w:tcPr>
          <w:p w14:paraId="364E63C3" w14:textId="77777777" w:rsidR="00FC744E" w:rsidRDefault="00C66466">
            <w:r>
              <w:t>Hybrid materials combining photocatalysts and heterogeneous catalysts</w:t>
            </w:r>
          </w:p>
        </w:tc>
        <w:tc>
          <w:tcPr>
            <w:tcW w:w="1404" w:type="dxa"/>
          </w:tcPr>
          <w:p w14:paraId="7856022F" w14:textId="77777777" w:rsidR="00FC744E" w:rsidRDefault="00FC744E">
            <w:pPr>
              <w:jc w:val="center"/>
            </w:pPr>
          </w:p>
        </w:tc>
      </w:tr>
      <w:tr w:rsidR="00FC744E" w14:paraId="1EEFEAA3" w14:textId="77777777">
        <w:tc>
          <w:tcPr>
            <w:tcW w:w="7612" w:type="dxa"/>
          </w:tcPr>
          <w:p w14:paraId="61D83F93" w14:textId="77777777" w:rsidR="00FC744E" w:rsidRDefault="00C66466">
            <w:r>
              <w:t>Thin photocatalytic films for direct solar splitting of water</w:t>
            </w:r>
          </w:p>
        </w:tc>
        <w:tc>
          <w:tcPr>
            <w:tcW w:w="1404" w:type="dxa"/>
          </w:tcPr>
          <w:p w14:paraId="400BC777" w14:textId="77777777" w:rsidR="00FC744E" w:rsidRDefault="00FC744E">
            <w:pPr>
              <w:jc w:val="center"/>
            </w:pPr>
          </w:p>
        </w:tc>
      </w:tr>
      <w:tr w:rsidR="00FC744E" w14:paraId="7CA3F987" w14:textId="77777777">
        <w:tc>
          <w:tcPr>
            <w:tcW w:w="9016" w:type="dxa"/>
            <w:gridSpan w:val="2"/>
          </w:tcPr>
          <w:p w14:paraId="750930D9" w14:textId="77777777" w:rsidR="00FC744E" w:rsidRDefault="00FC744E"/>
        </w:tc>
      </w:tr>
      <w:tr w:rsidR="00FC744E" w14:paraId="15B24754" w14:textId="77777777">
        <w:tc>
          <w:tcPr>
            <w:tcW w:w="9016" w:type="dxa"/>
            <w:gridSpan w:val="2"/>
          </w:tcPr>
          <w:p w14:paraId="39A8A442" w14:textId="77777777" w:rsidR="00FC744E" w:rsidRDefault="00C66466">
            <w:pPr>
              <w:rPr>
                <w:b/>
              </w:rPr>
            </w:pPr>
            <w:r>
              <w:rPr>
                <w:b/>
              </w:rPr>
              <w:t>WP7 NANOTECHNOLOGY FOR TRAPPING AND CHEMICAL DEGRADATION OF POLLUTANTS</w:t>
            </w:r>
          </w:p>
        </w:tc>
      </w:tr>
      <w:tr w:rsidR="00FC744E" w14:paraId="001B4060" w14:textId="77777777">
        <w:tc>
          <w:tcPr>
            <w:tcW w:w="7612" w:type="dxa"/>
          </w:tcPr>
          <w:p w14:paraId="736722B3" w14:textId="77777777" w:rsidR="00FC744E" w:rsidRDefault="00C66466">
            <w:r>
              <w:t>Nanomaterials for sorption</w:t>
            </w:r>
          </w:p>
        </w:tc>
        <w:tc>
          <w:tcPr>
            <w:tcW w:w="1404" w:type="dxa"/>
          </w:tcPr>
          <w:p w14:paraId="56AB2E47" w14:textId="77777777" w:rsidR="00FC744E" w:rsidRDefault="00C66466">
            <w:pPr>
              <w:jc w:val="center"/>
            </w:pPr>
            <w:r>
              <w:t>x</w:t>
            </w:r>
          </w:p>
        </w:tc>
      </w:tr>
      <w:tr w:rsidR="00FC744E" w14:paraId="6E3F1E9E" w14:textId="77777777">
        <w:tc>
          <w:tcPr>
            <w:tcW w:w="7612" w:type="dxa"/>
          </w:tcPr>
          <w:p w14:paraId="3081498A" w14:textId="77777777" w:rsidR="00FC744E" w:rsidRDefault="00C66466">
            <w:r>
              <w:t>Natural based nanomaterials produced by “green” technology</w:t>
            </w:r>
          </w:p>
        </w:tc>
        <w:tc>
          <w:tcPr>
            <w:tcW w:w="1404" w:type="dxa"/>
          </w:tcPr>
          <w:p w14:paraId="6AEF027B" w14:textId="77777777" w:rsidR="00FC744E" w:rsidRDefault="00C66466">
            <w:pPr>
              <w:jc w:val="center"/>
            </w:pPr>
            <w:r>
              <w:t>x</w:t>
            </w:r>
          </w:p>
        </w:tc>
      </w:tr>
      <w:tr w:rsidR="00FC744E" w14:paraId="452C27E8" w14:textId="77777777">
        <w:tc>
          <w:tcPr>
            <w:tcW w:w="7612" w:type="dxa"/>
          </w:tcPr>
          <w:p w14:paraId="06869002" w14:textId="77777777" w:rsidR="00FC744E" w:rsidRDefault="00C66466">
            <w:r>
              <w:t>Reactive sorbents for degradation of pesticides and highly toxic agents</w:t>
            </w:r>
          </w:p>
        </w:tc>
        <w:tc>
          <w:tcPr>
            <w:tcW w:w="1404" w:type="dxa"/>
          </w:tcPr>
          <w:p w14:paraId="734F52E6" w14:textId="77777777" w:rsidR="00FC744E" w:rsidRDefault="00C66466">
            <w:pPr>
              <w:jc w:val="center"/>
            </w:pPr>
            <w:r>
              <w:t>x</w:t>
            </w:r>
          </w:p>
        </w:tc>
      </w:tr>
      <w:tr w:rsidR="00FC744E" w14:paraId="7904D237" w14:textId="77777777">
        <w:tc>
          <w:tcPr>
            <w:tcW w:w="7612" w:type="dxa"/>
          </w:tcPr>
          <w:p w14:paraId="4A03CDEA" w14:textId="77777777" w:rsidR="00FC744E" w:rsidRDefault="00C66466">
            <w:r>
              <w:t>Degradation of chemical warfare agents</w:t>
            </w:r>
          </w:p>
        </w:tc>
        <w:tc>
          <w:tcPr>
            <w:tcW w:w="1404" w:type="dxa"/>
          </w:tcPr>
          <w:p w14:paraId="0EFF73A9" w14:textId="77777777" w:rsidR="00FC744E" w:rsidRDefault="00FC744E">
            <w:pPr>
              <w:jc w:val="center"/>
            </w:pPr>
          </w:p>
        </w:tc>
      </w:tr>
      <w:tr w:rsidR="00FC744E" w14:paraId="5632A4B7" w14:textId="77777777">
        <w:tc>
          <w:tcPr>
            <w:tcW w:w="7612" w:type="dxa"/>
          </w:tcPr>
          <w:p w14:paraId="49016E2F" w14:textId="77777777" w:rsidR="00FC744E" w:rsidRDefault="00C66466">
            <w:r>
              <w:t>Analysis of filtering capabilities of nanomaterials</w:t>
            </w:r>
          </w:p>
        </w:tc>
        <w:tc>
          <w:tcPr>
            <w:tcW w:w="1404" w:type="dxa"/>
          </w:tcPr>
          <w:p w14:paraId="56ECD19F" w14:textId="77777777" w:rsidR="00FC744E" w:rsidRDefault="00FC744E">
            <w:pPr>
              <w:jc w:val="center"/>
            </w:pPr>
          </w:p>
        </w:tc>
      </w:tr>
      <w:tr w:rsidR="00FC744E" w14:paraId="701EDBFB" w14:textId="77777777">
        <w:tc>
          <w:tcPr>
            <w:tcW w:w="7612" w:type="dxa"/>
          </w:tcPr>
          <w:p w14:paraId="6FE5E628" w14:textId="77777777" w:rsidR="00FC744E" w:rsidRDefault="00C66466">
            <w:r>
              <w:t>Elimination of radionuclides contamination</w:t>
            </w:r>
          </w:p>
        </w:tc>
        <w:tc>
          <w:tcPr>
            <w:tcW w:w="1404" w:type="dxa"/>
          </w:tcPr>
          <w:p w14:paraId="61BB7907" w14:textId="77777777" w:rsidR="00FC744E" w:rsidRDefault="00FC744E">
            <w:pPr>
              <w:jc w:val="center"/>
            </w:pPr>
          </w:p>
        </w:tc>
      </w:tr>
      <w:tr w:rsidR="00FC744E" w14:paraId="265A55F4" w14:textId="77777777">
        <w:tc>
          <w:tcPr>
            <w:tcW w:w="7612" w:type="dxa"/>
          </w:tcPr>
          <w:p w14:paraId="6AEA0F3D" w14:textId="77777777" w:rsidR="00FC744E" w:rsidRDefault="00C66466">
            <w:r>
              <w:t>Modified nanofiber filters; Advanced antimicrobial filters/membranes</w:t>
            </w:r>
          </w:p>
        </w:tc>
        <w:tc>
          <w:tcPr>
            <w:tcW w:w="1404" w:type="dxa"/>
          </w:tcPr>
          <w:p w14:paraId="30577618" w14:textId="77777777" w:rsidR="00FC744E" w:rsidRDefault="00C66466">
            <w:pPr>
              <w:jc w:val="center"/>
            </w:pPr>
            <w:r>
              <w:t>x</w:t>
            </w:r>
          </w:p>
        </w:tc>
      </w:tr>
      <w:tr w:rsidR="00FC744E" w14:paraId="2C341512" w14:textId="77777777">
        <w:tc>
          <w:tcPr>
            <w:tcW w:w="7612" w:type="dxa"/>
          </w:tcPr>
          <w:p w14:paraId="72A0464F" w14:textId="77777777" w:rsidR="00FC744E" w:rsidRDefault="00C66466">
            <w:r>
              <w:t>Nanoiron for groundwater and waste water treatment</w:t>
            </w:r>
          </w:p>
        </w:tc>
        <w:tc>
          <w:tcPr>
            <w:tcW w:w="1404" w:type="dxa"/>
          </w:tcPr>
          <w:p w14:paraId="09B62848" w14:textId="77777777" w:rsidR="00FC744E" w:rsidRDefault="00C66466">
            <w:pPr>
              <w:jc w:val="center"/>
            </w:pPr>
            <w:r>
              <w:t>x</w:t>
            </w:r>
          </w:p>
        </w:tc>
      </w:tr>
      <w:tr w:rsidR="00FC744E" w14:paraId="3B867189" w14:textId="77777777">
        <w:tc>
          <w:tcPr>
            <w:tcW w:w="7612" w:type="dxa"/>
          </w:tcPr>
          <w:p w14:paraId="65190EE1" w14:textId="77777777" w:rsidR="00FC744E" w:rsidRDefault="00C66466">
            <w:r>
              <w:t>Nano-trapping of heavy metals</w:t>
            </w:r>
          </w:p>
        </w:tc>
        <w:tc>
          <w:tcPr>
            <w:tcW w:w="1404" w:type="dxa"/>
          </w:tcPr>
          <w:p w14:paraId="0D5CC88D" w14:textId="77777777" w:rsidR="00FC744E" w:rsidRDefault="00FC744E">
            <w:pPr>
              <w:jc w:val="center"/>
            </w:pPr>
          </w:p>
        </w:tc>
      </w:tr>
      <w:tr w:rsidR="00FC744E" w14:paraId="360DFAB5" w14:textId="77777777">
        <w:tc>
          <w:tcPr>
            <w:tcW w:w="9016" w:type="dxa"/>
            <w:gridSpan w:val="2"/>
          </w:tcPr>
          <w:p w14:paraId="2FBE63F8" w14:textId="77777777" w:rsidR="00FC744E" w:rsidRDefault="00FC744E"/>
        </w:tc>
      </w:tr>
      <w:tr w:rsidR="00FC744E" w14:paraId="318EC7DB" w14:textId="77777777">
        <w:tc>
          <w:tcPr>
            <w:tcW w:w="9016" w:type="dxa"/>
            <w:gridSpan w:val="2"/>
          </w:tcPr>
          <w:p w14:paraId="5157D4E2" w14:textId="77777777" w:rsidR="00FC744E" w:rsidRDefault="00C66466">
            <w:pPr>
              <w:rPr>
                <w:b/>
              </w:rPr>
            </w:pPr>
            <w:r>
              <w:rPr>
                <w:b/>
              </w:rPr>
              <w:t>WP8 SENSING AND MONITORING OF POLLUTANTS</w:t>
            </w:r>
          </w:p>
        </w:tc>
      </w:tr>
      <w:tr w:rsidR="00FC744E" w14:paraId="10D3FF8D" w14:textId="77777777">
        <w:tc>
          <w:tcPr>
            <w:tcW w:w="7612" w:type="dxa"/>
          </w:tcPr>
          <w:p w14:paraId="4D95E9A9" w14:textId="77777777" w:rsidR="00FC744E" w:rsidRDefault="00C66466">
            <w:r>
              <w:t>Efficient sensing of pollutants</w:t>
            </w:r>
          </w:p>
        </w:tc>
        <w:tc>
          <w:tcPr>
            <w:tcW w:w="1404" w:type="dxa"/>
          </w:tcPr>
          <w:p w14:paraId="0B31CEB7" w14:textId="77777777" w:rsidR="00FC744E" w:rsidRDefault="00FC744E">
            <w:pPr>
              <w:jc w:val="center"/>
            </w:pPr>
          </w:p>
        </w:tc>
      </w:tr>
      <w:tr w:rsidR="00FC744E" w14:paraId="1D8F8B58" w14:textId="77777777">
        <w:tc>
          <w:tcPr>
            <w:tcW w:w="7612" w:type="dxa"/>
          </w:tcPr>
          <w:p w14:paraId="2FFF7920" w14:textId="77777777" w:rsidR="00FC744E" w:rsidRDefault="00C66466">
            <w:r>
              <w:t>Biosensing by new devises</w:t>
            </w:r>
          </w:p>
        </w:tc>
        <w:tc>
          <w:tcPr>
            <w:tcW w:w="1404" w:type="dxa"/>
          </w:tcPr>
          <w:p w14:paraId="76D67D3D" w14:textId="77777777" w:rsidR="00FC744E" w:rsidRDefault="00FC744E">
            <w:pPr>
              <w:jc w:val="center"/>
            </w:pPr>
          </w:p>
        </w:tc>
      </w:tr>
      <w:tr w:rsidR="00FC744E" w14:paraId="170630F2" w14:textId="77777777">
        <w:tc>
          <w:tcPr>
            <w:tcW w:w="7612" w:type="dxa"/>
          </w:tcPr>
          <w:p w14:paraId="26E15DF3" w14:textId="77777777" w:rsidR="00FC744E" w:rsidRDefault="00C66466">
            <w:r>
              <w:t>Application of new sensors in monitoring of pollutants</w:t>
            </w:r>
          </w:p>
        </w:tc>
        <w:tc>
          <w:tcPr>
            <w:tcW w:w="1404" w:type="dxa"/>
          </w:tcPr>
          <w:p w14:paraId="2EDE08D9" w14:textId="77777777" w:rsidR="00FC744E" w:rsidRDefault="00FC744E">
            <w:pPr>
              <w:jc w:val="center"/>
            </w:pPr>
          </w:p>
        </w:tc>
      </w:tr>
      <w:tr w:rsidR="00FC744E" w14:paraId="43D42228" w14:textId="77777777">
        <w:tc>
          <w:tcPr>
            <w:tcW w:w="7612" w:type="dxa"/>
          </w:tcPr>
          <w:p w14:paraId="63906BA9" w14:textId="77777777" w:rsidR="00FC744E" w:rsidRDefault="00C66466">
            <w:r>
              <w:t xml:space="preserve">Magnetic sensors;  Magnetically assisted SERS sensors </w:t>
            </w:r>
          </w:p>
        </w:tc>
        <w:tc>
          <w:tcPr>
            <w:tcW w:w="1404" w:type="dxa"/>
          </w:tcPr>
          <w:p w14:paraId="367F11A1" w14:textId="77777777" w:rsidR="00FC744E" w:rsidRDefault="00FC744E">
            <w:pPr>
              <w:jc w:val="center"/>
            </w:pPr>
          </w:p>
        </w:tc>
      </w:tr>
      <w:tr w:rsidR="00FC744E" w14:paraId="5EB60240" w14:textId="77777777">
        <w:tc>
          <w:tcPr>
            <w:tcW w:w="7612" w:type="dxa"/>
          </w:tcPr>
          <w:p w14:paraId="3C2F3C1D" w14:textId="77777777" w:rsidR="00FC744E" w:rsidRDefault="00C66466">
            <w:r>
              <w:t>Advanced electrochemical sensors</w:t>
            </w:r>
          </w:p>
        </w:tc>
        <w:tc>
          <w:tcPr>
            <w:tcW w:w="1404" w:type="dxa"/>
          </w:tcPr>
          <w:p w14:paraId="7B21E75E" w14:textId="77777777" w:rsidR="00FC744E" w:rsidRDefault="00FC744E">
            <w:pPr>
              <w:jc w:val="center"/>
            </w:pPr>
          </w:p>
        </w:tc>
      </w:tr>
      <w:tr w:rsidR="00FC744E" w14:paraId="4BD1BEAE" w14:textId="77777777">
        <w:tc>
          <w:tcPr>
            <w:tcW w:w="7612" w:type="dxa"/>
          </w:tcPr>
          <w:p w14:paraId="078129E5" w14:textId="77777777" w:rsidR="00FC744E" w:rsidRDefault="00C66466">
            <w:r>
              <w:t>Graphene based nanosensors</w:t>
            </w:r>
          </w:p>
        </w:tc>
        <w:tc>
          <w:tcPr>
            <w:tcW w:w="1404" w:type="dxa"/>
          </w:tcPr>
          <w:p w14:paraId="0130E51A" w14:textId="77777777" w:rsidR="00FC744E" w:rsidRDefault="00FC744E">
            <w:pPr>
              <w:jc w:val="center"/>
            </w:pPr>
          </w:p>
        </w:tc>
      </w:tr>
      <w:tr w:rsidR="00FC744E" w14:paraId="65715309" w14:textId="77777777">
        <w:tc>
          <w:tcPr>
            <w:tcW w:w="9016" w:type="dxa"/>
            <w:gridSpan w:val="2"/>
          </w:tcPr>
          <w:p w14:paraId="488D07CE" w14:textId="77777777" w:rsidR="00FC744E" w:rsidRDefault="00FC744E"/>
        </w:tc>
      </w:tr>
      <w:tr w:rsidR="00FC744E" w14:paraId="482F344B" w14:textId="77777777">
        <w:tc>
          <w:tcPr>
            <w:tcW w:w="9016" w:type="dxa"/>
            <w:gridSpan w:val="2"/>
          </w:tcPr>
          <w:p w14:paraId="478B5B02" w14:textId="77777777" w:rsidR="00FC744E" w:rsidRDefault="00C66466">
            <w:pPr>
              <w:rPr>
                <w:b/>
              </w:rPr>
            </w:pPr>
            <w:r>
              <w:rPr>
                <w:b/>
              </w:rPr>
              <w:t>WP9 TOXICITY AND RISKS OF NANOMATERIALS</w:t>
            </w:r>
          </w:p>
        </w:tc>
      </w:tr>
      <w:tr w:rsidR="00FC744E" w14:paraId="5B643BFC" w14:textId="77777777">
        <w:tc>
          <w:tcPr>
            <w:tcW w:w="7612" w:type="dxa"/>
          </w:tcPr>
          <w:p w14:paraId="55F5EF8C" w14:textId="77777777" w:rsidR="00FC744E" w:rsidRDefault="00C66466">
            <w:r>
              <w:t xml:space="preserve">Health risks </w:t>
            </w:r>
          </w:p>
        </w:tc>
        <w:tc>
          <w:tcPr>
            <w:tcW w:w="1404" w:type="dxa"/>
          </w:tcPr>
          <w:p w14:paraId="56F3A094" w14:textId="77777777" w:rsidR="00FC744E" w:rsidRDefault="00FC744E">
            <w:pPr>
              <w:jc w:val="center"/>
            </w:pPr>
          </w:p>
        </w:tc>
      </w:tr>
      <w:tr w:rsidR="00FC744E" w14:paraId="47E950C8" w14:textId="77777777">
        <w:tc>
          <w:tcPr>
            <w:tcW w:w="7612" w:type="dxa"/>
          </w:tcPr>
          <w:p w14:paraId="2F5E13CE" w14:textId="77777777" w:rsidR="00FC744E" w:rsidRDefault="00C66466">
            <w:r>
              <w:t>Environmental risks</w:t>
            </w:r>
          </w:p>
        </w:tc>
        <w:tc>
          <w:tcPr>
            <w:tcW w:w="1404" w:type="dxa"/>
          </w:tcPr>
          <w:p w14:paraId="472A96D5" w14:textId="77777777" w:rsidR="00FC744E" w:rsidRDefault="00FC744E">
            <w:pPr>
              <w:jc w:val="center"/>
            </w:pPr>
          </w:p>
        </w:tc>
      </w:tr>
      <w:tr w:rsidR="00FC744E" w14:paraId="565C0065" w14:textId="77777777">
        <w:tc>
          <w:tcPr>
            <w:tcW w:w="7612" w:type="dxa"/>
          </w:tcPr>
          <w:p w14:paraId="5CCCD59B" w14:textId="77777777" w:rsidR="00FC744E" w:rsidRDefault="00C66466">
            <w:r>
              <w:t>„In vitro“ and „in vivo“ toxicity tests – cytotoxicity, genotoxicity, interactions with membrane</w:t>
            </w:r>
          </w:p>
        </w:tc>
        <w:tc>
          <w:tcPr>
            <w:tcW w:w="1404" w:type="dxa"/>
          </w:tcPr>
          <w:p w14:paraId="392B8A0E" w14:textId="77777777" w:rsidR="00FC744E" w:rsidRDefault="00FC744E"/>
        </w:tc>
      </w:tr>
      <w:tr w:rsidR="00FC744E" w14:paraId="49FBF4AC" w14:textId="77777777">
        <w:tc>
          <w:tcPr>
            <w:tcW w:w="7612" w:type="dxa"/>
          </w:tcPr>
          <w:p w14:paraId="2287FD35" w14:textId="77777777" w:rsidR="00FC744E" w:rsidRDefault="00C66466">
            <w:r>
              <w:t>RNA gene expression changes and protein expression changes</w:t>
            </w:r>
          </w:p>
        </w:tc>
        <w:tc>
          <w:tcPr>
            <w:tcW w:w="1404" w:type="dxa"/>
          </w:tcPr>
          <w:p w14:paraId="56099DEA" w14:textId="77777777" w:rsidR="00FC744E" w:rsidRDefault="00FC744E"/>
        </w:tc>
      </w:tr>
      <w:tr w:rsidR="00FC744E" w14:paraId="6ABCF911" w14:textId="77777777">
        <w:tc>
          <w:tcPr>
            <w:tcW w:w="7612" w:type="dxa"/>
          </w:tcPr>
          <w:p w14:paraId="61E63C14" w14:textId="77777777" w:rsidR="00FC744E" w:rsidRDefault="00C66466">
            <w:r>
              <w:t>Complete eco/aquatoxicity ecotoxicity evaluation</w:t>
            </w:r>
          </w:p>
        </w:tc>
        <w:tc>
          <w:tcPr>
            <w:tcW w:w="1404" w:type="dxa"/>
          </w:tcPr>
          <w:p w14:paraId="589BC40D" w14:textId="77777777" w:rsidR="00FC744E" w:rsidRDefault="00FC744E"/>
        </w:tc>
      </w:tr>
      <w:tr w:rsidR="00FC744E" w14:paraId="012F6A37" w14:textId="77777777">
        <w:tc>
          <w:tcPr>
            <w:tcW w:w="7612" w:type="dxa"/>
          </w:tcPr>
          <w:p w14:paraId="6EABF2EA" w14:textId="77777777" w:rsidR="00FC744E" w:rsidRDefault="00C66466">
            <w:r>
              <w:t>Toxicity against bacteria and fungi</w:t>
            </w:r>
          </w:p>
        </w:tc>
        <w:tc>
          <w:tcPr>
            <w:tcW w:w="1404" w:type="dxa"/>
          </w:tcPr>
          <w:p w14:paraId="5592F0DE" w14:textId="77777777" w:rsidR="00FC744E" w:rsidRDefault="00FC744E"/>
        </w:tc>
      </w:tr>
    </w:tbl>
    <w:p w14:paraId="130A733C" w14:textId="77777777" w:rsidR="00FC744E" w:rsidRDefault="00FC744E">
      <w:pPr>
        <w:rPr>
          <w:b/>
          <w:sz w:val="32"/>
          <w:szCs w:val="32"/>
        </w:rPr>
      </w:pPr>
    </w:p>
    <w:p w14:paraId="12F38191" w14:textId="77777777" w:rsidR="00FC744E" w:rsidRDefault="00C66466">
      <w:pPr>
        <w:rPr>
          <w:b/>
          <w:sz w:val="32"/>
          <w:szCs w:val="32"/>
        </w:rPr>
      </w:pPr>
      <w:r>
        <w:rPr>
          <w:b/>
          <w:sz w:val="32"/>
          <w:szCs w:val="32"/>
        </w:rPr>
        <w:lastRenderedPageBreak/>
        <w:t xml:space="preserve">Detailed description of expertise </w:t>
      </w:r>
    </w:p>
    <w:p w14:paraId="22BE6292" w14:textId="77777777" w:rsidR="00FC744E" w:rsidRDefault="00C66466">
      <w:r>
        <w:rPr>
          <w:b/>
        </w:rPr>
        <w:t>Please, specify the main research topics connected with equipment</w:t>
      </w:r>
      <w:r>
        <w:t>:</w:t>
      </w:r>
    </w:p>
    <w:p w14:paraId="7CD8306C" w14:textId="77777777" w:rsidR="00FC744E" w:rsidRDefault="00C66466">
      <w:r>
        <w:t xml:space="preserve">Any studies regarding the accessible surface of solid materials. Based on the measured data, the surface area is calculated from BET equation, the pore size distribution is usually estimated according to DFT theory models using the Kaomi software. </w:t>
      </w:r>
    </w:p>
    <w:p w14:paraId="0CC69C55" w14:textId="77777777" w:rsidR="00FC744E" w:rsidRDefault="00FC744E">
      <w:pPr>
        <w:rPr>
          <w:b/>
        </w:rPr>
      </w:pPr>
    </w:p>
    <w:p w14:paraId="3A6812C4" w14:textId="77777777" w:rsidR="00FC744E" w:rsidRDefault="00C66466">
      <w:r>
        <w:rPr>
          <w:b/>
        </w:rPr>
        <w:t>Please, specify the secondary research topics connected with equipment</w:t>
      </w:r>
      <w:r>
        <w:t xml:space="preserve">: </w:t>
      </w:r>
    </w:p>
    <w:p w14:paraId="45A4B149" w14:textId="77777777" w:rsidR="00FC744E" w:rsidRDefault="00FC744E"/>
    <w:p w14:paraId="5A320D51" w14:textId="77777777" w:rsidR="00FC744E" w:rsidRDefault="00C66466">
      <w:pPr>
        <w:rPr>
          <w:b/>
        </w:rPr>
      </w:pPr>
      <w:r>
        <w:rPr>
          <w:b/>
        </w:rPr>
        <w:t>Keywords describing research area:</w:t>
      </w:r>
    </w:p>
    <w:p w14:paraId="4D35C76C" w14:textId="77777777" w:rsidR="00FC744E" w:rsidRDefault="00C66466">
      <w:r>
        <w:t>surface area, pore size, pore volume, physisorption, BET, DFT</w:t>
      </w:r>
    </w:p>
    <w:p w14:paraId="233062C3" w14:textId="77777777" w:rsidR="00FC744E" w:rsidRDefault="00C66466">
      <w:pPr>
        <w:rPr>
          <w:b/>
          <w:sz w:val="32"/>
          <w:szCs w:val="32"/>
        </w:rPr>
      </w:pPr>
      <w:r>
        <w:rPr>
          <w:b/>
          <w:sz w:val="32"/>
          <w:szCs w:val="32"/>
        </w:rPr>
        <w:t>Competence</w:t>
      </w:r>
    </w:p>
    <w:p w14:paraId="1249953B" w14:textId="77777777" w:rsidR="00FC744E" w:rsidRDefault="00C66466">
      <w:pPr>
        <w:rPr>
          <w:b/>
        </w:rPr>
      </w:pPr>
      <w:r>
        <w:rPr>
          <w:b/>
        </w:rPr>
        <w:t>Relevance for applied and industrial research:</w:t>
      </w:r>
    </w:p>
    <w:p w14:paraId="2BEEA95D" w14:textId="77777777" w:rsidR="00FC744E" w:rsidRDefault="00C66466">
      <w:r>
        <w:t xml:space="preserve">The instrument is usually used to study the surface of sorbents, soils, nanofibrous materials and various particles. </w:t>
      </w:r>
    </w:p>
    <w:p w14:paraId="7DE41FB6" w14:textId="77777777" w:rsidR="00FC744E" w:rsidRDefault="00C66466">
      <w:pPr>
        <w:rPr>
          <w:b/>
        </w:rPr>
      </w:pPr>
      <w:r>
        <w:rPr>
          <w:b/>
        </w:rPr>
        <w:t>Relevance for fundamental studies:</w:t>
      </w:r>
    </w:p>
    <w:p w14:paraId="33A17B89" w14:textId="77777777" w:rsidR="00FC744E" w:rsidRDefault="00C66466">
      <w:r>
        <w:t xml:space="preserve">Physisorption techniques enable us to study the surface of novel materials and compare their properties. </w:t>
      </w:r>
    </w:p>
    <w:p w14:paraId="550CF855" w14:textId="77777777" w:rsidR="00FC744E" w:rsidRDefault="00C66466">
      <w:pPr>
        <w:rPr>
          <w:sz w:val="36"/>
          <w:szCs w:val="36"/>
        </w:rPr>
      </w:pPr>
      <w:r>
        <w:rPr>
          <w:b/>
          <w:sz w:val="36"/>
          <w:szCs w:val="36"/>
        </w:rPr>
        <w:t>Comments</w:t>
      </w:r>
    </w:p>
    <w:sectPr w:rsidR="00FC744E">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4E"/>
    <w:rsid w:val="00AB1CAA"/>
    <w:rsid w:val="00C66466"/>
    <w:rsid w:val="00FC7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EE5F"/>
  <w15:docId w15:val="{7DF92A32-7ADE-427E-8CE6-3DFC7E3C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3F1C"/>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semiHidden/>
    <w:unhideWhenUsed/>
    <w:rsid w:val="00073239"/>
    <w:rPr>
      <w:color w:val="0000FF"/>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Q5EDVj7GV6259EqUx1j8b5EDqQ==">CgMxLjA4AHIhMVNkd1ZmdTd0b1hwQ2ZVeFRLdXg3SW9NaXhHTF83eHBf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3570</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Andrea Krupová</cp:lastModifiedBy>
  <cp:revision>2</cp:revision>
  <dcterms:created xsi:type="dcterms:W3CDTF">2024-05-09T10:04:00Z</dcterms:created>
  <dcterms:modified xsi:type="dcterms:W3CDTF">2025-05-06T08:01:00Z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0e2f64f61a79da32cbef6aefa30e4b45477f5815c1e999096c40b5ee8258df00</vt:lpwstr>
  </property>
</Properties>
</file>