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16" w:rsidRPr="00006416" w:rsidRDefault="00006416" w:rsidP="00006416">
      <w:pPr>
        <w:pStyle w:val="FreeForm"/>
        <w:rPr>
          <w:rFonts w:asciiTheme="minorHAnsi" w:hAnsiTheme="minorHAnsi" w:cs="Arial"/>
          <w:b/>
          <w:sz w:val="36"/>
          <w:szCs w:val="36"/>
        </w:rPr>
      </w:pPr>
      <w:r w:rsidRPr="00006416">
        <w:rPr>
          <w:rFonts w:asciiTheme="minorHAnsi" w:hAnsiTheme="minorHAnsi" w:cs="Arial"/>
          <w:b/>
          <w:sz w:val="36"/>
          <w:szCs w:val="36"/>
        </w:rPr>
        <w:t>Raman microscopy</w:t>
      </w:r>
    </w:p>
    <w:p w:rsidR="00006416" w:rsidRPr="00006416" w:rsidRDefault="00006416" w:rsidP="008B5B86">
      <w:pPr>
        <w:rPr>
          <w:b/>
          <w:bCs/>
          <w:sz w:val="36"/>
          <w:szCs w:val="36"/>
          <w:lang w:val="cs-CZ"/>
        </w:rPr>
      </w:pPr>
    </w:p>
    <w:p w:rsidR="002523B3" w:rsidRPr="00396353" w:rsidRDefault="002523B3" w:rsidP="008B5B86">
      <w:pPr>
        <w:rPr>
          <w:b/>
          <w:bCs/>
          <w:lang w:val="cs-CZ"/>
        </w:rPr>
      </w:pPr>
      <w:r w:rsidRPr="00396353">
        <w:rPr>
          <w:b/>
          <w:bCs/>
          <w:lang w:val="cs-CZ"/>
        </w:rPr>
        <w:t>Equipment:</w:t>
      </w:r>
      <w:r>
        <w:rPr>
          <w:b/>
          <w:bCs/>
          <w:lang w:val="cs-CZ"/>
        </w:rPr>
        <w:t xml:space="preserve"> </w:t>
      </w:r>
      <w:r w:rsidRPr="002D141C">
        <w:rPr>
          <w:bCs/>
          <w:lang w:val="cs-CZ"/>
        </w:rPr>
        <w:t>Raman microscopy, laser 532 nm</w:t>
      </w:r>
      <w:r w:rsidR="006267DA">
        <w:rPr>
          <w:bCs/>
          <w:lang w:val="cs-CZ"/>
        </w:rPr>
        <w:t xml:space="preserve">, </w:t>
      </w:r>
      <w:r w:rsidRPr="002D141C">
        <w:rPr>
          <w:bCs/>
          <w:lang w:val="cs-CZ"/>
        </w:rPr>
        <w:t>DXR Raman microscopy (Thermo Scientific).</w:t>
      </w:r>
    </w:p>
    <w:p w:rsidR="002523B3" w:rsidRPr="00857565" w:rsidRDefault="002523B3" w:rsidP="008B5B86">
      <w:pPr>
        <w:rPr>
          <w:b/>
          <w:bCs/>
        </w:rPr>
      </w:pPr>
      <w:r w:rsidRPr="00396353">
        <w:rPr>
          <w:b/>
          <w:bCs/>
        </w:rPr>
        <w:t>No. of Equipment</w:t>
      </w:r>
      <w:r w:rsidRPr="00857565">
        <w:rPr>
          <w:b/>
          <w:bCs/>
        </w:rPr>
        <w:t xml:space="preserve">: </w:t>
      </w:r>
      <w:r w:rsidR="006267DA" w:rsidRPr="00857565">
        <w:rPr>
          <w:b/>
          <w:bCs/>
        </w:rPr>
        <w:t>TUL4</w:t>
      </w:r>
    </w:p>
    <w:p w:rsidR="002523B3" w:rsidRPr="00396353" w:rsidRDefault="002523B3" w:rsidP="008B5B86">
      <w:pPr>
        <w:rPr>
          <w:b/>
          <w:bCs/>
        </w:rPr>
      </w:pPr>
      <w:r w:rsidRPr="00396353">
        <w:rPr>
          <w:b/>
          <w:bCs/>
        </w:rPr>
        <w:t>Responsible coordinator:</w:t>
      </w:r>
      <w:r>
        <w:rPr>
          <w:b/>
          <w:bCs/>
        </w:rPr>
        <w:t xml:space="preserve"> </w:t>
      </w:r>
      <w:r w:rsidR="002A15D8">
        <w:rPr>
          <w:bCs/>
        </w:rPr>
        <w:t xml:space="preserve">doc. </w:t>
      </w:r>
      <w:proofErr w:type="spellStart"/>
      <w:r w:rsidR="002A15D8">
        <w:rPr>
          <w:bCs/>
        </w:rPr>
        <w:t>RNDr</w:t>
      </w:r>
      <w:proofErr w:type="spellEnd"/>
      <w:r w:rsidR="002A15D8">
        <w:rPr>
          <w:bCs/>
        </w:rPr>
        <w:t xml:space="preserve">. Michal </w:t>
      </w:r>
      <w:proofErr w:type="spellStart"/>
      <w:r w:rsidR="002A15D8">
        <w:rPr>
          <w:bCs/>
        </w:rPr>
        <w:t>Řezanka</w:t>
      </w:r>
      <w:proofErr w:type="spellEnd"/>
      <w:r w:rsidR="002A15D8">
        <w:rPr>
          <w:bCs/>
        </w:rPr>
        <w:t>, Ph.D.</w:t>
      </w:r>
    </w:p>
    <w:p w:rsidR="002523B3" w:rsidRPr="00396353" w:rsidRDefault="002523B3" w:rsidP="008B5B86">
      <w:pPr>
        <w:rPr>
          <w:b/>
          <w:bCs/>
        </w:rPr>
      </w:pPr>
      <w:r w:rsidRPr="00396353">
        <w:rPr>
          <w:b/>
          <w:bCs/>
        </w:rPr>
        <w:t>Name of Institution:</w:t>
      </w:r>
      <w:r>
        <w:rPr>
          <w:b/>
          <w:bCs/>
        </w:rPr>
        <w:t xml:space="preserve"> </w:t>
      </w:r>
      <w:r w:rsidRPr="002D141C">
        <w:rPr>
          <w:bCs/>
        </w:rPr>
        <w:t>Technical University of Liberec</w:t>
      </w:r>
    </w:p>
    <w:p w:rsidR="002523B3" w:rsidRPr="00396353" w:rsidRDefault="002523B3" w:rsidP="008B5B86">
      <w:pPr>
        <w:rPr>
          <w:b/>
          <w:bCs/>
        </w:rPr>
      </w:pPr>
      <w:r w:rsidRPr="00396353">
        <w:rPr>
          <w:b/>
          <w:bCs/>
        </w:rPr>
        <w:t>Address of Institution:</w:t>
      </w:r>
      <w:r>
        <w:rPr>
          <w:b/>
          <w:bCs/>
        </w:rPr>
        <w:t xml:space="preserve"> </w:t>
      </w:r>
      <w:proofErr w:type="spellStart"/>
      <w:r w:rsidRPr="002D141C">
        <w:rPr>
          <w:bCs/>
        </w:rPr>
        <w:t>Bendlova</w:t>
      </w:r>
      <w:proofErr w:type="spellEnd"/>
      <w:r w:rsidRPr="002D141C">
        <w:rPr>
          <w:bCs/>
        </w:rPr>
        <w:t xml:space="preserve"> 1407/7, 46117 Liberec</w:t>
      </w:r>
    </w:p>
    <w:p w:rsidR="002523B3" w:rsidRPr="002D141C" w:rsidRDefault="002523B3" w:rsidP="008B5B86">
      <w:pPr>
        <w:rPr>
          <w:bCs/>
        </w:rPr>
      </w:pPr>
      <w:r w:rsidRPr="00396353">
        <w:rPr>
          <w:b/>
          <w:bCs/>
        </w:rPr>
        <w:t>E-mail:</w:t>
      </w:r>
      <w:r>
        <w:rPr>
          <w:b/>
          <w:bCs/>
        </w:rPr>
        <w:t xml:space="preserve"> </w:t>
      </w:r>
      <w:r w:rsidR="002A15D8">
        <w:rPr>
          <w:bCs/>
        </w:rPr>
        <w:t>michal.rezanka</w:t>
      </w:r>
      <w:r w:rsidRPr="002D141C">
        <w:rPr>
          <w:bCs/>
        </w:rPr>
        <w:t>@tul.cz</w:t>
      </w:r>
    </w:p>
    <w:p w:rsidR="002523B3" w:rsidRPr="00396353" w:rsidRDefault="002523B3" w:rsidP="008B5B86">
      <w:pPr>
        <w:rPr>
          <w:b/>
          <w:bCs/>
        </w:rPr>
      </w:pPr>
      <w:r w:rsidRPr="00396353">
        <w:rPr>
          <w:b/>
          <w:bCs/>
        </w:rPr>
        <w:t>Telephone:</w:t>
      </w:r>
      <w:r>
        <w:rPr>
          <w:b/>
          <w:bCs/>
        </w:rPr>
        <w:t xml:space="preserve"> </w:t>
      </w:r>
      <w:r w:rsidR="002A15D8">
        <w:rPr>
          <w:bCs/>
        </w:rPr>
        <w:t>485 353 445</w:t>
      </w:r>
    </w:p>
    <w:p w:rsidR="002523B3" w:rsidRPr="00396353" w:rsidRDefault="002523B3" w:rsidP="008B5B86">
      <w:pPr>
        <w:rPr>
          <w:b/>
          <w:bCs/>
        </w:rPr>
      </w:pPr>
      <w:r w:rsidRPr="00396353">
        <w:rPr>
          <w:b/>
          <w:bCs/>
        </w:rPr>
        <w:t>Homepage:</w:t>
      </w:r>
      <w:r>
        <w:rPr>
          <w:b/>
          <w:bCs/>
        </w:rPr>
        <w:t xml:space="preserve"> </w:t>
      </w:r>
      <w:r w:rsidR="002A15D8">
        <w:rPr>
          <w:bCs/>
        </w:rPr>
        <w:t>www</w:t>
      </w:r>
      <w:r w:rsidRPr="002D141C">
        <w:rPr>
          <w:bCs/>
        </w:rPr>
        <w:t>.tul.cz</w:t>
      </w:r>
    </w:p>
    <w:p w:rsidR="002523B3" w:rsidRPr="00396353" w:rsidRDefault="002523B3" w:rsidP="008B5B86">
      <w:pPr>
        <w:rPr>
          <w:b/>
          <w:bCs/>
        </w:rPr>
      </w:pPr>
    </w:p>
    <w:p w:rsidR="002523B3" w:rsidRPr="00396353" w:rsidRDefault="002523B3" w:rsidP="008B5B86">
      <w:pPr>
        <w:rPr>
          <w:b/>
          <w:bCs/>
        </w:rPr>
      </w:pPr>
      <w:r w:rsidRPr="00396353">
        <w:rPr>
          <w:b/>
          <w:bCs/>
        </w:rPr>
        <w:t>Contact person:</w:t>
      </w:r>
      <w:r>
        <w:rPr>
          <w:b/>
          <w:bCs/>
        </w:rPr>
        <w:t xml:space="preserve"> </w:t>
      </w:r>
      <w:r w:rsidR="00F66472" w:rsidRPr="00041641">
        <w:rPr>
          <w:bCs/>
        </w:rPr>
        <w:t>Ing.</w:t>
      </w:r>
      <w:r w:rsidR="00F66472">
        <w:rPr>
          <w:b/>
          <w:bCs/>
        </w:rPr>
        <w:t xml:space="preserve"> </w:t>
      </w:r>
      <w:r w:rsidR="00F66472">
        <w:rPr>
          <w:bCs/>
        </w:rPr>
        <w:t xml:space="preserve">Martin </w:t>
      </w:r>
      <w:proofErr w:type="spellStart"/>
      <w:r w:rsidR="00F66472">
        <w:rPr>
          <w:bCs/>
        </w:rPr>
        <w:t>Stuchlík</w:t>
      </w:r>
      <w:proofErr w:type="spellEnd"/>
    </w:p>
    <w:p w:rsidR="002523B3" w:rsidRPr="00396353" w:rsidRDefault="002523B3" w:rsidP="008B5B86">
      <w:pPr>
        <w:rPr>
          <w:b/>
          <w:bCs/>
        </w:rPr>
      </w:pPr>
      <w:r w:rsidRPr="00396353">
        <w:rPr>
          <w:b/>
          <w:bCs/>
        </w:rPr>
        <w:t>E-mail:</w:t>
      </w:r>
      <w:r>
        <w:rPr>
          <w:b/>
          <w:bCs/>
        </w:rPr>
        <w:t xml:space="preserve"> </w:t>
      </w:r>
      <w:r w:rsidR="00F66472">
        <w:rPr>
          <w:bCs/>
        </w:rPr>
        <w:t>martin</w:t>
      </w:r>
      <w:r w:rsidRPr="002D141C">
        <w:rPr>
          <w:bCs/>
        </w:rPr>
        <w:t>.</w:t>
      </w:r>
      <w:r w:rsidR="00F66472">
        <w:rPr>
          <w:bCs/>
        </w:rPr>
        <w:t>stuchlik</w:t>
      </w:r>
      <w:r w:rsidRPr="002D141C">
        <w:rPr>
          <w:bCs/>
        </w:rPr>
        <w:t>@tul.cz</w:t>
      </w:r>
    </w:p>
    <w:p w:rsidR="002523B3" w:rsidRDefault="002523B3" w:rsidP="008B5B86">
      <w:pPr>
        <w:rPr>
          <w:bCs/>
        </w:rPr>
      </w:pPr>
      <w:r w:rsidRPr="00396353">
        <w:rPr>
          <w:b/>
          <w:bCs/>
        </w:rPr>
        <w:t>Telephone:</w:t>
      </w:r>
      <w:r>
        <w:rPr>
          <w:b/>
          <w:bCs/>
        </w:rPr>
        <w:t xml:space="preserve"> </w:t>
      </w:r>
      <w:r w:rsidR="00F66472" w:rsidRPr="00041641">
        <w:rPr>
          <w:bCs/>
        </w:rPr>
        <w:t>+420 485 353</w:t>
      </w:r>
      <w:r w:rsidR="00041641">
        <w:rPr>
          <w:bCs/>
        </w:rPr>
        <w:t> </w:t>
      </w:r>
      <w:r w:rsidR="00F66472" w:rsidRPr="00041641">
        <w:rPr>
          <w:bCs/>
        </w:rPr>
        <w:t>417</w:t>
      </w:r>
    </w:p>
    <w:p w:rsidR="00041641" w:rsidRPr="00647884" w:rsidRDefault="00041641" w:rsidP="008B5B86">
      <w:pPr>
        <w:rPr>
          <w:b/>
          <w:bCs/>
        </w:rPr>
      </w:pPr>
    </w:p>
    <w:p w:rsidR="002523B3" w:rsidRPr="005A1001" w:rsidRDefault="002523B3" w:rsidP="008B5B86">
      <w:pPr>
        <w:rPr>
          <w:b/>
          <w:bCs/>
          <w:sz w:val="32"/>
          <w:szCs w:val="32"/>
        </w:rPr>
      </w:pPr>
      <w:r w:rsidRPr="005A1001">
        <w:rPr>
          <w:b/>
          <w:bCs/>
          <w:sz w:val="32"/>
          <w:szCs w:val="32"/>
        </w:rPr>
        <w:t>Equipment Description</w:t>
      </w:r>
    </w:p>
    <w:p w:rsidR="002523B3" w:rsidRPr="008E32CC" w:rsidRDefault="002523B3" w:rsidP="008B5B86">
      <w:pPr>
        <w:rPr>
          <w:b/>
          <w:bCs/>
        </w:rPr>
      </w:pPr>
      <w:r w:rsidRPr="008E32CC">
        <w:rPr>
          <w:b/>
          <w:bCs/>
        </w:rPr>
        <w:t>Description of equipment:</w:t>
      </w:r>
    </w:p>
    <w:p w:rsidR="002523B3" w:rsidRDefault="002523B3" w:rsidP="008B5B86">
      <w:r>
        <w:t>Raman microscopy with laser 532 nm, Nicolet DXR Raman microscopy.</w:t>
      </w:r>
    </w:p>
    <w:p w:rsidR="002523B3" w:rsidRDefault="002523B3"/>
    <w:p w:rsidR="002523B3" w:rsidRDefault="002523B3" w:rsidP="0069705D">
      <w:pPr>
        <w:spacing w:after="100" w:afterAutospacing="1"/>
        <w:rPr>
          <w:b/>
          <w:bCs/>
          <w:sz w:val="32"/>
          <w:szCs w:val="32"/>
        </w:rPr>
      </w:pPr>
      <w:r w:rsidRPr="005A1001">
        <w:rPr>
          <w:b/>
          <w:bCs/>
          <w:sz w:val="32"/>
          <w:szCs w:val="32"/>
        </w:rPr>
        <w:t xml:space="preserve">Specification of </w:t>
      </w:r>
      <w:r w:rsidRPr="00396353">
        <w:rPr>
          <w:b/>
          <w:bCs/>
          <w:sz w:val="32"/>
          <w:szCs w:val="32"/>
        </w:rPr>
        <w:t xml:space="preserve">expertise relevant to </w:t>
      </w:r>
      <w:proofErr w:type="spellStart"/>
      <w:r w:rsidRPr="00396353">
        <w:rPr>
          <w:b/>
          <w:bCs/>
          <w:sz w:val="32"/>
          <w:szCs w:val="32"/>
        </w:rPr>
        <w:t>NanoEnviCz</w:t>
      </w:r>
      <w:proofErr w:type="spellEnd"/>
      <w:r w:rsidRPr="00396353">
        <w:rPr>
          <w:b/>
          <w:bCs/>
          <w:sz w:val="32"/>
          <w:szCs w:val="32"/>
        </w:rPr>
        <w:t xml:space="preserve"> </w:t>
      </w:r>
      <w:proofErr w:type="spellStart"/>
      <w:r w:rsidRPr="00396353">
        <w:rPr>
          <w:b/>
          <w:bCs/>
          <w:sz w:val="32"/>
          <w:szCs w:val="32"/>
        </w:rPr>
        <w:t>workpackages</w:t>
      </w:r>
      <w:proofErr w:type="spellEnd"/>
      <w:r w:rsidRPr="00396353">
        <w:rPr>
          <w:b/>
          <w:bCs/>
          <w:sz w:val="32"/>
          <w:szCs w:val="32"/>
        </w:rPr>
        <w:t>:</w:t>
      </w:r>
    </w:p>
    <w:p w:rsidR="00006416" w:rsidRPr="00006416" w:rsidRDefault="00006416" w:rsidP="0069705D">
      <w:pPr>
        <w:spacing w:after="100" w:afterAutospacing="1"/>
        <w:rPr>
          <w:b/>
          <w:bCs/>
        </w:rPr>
      </w:pPr>
      <w:r w:rsidRPr="00006416">
        <w:rPr>
          <w:rFonts w:asciiTheme="minorHAnsi" w:hAnsiTheme="minorHAnsi" w:cs="Arial"/>
          <w:b/>
          <w:lang w:val="de-DE"/>
        </w:rPr>
        <w:t>WP3</w:t>
      </w:r>
      <w:r w:rsidRPr="00006416">
        <w:rPr>
          <w:rFonts w:asciiTheme="minorHAnsi" w:hAnsiTheme="minorHAnsi" w:cs="Arial"/>
          <w:lang w:val="de-DE"/>
        </w:rPr>
        <w:t xml:space="preserve">a,c,d,h, </w:t>
      </w:r>
      <w:r w:rsidRPr="00006416">
        <w:rPr>
          <w:rFonts w:asciiTheme="minorHAnsi" w:hAnsiTheme="minorHAnsi" w:cs="Arial"/>
          <w:b/>
          <w:lang w:val="de-DE"/>
        </w:rPr>
        <w:t>WP7</w:t>
      </w:r>
      <w:r w:rsidRPr="00006416">
        <w:rPr>
          <w:rFonts w:asciiTheme="minorHAnsi" w:hAnsiTheme="minorHAnsi" w:cs="Arial"/>
          <w:lang w:val="de-DE"/>
        </w:rPr>
        <w:t xml:space="preserve">a-e, g, </w:t>
      </w:r>
      <w:r w:rsidRPr="00006416">
        <w:rPr>
          <w:rFonts w:asciiTheme="minorHAnsi" w:hAnsiTheme="minorHAnsi" w:cs="Arial"/>
          <w:b/>
          <w:lang w:val="de-DE"/>
        </w:rPr>
        <w:t>WP8</w:t>
      </w:r>
      <w:r w:rsidRPr="00006416">
        <w:rPr>
          <w:rFonts w:asciiTheme="minorHAnsi" w:hAnsiTheme="minorHAnsi" w:cs="Arial"/>
          <w:lang w:val="de-DE"/>
        </w:rPr>
        <w:t>f</w:t>
      </w:r>
    </w:p>
    <w:p w:rsidR="002523B3" w:rsidRPr="00647884" w:rsidRDefault="002523B3" w:rsidP="0069705D">
      <w:pPr>
        <w:spacing w:after="100" w:afterAutospacing="1"/>
      </w:pPr>
    </w:p>
    <w:p w:rsidR="002523B3" w:rsidRDefault="002523B3" w:rsidP="00A66F2F">
      <w:pPr>
        <w:rPr>
          <w:sz w:val="36"/>
          <w:szCs w:val="36"/>
        </w:rPr>
      </w:pPr>
    </w:p>
    <w:p w:rsidR="00041641" w:rsidRDefault="00041641" w:rsidP="00A66F2F">
      <w:pPr>
        <w:rPr>
          <w:sz w:val="36"/>
          <w:szCs w:val="36"/>
        </w:rPr>
      </w:pPr>
      <w:bookmarkStart w:id="0" w:name="_GoBack"/>
      <w:bookmarkEnd w:id="0"/>
    </w:p>
    <w:p w:rsidR="002523B3" w:rsidRPr="005A1001" w:rsidRDefault="002523B3" w:rsidP="00A66F2F">
      <w:pPr>
        <w:rPr>
          <w:b/>
          <w:bCs/>
          <w:sz w:val="32"/>
          <w:szCs w:val="32"/>
        </w:rPr>
      </w:pPr>
      <w:r w:rsidRPr="005A1001">
        <w:rPr>
          <w:b/>
          <w:bCs/>
          <w:sz w:val="32"/>
          <w:szCs w:val="32"/>
        </w:rPr>
        <w:lastRenderedPageBreak/>
        <w:t xml:space="preserve">Detailed description of expertise </w:t>
      </w:r>
    </w:p>
    <w:p w:rsidR="002523B3" w:rsidRDefault="002523B3" w:rsidP="00A66F2F">
      <w:r w:rsidRPr="008E32CC">
        <w:rPr>
          <w:b/>
          <w:bCs/>
        </w:rPr>
        <w:t>Please, specify</w:t>
      </w:r>
      <w:r>
        <w:rPr>
          <w:b/>
          <w:bCs/>
        </w:rPr>
        <w:t xml:space="preserve"> the</w:t>
      </w:r>
      <w:r w:rsidRPr="008E32CC">
        <w:rPr>
          <w:b/>
          <w:bCs/>
        </w:rPr>
        <w:t xml:space="preserve"> main research topics</w:t>
      </w:r>
      <w:r>
        <w:rPr>
          <w:b/>
          <w:bCs/>
        </w:rPr>
        <w:t xml:space="preserve"> connected with equipment</w:t>
      </w:r>
      <w:r w:rsidRPr="0069705D">
        <w:t>:</w:t>
      </w:r>
    </w:p>
    <w:p w:rsidR="002523B3" w:rsidRPr="00E303D1" w:rsidRDefault="002523B3" w:rsidP="00A66F2F">
      <w:r w:rsidRPr="00E303D1">
        <w:t>Raman spectrometry is a method of molecular spectrometry for the identification and determination of organic and inorganic substances. You can analyze both solid and liquid samples.</w:t>
      </w:r>
    </w:p>
    <w:p w:rsidR="002523B3" w:rsidRPr="0069705D" w:rsidRDefault="002523B3" w:rsidP="00A66F2F"/>
    <w:p w:rsidR="002523B3" w:rsidRPr="0069705D" w:rsidRDefault="002523B3" w:rsidP="00A66F2F">
      <w:r w:rsidRPr="008E32CC">
        <w:rPr>
          <w:b/>
          <w:bCs/>
        </w:rPr>
        <w:t xml:space="preserve">Please, specify </w:t>
      </w:r>
      <w:r>
        <w:rPr>
          <w:b/>
          <w:bCs/>
        </w:rPr>
        <w:t xml:space="preserve">the </w:t>
      </w:r>
      <w:r w:rsidRPr="008E32CC">
        <w:rPr>
          <w:b/>
          <w:bCs/>
        </w:rPr>
        <w:t>secondary research topics</w:t>
      </w:r>
      <w:r w:rsidRPr="00B5358E">
        <w:rPr>
          <w:b/>
          <w:bCs/>
        </w:rPr>
        <w:t xml:space="preserve"> </w:t>
      </w:r>
      <w:r>
        <w:rPr>
          <w:b/>
          <w:bCs/>
        </w:rPr>
        <w:t>connected with equipment</w:t>
      </w:r>
      <w:r w:rsidRPr="0069705D">
        <w:t xml:space="preserve">: </w:t>
      </w:r>
    </w:p>
    <w:p w:rsidR="002523B3" w:rsidRDefault="002D141C" w:rsidP="00A66F2F">
      <w:r>
        <w:t>Raman spectrometry</w:t>
      </w:r>
    </w:p>
    <w:p w:rsidR="002D141C" w:rsidRDefault="002D141C" w:rsidP="00A66F2F"/>
    <w:p w:rsidR="002523B3" w:rsidRDefault="002523B3" w:rsidP="00A66F2F">
      <w:pPr>
        <w:rPr>
          <w:b/>
          <w:bCs/>
        </w:rPr>
      </w:pPr>
      <w:r w:rsidRPr="008E32CC">
        <w:rPr>
          <w:b/>
          <w:bCs/>
        </w:rPr>
        <w:t>Keywords describing research area:</w:t>
      </w:r>
    </w:p>
    <w:p w:rsidR="002523B3" w:rsidRPr="002D141C" w:rsidRDefault="002523B3" w:rsidP="00A66F2F">
      <w:pPr>
        <w:rPr>
          <w:bCs/>
        </w:rPr>
      </w:pPr>
      <w:r w:rsidRPr="002D141C">
        <w:rPr>
          <w:bCs/>
        </w:rPr>
        <w:t xml:space="preserve">polymer, mineral, </w:t>
      </w:r>
      <w:r w:rsidR="002D141C">
        <w:rPr>
          <w:bCs/>
        </w:rPr>
        <w:t>R</w:t>
      </w:r>
      <w:r w:rsidRPr="002D141C">
        <w:rPr>
          <w:bCs/>
        </w:rPr>
        <w:t>aman spectrometry</w:t>
      </w:r>
    </w:p>
    <w:p w:rsidR="002523B3" w:rsidRPr="008E32CC" w:rsidRDefault="002523B3" w:rsidP="00A66F2F">
      <w:pPr>
        <w:rPr>
          <w:b/>
          <w:bCs/>
        </w:rPr>
      </w:pPr>
    </w:p>
    <w:p w:rsidR="002523B3" w:rsidRPr="00647884" w:rsidRDefault="002523B3" w:rsidP="00A66F2F">
      <w:pPr>
        <w:rPr>
          <w:b/>
          <w:bCs/>
          <w:sz w:val="32"/>
          <w:szCs w:val="32"/>
        </w:rPr>
      </w:pPr>
      <w:r w:rsidRPr="00647884">
        <w:rPr>
          <w:b/>
          <w:bCs/>
          <w:sz w:val="32"/>
          <w:szCs w:val="32"/>
        </w:rPr>
        <w:t>Competence</w:t>
      </w:r>
    </w:p>
    <w:p w:rsidR="002523B3" w:rsidRDefault="002523B3" w:rsidP="00A66F2F">
      <w:pPr>
        <w:rPr>
          <w:b/>
          <w:bCs/>
        </w:rPr>
      </w:pPr>
      <w:r w:rsidRPr="008E32CC">
        <w:rPr>
          <w:b/>
          <w:bCs/>
        </w:rPr>
        <w:t>Relevance for applied and industrial research:</w:t>
      </w:r>
    </w:p>
    <w:p w:rsidR="002523B3" w:rsidRPr="002D141C" w:rsidRDefault="002523B3" w:rsidP="00A66F2F">
      <w:pPr>
        <w:rPr>
          <w:bCs/>
        </w:rPr>
      </w:pPr>
      <w:r w:rsidRPr="002D141C">
        <w:rPr>
          <w:bCs/>
        </w:rPr>
        <w:t>Analysis of polymers, fillers identification, modification of inorganic substances.</w:t>
      </w:r>
    </w:p>
    <w:p w:rsidR="002D141C" w:rsidRDefault="002D141C" w:rsidP="00A66F2F">
      <w:pPr>
        <w:rPr>
          <w:b/>
          <w:bCs/>
        </w:rPr>
      </w:pPr>
    </w:p>
    <w:p w:rsidR="002523B3" w:rsidRDefault="002523B3" w:rsidP="00A66F2F">
      <w:pPr>
        <w:rPr>
          <w:b/>
          <w:bCs/>
        </w:rPr>
      </w:pPr>
      <w:r w:rsidRPr="008E32CC">
        <w:rPr>
          <w:b/>
          <w:bCs/>
        </w:rPr>
        <w:t>Relevance for fundamental studies:</w:t>
      </w:r>
    </w:p>
    <w:p w:rsidR="002D141C" w:rsidRPr="002D141C" w:rsidRDefault="002D141C" w:rsidP="00A66F2F">
      <w:pPr>
        <w:rPr>
          <w:bCs/>
        </w:rPr>
      </w:pPr>
      <w:r w:rsidRPr="002D141C">
        <w:rPr>
          <w:bCs/>
        </w:rPr>
        <w:t>Raman spectrometry</w:t>
      </w:r>
    </w:p>
    <w:p w:rsidR="002D141C" w:rsidRDefault="002D141C" w:rsidP="00A66F2F">
      <w:pPr>
        <w:rPr>
          <w:b/>
          <w:bCs/>
          <w:sz w:val="36"/>
          <w:szCs w:val="36"/>
        </w:rPr>
      </w:pPr>
    </w:p>
    <w:p w:rsidR="002523B3" w:rsidRPr="00A66F2F" w:rsidRDefault="002523B3" w:rsidP="00A66F2F">
      <w:pPr>
        <w:rPr>
          <w:sz w:val="36"/>
          <w:szCs w:val="36"/>
        </w:rPr>
      </w:pPr>
    </w:p>
    <w:sectPr w:rsidR="002523B3" w:rsidRPr="00A66F2F" w:rsidSect="007A3DD5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0tTA0MLE0NDK1sDRW0lEKTi0uzszPAykwrAUAQByHoywAAAA="/>
  </w:docVars>
  <w:rsids>
    <w:rsidRoot w:val="00A66F2F"/>
    <w:rsid w:val="00006416"/>
    <w:rsid w:val="00041641"/>
    <w:rsid w:val="001E6BB1"/>
    <w:rsid w:val="00200954"/>
    <w:rsid w:val="002438C7"/>
    <w:rsid w:val="00250847"/>
    <w:rsid w:val="002523B3"/>
    <w:rsid w:val="002A071C"/>
    <w:rsid w:val="002A15D8"/>
    <w:rsid w:val="002D141C"/>
    <w:rsid w:val="002D34CF"/>
    <w:rsid w:val="002E7CD0"/>
    <w:rsid w:val="00380738"/>
    <w:rsid w:val="00396353"/>
    <w:rsid w:val="003C2D77"/>
    <w:rsid w:val="00412FAE"/>
    <w:rsid w:val="005305F6"/>
    <w:rsid w:val="00540A64"/>
    <w:rsid w:val="005A1001"/>
    <w:rsid w:val="005A5255"/>
    <w:rsid w:val="00625EAE"/>
    <w:rsid w:val="006267DA"/>
    <w:rsid w:val="00646D55"/>
    <w:rsid w:val="00647884"/>
    <w:rsid w:val="0069705D"/>
    <w:rsid w:val="006E798E"/>
    <w:rsid w:val="0079673C"/>
    <w:rsid w:val="007A3DD5"/>
    <w:rsid w:val="007B4790"/>
    <w:rsid w:val="00857565"/>
    <w:rsid w:val="0086289B"/>
    <w:rsid w:val="008B5B86"/>
    <w:rsid w:val="008C1578"/>
    <w:rsid w:val="008E32CC"/>
    <w:rsid w:val="008F2385"/>
    <w:rsid w:val="009124E8"/>
    <w:rsid w:val="009C2AFC"/>
    <w:rsid w:val="00A66F2F"/>
    <w:rsid w:val="00AC6FBB"/>
    <w:rsid w:val="00AD2026"/>
    <w:rsid w:val="00B06F53"/>
    <w:rsid w:val="00B5358E"/>
    <w:rsid w:val="00DE743A"/>
    <w:rsid w:val="00E303D1"/>
    <w:rsid w:val="00F01C9F"/>
    <w:rsid w:val="00F65F15"/>
    <w:rsid w:val="00F66472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2205C"/>
  <w15:docId w15:val="{CAF4508C-FB41-494C-9A4A-A0688AC8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3DD5"/>
    <w:pPr>
      <w:spacing w:after="200" w:line="276" w:lineRule="auto"/>
    </w:pPr>
    <w:rPr>
      <w:rFonts w:cs="Calibr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66F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05F6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006416"/>
    <w:rPr>
      <w:rFonts w:ascii="Helvetica" w:eastAsia="Arial Unicode MS" w:hAnsi="Helvetica"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EQUIPMENT</vt:lpstr>
      <vt:lpstr>EQUIPMENT</vt:lpstr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</dc:title>
  <dc:creator>Katerina Minhova Macounova</dc:creator>
  <cp:lastModifiedBy>krupova</cp:lastModifiedBy>
  <cp:revision>11</cp:revision>
  <cp:lastPrinted>2016-02-04T12:24:00Z</cp:lastPrinted>
  <dcterms:created xsi:type="dcterms:W3CDTF">2016-03-13T23:03:00Z</dcterms:created>
  <dcterms:modified xsi:type="dcterms:W3CDTF">2024-09-30T08:24:00Z</dcterms:modified>
</cp:coreProperties>
</file>