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D77" w:rsidRPr="00647884" w:rsidRDefault="00B470DE" w:rsidP="00A66F2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High Resolution </w:t>
      </w:r>
      <w:r w:rsidR="00BB70A3">
        <w:rPr>
          <w:b/>
          <w:sz w:val="36"/>
          <w:szCs w:val="36"/>
        </w:rPr>
        <w:t xml:space="preserve">Transmission </w:t>
      </w:r>
      <w:r>
        <w:rPr>
          <w:b/>
          <w:sz w:val="36"/>
          <w:szCs w:val="36"/>
        </w:rPr>
        <w:t>Electron Microscope (HRTEM)</w:t>
      </w:r>
    </w:p>
    <w:p w:rsidR="00A66F2F" w:rsidRDefault="00A66F2F" w:rsidP="00A66F2F">
      <w:pPr>
        <w:jc w:val="center"/>
      </w:pPr>
    </w:p>
    <w:p w:rsidR="00A66F2F" w:rsidRDefault="00A66F2F" w:rsidP="00A66F2F">
      <w:r w:rsidRPr="00396353">
        <w:rPr>
          <w:b/>
          <w:lang w:val="cs-CZ"/>
        </w:rPr>
        <w:t>Equipment:</w:t>
      </w:r>
      <w:r w:rsidR="00073239">
        <w:rPr>
          <w:b/>
          <w:lang w:val="cs-CZ"/>
        </w:rPr>
        <w:t xml:space="preserve"> </w:t>
      </w:r>
      <w:r w:rsidR="00C64059">
        <w:t xml:space="preserve">High Resolution Transmission  Electron Microscope (HRTEM) </w:t>
      </w:r>
    </w:p>
    <w:p w:rsidR="002A372B" w:rsidRPr="00C64059" w:rsidRDefault="002A372B" w:rsidP="00A66F2F">
      <w:r>
        <w:rPr>
          <w:b/>
        </w:rPr>
        <w:t>No. of Equipment:</w:t>
      </w:r>
      <w:r>
        <w:rPr>
          <w:b/>
        </w:rPr>
        <w:t xml:space="preserve"> </w:t>
      </w:r>
      <w:bookmarkStart w:id="0" w:name="_GoBack"/>
      <w:bookmarkEnd w:id="0"/>
      <w:r>
        <w:rPr>
          <w:b/>
        </w:rPr>
        <w:t>UFCH 21</w:t>
      </w:r>
    </w:p>
    <w:p w:rsidR="00A66F2F" w:rsidRPr="00396353" w:rsidRDefault="00A66F2F" w:rsidP="00A66F2F">
      <w:pPr>
        <w:rPr>
          <w:b/>
        </w:rPr>
      </w:pPr>
      <w:r w:rsidRPr="00396353">
        <w:rPr>
          <w:b/>
        </w:rPr>
        <w:t>Responsible coordinator:</w:t>
      </w:r>
      <w:r w:rsidR="00073239">
        <w:rPr>
          <w:b/>
        </w:rPr>
        <w:t xml:space="preserve"> </w:t>
      </w:r>
      <w:r w:rsidR="00AA7832">
        <w:t xml:space="preserve">Dr. Petr </w:t>
      </w:r>
      <w:proofErr w:type="spellStart"/>
      <w:r w:rsidR="00AA7832">
        <w:t>Sazama</w:t>
      </w:r>
      <w:proofErr w:type="spellEnd"/>
    </w:p>
    <w:p w:rsidR="00A66F2F" w:rsidRPr="00396353" w:rsidRDefault="002A071C" w:rsidP="00A66F2F">
      <w:pPr>
        <w:rPr>
          <w:b/>
        </w:rPr>
      </w:pPr>
      <w:r w:rsidRPr="00396353">
        <w:rPr>
          <w:b/>
        </w:rPr>
        <w:t xml:space="preserve">Name of </w:t>
      </w:r>
      <w:r w:rsidR="00A66F2F" w:rsidRPr="00396353">
        <w:rPr>
          <w:b/>
        </w:rPr>
        <w:t>Institution:</w:t>
      </w:r>
      <w:r w:rsidR="00073239">
        <w:rPr>
          <w:b/>
        </w:rPr>
        <w:t xml:space="preserve"> </w:t>
      </w:r>
      <w:r w:rsidR="00AA7832" w:rsidRPr="004A6762">
        <w:rPr>
          <w:bCs/>
          <w:lang w:val="en-GB"/>
        </w:rPr>
        <w:t xml:space="preserve">J. Heyrovsky Institute of Physical Chemistry of the ASCR, v. v. </w:t>
      </w:r>
      <w:proofErr w:type="spellStart"/>
      <w:r w:rsidR="00AA7832" w:rsidRPr="004A6762">
        <w:rPr>
          <w:bCs/>
          <w:lang w:val="en-GB"/>
        </w:rPr>
        <w:t>i</w:t>
      </w:r>
      <w:proofErr w:type="spellEnd"/>
      <w:r w:rsidR="00AA7832" w:rsidRPr="004A6762">
        <w:rPr>
          <w:bCs/>
          <w:lang w:val="en-GB"/>
        </w:rPr>
        <w:t>.</w:t>
      </w:r>
    </w:p>
    <w:p w:rsidR="00A66F2F" w:rsidRPr="00396353" w:rsidRDefault="002A071C" w:rsidP="00073239">
      <w:pPr>
        <w:rPr>
          <w:b/>
        </w:rPr>
      </w:pPr>
      <w:r w:rsidRPr="00396353">
        <w:rPr>
          <w:b/>
        </w:rPr>
        <w:t>Address of Institution:</w:t>
      </w:r>
      <w:r w:rsidR="00073239">
        <w:rPr>
          <w:b/>
        </w:rPr>
        <w:t xml:space="preserve"> </w:t>
      </w:r>
      <w:proofErr w:type="spellStart"/>
      <w:r w:rsidR="00AA7832" w:rsidRPr="004A6762">
        <w:rPr>
          <w:rFonts w:cs="Arial"/>
          <w:lang w:val="en-GB"/>
        </w:rPr>
        <w:t>Dolejškova</w:t>
      </w:r>
      <w:proofErr w:type="spellEnd"/>
      <w:r w:rsidR="00AA7832" w:rsidRPr="004A6762">
        <w:rPr>
          <w:rFonts w:cs="Arial"/>
          <w:lang w:val="en-GB"/>
        </w:rPr>
        <w:t xml:space="preserve"> 2155/3, 182 23 Prague 8, Czech Republic</w:t>
      </w:r>
    </w:p>
    <w:p w:rsidR="00AA7832" w:rsidRPr="00FB7C55" w:rsidRDefault="002A071C" w:rsidP="00AA7832">
      <w:pPr>
        <w:spacing w:before="120" w:after="120"/>
        <w:rPr>
          <w:lang w:val="de-DE"/>
        </w:rPr>
      </w:pPr>
      <w:r w:rsidRPr="00FB7C55">
        <w:rPr>
          <w:b/>
          <w:lang w:val="de-DE"/>
        </w:rPr>
        <w:t>E-mail:</w:t>
      </w:r>
      <w:r w:rsidR="00073239" w:rsidRPr="00FB7C55">
        <w:rPr>
          <w:b/>
          <w:lang w:val="de-DE"/>
        </w:rPr>
        <w:t xml:space="preserve"> </w:t>
      </w:r>
      <w:hyperlink r:id="rId7" w:history="1">
        <w:r w:rsidR="00AA7832" w:rsidRPr="00FB7C55">
          <w:rPr>
            <w:rStyle w:val="Hyperlink"/>
            <w:lang w:val="de-DE"/>
          </w:rPr>
          <w:t>petr.sazama@jh-inst.cas.cz</w:t>
        </w:r>
      </w:hyperlink>
    </w:p>
    <w:p w:rsidR="00A66F2F" w:rsidRPr="00396353" w:rsidRDefault="00A66F2F" w:rsidP="00A66F2F">
      <w:pPr>
        <w:rPr>
          <w:b/>
        </w:rPr>
      </w:pPr>
      <w:r w:rsidRPr="00396353">
        <w:rPr>
          <w:b/>
        </w:rPr>
        <w:t>Telephone:</w:t>
      </w:r>
      <w:r w:rsidR="00073239">
        <w:rPr>
          <w:b/>
        </w:rPr>
        <w:t xml:space="preserve"> </w:t>
      </w:r>
      <w:r w:rsidR="00AA7832" w:rsidRPr="004A6762">
        <w:rPr>
          <w:lang w:val="en-GB"/>
        </w:rPr>
        <w:t>+420 26605 3325</w:t>
      </w:r>
    </w:p>
    <w:p w:rsidR="005A1001" w:rsidRPr="00396353" w:rsidRDefault="005A1001" w:rsidP="00A66F2F">
      <w:pPr>
        <w:rPr>
          <w:b/>
        </w:rPr>
      </w:pPr>
      <w:r w:rsidRPr="00396353">
        <w:rPr>
          <w:b/>
        </w:rPr>
        <w:t>Homepage:</w:t>
      </w:r>
      <w:r w:rsidR="00073239">
        <w:rPr>
          <w:b/>
        </w:rPr>
        <w:t xml:space="preserve"> </w:t>
      </w:r>
      <w:r w:rsidR="00AA7832" w:rsidRPr="004A6762">
        <w:rPr>
          <w:lang w:val="en-GB"/>
        </w:rPr>
        <w:t>http://www.jh-inst.cas.cz</w:t>
      </w:r>
    </w:p>
    <w:p w:rsidR="00250847" w:rsidRPr="00396353" w:rsidRDefault="00250847" w:rsidP="00A66F2F">
      <w:pPr>
        <w:rPr>
          <w:b/>
        </w:rPr>
      </w:pPr>
    </w:p>
    <w:p w:rsidR="0086289B" w:rsidRPr="00396353" w:rsidRDefault="0086289B" w:rsidP="00A66F2F">
      <w:pPr>
        <w:rPr>
          <w:b/>
        </w:rPr>
      </w:pPr>
      <w:r w:rsidRPr="00396353">
        <w:rPr>
          <w:b/>
        </w:rPr>
        <w:t>Contact person:</w:t>
      </w:r>
      <w:r w:rsidR="00636E67">
        <w:rPr>
          <w:b/>
        </w:rPr>
        <w:t xml:space="preserve"> </w:t>
      </w:r>
      <w:r w:rsidR="00AA7832">
        <w:t xml:space="preserve">Dr. Petr </w:t>
      </w:r>
      <w:proofErr w:type="spellStart"/>
      <w:r w:rsidR="00AA7832">
        <w:t>Sazama</w:t>
      </w:r>
      <w:proofErr w:type="spellEnd"/>
    </w:p>
    <w:p w:rsidR="0086289B" w:rsidRPr="00396353" w:rsidRDefault="0086289B" w:rsidP="00A66F2F">
      <w:pPr>
        <w:rPr>
          <w:b/>
        </w:rPr>
      </w:pPr>
      <w:r w:rsidRPr="00396353">
        <w:rPr>
          <w:b/>
        </w:rPr>
        <w:t>E-mail:</w:t>
      </w:r>
      <w:r w:rsidR="00636E67">
        <w:rPr>
          <w:b/>
        </w:rPr>
        <w:t xml:space="preserve"> </w:t>
      </w:r>
      <w:hyperlink r:id="rId8" w:history="1">
        <w:r w:rsidR="00AA7832" w:rsidRPr="004A6762">
          <w:rPr>
            <w:rStyle w:val="Hyperlink"/>
            <w:lang w:val="en-GB"/>
          </w:rPr>
          <w:t>petr.sazama@jh-inst.cas.cz</w:t>
        </w:r>
      </w:hyperlink>
    </w:p>
    <w:p w:rsidR="0086289B" w:rsidRPr="00647884" w:rsidRDefault="0086289B" w:rsidP="00A66F2F">
      <w:pPr>
        <w:rPr>
          <w:b/>
        </w:rPr>
      </w:pPr>
      <w:r w:rsidRPr="00396353">
        <w:rPr>
          <w:b/>
        </w:rPr>
        <w:t>Telephon</w:t>
      </w:r>
      <w:r w:rsidR="00250847" w:rsidRPr="00396353">
        <w:rPr>
          <w:b/>
        </w:rPr>
        <w:t>e</w:t>
      </w:r>
      <w:r w:rsidRPr="00396353">
        <w:rPr>
          <w:b/>
        </w:rPr>
        <w:t>:</w:t>
      </w:r>
      <w:r w:rsidR="00636E67">
        <w:rPr>
          <w:b/>
        </w:rPr>
        <w:t xml:space="preserve"> </w:t>
      </w:r>
      <w:r w:rsidR="00AA7832" w:rsidRPr="004A6762">
        <w:rPr>
          <w:lang w:val="en-GB"/>
        </w:rPr>
        <w:t>+420 26605 3325</w:t>
      </w:r>
    </w:p>
    <w:p w:rsidR="00647884" w:rsidRDefault="00647884" w:rsidP="00A66F2F">
      <w:pPr>
        <w:rPr>
          <w:b/>
          <w:sz w:val="32"/>
          <w:szCs w:val="32"/>
        </w:rPr>
      </w:pPr>
    </w:p>
    <w:p w:rsidR="00A66F2F" w:rsidRPr="005A1001" w:rsidRDefault="009C2AFC" w:rsidP="00A66F2F">
      <w:pPr>
        <w:rPr>
          <w:b/>
          <w:sz w:val="32"/>
          <w:szCs w:val="32"/>
        </w:rPr>
      </w:pPr>
      <w:r w:rsidRPr="005A1001">
        <w:rPr>
          <w:b/>
          <w:sz w:val="32"/>
          <w:szCs w:val="32"/>
        </w:rPr>
        <w:t>Equipment Description</w:t>
      </w:r>
    </w:p>
    <w:p w:rsidR="006804DE" w:rsidRPr="00EA7AB3" w:rsidRDefault="00442A1F" w:rsidP="00EA7AB3">
      <w:pPr>
        <w:jc w:val="both"/>
        <w:rPr>
          <w:rFonts w:cs="Arial"/>
        </w:rPr>
      </w:pPr>
      <w:r w:rsidRPr="00EA7AB3">
        <w:rPr>
          <w:rFonts w:cs="Arial"/>
          <w:color w:val="222222"/>
          <w:lang w:val="en"/>
        </w:rPr>
        <w:t xml:space="preserve">Technical parameters </w:t>
      </w:r>
      <w:r w:rsidR="00EA7AB3" w:rsidRPr="00EA7AB3">
        <w:rPr>
          <w:rFonts w:cs="Arial"/>
          <w:color w:val="222222"/>
          <w:lang w:val="en"/>
        </w:rPr>
        <w:t xml:space="preserve">of </w:t>
      </w:r>
      <w:r w:rsidR="00EA7AB3" w:rsidRPr="00EA7AB3">
        <w:t xml:space="preserve">High Resolution </w:t>
      </w:r>
      <w:proofErr w:type="gramStart"/>
      <w:r w:rsidR="00EA7AB3" w:rsidRPr="00EA7AB3">
        <w:t>Transmission  Electron</w:t>
      </w:r>
      <w:proofErr w:type="gramEnd"/>
      <w:r w:rsidR="00EA7AB3" w:rsidRPr="00EA7AB3">
        <w:t xml:space="preserve"> Microscope (HRTEM) </w:t>
      </w:r>
      <w:r w:rsidR="006823F8">
        <w:rPr>
          <w:rFonts w:cs="Arial"/>
          <w:color w:val="222222"/>
          <w:lang w:val="en"/>
        </w:rPr>
        <w:t>were</w:t>
      </w:r>
      <w:r w:rsidRPr="00EA7AB3">
        <w:rPr>
          <w:rFonts w:cs="Arial"/>
          <w:color w:val="222222"/>
          <w:lang w:val="en"/>
        </w:rPr>
        <w:t xml:space="preserve"> specified on the basis of analysis of </w:t>
      </w:r>
      <w:r w:rsidR="006823F8">
        <w:rPr>
          <w:rFonts w:cs="Arial"/>
          <w:color w:val="222222"/>
          <w:lang w:val="en"/>
        </w:rPr>
        <w:t>series of</w:t>
      </w:r>
      <w:r w:rsidRPr="00EA7AB3">
        <w:rPr>
          <w:rFonts w:cs="Arial"/>
          <w:color w:val="222222"/>
          <w:lang w:val="en"/>
        </w:rPr>
        <w:t xml:space="preserve"> samples </w:t>
      </w:r>
      <w:r w:rsidR="006823F8">
        <w:rPr>
          <w:rFonts w:cs="Arial"/>
          <w:color w:val="222222"/>
          <w:lang w:val="en"/>
        </w:rPr>
        <w:t xml:space="preserve">relevant for development of nanostructured materials for environmental applications </w:t>
      </w:r>
      <w:r w:rsidRPr="00EA7AB3">
        <w:rPr>
          <w:rFonts w:cs="Arial"/>
          <w:color w:val="222222"/>
          <w:lang w:val="en"/>
        </w:rPr>
        <w:t>in cooperation with leading manufacturers of electron microscopes.</w:t>
      </w:r>
    </w:p>
    <w:p w:rsidR="00442A1F" w:rsidRDefault="00FB7C55" w:rsidP="00EA7AB3">
      <w:pPr>
        <w:numPr>
          <w:ilvl w:val="0"/>
          <w:numId w:val="1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>electron source: La-B6 filament</w:t>
      </w:r>
      <w:r w:rsidR="00122674">
        <w:rPr>
          <w:rFonts w:cs="Arial"/>
        </w:rPr>
        <w:t>/ W cathode</w:t>
      </w:r>
    </w:p>
    <w:p w:rsidR="00157579" w:rsidRPr="00EA7AB3" w:rsidRDefault="00157579" w:rsidP="00EA7AB3">
      <w:pPr>
        <w:numPr>
          <w:ilvl w:val="0"/>
          <w:numId w:val="1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>high tension programmable in steps</w:t>
      </w:r>
    </w:p>
    <w:p w:rsidR="006804DE" w:rsidRDefault="00122674" w:rsidP="00EA7AB3">
      <w:pPr>
        <w:numPr>
          <w:ilvl w:val="0"/>
          <w:numId w:val="1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>accelerating voltage:  8</w:t>
      </w:r>
      <w:r w:rsidR="00AA7832" w:rsidRPr="00EA7AB3">
        <w:rPr>
          <w:rFonts w:cs="Arial"/>
        </w:rPr>
        <w:t>0–</w:t>
      </w:r>
      <w:r>
        <w:rPr>
          <w:rFonts w:cs="Arial"/>
        </w:rPr>
        <w:t>100-</w:t>
      </w:r>
      <w:r w:rsidR="00AA7832" w:rsidRPr="00EA7AB3">
        <w:rPr>
          <w:rFonts w:cs="Arial"/>
        </w:rPr>
        <w:t>2</w:t>
      </w:r>
      <w:r w:rsidR="006804DE" w:rsidRPr="00EA7AB3">
        <w:rPr>
          <w:rFonts w:cs="Arial"/>
        </w:rPr>
        <w:t>00 kV</w:t>
      </w:r>
    </w:p>
    <w:p w:rsidR="00B4707E" w:rsidRPr="00B4707E" w:rsidRDefault="00B4707E" w:rsidP="00B4707E">
      <w:pPr>
        <w:numPr>
          <w:ilvl w:val="0"/>
          <w:numId w:val="1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>computer controlled goniometer stage</w:t>
      </w:r>
    </w:p>
    <w:p w:rsidR="006804DE" w:rsidRDefault="003F6B46" w:rsidP="00EA7AB3">
      <w:pPr>
        <w:numPr>
          <w:ilvl w:val="0"/>
          <w:numId w:val="1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>r</w:t>
      </w:r>
      <w:r w:rsidR="006804DE" w:rsidRPr="00EA7AB3">
        <w:rPr>
          <w:rFonts w:cs="Arial"/>
        </w:rPr>
        <w:t>esolution in TEM mode:</w:t>
      </w:r>
      <w:r>
        <w:rPr>
          <w:rFonts w:cs="Arial"/>
        </w:rPr>
        <w:t xml:space="preserve"> point image</w:t>
      </w:r>
      <w:r w:rsidR="006804DE" w:rsidRPr="00EA7AB3">
        <w:rPr>
          <w:rFonts w:cs="Arial"/>
        </w:rPr>
        <w:t xml:space="preserve"> </w:t>
      </w:r>
      <w:r>
        <w:rPr>
          <w:rFonts w:cs="Arial"/>
        </w:rPr>
        <w:t>0.23</w:t>
      </w:r>
      <w:r w:rsidR="003E6DEA">
        <w:rPr>
          <w:rFonts w:cs="Arial"/>
        </w:rPr>
        <w:t>-0.38</w:t>
      </w:r>
      <w:r w:rsidR="006804DE" w:rsidRPr="00EA7AB3">
        <w:rPr>
          <w:rFonts w:cs="Arial"/>
        </w:rPr>
        <w:t xml:space="preserve"> nm</w:t>
      </w:r>
      <w:r w:rsidR="00F86B2D">
        <w:rPr>
          <w:rFonts w:cs="Arial"/>
        </w:rPr>
        <w:t>, Lattice image 0.14</w:t>
      </w:r>
      <w:r w:rsidR="003E6DEA">
        <w:rPr>
          <w:rFonts w:cs="Arial"/>
        </w:rPr>
        <w:t>-0.2</w:t>
      </w:r>
      <w:r w:rsidR="00F86B2D">
        <w:rPr>
          <w:rFonts w:cs="Arial"/>
        </w:rPr>
        <w:t xml:space="preserve"> nm</w:t>
      </w:r>
    </w:p>
    <w:p w:rsidR="00157579" w:rsidRPr="00EA7AB3" w:rsidRDefault="00157579" w:rsidP="00EA7AB3">
      <w:pPr>
        <w:numPr>
          <w:ilvl w:val="0"/>
          <w:numId w:val="1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>Ma</w:t>
      </w:r>
      <w:r w:rsidR="003E6DEA">
        <w:rPr>
          <w:rFonts w:cs="Arial"/>
        </w:rPr>
        <w:t>gnification range x 400 – x 1 5</w:t>
      </w:r>
      <w:r>
        <w:rPr>
          <w:rFonts w:cs="Arial"/>
        </w:rPr>
        <w:t>00 000</w:t>
      </w:r>
    </w:p>
    <w:p w:rsidR="006804DE" w:rsidRDefault="006804DE" w:rsidP="00EA7AB3">
      <w:pPr>
        <w:numPr>
          <w:ilvl w:val="0"/>
          <w:numId w:val="1"/>
        </w:numPr>
        <w:spacing w:after="0" w:line="240" w:lineRule="auto"/>
        <w:jc w:val="both"/>
        <w:rPr>
          <w:rFonts w:cs="Arial"/>
        </w:rPr>
      </w:pPr>
      <w:r w:rsidRPr="00EA7AB3">
        <w:rPr>
          <w:rFonts w:cs="Arial"/>
        </w:rPr>
        <w:t xml:space="preserve">microscope </w:t>
      </w:r>
      <w:r w:rsidR="00EA7AB3" w:rsidRPr="00EA7AB3">
        <w:rPr>
          <w:rFonts w:cs="Arial"/>
        </w:rPr>
        <w:t>will be</w:t>
      </w:r>
      <w:r w:rsidRPr="00EA7AB3">
        <w:rPr>
          <w:rFonts w:cs="Arial"/>
        </w:rPr>
        <w:t xml:space="preserve"> equipped with </w:t>
      </w:r>
      <w:r w:rsidR="00157579">
        <w:rPr>
          <w:rFonts w:cs="Arial"/>
        </w:rPr>
        <w:t>automatic airlock and gun lift</w:t>
      </w:r>
    </w:p>
    <w:p w:rsidR="00157579" w:rsidRDefault="00157579" w:rsidP="00EA7AB3">
      <w:pPr>
        <w:numPr>
          <w:ilvl w:val="0"/>
          <w:numId w:val="1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 xml:space="preserve">microscope will be equipped by CB </w:t>
      </w:r>
      <w:proofErr w:type="spellStart"/>
      <w:r>
        <w:rPr>
          <w:rFonts w:cs="Arial"/>
        </w:rPr>
        <w:t>difraction</w:t>
      </w:r>
      <w:proofErr w:type="spellEnd"/>
    </w:p>
    <w:p w:rsidR="00157579" w:rsidRPr="00EA7AB3" w:rsidRDefault="00157579" w:rsidP="00EA7AB3">
      <w:pPr>
        <w:numPr>
          <w:ilvl w:val="0"/>
          <w:numId w:val="1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>specimen tilt angle +-25°</w:t>
      </w:r>
    </w:p>
    <w:p w:rsidR="006804DE" w:rsidRDefault="006804DE" w:rsidP="00EA7AB3">
      <w:pPr>
        <w:numPr>
          <w:ilvl w:val="0"/>
          <w:numId w:val="1"/>
        </w:numPr>
        <w:spacing w:after="0" w:line="240" w:lineRule="auto"/>
        <w:jc w:val="both"/>
        <w:rPr>
          <w:rFonts w:cs="Arial"/>
        </w:rPr>
      </w:pPr>
      <w:r w:rsidRPr="00EA7AB3">
        <w:rPr>
          <w:rFonts w:cs="Arial"/>
        </w:rPr>
        <w:t xml:space="preserve">sample holders: </w:t>
      </w:r>
      <w:r w:rsidR="00046369">
        <w:rPr>
          <w:rFonts w:cs="Arial"/>
        </w:rPr>
        <w:t>standard</w:t>
      </w:r>
      <w:r w:rsidR="0000649B">
        <w:rPr>
          <w:rFonts w:cs="Arial"/>
        </w:rPr>
        <w:t xml:space="preserve"> single tilt holder</w:t>
      </w:r>
    </w:p>
    <w:p w:rsidR="00157579" w:rsidRDefault="00157579" w:rsidP="00EA7AB3">
      <w:pPr>
        <w:numPr>
          <w:ilvl w:val="0"/>
          <w:numId w:val="1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>sample size 3mm grid</w:t>
      </w:r>
    </w:p>
    <w:p w:rsidR="00157579" w:rsidRDefault="00157579" w:rsidP="00EA7AB3">
      <w:pPr>
        <w:numPr>
          <w:ilvl w:val="0"/>
          <w:numId w:val="1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>specimen exchange using airlo</w:t>
      </w:r>
      <w:r w:rsidR="00B4707E">
        <w:rPr>
          <w:rFonts w:cs="Arial"/>
        </w:rPr>
        <w:t>ck with automatic pumping system</w:t>
      </w:r>
    </w:p>
    <w:p w:rsidR="00B4707E" w:rsidRDefault="00B4707E" w:rsidP="00EA7AB3">
      <w:pPr>
        <w:numPr>
          <w:ilvl w:val="0"/>
          <w:numId w:val="1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lastRenderedPageBreak/>
        <w:t>fully automatic evacuation system</w:t>
      </w:r>
    </w:p>
    <w:p w:rsidR="00B4707E" w:rsidRDefault="00B4707E" w:rsidP="00B4707E">
      <w:pPr>
        <w:numPr>
          <w:ilvl w:val="0"/>
          <w:numId w:val="1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>digital imaging and image recording by CCD camera</w:t>
      </w:r>
    </w:p>
    <w:p w:rsidR="003E6DEA" w:rsidRPr="00B4707E" w:rsidRDefault="003E6DEA" w:rsidP="00B4707E">
      <w:pPr>
        <w:numPr>
          <w:ilvl w:val="0"/>
          <w:numId w:val="1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>step down transformer</w:t>
      </w:r>
    </w:p>
    <w:p w:rsidR="00C463CF" w:rsidRPr="00EA7AB3" w:rsidRDefault="00C463CF" w:rsidP="00157579">
      <w:pPr>
        <w:spacing w:after="0" w:line="240" w:lineRule="auto"/>
        <w:ind w:left="1245"/>
        <w:jc w:val="both"/>
        <w:rPr>
          <w:rFonts w:cs="Arial"/>
        </w:rPr>
      </w:pPr>
    </w:p>
    <w:p w:rsidR="006804DE" w:rsidRDefault="006804DE" w:rsidP="006804DE">
      <w:pPr>
        <w:spacing w:after="0" w:line="240" w:lineRule="auto"/>
        <w:jc w:val="both"/>
        <w:rPr>
          <w:rFonts w:ascii="Calibri" w:hAnsi="Calibri" w:cs="Arial"/>
        </w:rPr>
      </w:pPr>
    </w:p>
    <w:p w:rsidR="00EA7AB3" w:rsidRDefault="00EA7AB3" w:rsidP="0069705D">
      <w:pPr>
        <w:spacing w:after="100" w:afterAutospacing="1"/>
        <w:rPr>
          <w:b/>
          <w:sz w:val="32"/>
          <w:szCs w:val="32"/>
        </w:rPr>
      </w:pPr>
    </w:p>
    <w:p w:rsidR="00A66F2F" w:rsidRDefault="00A66F2F" w:rsidP="0069705D">
      <w:pPr>
        <w:spacing w:after="100" w:afterAutospacing="1"/>
        <w:rPr>
          <w:b/>
          <w:sz w:val="32"/>
          <w:szCs w:val="32"/>
        </w:rPr>
      </w:pPr>
      <w:r w:rsidRPr="00C7045C">
        <w:rPr>
          <w:b/>
          <w:sz w:val="32"/>
          <w:szCs w:val="32"/>
        </w:rPr>
        <w:t>Specification of expertise rele</w:t>
      </w:r>
      <w:r w:rsidR="009124E8" w:rsidRPr="00C7045C">
        <w:rPr>
          <w:b/>
          <w:sz w:val="32"/>
          <w:szCs w:val="32"/>
        </w:rPr>
        <w:t xml:space="preserve">vant to </w:t>
      </w:r>
      <w:proofErr w:type="spellStart"/>
      <w:r w:rsidR="009124E8" w:rsidRPr="00C7045C">
        <w:rPr>
          <w:b/>
          <w:sz w:val="32"/>
          <w:szCs w:val="32"/>
        </w:rPr>
        <w:t>NanoEnviCz</w:t>
      </w:r>
      <w:r w:rsidR="006823F8">
        <w:rPr>
          <w:b/>
          <w:sz w:val="32"/>
          <w:szCs w:val="32"/>
        </w:rPr>
        <w:t>Pro</w:t>
      </w:r>
      <w:proofErr w:type="spellEnd"/>
      <w:r w:rsidR="009124E8" w:rsidRPr="00C7045C">
        <w:rPr>
          <w:b/>
          <w:sz w:val="32"/>
          <w:szCs w:val="32"/>
        </w:rPr>
        <w:t xml:space="preserve"> </w:t>
      </w:r>
      <w:proofErr w:type="spellStart"/>
      <w:r w:rsidR="009124E8" w:rsidRPr="00C7045C">
        <w:rPr>
          <w:b/>
          <w:sz w:val="32"/>
          <w:szCs w:val="32"/>
        </w:rPr>
        <w:t>workpackages</w:t>
      </w:r>
      <w:proofErr w:type="spellEnd"/>
      <w:r w:rsidR="009124E8" w:rsidRPr="00C7045C">
        <w:rPr>
          <w:b/>
          <w:sz w:val="32"/>
          <w:szCs w:val="32"/>
        </w:rPr>
        <w:t>:</w:t>
      </w:r>
    </w:p>
    <w:p w:rsidR="00892355" w:rsidRDefault="00B4707E" w:rsidP="0069705D">
      <w:pPr>
        <w:spacing w:after="100" w:afterAutospacing="1"/>
      </w:pPr>
      <w:r w:rsidRPr="00B4707E">
        <w:t>The high resolution transmission electron microscope will serve to analyses</w:t>
      </w:r>
      <w:r w:rsidR="00E7272E">
        <w:t xml:space="preserve"> in many research fields:</w:t>
      </w:r>
    </w:p>
    <w:p w:rsidR="00892355" w:rsidRDefault="00E7272E" w:rsidP="0069705D">
      <w:pPr>
        <w:spacing w:after="100" w:afterAutospacing="1"/>
      </w:pPr>
      <w:r>
        <w:t xml:space="preserve">In the field of synthesis and design </w:t>
      </w:r>
      <w:r w:rsidR="00892355">
        <w:t xml:space="preserve">of new multifunctional nanomaterials for environment protection, there are </w:t>
      </w:r>
      <w:r w:rsidR="00B4707E" w:rsidRPr="00B4707E">
        <w:t>conceptually new nanostructured materials with the potential for applicat</w:t>
      </w:r>
      <w:r>
        <w:t>ion in innovative technologies and a</w:t>
      </w:r>
      <w:proofErr w:type="spellStart"/>
      <w:r w:rsidR="00892355">
        <w:rPr>
          <w:lang w:val="en-GB"/>
        </w:rPr>
        <w:t>lso</w:t>
      </w:r>
      <w:proofErr w:type="spellEnd"/>
      <w:r w:rsidR="00892355">
        <w:rPr>
          <w:lang w:val="en-GB"/>
        </w:rPr>
        <w:t xml:space="preserve"> low dimensional materials and their composites such as carbon dots, nanotubes and graphene derivatives, nanofibers, metal oxide nanoparticles and redox active nanomaterials.</w:t>
      </w:r>
    </w:p>
    <w:p w:rsidR="0098239A" w:rsidRDefault="00E7272E" w:rsidP="0069705D">
      <w:pPr>
        <w:spacing w:after="100" w:afterAutospacing="1"/>
        <w:rPr>
          <w:lang w:val="en-GB"/>
        </w:rPr>
      </w:pPr>
      <w:r>
        <w:t xml:space="preserve">In the field of </w:t>
      </w:r>
      <w:proofErr w:type="spellStart"/>
      <w:r>
        <w:t>heterogenous</w:t>
      </w:r>
      <w:proofErr w:type="spellEnd"/>
      <w:r>
        <w:t xml:space="preserve"> catalysis for environmental protection </w:t>
      </w:r>
      <w:r w:rsidR="00B4707E" w:rsidRPr="00B4707E">
        <w:t xml:space="preserve">nanomaterials for catalytic degradation of pollutants in water, soil and air, </w:t>
      </w:r>
      <w:r w:rsidR="00B4707E" w:rsidRPr="00B4707E">
        <w:rPr>
          <w:lang w:val="en-GB"/>
        </w:rPr>
        <w:t>nanostructured heterogeneous catalysts for abatement of pollutants from industrial processes and automotive transport,</w:t>
      </w:r>
      <w:r w:rsidR="00B4707E">
        <w:rPr>
          <w:lang w:val="en-GB"/>
        </w:rPr>
        <w:t xml:space="preserve"> or n</w:t>
      </w:r>
      <w:r w:rsidR="00B4707E" w:rsidRPr="00396353">
        <w:rPr>
          <w:lang w:val="en-GB"/>
        </w:rPr>
        <w:t>ew “clean” catalytic processes for chemical production</w:t>
      </w:r>
      <w:r w:rsidR="00B4707E">
        <w:rPr>
          <w:lang w:val="en-GB"/>
        </w:rPr>
        <w:t xml:space="preserve">. </w:t>
      </w:r>
      <w:r w:rsidR="0098239A">
        <w:rPr>
          <w:lang w:val="en-GB"/>
        </w:rPr>
        <w:t>Also novel nanomaterials and technologies for sustainable energy and chemical production will be studied such as materials for c</w:t>
      </w:r>
      <w:r w:rsidR="0098239A" w:rsidRPr="00396353">
        <w:rPr>
          <w:lang w:val="en-GB"/>
        </w:rPr>
        <w:t>atalytic processes for transformation of natural gas to liquids</w:t>
      </w:r>
      <w:r w:rsidR="0098239A">
        <w:rPr>
          <w:lang w:val="en-GB"/>
        </w:rPr>
        <w:t xml:space="preserve">, </w:t>
      </w:r>
      <w:r w:rsidR="0098239A" w:rsidRPr="00396353">
        <w:rPr>
          <w:lang w:val="en-GB"/>
        </w:rPr>
        <w:t>Nanomaterial</w:t>
      </w:r>
      <w:r w:rsidR="0098239A">
        <w:rPr>
          <w:lang w:val="en-GB"/>
        </w:rPr>
        <w:t xml:space="preserve">s for utilization of renewables or </w:t>
      </w:r>
      <w:r>
        <w:rPr>
          <w:lang w:val="en-GB"/>
        </w:rPr>
        <w:t>m</w:t>
      </w:r>
      <w:r w:rsidR="0098239A" w:rsidRPr="00396353">
        <w:rPr>
          <w:lang w:val="en-GB"/>
        </w:rPr>
        <w:t>agnetically separable green catalysts</w:t>
      </w:r>
      <w:r w:rsidR="0098239A">
        <w:rPr>
          <w:lang w:val="en-GB"/>
        </w:rPr>
        <w:t xml:space="preserve">. </w:t>
      </w:r>
    </w:p>
    <w:p w:rsidR="0098239A" w:rsidRDefault="0098239A" w:rsidP="0069705D">
      <w:pPr>
        <w:spacing w:after="100" w:afterAutospacing="1"/>
        <w:rPr>
          <w:lang w:val="en-GB"/>
        </w:rPr>
      </w:pPr>
      <w:r>
        <w:rPr>
          <w:lang w:val="en-GB"/>
        </w:rPr>
        <w:t>In the field of photocatalytic technologies the m</w:t>
      </w:r>
      <w:r w:rsidRPr="00396353">
        <w:rPr>
          <w:lang w:val="en-GB"/>
        </w:rPr>
        <w:t xml:space="preserve">astering nanomaterials for </w:t>
      </w:r>
      <w:proofErr w:type="spellStart"/>
      <w:r w:rsidRPr="00396353">
        <w:rPr>
          <w:lang w:val="en-GB"/>
        </w:rPr>
        <w:t>photocatalysis</w:t>
      </w:r>
      <w:proofErr w:type="spellEnd"/>
      <w:r>
        <w:rPr>
          <w:lang w:val="en-GB"/>
        </w:rPr>
        <w:t xml:space="preserve"> will be studied, materials for effective photocatalytic processes, f</w:t>
      </w:r>
      <w:r w:rsidRPr="00396353">
        <w:rPr>
          <w:lang w:val="en-GB"/>
        </w:rPr>
        <w:t>unctional surfaces for environmental protection</w:t>
      </w:r>
      <w:r w:rsidR="00E7272E">
        <w:rPr>
          <w:lang w:val="en-GB"/>
        </w:rPr>
        <w:t xml:space="preserve"> </w:t>
      </w:r>
      <w:r>
        <w:rPr>
          <w:lang w:val="en-GB"/>
        </w:rPr>
        <w:t>and h</w:t>
      </w:r>
      <w:r w:rsidRPr="00396353">
        <w:rPr>
          <w:lang w:val="en-GB"/>
        </w:rPr>
        <w:t xml:space="preserve">ybrid materials combining </w:t>
      </w:r>
      <w:proofErr w:type="spellStart"/>
      <w:r w:rsidRPr="00396353">
        <w:rPr>
          <w:lang w:val="en-GB"/>
        </w:rPr>
        <w:t>photocatalysts</w:t>
      </w:r>
      <w:proofErr w:type="spellEnd"/>
      <w:r w:rsidRPr="00396353">
        <w:rPr>
          <w:lang w:val="en-GB"/>
        </w:rPr>
        <w:t xml:space="preserve"> and heterogeneous catalysts</w:t>
      </w:r>
      <w:r>
        <w:rPr>
          <w:lang w:val="en-GB"/>
        </w:rPr>
        <w:t>.</w:t>
      </w:r>
    </w:p>
    <w:p w:rsidR="00A66F2F" w:rsidRPr="00E7272E" w:rsidRDefault="00892355" w:rsidP="00E7272E">
      <w:pPr>
        <w:spacing w:after="100" w:afterAutospacing="1"/>
        <w:rPr>
          <w:lang w:val="en-GB"/>
        </w:rPr>
      </w:pPr>
      <w:r w:rsidRPr="00892355">
        <w:rPr>
          <w:lang w:val="en-GB"/>
        </w:rPr>
        <w:t>In the nanotechnology</w:t>
      </w:r>
      <w:r>
        <w:rPr>
          <w:lang w:val="en-GB"/>
        </w:rPr>
        <w:t xml:space="preserve"> for trapping and chemical degradation of pollutants, there will be studied materials for sorption and n</w:t>
      </w:r>
      <w:r w:rsidRPr="00396353">
        <w:rPr>
          <w:lang w:val="en-GB"/>
        </w:rPr>
        <w:t>atural based nanomaterials produced by “green” technology</w:t>
      </w:r>
      <w:r>
        <w:rPr>
          <w:lang w:val="en-GB"/>
        </w:rPr>
        <w:t>, m</w:t>
      </w:r>
      <w:r w:rsidRPr="00396353">
        <w:rPr>
          <w:lang w:val="en-GB"/>
        </w:rPr>
        <w:t>odified nanofiber fil</w:t>
      </w:r>
      <w:r>
        <w:rPr>
          <w:lang w:val="en-GB"/>
        </w:rPr>
        <w:t>ters and</w:t>
      </w:r>
      <w:r w:rsidRPr="00396353">
        <w:rPr>
          <w:lang w:val="en-GB"/>
        </w:rPr>
        <w:t xml:space="preserve"> Advanced antimicrobial filters/membranes</w:t>
      </w:r>
      <w:r>
        <w:rPr>
          <w:lang w:val="en-GB"/>
        </w:rPr>
        <w:t>.</w:t>
      </w:r>
    </w:p>
    <w:p w:rsidR="00A66F2F" w:rsidRPr="005A1001" w:rsidRDefault="00A66F2F" w:rsidP="00A66F2F">
      <w:pPr>
        <w:rPr>
          <w:b/>
          <w:sz w:val="32"/>
          <w:szCs w:val="32"/>
        </w:rPr>
      </w:pPr>
      <w:r w:rsidRPr="005A1001">
        <w:rPr>
          <w:b/>
          <w:sz w:val="32"/>
          <w:szCs w:val="32"/>
        </w:rPr>
        <w:t>Detailed description of expertise</w:t>
      </w:r>
      <w:r w:rsidR="009124E8" w:rsidRPr="005A1001">
        <w:rPr>
          <w:b/>
          <w:sz w:val="32"/>
          <w:szCs w:val="32"/>
        </w:rPr>
        <w:t xml:space="preserve"> </w:t>
      </w:r>
    </w:p>
    <w:p w:rsidR="00625EAE" w:rsidRDefault="00625EAE" w:rsidP="00A66F2F">
      <w:r w:rsidRPr="00500848">
        <w:rPr>
          <w:b/>
        </w:rPr>
        <w:t>Please, specify</w:t>
      </w:r>
      <w:r w:rsidR="002A071C" w:rsidRPr="00500848">
        <w:rPr>
          <w:b/>
        </w:rPr>
        <w:t xml:space="preserve"> the</w:t>
      </w:r>
      <w:r w:rsidRPr="00500848">
        <w:rPr>
          <w:b/>
        </w:rPr>
        <w:t xml:space="preserve"> main research topics</w:t>
      </w:r>
      <w:r w:rsidR="00B5358E" w:rsidRPr="00500848">
        <w:rPr>
          <w:b/>
        </w:rPr>
        <w:t xml:space="preserve"> connected with equipment</w:t>
      </w:r>
      <w:r w:rsidRPr="00500848">
        <w:t>:</w:t>
      </w:r>
    </w:p>
    <w:p w:rsidR="00EC6EF5" w:rsidRPr="004A6762" w:rsidRDefault="00500848" w:rsidP="00D77F1D">
      <w:pPr>
        <w:jc w:val="both"/>
        <w:rPr>
          <w:rFonts w:eastAsia="Calibri" w:cs="Times New Roman"/>
          <w:bCs/>
          <w:iCs/>
          <w:kern w:val="24"/>
          <w:lang w:val="en-GB"/>
        </w:rPr>
      </w:pPr>
      <w:r>
        <w:t>The characterization of</w:t>
      </w:r>
      <w:r w:rsidR="00EA069A">
        <w:t xml:space="preserve"> </w:t>
      </w:r>
      <w:r>
        <w:t xml:space="preserve">nanomaterials </w:t>
      </w:r>
      <w:r w:rsidR="00EA7AB3">
        <w:t xml:space="preserve">with specialization on </w:t>
      </w:r>
      <w:proofErr w:type="spellStart"/>
      <w:r w:rsidR="00EA7AB3">
        <w:t>i</w:t>
      </w:r>
      <w:proofErr w:type="spellEnd"/>
      <w:r w:rsidR="00EA7AB3">
        <w:t>) m</w:t>
      </w:r>
      <w:proofErr w:type="spellStart"/>
      <w:r w:rsidR="00EC6EF5">
        <w:rPr>
          <w:rFonts w:cs="Times New Roman"/>
          <w:bCs/>
          <w:lang w:val="en-GB"/>
        </w:rPr>
        <w:t>icroporous</w:t>
      </w:r>
      <w:proofErr w:type="spellEnd"/>
      <w:r w:rsidR="00EC6EF5">
        <w:rPr>
          <w:rFonts w:cs="Times New Roman"/>
          <w:bCs/>
          <w:lang w:val="en-GB"/>
        </w:rPr>
        <w:t xml:space="preserve"> and </w:t>
      </w:r>
      <w:proofErr w:type="spellStart"/>
      <w:r w:rsidR="00EC6EF5">
        <w:rPr>
          <w:rFonts w:cs="Times New Roman"/>
          <w:bCs/>
          <w:lang w:val="en-GB"/>
        </w:rPr>
        <w:t>micromesoporous</w:t>
      </w:r>
      <w:proofErr w:type="spellEnd"/>
      <w:r w:rsidR="00EC6EF5">
        <w:rPr>
          <w:rFonts w:cs="Times New Roman"/>
          <w:bCs/>
          <w:lang w:val="en-GB"/>
        </w:rPr>
        <w:t xml:space="preserve"> </w:t>
      </w:r>
      <w:r w:rsidR="00EC6EF5" w:rsidRPr="004A6762">
        <w:rPr>
          <w:rFonts w:cs="Times New Roman"/>
          <w:bCs/>
          <w:lang w:val="en-GB"/>
        </w:rPr>
        <w:t>H-</w:t>
      </w:r>
      <w:r w:rsidR="00EC6EF5" w:rsidRPr="004A6762">
        <w:rPr>
          <w:rFonts w:eastAsia="Calibri" w:cs="Times New Roman"/>
          <w:bCs/>
          <w:iCs/>
          <w:kern w:val="24"/>
          <w:lang w:val="en-GB"/>
        </w:rPr>
        <w:t xml:space="preserve">zeolites and </w:t>
      </w:r>
      <w:r w:rsidR="00F86B2D">
        <w:rPr>
          <w:rFonts w:eastAsia="Calibri" w:cs="Times New Roman"/>
          <w:bCs/>
          <w:iCs/>
          <w:kern w:val="24"/>
          <w:lang w:val="en-GB"/>
        </w:rPr>
        <w:t>m</w:t>
      </w:r>
      <w:r w:rsidR="00F86B2D">
        <w:rPr>
          <w:rFonts w:cs="Times New Roman"/>
          <w:bCs/>
          <w:kern w:val="24"/>
          <w:lang w:val="en-GB"/>
        </w:rPr>
        <w:t>etal/m</w:t>
      </w:r>
      <w:r w:rsidR="00F86B2D" w:rsidRPr="004A6762">
        <w:rPr>
          <w:rFonts w:cs="Times New Roman"/>
          <w:bCs/>
          <w:kern w:val="24"/>
          <w:lang w:val="en-GB"/>
        </w:rPr>
        <w:t>etal-</w:t>
      </w:r>
      <w:proofErr w:type="spellStart"/>
      <w:r w:rsidR="00F86B2D" w:rsidRPr="004A6762">
        <w:rPr>
          <w:rFonts w:cs="Times New Roman"/>
          <w:bCs/>
          <w:kern w:val="24"/>
          <w:lang w:val="en-GB"/>
        </w:rPr>
        <w:t>oxo</w:t>
      </w:r>
      <w:proofErr w:type="spellEnd"/>
      <w:r w:rsidR="00F86B2D" w:rsidRPr="004A6762">
        <w:rPr>
          <w:rFonts w:cs="Times New Roman"/>
          <w:bCs/>
          <w:kern w:val="24"/>
          <w:lang w:val="en-GB"/>
        </w:rPr>
        <w:t xml:space="preserve"> </w:t>
      </w:r>
      <w:r w:rsidR="00EC6EF5" w:rsidRPr="004A6762">
        <w:rPr>
          <w:rFonts w:eastAsia="Calibri" w:cs="Times New Roman"/>
          <w:bCs/>
          <w:iCs/>
          <w:kern w:val="24"/>
          <w:lang w:val="en-GB"/>
        </w:rPr>
        <w:t>zeolites o</w:t>
      </w:r>
      <w:r w:rsidR="00EC6EF5">
        <w:rPr>
          <w:rFonts w:eastAsia="Calibri" w:cs="Times New Roman"/>
          <w:bCs/>
          <w:iCs/>
          <w:kern w:val="24"/>
          <w:lang w:val="en-GB"/>
        </w:rPr>
        <w:t>f various structural topologies</w:t>
      </w:r>
      <w:r w:rsidR="00EA7AB3">
        <w:rPr>
          <w:rFonts w:eastAsia="Calibri" w:cs="Times New Roman"/>
          <w:bCs/>
          <w:iCs/>
          <w:kern w:val="24"/>
          <w:lang w:val="en-GB"/>
        </w:rPr>
        <w:t>, ii) m</w:t>
      </w:r>
      <w:r w:rsidR="00EA7AB3">
        <w:rPr>
          <w:rFonts w:cs="Times New Roman"/>
          <w:bCs/>
          <w:kern w:val="24"/>
          <w:lang w:val="en-GB"/>
        </w:rPr>
        <w:t>etal/m</w:t>
      </w:r>
      <w:r w:rsidR="00EC6EF5" w:rsidRPr="004A6762">
        <w:rPr>
          <w:rFonts w:cs="Times New Roman"/>
          <w:bCs/>
          <w:kern w:val="24"/>
          <w:lang w:val="en-GB"/>
        </w:rPr>
        <w:t>etal-</w:t>
      </w:r>
      <w:proofErr w:type="spellStart"/>
      <w:r w:rsidR="00EC6EF5" w:rsidRPr="004A6762">
        <w:rPr>
          <w:rFonts w:cs="Times New Roman"/>
          <w:bCs/>
          <w:kern w:val="24"/>
          <w:lang w:val="en-GB"/>
        </w:rPr>
        <w:t>oxo</w:t>
      </w:r>
      <w:proofErr w:type="spellEnd"/>
      <w:r w:rsidR="00EC6EF5" w:rsidRPr="004A6762">
        <w:rPr>
          <w:rFonts w:cs="Times New Roman"/>
          <w:bCs/>
          <w:kern w:val="24"/>
          <w:lang w:val="en-GB"/>
        </w:rPr>
        <w:t xml:space="preserve"> </w:t>
      </w:r>
      <w:r w:rsidR="00EA7AB3">
        <w:rPr>
          <w:rFonts w:cs="Times New Roman"/>
          <w:bCs/>
          <w:kern w:val="24"/>
          <w:lang w:val="en-GB"/>
        </w:rPr>
        <w:t xml:space="preserve">nanomaterials </w:t>
      </w:r>
      <w:r w:rsidR="00EC6EF5" w:rsidRPr="004A6762">
        <w:rPr>
          <w:rFonts w:cs="Times New Roman"/>
          <w:bCs/>
          <w:kern w:val="24"/>
          <w:lang w:val="en-GB"/>
        </w:rPr>
        <w:t>(</w:t>
      </w:r>
      <w:proofErr w:type="spellStart"/>
      <w:r w:rsidR="00EC6EF5" w:rsidRPr="004A6762">
        <w:rPr>
          <w:rFonts w:eastAsia="Calibri" w:cs="Times New Roman"/>
          <w:bCs/>
          <w:iCs/>
          <w:kern w:val="24"/>
          <w:lang w:val="en-GB"/>
        </w:rPr>
        <w:t>Spinels</w:t>
      </w:r>
      <w:proofErr w:type="spellEnd"/>
      <w:r w:rsidR="00EC6EF5" w:rsidRPr="004A6762">
        <w:rPr>
          <w:rFonts w:eastAsia="Calibri" w:cs="Times New Roman"/>
          <w:bCs/>
          <w:iCs/>
          <w:kern w:val="24"/>
          <w:lang w:val="en-GB"/>
        </w:rPr>
        <w:t xml:space="preserve">, Perovskites, </w:t>
      </w:r>
      <w:r w:rsidR="00D77F1D">
        <w:rPr>
          <w:rFonts w:eastAsia="Calibri" w:cs="Times New Roman"/>
          <w:bCs/>
          <w:iCs/>
          <w:kern w:val="24"/>
          <w:lang w:val="en-GB"/>
        </w:rPr>
        <w:t xml:space="preserve">Oxides, </w:t>
      </w:r>
      <w:r w:rsidR="00EC6EF5" w:rsidRPr="004A6762">
        <w:rPr>
          <w:rFonts w:eastAsia="Calibri" w:cs="Times New Roman"/>
          <w:bCs/>
          <w:iCs/>
          <w:kern w:val="24"/>
          <w:lang w:val="en-GB"/>
        </w:rPr>
        <w:t>Supported catalysts M/M-</w:t>
      </w:r>
      <w:proofErr w:type="spellStart"/>
      <w:r w:rsidR="00EC6EF5" w:rsidRPr="004A6762">
        <w:rPr>
          <w:rFonts w:eastAsia="Calibri" w:cs="Times New Roman"/>
          <w:bCs/>
          <w:iCs/>
          <w:kern w:val="24"/>
          <w:lang w:val="en-GB"/>
        </w:rPr>
        <w:t>oxo</w:t>
      </w:r>
      <w:proofErr w:type="spellEnd"/>
      <w:r w:rsidR="00EC6EF5" w:rsidRPr="004A6762">
        <w:rPr>
          <w:rFonts w:eastAsia="Calibri" w:cs="Times New Roman"/>
          <w:bCs/>
          <w:iCs/>
          <w:kern w:val="24"/>
          <w:lang w:val="en-GB"/>
        </w:rPr>
        <w:t xml:space="preserve"> on ZrO</w:t>
      </w:r>
      <w:r w:rsidR="00EC6EF5" w:rsidRPr="004A6762">
        <w:rPr>
          <w:rFonts w:eastAsia="Calibri" w:cs="Times New Roman"/>
          <w:bCs/>
          <w:iCs/>
          <w:kern w:val="24"/>
          <w:vertAlign w:val="subscript"/>
          <w:lang w:val="en-GB"/>
        </w:rPr>
        <w:t>2</w:t>
      </w:r>
      <w:r w:rsidR="00EC6EF5" w:rsidRPr="004A6762">
        <w:rPr>
          <w:rFonts w:eastAsia="Calibri" w:cs="Times New Roman"/>
          <w:bCs/>
          <w:iCs/>
          <w:kern w:val="24"/>
          <w:lang w:val="en-GB"/>
        </w:rPr>
        <w:t>/Al</w:t>
      </w:r>
      <w:r w:rsidR="00EC6EF5" w:rsidRPr="004A6762">
        <w:rPr>
          <w:rFonts w:eastAsia="Calibri" w:cs="Times New Roman"/>
          <w:bCs/>
          <w:iCs/>
          <w:kern w:val="24"/>
          <w:vertAlign w:val="subscript"/>
          <w:lang w:val="en-GB"/>
        </w:rPr>
        <w:t>2</w:t>
      </w:r>
      <w:r w:rsidR="00EC6EF5" w:rsidRPr="004A6762">
        <w:rPr>
          <w:rFonts w:eastAsia="Calibri" w:cs="Times New Roman"/>
          <w:bCs/>
          <w:iCs/>
          <w:kern w:val="24"/>
          <w:lang w:val="en-GB"/>
        </w:rPr>
        <w:t>O</w:t>
      </w:r>
      <w:r w:rsidR="00EC6EF5" w:rsidRPr="004A6762">
        <w:rPr>
          <w:rFonts w:eastAsia="Calibri" w:cs="Times New Roman"/>
          <w:bCs/>
          <w:iCs/>
          <w:kern w:val="24"/>
          <w:vertAlign w:val="subscript"/>
          <w:lang w:val="en-GB"/>
        </w:rPr>
        <w:t>3</w:t>
      </w:r>
      <w:r w:rsidR="00EC6EF5" w:rsidRPr="004A6762">
        <w:rPr>
          <w:rFonts w:eastAsia="Calibri" w:cs="Times New Roman"/>
          <w:bCs/>
          <w:iCs/>
          <w:kern w:val="24"/>
          <w:lang w:val="en-GB"/>
        </w:rPr>
        <w:t>/SiO</w:t>
      </w:r>
      <w:r w:rsidR="00EC6EF5" w:rsidRPr="004A6762">
        <w:rPr>
          <w:rFonts w:eastAsia="Calibri" w:cs="Times New Roman"/>
          <w:bCs/>
          <w:iCs/>
          <w:kern w:val="24"/>
          <w:vertAlign w:val="subscript"/>
          <w:lang w:val="en-GB"/>
        </w:rPr>
        <w:t>2</w:t>
      </w:r>
      <w:r w:rsidR="00EC6EF5" w:rsidRPr="004A6762">
        <w:rPr>
          <w:rFonts w:eastAsia="Calibri" w:cs="Times New Roman"/>
          <w:bCs/>
          <w:iCs/>
          <w:kern w:val="24"/>
          <w:lang w:val="en-GB"/>
        </w:rPr>
        <w:t>)</w:t>
      </w:r>
      <w:r w:rsidR="00EA7AB3">
        <w:rPr>
          <w:rFonts w:eastAsia="Calibri" w:cs="Times New Roman"/>
          <w:bCs/>
          <w:iCs/>
          <w:kern w:val="24"/>
          <w:lang w:val="en-GB"/>
        </w:rPr>
        <w:t>, iii) c</w:t>
      </w:r>
      <w:r w:rsidR="00EC6EF5" w:rsidRPr="004A6762">
        <w:rPr>
          <w:rFonts w:cs="Times New Roman"/>
          <w:bCs/>
          <w:kern w:val="24"/>
          <w:lang w:val="en-GB"/>
        </w:rPr>
        <w:t>arbon</w:t>
      </w:r>
      <w:r w:rsidR="00EC6EF5" w:rsidRPr="004A6762">
        <w:rPr>
          <w:rFonts w:cs="Times New Roman"/>
          <w:lang w:val="en-GB" w:eastAsia="cs-CZ"/>
        </w:rPr>
        <w:t xml:space="preserve"> </w:t>
      </w:r>
      <w:r w:rsidR="00EA7AB3">
        <w:rPr>
          <w:rFonts w:cs="Times New Roman"/>
          <w:lang w:val="en-GB" w:eastAsia="cs-CZ"/>
        </w:rPr>
        <w:t xml:space="preserve">nanomaterial </w:t>
      </w:r>
      <w:r w:rsidR="00EC6EF5" w:rsidRPr="004A6762">
        <w:rPr>
          <w:rFonts w:cs="Times New Roman"/>
          <w:lang w:val="en-GB" w:eastAsia="cs-CZ"/>
        </w:rPr>
        <w:t>(</w:t>
      </w:r>
      <w:r w:rsidR="00EA7AB3" w:rsidRPr="00442A1F">
        <w:rPr>
          <w:rFonts w:cs="Times New Roman"/>
          <w:color w:val="222222"/>
          <w:lang w:val="en"/>
        </w:rPr>
        <w:t>low-dimensional carbon materials</w:t>
      </w:r>
      <w:r w:rsidR="00EA7AB3" w:rsidRPr="00EA7AB3">
        <w:rPr>
          <w:lang w:val="en-GB"/>
        </w:rPr>
        <w:t xml:space="preserve"> </w:t>
      </w:r>
      <w:r w:rsidR="00EA7AB3">
        <w:rPr>
          <w:lang w:val="en-GB"/>
        </w:rPr>
        <w:t xml:space="preserve">and </w:t>
      </w:r>
      <w:r w:rsidR="00EA7AB3" w:rsidRPr="00396353">
        <w:rPr>
          <w:lang w:val="en-GB"/>
        </w:rPr>
        <w:t>derivatives</w:t>
      </w:r>
      <w:r w:rsidR="00EA7AB3">
        <w:rPr>
          <w:rFonts w:cs="Times New Roman"/>
          <w:color w:val="222222"/>
          <w:lang w:val="en"/>
        </w:rPr>
        <w:t xml:space="preserve">, </w:t>
      </w:r>
      <w:r w:rsidR="00EA7AB3" w:rsidRPr="00396353">
        <w:rPr>
          <w:lang w:val="en-GB"/>
        </w:rPr>
        <w:t xml:space="preserve">nanotubes, </w:t>
      </w:r>
      <w:r w:rsidR="00EC6EF5" w:rsidRPr="004A6762">
        <w:rPr>
          <w:rFonts w:eastAsia="Calibri" w:cs="Times New Roman"/>
          <w:bCs/>
          <w:iCs/>
          <w:kern w:val="24"/>
          <w:lang w:val="en-GB"/>
        </w:rPr>
        <w:t xml:space="preserve">3D </w:t>
      </w:r>
      <w:r w:rsidR="00EA7AB3" w:rsidRPr="00396353">
        <w:rPr>
          <w:lang w:val="en-GB"/>
        </w:rPr>
        <w:t>graphene</w:t>
      </w:r>
      <w:r w:rsidR="00EA7AB3" w:rsidRPr="004A6762">
        <w:rPr>
          <w:rFonts w:eastAsia="Calibri" w:cs="Times New Roman"/>
          <w:bCs/>
          <w:iCs/>
          <w:kern w:val="24"/>
          <w:lang w:val="en-GB"/>
        </w:rPr>
        <w:t xml:space="preserve"> </w:t>
      </w:r>
      <w:r w:rsidR="00EC6EF5" w:rsidRPr="004A6762">
        <w:rPr>
          <w:rFonts w:eastAsia="Calibri" w:cs="Times New Roman"/>
          <w:bCs/>
          <w:iCs/>
          <w:kern w:val="24"/>
          <w:lang w:val="en-GB"/>
        </w:rPr>
        <w:t>structures)</w:t>
      </w:r>
      <w:r w:rsidR="00EA7AB3">
        <w:rPr>
          <w:rFonts w:eastAsia="Calibri" w:cs="Times New Roman"/>
          <w:bCs/>
          <w:iCs/>
          <w:kern w:val="24"/>
          <w:lang w:val="en-GB"/>
        </w:rPr>
        <w:t>, and vi) n</w:t>
      </w:r>
      <w:r w:rsidR="00EC6EF5" w:rsidRPr="004A6762">
        <w:rPr>
          <w:rFonts w:eastAsia="Calibri" w:cs="Times New Roman"/>
          <w:bCs/>
          <w:iCs/>
          <w:kern w:val="24"/>
          <w:lang w:val="en-GB"/>
        </w:rPr>
        <w:t>anofibers (</w:t>
      </w:r>
      <w:proofErr w:type="spellStart"/>
      <w:r w:rsidR="00EC6EF5" w:rsidRPr="004A6762">
        <w:rPr>
          <w:rFonts w:eastAsia="Calibri" w:cs="Times New Roman"/>
          <w:bCs/>
          <w:iCs/>
          <w:kern w:val="24"/>
          <w:lang w:val="en-GB"/>
        </w:rPr>
        <w:t>WOx</w:t>
      </w:r>
      <w:proofErr w:type="spellEnd"/>
      <w:r w:rsidR="00EC6EF5" w:rsidRPr="004A6762">
        <w:rPr>
          <w:rFonts w:eastAsia="Calibri" w:cs="Times New Roman"/>
          <w:bCs/>
          <w:iCs/>
          <w:kern w:val="24"/>
          <w:lang w:val="en-GB"/>
        </w:rPr>
        <w:t>/ZrO</w:t>
      </w:r>
      <w:r w:rsidR="00EC6EF5" w:rsidRPr="004A6762">
        <w:rPr>
          <w:rFonts w:eastAsia="Calibri" w:cs="Times New Roman"/>
          <w:bCs/>
          <w:iCs/>
          <w:kern w:val="24"/>
          <w:vertAlign w:val="subscript"/>
          <w:lang w:val="en-GB"/>
        </w:rPr>
        <w:t>2</w:t>
      </w:r>
      <w:r w:rsidR="00EC6EF5" w:rsidRPr="004A6762">
        <w:rPr>
          <w:rFonts w:eastAsia="Calibri" w:cs="Times New Roman"/>
          <w:bCs/>
          <w:iCs/>
          <w:kern w:val="24"/>
          <w:lang w:val="en-GB"/>
        </w:rPr>
        <w:t>, CeO</w:t>
      </w:r>
      <w:r w:rsidR="00EC6EF5" w:rsidRPr="004A6762">
        <w:rPr>
          <w:rFonts w:eastAsia="Calibri" w:cs="Times New Roman"/>
          <w:bCs/>
          <w:iCs/>
          <w:kern w:val="24"/>
          <w:vertAlign w:val="subscript"/>
          <w:lang w:val="en-GB"/>
        </w:rPr>
        <w:t>2</w:t>
      </w:r>
      <w:r w:rsidR="00EC6EF5" w:rsidRPr="004A6762">
        <w:rPr>
          <w:rFonts w:eastAsia="Calibri" w:cs="Times New Roman"/>
          <w:bCs/>
          <w:iCs/>
          <w:kern w:val="24"/>
          <w:lang w:val="en-GB"/>
        </w:rPr>
        <w:t>/ZrO</w:t>
      </w:r>
      <w:r w:rsidR="00EC6EF5" w:rsidRPr="004A6762">
        <w:rPr>
          <w:rFonts w:eastAsia="Calibri" w:cs="Times New Roman"/>
          <w:bCs/>
          <w:iCs/>
          <w:kern w:val="24"/>
          <w:vertAlign w:val="subscript"/>
          <w:lang w:val="en-GB"/>
        </w:rPr>
        <w:t>2</w:t>
      </w:r>
      <w:r w:rsidR="00EC6EF5" w:rsidRPr="004A6762">
        <w:rPr>
          <w:rFonts w:eastAsia="Calibri" w:cs="Times New Roman"/>
          <w:bCs/>
          <w:iCs/>
          <w:kern w:val="24"/>
          <w:lang w:val="en-GB"/>
        </w:rPr>
        <w:t>, TiO</w:t>
      </w:r>
      <w:r w:rsidR="00EC6EF5" w:rsidRPr="004A6762">
        <w:rPr>
          <w:rFonts w:eastAsia="Calibri" w:cs="Times New Roman"/>
          <w:bCs/>
          <w:iCs/>
          <w:kern w:val="24"/>
          <w:vertAlign w:val="subscript"/>
          <w:lang w:val="en-GB"/>
        </w:rPr>
        <w:t>2</w:t>
      </w:r>
      <w:r w:rsidR="00EC6EF5" w:rsidRPr="004A6762">
        <w:rPr>
          <w:rFonts w:eastAsia="Calibri" w:cs="Times New Roman"/>
          <w:bCs/>
          <w:iCs/>
          <w:kern w:val="24"/>
          <w:lang w:val="en-GB"/>
        </w:rPr>
        <w:t>)</w:t>
      </w:r>
      <w:r w:rsidR="00EA7AB3">
        <w:rPr>
          <w:rFonts w:eastAsia="Calibri" w:cs="Times New Roman"/>
          <w:bCs/>
          <w:iCs/>
          <w:kern w:val="24"/>
          <w:lang w:val="en-GB"/>
        </w:rPr>
        <w:t>.</w:t>
      </w:r>
    </w:p>
    <w:p w:rsidR="00625EAE" w:rsidRDefault="00625EAE" w:rsidP="00D77F1D">
      <w:pPr>
        <w:jc w:val="both"/>
      </w:pPr>
      <w:r w:rsidRPr="00500848">
        <w:rPr>
          <w:b/>
        </w:rPr>
        <w:t xml:space="preserve">Please, specify </w:t>
      </w:r>
      <w:r w:rsidR="002A071C" w:rsidRPr="00500848">
        <w:rPr>
          <w:b/>
        </w:rPr>
        <w:t xml:space="preserve">the </w:t>
      </w:r>
      <w:r w:rsidRPr="00500848">
        <w:rPr>
          <w:b/>
        </w:rPr>
        <w:t>secondary research topics</w:t>
      </w:r>
      <w:r w:rsidR="00B5358E" w:rsidRPr="00500848">
        <w:rPr>
          <w:b/>
        </w:rPr>
        <w:t xml:space="preserve"> connected with equipment</w:t>
      </w:r>
      <w:r w:rsidRPr="00500848">
        <w:t>:</w:t>
      </w:r>
      <w:r w:rsidRPr="0069705D">
        <w:t xml:space="preserve"> </w:t>
      </w:r>
    </w:p>
    <w:p w:rsidR="00625EAE" w:rsidRDefault="00EA7AB3" w:rsidP="00D77F1D">
      <w:pPr>
        <w:jc w:val="both"/>
      </w:pPr>
      <w:r>
        <w:lastRenderedPageBreak/>
        <w:t xml:space="preserve">The characterization of the </w:t>
      </w:r>
      <w:r w:rsidR="00D77F1D">
        <w:t>nanomaterials</w:t>
      </w:r>
      <w:r>
        <w:t xml:space="preserve"> in the field</w:t>
      </w:r>
      <w:r>
        <w:rPr>
          <w:lang w:val="en-GB"/>
        </w:rPr>
        <w:t xml:space="preserve"> </w:t>
      </w:r>
      <w:r w:rsidR="00D77F1D">
        <w:rPr>
          <w:lang w:val="en-GB"/>
        </w:rPr>
        <w:t>of</w:t>
      </w:r>
      <w:r>
        <w:rPr>
          <w:lang w:val="en-GB"/>
        </w:rPr>
        <w:t xml:space="preserve"> </w:t>
      </w:r>
      <w:r w:rsidR="00620DBB">
        <w:rPr>
          <w:lang w:val="en-GB"/>
        </w:rPr>
        <w:t xml:space="preserve">nanostructured sorbents, </w:t>
      </w:r>
      <w:r w:rsidR="00D77F1D">
        <w:rPr>
          <w:lang w:val="en-GB"/>
        </w:rPr>
        <w:t>n</w:t>
      </w:r>
      <w:r w:rsidR="00D77F1D" w:rsidRPr="00396353">
        <w:rPr>
          <w:lang w:val="en-GB"/>
        </w:rPr>
        <w:t>anofiber filters</w:t>
      </w:r>
      <w:r w:rsidR="00D77F1D">
        <w:rPr>
          <w:lang w:val="en-GB"/>
        </w:rPr>
        <w:t>,</w:t>
      </w:r>
      <w:r w:rsidR="00D77F1D" w:rsidRPr="004A6762">
        <w:rPr>
          <w:lang w:val="en-GB"/>
        </w:rPr>
        <w:t xml:space="preserve"> </w:t>
      </w:r>
      <w:proofErr w:type="spellStart"/>
      <w:r w:rsidR="00620DBB" w:rsidRPr="004A6762">
        <w:rPr>
          <w:lang w:val="en-GB"/>
        </w:rPr>
        <w:t>photocatalysis</w:t>
      </w:r>
      <w:proofErr w:type="spellEnd"/>
      <w:r w:rsidR="00620DBB">
        <w:rPr>
          <w:lang w:val="en-GB"/>
        </w:rPr>
        <w:t xml:space="preserve"> and f</w:t>
      </w:r>
      <w:r w:rsidR="00620DBB" w:rsidRPr="00396353">
        <w:rPr>
          <w:lang w:val="en-GB"/>
        </w:rPr>
        <w:t>unctional</w:t>
      </w:r>
      <w:r w:rsidR="00620DBB">
        <w:rPr>
          <w:lang w:val="en-GB"/>
        </w:rPr>
        <w:t>ization of</w:t>
      </w:r>
      <w:r w:rsidR="00620DBB" w:rsidRPr="00396353">
        <w:rPr>
          <w:lang w:val="en-GB"/>
        </w:rPr>
        <w:t xml:space="preserve"> surfaces</w:t>
      </w:r>
      <w:r w:rsidR="00620DBB">
        <w:rPr>
          <w:lang w:val="en-GB"/>
        </w:rPr>
        <w:t>.</w:t>
      </w:r>
    </w:p>
    <w:p w:rsidR="009124E8" w:rsidRDefault="009124E8" w:rsidP="00D77F1D">
      <w:pPr>
        <w:jc w:val="both"/>
        <w:rPr>
          <w:b/>
        </w:rPr>
      </w:pPr>
      <w:r w:rsidRPr="0011115E">
        <w:rPr>
          <w:b/>
        </w:rPr>
        <w:t>Keywords describing research area:</w:t>
      </w:r>
    </w:p>
    <w:p w:rsidR="0011115E" w:rsidRPr="0011115E" w:rsidRDefault="0011115E" w:rsidP="00D77F1D">
      <w:pPr>
        <w:jc w:val="both"/>
      </w:pPr>
      <w:r w:rsidRPr="0011115E">
        <w:t>High resolution transmiss</w:t>
      </w:r>
      <w:r w:rsidR="00620DBB">
        <w:t>ion electron microscope (HRTEM);</w:t>
      </w:r>
      <w:r w:rsidRPr="0011115E">
        <w:t xml:space="preserve"> </w:t>
      </w:r>
      <w:r w:rsidR="00620DBB">
        <w:t>Catalysis; Catalysts; Nanomaterials; N</w:t>
      </w:r>
      <w:r w:rsidR="00A40B25">
        <w:t>anoparticles; M</w:t>
      </w:r>
      <w:proofErr w:type="spellStart"/>
      <w:r w:rsidR="00A40B25">
        <w:rPr>
          <w:rFonts w:cs="Times New Roman"/>
          <w:bCs/>
          <w:kern w:val="24"/>
          <w:lang w:val="en-GB"/>
        </w:rPr>
        <w:t>etal</w:t>
      </w:r>
      <w:proofErr w:type="spellEnd"/>
      <w:r w:rsidR="00A40B25">
        <w:rPr>
          <w:rFonts w:cs="Times New Roman"/>
          <w:bCs/>
          <w:kern w:val="24"/>
          <w:lang w:val="en-GB"/>
        </w:rPr>
        <w:t>/m</w:t>
      </w:r>
      <w:r w:rsidR="00A40B25" w:rsidRPr="004A6762">
        <w:rPr>
          <w:rFonts w:cs="Times New Roman"/>
          <w:bCs/>
          <w:kern w:val="24"/>
          <w:lang w:val="en-GB"/>
        </w:rPr>
        <w:t>etal-</w:t>
      </w:r>
      <w:proofErr w:type="spellStart"/>
      <w:r w:rsidR="00A40B25" w:rsidRPr="004A6762">
        <w:rPr>
          <w:rFonts w:cs="Times New Roman"/>
          <w:bCs/>
          <w:kern w:val="24"/>
          <w:lang w:val="en-GB"/>
        </w:rPr>
        <w:t>oxo</w:t>
      </w:r>
      <w:proofErr w:type="spellEnd"/>
      <w:r w:rsidR="00A40B25" w:rsidRPr="004A6762">
        <w:rPr>
          <w:rFonts w:cs="Times New Roman"/>
          <w:bCs/>
          <w:kern w:val="24"/>
          <w:lang w:val="en-GB"/>
        </w:rPr>
        <w:t xml:space="preserve"> </w:t>
      </w:r>
      <w:r w:rsidR="00A40B25">
        <w:rPr>
          <w:rFonts w:cs="Times New Roman"/>
          <w:bCs/>
          <w:kern w:val="24"/>
          <w:lang w:val="en-GB"/>
        </w:rPr>
        <w:t xml:space="preserve">nanomaterials; </w:t>
      </w:r>
      <w:proofErr w:type="spellStart"/>
      <w:r w:rsidR="00A40B25">
        <w:rPr>
          <w:rFonts w:cs="Times New Roman"/>
          <w:bCs/>
          <w:kern w:val="24"/>
          <w:lang w:val="en-GB"/>
        </w:rPr>
        <w:t>Nanocarbon</w:t>
      </w:r>
      <w:proofErr w:type="spellEnd"/>
      <w:r w:rsidR="00A40B25">
        <w:rPr>
          <w:rFonts w:cs="Times New Roman"/>
          <w:bCs/>
          <w:kern w:val="24"/>
          <w:lang w:val="en-GB"/>
        </w:rPr>
        <w:t xml:space="preserve"> materials; </w:t>
      </w:r>
      <w:r w:rsidR="00D77F1D">
        <w:rPr>
          <w:rFonts w:cs="Times New Roman"/>
          <w:bCs/>
          <w:kern w:val="24"/>
          <w:lang w:val="en-GB"/>
        </w:rPr>
        <w:t>G</w:t>
      </w:r>
      <w:r w:rsidR="00D77F1D" w:rsidRPr="00396353">
        <w:rPr>
          <w:lang w:val="en-GB"/>
        </w:rPr>
        <w:t>raphene</w:t>
      </w:r>
      <w:r w:rsidR="00D77F1D">
        <w:rPr>
          <w:lang w:val="en-GB"/>
        </w:rPr>
        <w:t xml:space="preserve"> materials</w:t>
      </w:r>
      <w:r w:rsidR="00D77F1D">
        <w:rPr>
          <w:rFonts w:cs="Times New Roman"/>
          <w:bCs/>
          <w:kern w:val="24"/>
          <w:lang w:val="en-GB"/>
        </w:rPr>
        <w:t xml:space="preserve">; </w:t>
      </w:r>
      <w:r w:rsidR="00A40B25">
        <w:rPr>
          <w:rFonts w:cs="Times New Roman"/>
          <w:bCs/>
          <w:kern w:val="24"/>
          <w:lang w:val="en-GB"/>
        </w:rPr>
        <w:t>N</w:t>
      </w:r>
      <w:r w:rsidR="00A40B25" w:rsidRPr="004A6762">
        <w:rPr>
          <w:rFonts w:eastAsia="Calibri" w:cs="Times New Roman"/>
          <w:bCs/>
          <w:iCs/>
          <w:kern w:val="24"/>
          <w:lang w:val="en-GB"/>
        </w:rPr>
        <w:t>anofibers</w:t>
      </w:r>
    </w:p>
    <w:p w:rsidR="009124E8" w:rsidRPr="00647884" w:rsidRDefault="009124E8" w:rsidP="00D77F1D">
      <w:pPr>
        <w:jc w:val="both"/>
        <w:rPr>
          <w:b/>
          <w:sz w:val="32"/>
          <w:szCs w:val="32"/>
        </w:rPr>
      </w:pPr>
      <w:r w:rsidRPr="00647884">
        <w:rPr>
          <w:b/>
          <w:sz w:val="32"/>
          <w:szCs w:val="32"/>
        </w:rPr>
        <w:t>Competence</w:t>
      </w:r>
    </w:p>
    <w:p w:rsidR="00A66F2F" w:rsidRDefault="009124E8" w:rsidP="00D77F1D">
      <w:pPr>
        <w:jc w:val="both"/>
        <w:rPr>
          <w:b/>
        </w:rPr>
      </w:pPr>
      <w:r w:rsidRPr="00502A63">
        <w:rPr>
          <w:b/>
        </w:rPr>
        <w:t>Relevance for applied and industrial research:</w:t>
      </w:r>
    </w:p>
    <w:p w:rsidR="00D77F1D" w:rsidRPr="004A6762" w:rsidRDefault="00D77F1D" w:rsidP="00D77F1D">
      <w:pPr>
        <w:jc w:val="both"/>
        <w:rPr>
          <w:lang w:val="en-GB"/>
        </w:rPr>
      </w:pPr>
      <w:proofErr w:type="gramStart"/>
      <w:r>
        <w:t>High resolution measurement of powder materials in the atomic scale for d</w:t>
      </w:r>
      <w:proofErr w:type="spellStart"/>
      <w:r>
        <w:rPr>
          <w:lang w:val="en-GB"/>
        </w:rPr>
        <w:t>evelopment</w:t>
      </w:r>
      <w:proofErr w:type="spellEnd"/>
      <w:r>
        <w:rPr>
          <w:lang w:val="en-GB"/>
        </w:rPr>
        <w:t xml:space="preserve"> of </w:t>
      </w:r>
      <w:r w:rsidRPr="004A6762">
        <w:rPr>
          <w:lang w:val="en-GB"/>
        </w:rPr>
        <w:t>synthesis of advanced compounds and materials in the field of heterogeneous catalysis</w:t>
      </w:r>
      <w:r>
        <w:rPr>
          <w:lang w:val="en-GB"/>
        </w:rPr>
        <w:t xml:space="preserve"> and nano</w:t>
      </w:r>
      <w:r w:rsidR="00F86B2D">
        <w:rPr>
          <w:lang w:val="en-GB"/>
        </w:rPr>
        <w:t>technologies</w:t>
      </w:r>
      <w:r w:rsidRPr="004A6762">
        <w:rPr>
          <w:lang w:val="en-GB"/>
        </w:rPr>
        <w:t>.</w:t>
      </w:r>
      <w:proofErr w:type="gramEnd"/>
      <w:r>
        <w:rPr>
          <w:lang w:val="en-GB"/>
        </w:rPr>
        <w:t xml:space="preserve"> </w:t>
      </w:r>
      <w:proofErr w:type="gramStart"/>
      <w:r>
        <w:rPr>
          <w:lang w:val="en-GB"/>
        </w:rPr>
        <w:t>Microscopic characterization of nanomaterial for analysis</w:t>
      </w:r>
      <w:r w:rsidRPr="004A6762">
        <w:rPr>
          <w:lang w:val="en-GB"/>
        </w:rPr>
        <w:t xml:space="preserve"> </w:t>
      </w:r>
      <w:r>
        <w:rPr>
          <w:lang w:val="en-GB"/>
        </w:rPr>
        <w:t xml:space="preserve">of </w:t>
      </w:r>
      <w:r w:rsidRPr="004A6762">
        <w:rPr>
          <w:lang w:val="en-GB"/>
        </w:rPr>
        <w:t>structure/</w:t>
      </w:r>
      <w:r>
        <w:rPr>
          <w:lang w:val="en-GB"/>
        </w:rPr>
        <w:t>synthesis/functionality relationships</w:t>
      </w:r>
      <w:r w:rsidRPr="004A6762">
        <w:rPr>
          <w:lang w:val="en-GB"/>
        </w:rPr>
        <w:t xml:space="preserve"> for novel synthesis and large scale production of </w:t>
      </w:r>
      <w:r>
        <w:rPr>
          <w:lang w:val="en-GB"/>
        </w:rPr>
        <w:t>nanomaterial</w:t>
      </w:r>
      <w:r w:rsidR="00F86B2D">
        <w:rPr>
          <w:lang w:val="en-GB"/>
        </w:rPr>
        <w:t>s</w:t>
      </w:r>
      <w:r>
        <w:rPr>
          <w:lang w:val="en-GB"/>
        </w:rPr>
        <w:t xml:space="preserve"> and </w:t>
      </w:r>
      <w:r w:rsidRPr="004A6762">
        <w:rPr>
          <w:lang w:val="en-GB"/>
        </w:rPr>
        <w:t>catalysts.</w:t>
      </w:r>
      <w:proofErr w:type="gramEnd"/>
    </w:p>
    <w:p w:rsidR="009124E8" w:rsidRDefault="009124E8" w:rsidP="00D77F1D">
      <w:pPr>
        <w:jc w:val="both"/>
        <w:rPr>
          <w:b/>
        </w:rPr>
      </w:pPr>
      <w:r w:rsidRPr="00ED3566">
        <w:rPr>
          <w:b/>
        </w:rPr>
        <w:t>Relevance for fundamental studies:</w:t>
      </w:r>
    </w:p>
    <w:p w:rsidR="00EC6EF5" w:rsidRPr="00442A1F" w:rsidRDefault="00EC6EF5" w:rsidP="00D77F1D">
      <w:pPr>
        <w:jc w:val="both"/>
        <w:rPr>
          <w:rFonts w:cs="Times New Roman"/>
          <w:color w:val="222222"/>
          <w:lang w:val="en"/>
        </w:rPr>
      </w:pPr>
      <w:r w:rsidRPr="00442A1F">
        <w:rPr>
          <w:rFonts w:cs="Times New Roman"/>
          <w:color w:val="222222"/>
          <w:lang w:val="en"/>
        </w:rPr>
        <w:t xml:space="preserve">Use of </w:t>
      </w:r>
      <w:r w:rsidR="00F86B2D">
        <w:rPr>
          <w:rFonts w:cs="Times New Roman"/>
          <w:color w:val="222222"/>
          <w:lang w:val="en"/>
        </w:rPr>
        <w:t>HR</w:t>
      </w:r>
      <w:r w:rsidR="00A40B25">
        <w:rPr>
          <w:rFonts w:cs="Times New Roman"/>
          <w:color w:val="222222"/>
          <w:lang w:val="en"/>
        </w:rPr>
        <w:t>TEM</w:t>
      </w:r>
      <w:r w:rsidRPr="00442A1F">
        <w:rPr>
          <w:rFonts w:cs="Times New Roman"/>
          <w:color w:val="222222"/>
          <w:lang w:val="en"/>
        </w:rPr>
        <w:t xml:space="preserve"> will be </w:t>
      </w:r>
      <w:r w:rsidR="00F86B2D">
        <w:rPr>
          <w:rFonts w:cs="Times New Roman"/>
          <w:color w:val="222222"/>
          <w:lang w:val="en"/>
        </w:rPr>
        <w:t>centered</w:t>
      </w:r>
      <w:r w:rsidRPr="00442A1F">
        <w:rPr>
          <w:rFonts w:cs="Times New Roman"/>
          <w:color w:val="222222"/>
          <w:lang w:val="en"/>
        </w:rPr>
        <w:t xml:space="preserve"> </w:t>
      </w:r>
      <w:r w:rsidRPr="003F0CF1">
        <w:rPr>
          <w:rFonts w:cs="Times New Roman"/>
          <w:color w:val="222222"/>
          <w:lang w:val="en"/>
        </w:rPr>
        <w:t xml:space="preserve">mainly on </w:t>
      </w:r>
      <w:r w:rsidR="003F0CF1" w:rsidRPr="003F0CF1">
        <w:t>fundamental studies</w:t>
      </w:r>
      <w:r w:rsidR="003F0CF1" w:rsidRPr="003F0CF1">
        <w:rPr>
          <w:rFonts w:cs="Times New Roman"/>
          <w:color w:val="222222"/>
          <w:lang w:val="en"/>
        </w:rPr>
        <w:t xml:space="preserve"> </w:t>
      </w:r>
      <w:r w:rsidR="00A40B25" w:rsidRPr="003F0CF1">
        <w:rPr>
          <w:rFonts w:cs="Times New Roman"/>
          <w:color w:val="222222"/>
          <w:lang w:val="en"/>
        </w:rPr>
        <w:t>in</w:t>
      </w:r>
      <w:r w:rsidR="00A40B25">
        <w:rPr>
          <w:rFonts w:cs="Times New Roman"/>
          <w:color w:val="222222"/>
          <w:lang w:val="en"/>
        </w:rPr>
        <w:t xml:space="preserve"> the area of</w:t>
      </w:r>
      <w:r w:rsidRPr="00442A1F">
        <w:rPr>
          <w:rFonts w:cs="Times New Roman"/>
          <w:color w:val="222222"/>
          <w:lang w:val="en"/>
        </w:rPr>
        <w:t xml:space="preserve"> nanostructured catalysts and low-dimensional carbon materials. Configuration and accessories of the microscope will be specialized on the analysis of the morphology, phase analysis and analysis of crystal orientation</w:t>
      </w:r>
      <w:r w:rsidR="00442A1F">
        <w:rPr>
          <w:rFonts w:cs="Times New Roman"/>
          <w:color w:val="222222"/>
          <w:lang w:val="en"/>
        </w:rPr>
        <w:t xml:space="preserve"> of inorganic nanomaterials and carbon-based nanostructures</w:t>
      </w:r>
      <w:r w:rsidR="00442A1F" w:rsidRPr="00442A1F">
        <w:rPr>
          <w:rFonts w:cs="Times New Roman"/>
          <w:color w:val="222222"/>
          <w:lang w:val="en"/>
        </w:rPr>
        <w:t>.</w:t>
      </w:r>
      <w:r w:rsidRPr="00442A1F">
        <w:rPr>
          <w:rFonts w:cs="Times New Roman"/>
          <w:color w:val="222222"/>
          <w:lang w:val="en"/>
        </w:rPr>
        <w:t xml:space="preserve"> </w:t>
      </w:r>
      <w:r w:rsidR="00442A1F" w:rsidRPr="00442A1F">
        <w:rPr>
          <w:rFonts w:cs="Times New Roman"/>
          <w:color w:val="222222"/>
          <w:lang w:val="en"/>
        </w:rPr>
        <w:t xml:space="preserve">The microscope will enable </w:t>
      </w:r>
      <w:r w:rsidR="00442A1F">
        <w:rPr>
          <w:rFonts w:cs="Times New Roman"/>
          <w:color w:val="222222"/>
          <w:lang w:val="en"/>
        </w:rPr>
        <w:t>analysis</w:t>
      </w:r>
      <w:r w:rsidRPr="00442A1F">
        <w:rPr>
          <w:rFonts w:cs="Times New Roman"/>
          <w:color w:val="222222"/>
          <w:lang w:val="en"/>
        </w:rPr>
        <w:t xml:space="preserve"> </w:t>
      </w:r>
      <w:r w:rsidR="00442A1F" w:rsidRPr="00442A1F">
        <w:rPr>
          <w:rFonts w:cs="Times New Roman"/>
          <w:color w:val="222222"/>
          <w:lang w:val="en"/>
        </w:rPr>
        <w:t xml:space="preserve">of materials </w:t>
      </w:r>
      <w:r w:rsidRPr="00442A1F">
        <w:rPr>
          <w:rFonts w:cs="Times New Roman"/>
          <w:color w:val="222222"/>
          <w:lang w:val="en"/>
        </w:rPr>
        <w:t>sensitiv</w:t>
      </w:r>
      <w:r w:rsidR="00442A1F">
        <w:rPr>
          <w:rFonts w:cs="Times New Roman"/>
          <w:color w:val="222222"/>
          <w:lang w:val="en"/>
        </w:rPr>
        <w:t>e</w:t>
      </w:r>
      <w:r w:rsidRPr="00442A1F">
        <w:rPr>
          <w:rFonts w:cs="Times New Roman"/>
          <w:color w:val="222222"/>
          <w:lang w:val="en"/>
        </w:rPr>
        <w:t xml:space="preserve"> to electron beam characteristics.</w:t>
      </w:r>
    </w:p>
    <w:p w:rsidR="00647884" w:rsidRPr="002A071C" w:rsidRDefault="00647884" w:rsidP="00D77F1D">
      <w:pPr>
        <w:jc w:val="both"/>
        <w:rPr>
          <w:b/>
          <w:sz w:val="36"/>
          <w:szCs w:val="36"/>
        </w:rPr>
      </w:pPr>
      <w:r w:rsidRPr="002A071C">
        <w:rPr>
          <w:b/>
          <w:sz w:val="36"/>
          <w:szCs w:val="36"/>
        </w:rPr>
        <w:t>Comments</w:t>
      </w:r>
    </w:p>
    <w:p w:rsidR="00A66F2F" w:rsidRPr="00A66F2F" w:rsidRDefault="00A66F2F" w:rsidP="00A66F2F">
      <w:pPr>
        <w:rPr>
          <w:sz w:val="36"/>
          <w:szCs w:val="36"/>
        </w:rPr>
      </w:pPr>
    </w:p>
    <w:p w:rsidR="00A66F2F" w:rsidRPr="00A66F2F" w:rsidRDefault="00A66F2F" w:rsidP="00A66F2F">
      <w:pPr>
        <w:rPr>
          <w:sz w:val="36"/>
          <w:szCs w:val="36"/>
        </w:rPr>
      </w:pPr>
    </w:p>
    <w:sectPr w:rsidR="00A66F2F" w:rsidRPr="00A66F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6C6F0D"/>
    <w:multiLevelType w:val="hybridMultilevel"/>
    <w:tmpl w:val="436251AA"/>
    <w:lvl w:ilvl="0" w:tplc="04050003">
      <w:start w:val="1"/>
      <w:numFmt w:val="bullet"/>
      <w:lvlText w:val="o"/>
      <w:lvlJc w:val="left"/>
      <w:pPr>
        <w:tabs>
          <w:tab w:val="num" w:pos="1245"/>
        </w:tabs>
        <w:ind w:left="1245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65"/>
        </w:tabs>
        <w:ind w:left="19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85"/>
        </w:tabs>
        <w:ind w:left="26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05"/>
        </w:tabs>
        <w:ind w:left="34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25"/>
        </w:tabs>
        <w:ind w:left="41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45"/>
        </w:tabs>
        <w:ind w:left="48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65"/>
        </w:tabs>
        <w:ind w:left="55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85"/>
        </w:tabs>
        <w:ind w:left="62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05"/>
        </w:tabs>
        <w:ind w:left="70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F2F"/>
    <w:rsid w:val="0000649B"/>
    <w:rsid w:val="00006EB3"/>
    <w:rsid w:val="00046369"/>
    <w:rsid w:val="00070A95"/>
    <w:rsid w:val="00073239"/>
    <w:rsid w:val="0011115E"/>
    <w:rsid w:val="00122674"/>
    <w:rsid w:val="00157579"/>
    <w:rsid w:val="00200954"/>
    <w:rsid w:val="00250847"/>
    <w:rsid w:val="002A071C"/>
    <w:rsid w:val="002A372B"/>
    <w:rsid w:val="002D34CF"/>
    <w:rsid w:val="00396353"/>
    <w:rsid w:val="003C2D77"/>
    <w:rsid w:val="003E6DEA"/>
    <w:rsid w:val="003F0CF1"/>
    <w:rsid w:val="003F6B46"/>
    <w:rsid w:val="004049C2"/>
    <w:rsid w:val="0041226F"/>
    <w:rsid w:val="00412FAE"/>
    <w:rsid w:val="00442A1F"/>
    <w:rsid w:val="00500848"/>
    <w:rsid w:val="00502A63"/>
    <w:rsid w:val="005305F6"/>
    <w:rsid w:val="0054556B"/>
    <w:rsid w:val="005554ED"/>
    <w:rsid w:val="005A1001"/>
    <w:rsid w:val="00620DBB"/>
    <w:rsid w:val="00625EAE"/>
    <w:rsid w:val="00636E67"/>
    <w:rsid w:val="00647884"/>
    <w:rsid w:val="006804DE"/>
    <w:rsid w:val="006823F8"/>
    <w:rsid w:val="00686908"/>
    <w:rsid w:val="0069705D"/>
    <w:rsid w:val="007B4790"/>
    <w:rsid w:val="0086289B"/>
    <w:rsid w:val="00892355"/>
    <w:rsid w:val="008E32CC"/>
    <w:rsid w:val="009124E8"/>
    <w:rsid w:val="0098239A"/>
    <w:rsid w:val="009A38A7"/>
    <w:rsid w:val="009C2AFC"/>
    <w:rsid w:val="009F6B3D"/>
    <w:rsid w:val="00A40B25"/>
    <w:rsid w:val="00A66F2F"/>
    <w:rsid w:val="00AA7832"/>
    <w:rsid w:val="00AC6FBB"/>
    <w:rsid w:val="00B26C6F"/>
    <w:rsid w:val="00B4707E"/>
    <w:rsid w:val="00B470DE"/>
    <w:rsid w:val="00B5358E"/>
    <w:rsid w:val="00BB70A3"/>
    <w:rsid w:val="00C140B9"/>
    <w:rsid w:val="00C142EA"/>
    <w:rsid w:val="00C35C57"/>
    <w:rsid w:val="00C42B57"/>
    <w:rsid w:val="00C463CF"/>
    <w:rsid w:val="00C64059"/>
    <w:rsid w:val="00C6421C"/>
    <w:rsid w:val="00C7045C"/>
    <w:rsid w:val="00CE1BCC"/>
    <w:rsid w:val="00D77F1D"/>
    <w:rsid w:val="00DD5492"/>
    <w:rsid w:val="00E44C59"/>
    <w:rsid w:val="00E7272E"/>
    <w:rsid w:val="00EA069A"/>
    <w:rsid w:val="00EA7AB3"/>
    <w:rsid w:val="00EC6EF5"/>
    <w:rsid w:val="00ED3566"/>
    <w:rsid w:val="00F01C9F"/>
    <w:rsid w:val="00F86B2D"/>
    <w:rsid w:val="00FA532D"/>
    <w:rsid w:val="00FB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6F2F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0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5F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07323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C6EF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cs-CZ" w:eastAsia="cs-CZ"/>
    </w:rPr>
  </w:style>
  <w:style w:type="character" w:styleId="Strong">
    <w:name w:val="Strong"/>
    <w:basedOn w:val="DefaultParagraphFont"/>
    <w:uiPriority w:val="22"/>
    <w:qFormat/>
    <w:rsid w:val="00D77F1D"/>
    <w:rPr>
      <w:b/>
      <w:bCs/>
      <w:color w:val="0059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6F2F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0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5F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07323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C6EF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cs-CZ" w:eastAsia="cs-CZ"/>
    </w:rPr>
  </w:style>
  <w:style w:type="character" w:styleId="Strong">
    <w:name w:val="Strong"/>
    <w:basedOn w:val="DefaultParagraphFont"/>
    <w:uiPriority w:val="22"/>
    <w:qFormat/>
    <w:rsid w:val="00D77F1D"/>
    <w:rPr>
      <w:b/>
      <w:bCs/>
      <w:color w:val="0059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.sazama@jh-inst.cas.cz" TargetMode="External"/><Relationship Id="rId3" Type="http://schemas.openxmlformats.org/officeDocument/2006/relationships/styles" Target="styles.xml"/><Relationship Id="rId7" Type="http://schemas.openxmlformats.org/officeDocument/2006/relationships/hyperlink" Target="mailto:petr.sazama@jh-inst.cas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4BB74-74A9-46FB-926D-0C3F162BB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783</Words>
  <Characters>4468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Univerzita Palackého v Olomouci</Company>
  <LinksUpToDate>false</LinksUpToDate>
  <CharactersWithSpaces>5241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 Minhova Macounova</dc:creator>
  <cp:lastModifiedBy>Katerina Minhova Macounova</cp:lastModifiedBy>
  <cp:revision>2</cp:revision>
  <cp:lastPrinted>2016-02-04T12:24:00Z</cp:lastPrinted>
  <dcterms:created xsi:type="dcterms:W3CDTF">2017-08-31T13:30:00Z</dcterms:created>
  <dcterms:modified xsi:type="dcterms:W3CDTF">2017-08-31T13:30:00Z</dcterms:modified>
</cp:coreProperties>
</file>