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F710C" w14:textId="2B6897C6" w:rsidR="008817DA" w:rsidRDefault="008817DA" w:rsidP="00D12268">
      <w:pPr>
        <w:rPr>
          <w:b/>
          <w:bCs/>
          <w:sz w:val="24"/>
          <w:szCs w:val="24"/>
        </w:rPr>
      </w:pPr>
      <w:r w:rsidRPr="004020BA">
        <w:rPr>
          <w:noProof/>
          <w:lang w:eastAsia="en-IN"/>
        </w:rPr>
        <mc:AlternateContent>
          <mc:Choice Requires="wpg">
            <w:drawing>
              <wp:anchor distT="0" distB="0" distL="0" distR="0" simplePos="0" relativeHeight="251659264" behindDoc="0" locked="0" layoutInCell="0" allowOverlap="1" wp14:anchorId="3AA46715" wp14:editId="67527543">
                <wp:simplePos x="0" y="0"/>
                <wp:positionH relativeFrom="page">
                  <wp:posOffset>913765</wp:posOffset>
                </wp:positionH>
                <wp:positionV relativeFrom="paragraph">
                  <wp:posOffset>-580316</wp:posOffset>
                </wp:positionV>
                <wp:extent cx="5638800" cy="753745"/>
                <wp:effectExtent l="0" t="0" r="1270" b="0"/>
                <wp:wrapNone/>
                <wp:docPr id="1638042891" name="Group 2"/>
                <wp:cNvGraphicFramePr/>
                <a:graphic xmlns:a="http://schemas.openxmlformats.org/drawingml/2006/main">
                  <a:graphicData uri="http://schemas.microsoft.com/office/word/2010/wordprocessingGroup">
                    <wpg:wgp>
                      <wpg:cNvGrpSpPr/>
                      <wpg:grpSpPr>
                        <a:xfrm>
                          <a:off x="0" y="0"/>
                          <a:ext cx="5638800" cy="753745"/>
                          <a:chOff x="0" y="0"/>
                          <a:chExt cx="5638800" cy="753745"/>
                        </a:xfrm>
                      </wpg:grpSpPr>
                      <pic:pic xmlns:pic="http://schemas.openxmlformats.org/drawingml/2006/picture">
                        <pic:nvPicPr>
                          <pic:cNvPr id="1688918570" name="Picture 2"/>
                          <pic:cNvPicPr/>
                        </pic:nvPicPr>
                        <pic:blipFill>
                          <a:blip r:embed="rId4"/>
                          <a:stretch/>
                        </pic:blipFill>
                        <pic:spPr>
                          <a:xfrm>
                            <a:off x="0" y="0"/>
                            <a:ext cx="5638320" cy="753120"/>
                          </a:xfrm>
                          <a:prstGeom prst="rect">
                            <a:avLst/>
                          </a:prstGeom>
                          <a:ln w="0">
                            <a:noFill/>
                          </a:ln>
                        </pic:spPr>
                      </pic:pic>
                      <pic:pic xmlns:pic="http://schemas.openxmlformats.org/drawingml/2006/picture">
                        <pic:nvPicPr>
                          <pic:cNvPr id="449049808" name="Picture 4"/>
                          <pic:cNvPicPr/>
                        </pic:nvPicPr>
                        <pic:blipFill>
                          <a:blip r:embed="rId5"/>
                          <a:stretch/>
                        </pic:blipFill>
                        <pic:spPr>
                          <a:xfrm>
                            <a:off x="187920" y="155520"/>
                            <a:ext cx="1032480" cy="442080"/>
                          </a:xfrm>
                          <a:prstGeom prst="rect">
                            <a:avLst/>
                          </a:prstGeom>
                          <a:ln w="0">
                            <a:noFill/>
                          </a:ln>
                        </pic:spPr>
                      </pic:pic>
                      <pic:pic xmlns:pic="http://schemas.openxmlformats.org/drawingml/2006/picture">
                        <pic:nvPicPr>
                          <pic:cNvPr id="1483560370" name="Picture 5"/>
                          <pic:cNvPicPr/>
                        </pic:nvPicPr>
                        <pic:blipFill>
                          <a:blip r:embed="rId6"/>
                          <a:stretch/>
                        </pic:blipFill>
                        <pic:spPr>
                          <a:xfrm>
                            <a:off x="4512240" y="160560"/>
                            <a:ext cx="985680" cy="530280"/>
                          </a:xfrm>
                          <a:prstGeom prst="rect">
                            <a:avLst/>
                          </a:prstGeom>
                          <a:ln w="0">
                            <a:noFill/>
                          </a:ln>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230D72A" id="Group 2" o:spid="_x0000_s1026" style="position:absolute;margin-left:71.95pt;margin-top:-45.7pt;width:444pt;height:59.35pt;z-index:251659264;mso-wrap-distance-left:0;mso-wrap-distance-right:0;mso-position-horizontal-relative:page" coordsize="56388,753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6383;height:7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" strokeweight="0">
                  <v:imagedata r:id="rId7" o:title=""/>
                </v:shape>
                <v:shape id="Picture 4" o:spid="_x0000_s1028" type="#_x0000_t75" style="position:absolute;left:1879;top:1555;width:10325;height:4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" strokeweight="0">
                  <v:imagedata r:id="rId8" o:title=""/>
                </v:shape>
                <v:shape id="Picture 5" o:spid="_x0000_s1029" type="#_x0000_t75" style="position:absolute;left:45122;top:1605;width:9857;height:5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" strokeweight="0">
                  <v:imagedata r:id="rId9" o:title=""/>
                </v:shape>
                <w10:wrap anchorx="page"/>
              </v:group>
            </w:pict>
          </mc:Fallback>
        </mc:AlternateContent>
      </w:r>
      <w:r w:rsidR="00F3320D">
        <w:rPr>
          <w:b/>
          <w:bCs/>
          <w:sz w:val="24"/>
          <w:szCs w:val="24"/>
        </w:rPr>
        <w:t>10</w:t>
      </w:r>
    </w:p>
    <w:p w14:paraId="6EBCCBFB" w14:textId="5130ED6B" w:rsidR="008817DA" w:rsidRPr="00B3161D" w:rsidRDefault="006B1C45" w:rsidP="008817DA">
      <w:pPr>
        <w:jc w:val="center"/>
        <w:rPr>
          <w:rFonts w:ascii="Calibri" w:hAnsi="Calibri" w:cs="Calibri"/>
          <w:sz w:val="28"/>
          <w:szCs w:val="28"/>
        </w:rPr>
      </w:pPr>
      <w:r w:rsidRPr="00B3161D">
        <w:rPr>
          <w:rFonts w:ascii="Calibri" w:hAnsi="Calibri" w:cs="Calibri"/>
          <w:sz w:val="28"/>
          <w:szCs w:val="28"/>
        </w:rPr>
        <w:t>5</w:t>
      </w:r>
      <w:r w:rsidR="00E34C76">
        <w:rPr>
          <w:rFonts w:ascii="Calibri" w:hAnsi="Calibri" w:cs="Calibri"/>
          <w:sz w:val="28"/>
          <w:szCs w:val="28"/>
        </w:rPr>
        <w:t>8</w:t>
      </w:r>
      <w:r w:rsidR="008817DA" w:rsidRPr="00B3161D">
        <w:rPr>
          <w:rFonts w:ascii="Calibri" w:hAnsi="Calibri" w:cs="Calibri"/>
          <w:sz w:val="28"/>
          <w:szCs w:val="28"/>
          <w:vertAlign w:val="superscript"/>
        </w:rPr>
        <w:t>th</w:t>
      </w:r>
      <w:r w:rsidR="008817DA" w:rsidRPr="00B3161D">
        <w:rPr>
          <w:rFonts w:ascii="Calibri" w:hAnsi="Calibri" w:cs="Calibri"/>
          <w:sz w:val="28"/>
          <w:szCs w:val="28"/>
        </w:rPr>
        <w:t xml:space="preserve"> NARECOM – </w:t>
      </w:r>
      <w:proofErr w:type="spellStart"/>
      <w:r w:rsidR="008817DA" w:rsidRPr="00B3161D">
        <w:rPr>
          <w:rFonts w:ascii="Calibri" w:hAnsi="Calibri" w:cs="Calibri"/>
          <w:sz w:val="28"/>
          <w:szCs w:val="28"/>
        </w:rPr>
        <w:t>NAnoEnviCz</w:t>
      </w:r>
      <w:proofErr w:type="spellEnd"/>
      <w:r w:rsidR="008817DA" w:rsidRPr="00B3161D">
        <w:rPr>
          <w:rFonts w:ascii="Calibri" w:hAnsi="Calibri" w:cs="Calibri"/>
          <w:sz w:val="28"/>
          <w:szCs w:val="28"/>
        </w:rPr>
        <w:t xml:space="preserve"> </w:t>
      </w:r>
      <w:proofErr w:type="spellStart"/>
      <w:r w:rsidR="008817DA" w:rsidRPr="00B3161D">
        <w:rPr>
          <w:rFonts w:ascii="Calibri" w:hAnsi="Calibri" w:cs="Calibri"/>
          <w:sz w:val="28"/>
          <w:szCs w:val="28"/>
        </w:rPr>
        <w:t>REsearch</w:t>
      </w:r>
      <w:proofErr w:type="spellEnd"/>
      <w:r w:rsidR="008817DA" w:rsidRPr="00B3161D">
        <w:rPr>
          <w:rFonts w:ascii="Calibri" w:hAnsi="Calibri" w:cs="Calibri"/>
          <w:sz w:val="28"/>
          <w:szCs w:val="28"/>
        </w:rPr>
        <w:t xml:space="preserve"> </w:t>
      </w:r>
      <w:proofErr w:type="spellStart"/>
      <w:r w:rsidR="008817DA" w:rsidRPr="00B3161D">
        <w:rPr>
          <w:rFonts w:ascii="Calibri" w:hAnsi="Calibri" w:cs="Calibri"/>
          <w:sz w:val="28"/>
          <w:szCs w:val="28"/>
        </w:rPr>
        <w:t>COmmunity</w:t>
      </w:r>
      <w:proofErr w:type="spellEnd"/>
      <w:r w:rsidR="008817DA" w:rsidRPr="00B3161D">
        <w:rPr>
          <w:rFonts w:ascii="Calibri" w:hAnsi="Calibri" w:cs="Calibri"/>
          <w:sz w:val="28"/>
          <w:szCs w:val="28"/>
        </w:rPr>
        <w:t xml:space="preserve"> Meeting</w:t>
      </w:r>
    </w:p>
    <w:p w14:paraId="5BEA562A" w14:textId="5D344C3C" w:rsidR="008817DA" w:rsidRPr="00B3161D" w:rsidRDefault="00B3161D" w:rsidP="008817DA">
      <w:pPr>
        <w:jc w:val="center"/>
        <w:rPr>
          <w:rFonts w:ascii="Calibri" w:hAnsi="Calibri" w:cs="Calibri"/>
          <w:sz w:val="28"/>
          <w:szCs w:val="28"/>
        </w:rPr>
      </w:pPr>
      <w:r w:rsidRPr="00B3161D">
        <w:rPr>
          <w:rFonts w:ascii="Calibri" w:hAnsi="Calibri" w:cs="Calibri"/>
          <w:sz w:val="28"/>
          <w:szCs w:val="28"/>
        </w:rPr>
        <w:t>2</w:t>
      </w:r>
      <w:r w:rsidR="00E34C76">
        <w:rPr>
          <w:rFonts w:ascii="Calibri" w:hAnsi="Calibri" w:cs="Calibri"/>
          <w:sz w:val="28"/>
          <w:szCs w:val="28"/>
        </w:rPr>
        <w:t>1</w:t>
      </w:r>
      <w:r w:rsidR="00E34C76">
        <w:rPr>
          <w:rFonts w:ascii="Calibri" w:hAnsi="Calibri" w:cs="Calibri"/>
          <w:sz w:val="28"/>
          <w:szCs w:val="28"/>
          <w:vertAlign w:val="superscript"/>
        </w:rPr>
        <w:t>st</w:t>
      </w:r>
      <w:r w:rsidR="008817DA" w:rsidRPr="00B3161D">
        <w:rPr>
          <w:rFonts w:ascii="Calibri" w:hAnsi="Calibri" w:cs="Calibri"/>
          <w:sz w:val="28"/>
          <w:szCs w:val="28"/>
          <w:vertAlign w:val="superscript"/>
        </w:rPr>
        <w:t xml:space="preserve"> </w:t>
      </w:r>
      <w:r w:rsidR="00E34C76">
        <w:rPr>
          <w:rFonts w:ascii="Calibri" w:hAnsi="Calibri" w:cs="Calibri"/>
          <w:sz w:val="28"/>
          <w:szCs w:val="28"/>
        </w:rPr>
        <w:t>October</w:t>
      </w:r>
      <w:r w:rsidR="00815C52" w:rsidRPr="00B3161D">
        <w:rPr>
          <w:rFonts w:ascii="Calibri" w:hAnsi="Calibri" w:cs="Calibri"/>
          <w:sz w:val="28"/>
          <w:szCs w:val="28"/>
        </w:rPr>
        <w:t xml:space="preserve"> </w:t>
      </w:r>
      <w:r w:rsidR="008817DA" w:rsidRPr="00B3161D">
        <w:rPr>
          <w:rFonts w:ascii="Calibri" w:hAnsi="Calibri" w:cs="Calibri"/>
          <w:sz w:val="28"/>
          <w:szCs w:val="28"/>
        </w:rPr>
        <w:t>202</w:t>
      </w:r>
      <w:r w:rsidR="006B1C45" w:rsidRPr="00B3161D">
        <w:rPr>
          <w:rFonts w:ascii="Calibri" w:hAnsi="Calibri" w:cs="Calibri"/>
          <w:sz w:val="28"/>
          <w:szCs w:val="28"/>
        </w:rPr>
        <w:t>6</w:t>
      </w:r>
      <w:r w:rsidR="008817DA" w:rsidRPr="00B3161D">
        <w:rPr>
          <w:rFonts w:ascii="Calibri" w:hAnsi="Calibri" w:cs="Calibri"/>
          <w:sz w:val="28"/>
          <w:szCs w:val="28"/>
        </w:rPr>
        <w:t xml:space="preserve"> at 2:30 p.m.</w:t>
      </w:r>
    </w:p>
    <w:p w14:paraId="3C678F16" w14:textId="01374955" w:rsidR="00B3161D" w:rsidRPr="00B3161D" w:rsidRDefault="00E34C76" w:rsidP="00815C52">
      <w:pPr>
        <w:spacing w:after="120" w:line="240" w:lineRule="auto"/>
        <w:jc w:val="center"/>
        <w:rPr>
          <w:rFonts w:ascii="Calibri" w:hAnsi="Calibri" w:cs="Calibri"/>
          <w:b/>
          <w:bCs/>
          <w:sz w:val="28"/>
          <w:szCs w:val="28"/>
        </w:rPr>
      </w:pPr>
      <w:r w:rsidRPr="00E34C76">
        <w:rPr>
          <w:rFonts w:ascii="Calibri" w:hAnsi="Calibri" w:cs="Calibri"/>
          <w:b/>
          <w:bCs/>
          <w:sz w:val="28"/>
          <w:szCs w:val="28"/>
        </w:rPr>
        <w:t>Fe</w:t>
      </w:r>
      <w:r w:rsidRPr="00E34C76">
        <w:rPr>
          <w:rFonts w:ascii="Calibri" w:hAnsi="Calibri" w:cs="Calibri"/>
          <w:b/>
          <w:bCs/>
          <w:sz w:val="28"/>
          <w:szCs w:val="28"/>
          <w:vertAlign w:val="subscript"/>
        </w:rPr>
        <w:t>2</w:t>
      </w:r>
      <w:r w:rsidRPr="00E34C76">
        <w:rPr>
          <w:rFonts w:ascii="Calibri" w:hAnsi="Calibri" w:cs="Calibri"/>
          <w:b/>
          <w:bCs/>
          <w:sz w:val="28"/>
          <w:szCs w:val="28"/>
        </w:rPr>
        <w:t>O</w:t>
      </w:r>
      <w:r w:rsidRPr="00E34C76">
        <w:rPr>
          <w:rFonts w:ascii="Calibri" w:hAnsi="Calibri" w:cs="Calibri"/>
          <w:b/>
          <w:bCs/>
          <w:sz w:val="28"/>
          <w:szCs w:val="28"/>
          <w:vertAlign w:val="subscript"/>
        </w:rPr>
        <w:t>3</w:t>
      </w:r>
      <w:r w:rsidRPr="00E34C76">
        <w:rPr>
          <w:rFonts w:ascii="Calibri" w:hAnsi="Calibri" w:cs="Calibri"/>
          <w:b/>
          <w:bCs/>
          <w:sz w:val="28"/>
          <w:szCs w:val="28"/>
        </w:rPr>
        <w:t xml:space="preserve"> and WO</w:t>
      </w:r>
      <w:r w:rsidRPr="00E34C76">
        <w:rPr>
          <w:rFonts w:ascii="Calibri" w:hAnsi="Calibri" w:cs="Calibri"/>
          <w:b/>
          <w:bCs/>
          <w:sz w:val="28"/>
          <w:szCs w:val="28"/>
          <w:vertAlign w:val="subscript"/>
        </w:rPr>
        <w:t>3</w:t>
      </w:r>
      <w:r w:rsidRPr="00E34C76">
        <w:rPr>
          <w:rFonts w:ascii="Calibri" w:hAnsi="Calibri" w:cs="Calibri"/>
          <w:b/>
          <w:bCs/>
          <w:sz w:val="28"/>
          <w:szCs w:val="28"/>
        </w:rPr>
        <w:t xml:space="preserve"> Photoanodes: </w:t>
      </w:r>
      <w:proofErr w:type="spellStart"/>
      <w:r w:rsidRPr="00E34C76">
        <w:rPr>
          <w:rFonts w:ascii="Calibri" w:hAnsi="Calibri" w:cs="Calibri"/>
          <w:b/>
          <w:bCs/>
          <w:sz w:val="28"/>
          <w:szCs w:val="28"/>
        </w:rPr>
        <w:t>Photocorrosion</w:t>
      </w:r>
      <w:proofErr w:type="spellEnd"/>
      <w:r w:rsidRPr="00E34C76">
        <w:rPr>
          <w:rFonts w:ascii="Calibri" w:hAnsi="Calibri" w:cs="Calibri"/>
          <w:b/>
          <w:bCs/>
          <w:sz w:val="28"/>
          <w:szCs w:val="28"/>
        </w:rPr>
        <w:t xml:space="preserve"> protection, Applications</w:t>
      </w:r>
    </w:p>
    <w:p w14:paraId="01DAC580" w14:textId="3EC2F536" w:rsidR="00B3161D" w:rsidRPr="00B3161D" w:rsidRDefault="00E34C76" w:rsidP="00ED0BB6">
      <w:pPr>
        <w:jc w:val="center"/>
        <w:rPr>
          <w:rFonts w:ascii="Calibri" w:eastAsia="Arial" w:hAnsi="Calibri" w:cs="Calibri"/>
          <w:b/>
          <w:bCs/>
          <w:color w:val="000000"/>
          <w:sz w:val="24"/>
          <w:szCs w:val="24"/>
          <w:lang w:eastAsia="cs-CZ"/>
        </w:rPr>
      </w:pPr>
      <w:r w:rsidRPr="00E34C76">
        <w:rPr>
          <w:rFonts w:ascii="Calibri" w:eastAsia="Arial" w:hAnsi="Calibri" w:cs="Calibri"/>
          <w:b/>
          <w:bCs/>
          <w:color w:val="000000"/>
          <w:sz w:val="24"/>
          <w:szCs w:val="24"/>
          <w:lang w:eastAsia="cs-CZ"/>
        </w:rPr>
        <w:t>Prof. Dr. Ing. Josef Krýsa</w:t>
      </w:r>
    </w:p>
    <w:p w14:paraId="0EBF4B56" w14:textId="0559ADB9" w:rsidR="00CD3812" w:rsidRDefault="00CD3812" w:rsidP="005637FD">
      <w:pPr>
        <w:spacing w:after="0"/>
        <w:jc w:val="center"/>
        <w:rPr>
          <w:rFonts w:ascii="Calibri" w:hAnsi="Calibri" w:cs="Calibri"/>
          <w:bCs/>
          <w:i/>
          <w:iCs/>
          <w:color w:val="333333"/>
          <w:shd w:val="clear" w:color="auto" w:fill="FFFFFF"/>
        </w:rPr>
      </w:pPr>
      <w:r w:rsidRPr="00CD3812">
        <w:rPr>
          <w:rFonts w:ascii="Calibri" w:hAnsi="Calibri" w:cs="Calibri"/>
          <w:bCs/>
          <w:i/>
          <w:iCs/>
          <w:color w:val="333333"/>
          <w:shd w:val="clear" w:color="auto" w:fill="FFFFFF"/>
        </w:rPr>
        <w:t>Department of Inorganic Technology, Faculty of Chemical Technology, University of Chemistry and Technology, Pr</w:t>
      </w:r>
      <w:r>
        <w:rPr>
          <w:rFonts w:ascii="Calibri" w:hAnsi="Calibri" w:cs="Calibri"/>
          <w:bCs/>
          <w:i/>
          <w:iCs/>
          <w:color w:val="333333"/>
          <w:shd w:val="clear" w:color="auto" w:fill="FFFFFF"/>
        </w:rPr>
        <w:t>a</w:t>
      </w:r>
      <w:r w:rsidRPr="00CD3812">
        <w:rPr>
          <w:rFonts w:ascii="Calibri" w:hAnsi="Calibri" w:cs="Calibri"/>
          <w:bCs/>
          <w:i/>
          <w:iCs/>
          <w:color w:val="333333"/>
          <w:shd w:val="clear" w:color="auto" w:fill="FFFFFF"/>
        </w:rPr>
        <w:t>gue</w:t>
      </w:r>
    </w:p>
    <w:p w14:paraId="6F5B04EE" w14:textId="676E54FD" w:rsidR="00D12268" w:rsidRPr="005637FD" w:rsidRDefault="00D12268" w:rsidP="005637FD">
      <w:pPr>
        <w:spacing w:after="0"/>
        <w:rPr>
          <w:rFonts w:ascii="Calibri" w:hAnsi="Calibri" w:cs="Calibri"/>
          <w:bCs/>
          <w:i/>
          <w:iCs/>
          <w:color w:val="333333"/>
          <w:sz w:val="24"/>
          <w:szCs w:val="24"/>
          <w:shd w:val="clear" w:color="auto" w:fill="FFFFFF"/>
        </w:rPr>
      </w:pPr>
      <w:r w:rsidRPr="005637FD">
        <w:rPr>
          <w:rFonts w:ascii="Calibri" w:hAnsi="Calibri" w:cs="Calibri"/>
          <w:b/>
          <w:bCs/>
        </w:rPr>
        <w:t>Abstract</w:t>
      </w:r>
      <w:r w:rsidR="008817DA" w:rsidRPr="005637FD">
        <w:rPr>
          <w:rFonts w:ascii="Calibri" w:hAnsi="Calibri" w:cs="Calibri"/>
          <w:b/>
          <w:bCs/>
        </w:rPr>
        <w:t>:</w:t>
      </w:r>
    </w:p>
    <w:p w14:paraId="678EBD46" w14:textId="4C3764A6" w:rsidR="00A931CB" w:rsidRPr="005637FD" w:rsidRDefault="009C51E5" w:rsidP="00650EAE">
      <w:pPr>
        <w:spacing w:after="0"/>
        <w:ind w:firstLine="284"/>
        <w:jc w:val="both"/>
        <w:rPr>
          <w:rFonts w:ascii="Calibri" w:hAnsi="Calibri" w:cs="Calibri"/>
        </w:rPr>
      </w:pPr>
      <w:r w:rsidRPr="005637FD">
        <w:rPr>
          <w:rFonts w:ascii="Calibri" w:hAnsi="Calibri" w:cs="Calibri"/>
        </w:rPr>
        <w:t xml:space="preserve">Iron oxide in the form of hematite is an n-type semiconductor that is photoactive in the visible region [1]. The favourable value of the band gap (Eg = 2.1 eV) allows the absorption of a significant part of sunlight, resulting in </w:t>
      </w:r>
      <w:r w:rsidR="00650EAE" w:rsidRPr="005637FD">
        <w:rPr>
          <w:rFonts w:ascii="Calibri" w:hAnsi="Calibri" w:cs="Calibri"/>
        </w:rPr>
        <w:t>a theoretical</w:t>
      </w:r>
      <w:r w:rsidRPr="005637FD">
        <w:rPr>
          <w:rFonts w:ascii="Calibri" w:hAnsi="Calibri" w:cs="Calibri"/>
        </w:rPr>
        <w:t xml:space="preserve"> maximum energy conversion efficiency of 27 % (under AM 1.5G illumination). Another widely used n-type semiconductor metal oxide for photoelectrochemical applications is tungsten trioxide. Due to its higher bandgap  (~2.7 eV </w:t>
      </w:r>
      <w:r w:rsidRPr="005637FD">
        <w:rPr>
          <w:rFonts w:ascii="Calibri" w:hAnsi="Calibri" w:cs="Calibri"/>
        </w:rPr>
        <w:fldChar w:fldCharType="begin"/>
      </w:r>
      <w:r w:rsidRPr="005637FD">
        <w:rPr>
          <w:rFonts w:ascii="Calibri" w:hAnsi="Calibri" w:cs="Calibri"/>
        </w:rPr>
        <w:instrText xml:space="preserve"> ADDIN EN.CITE &lt;EndNote&gt;&lt;Cite&gt;&lt;Author&gt;Gaikwad&lt;/Author&gt;&lt;Year&gt;2005&lt;/Year&gt;&lt;RecNum&gt;126&lt;/RecNum&gt;&lt;DisplayText&gt;[2]&lt;/DisplayText&gt;&lt;record&gt;&lt;rec-number&gt;126&lt;/rec-number&gt;&lt;foreign-keys&gt;&lt;key app="EN" db-id="0x2swra0ce99pwe9a5ivszfirapted5wtx5a" timestamp="1661444847"&gt;126&lt;/key&gt;&lt;/foreign-keys&gt;&lt;ref-type name="Journal Article"&gt;17&lt;/ref-type&gt;&lt;contributors&gt;&lt;authors&gt;&lt;author&gt;Gaikwad, N. S.&lt;/author&gt;&lt;author&gt;Waldner, G.&lt;/author&gt;&lt;author&gt;Brüger, A.&lt;/author&gt;&lt;author&gt;Belaidi, A.&lt;/author&gt;&lt;author&gt;Chaqour, S. M.&lt;/author&gt;&lt;author&gt;Neumann-Spallart, M.&lt;/author&gt;&lt;/authors&gt;&lt;/contributors&gt;&lt;titles&gt;&lt;title&gt;&lt;style face="normal" font="default" size="100%"&gt;Photoelectrochemical Characterization of Semitransparent WO&lt;/style&gt;&lt;style face="normal" font="default" charset="238" size="100%"&gt;3&lt;/style&gt;&lt;style face="normal" font="default" size="100%"&gt; Films&lt;/style&gt;&lt;/title&gt;&lt;secondary-title&gt;Journal of The Electrochemical Society&lt;/secondary-title&gt;&lt;alt-title&gt;J. Electrochem. Soc.&lt;/alt-title&gt;&lt;/titles&gt;&lt;periodical&gt;&lt;full-title&gt;Journal of The Electrochemical Society&lt;/full-title&gt;&lt;/periodical&gt;&lt;pages&gt;G411&lt;/pages&gt;&lt;volume&gt;152&lt;/volume&gt;&lt;number&gt;5&lt;/number&gt;&lt;dates&gt;&lt;year&gt;2005&lt;/year&gt;&lt;pub-dates&gt;&lt;date&gt;2005&lt;/date&gt;&lt;/pub-dates&gt;&lt;/dates&gt;&lt;isbn&gt;00134651&lt;/isbn&gt;&lt;urls&gt;&lt;related-urls&gt;&lt;url&gt;https://iopscience.iop.org/article/10.1149/1.1890705&lt;/url&gt;&lt;/related-urls&gt;&lt;/urls&gt;&lt;electronic-resource-num&gt;10.1149/1.1890705&lt;/electronic-resource-num&gt;&lt;remote-database-provider&gt;DOI.org (Crossref)&lt;/remote-database-provider&gt;&lt;language&gt;en&lt;/language&gt;&lt;access-date&gt;2022/08/25/16:27:14&lt;/access-date&gt;&lt;/record&gt;&lt;/Cite&gt;&lt;/EndNote&gt;</w:instrText>
      </w:r>
      <w:r w:rsidRPr="005637FD">
        <w:rPr>
          <w:rFonts w:ascii="Calibri" w:hAnsi="Calibri" w:cs="Calibri"/>
        </w:rPr>
        <w:fldChar w:fldCharType="separate"/>
      </w:r>
      <w:r w:rsidRPr="005637FD">
        <w:rPr>
          <w:rFonts w:ascii="Calibri" w:hAnsi="Calibri" w:cs="Calibri"/>
        </w:rPr>
        <w:t>[2]</w:t>
      </w:r>
      <w:r w:rsidRPr="005637FD">
        <w:rPr>
          <w:rFonts w:ascii="Calibri" w:hAnsi="Calibri" w:cs="Calibri"/>
        </w:rPr>
        <w:fldChar w:fldCharType="end"/>
      </w:r>
      <w:r w:rsidRPr="005637FD">
        <w:rPr>
          <w:rFonts w:ascii="Calibri" w:hAnsi="Calibri" w:cs="Calibri"/>
        </w:rPr>
        <w:t>), the theoretical maximum energy conversion efficiency is lower (~12 %) but still significantly higher than that of TiO</w:t>
      </w:r>
      <w:r w:rsidRPr="005637FD">
        <w:rPr>
          <w:rFonts w:ascii="Calibri" w:hAnsi="Calibri" w:cs="Calibri"/>
          <w:vertAlign w:val="subscript"/>
        </w:rPr>
        <w:t>2</w:t>
      </w:r>
      <w:r w:rsidRPr="005637FD">
        <w:rPr>
          <w:rFonts w:ascii="Calibri" w:hAnsi="Calibri" w:cs="Calibri"/>
        </w:rPr>
        <w:t xml:space="preserve"> (~4%). Hematite has low stability in acidic media (pH ≤ 2) where it undergoes dissolution, while WO</w:t>
      </w:r>
      <w:r w:rsidRPr="005637FD">
        <w:rPr>
          <w:rFonts w:ascii="Calibri" w:hAnsi="Calibri" w:cs="Calibri"/>
          <w:vertAlign w:val="subscript"/>
        </w:rPr>
        <w:t>3</w:t>
      </w:r>
      <w:r w:rsidRPr="005637FD">
        <w:rPr>
          <w:rFonts w:ascii="Calibri" w:hAnsi="Calibri" w:cs="Calibri"/>
        </w:rPr>
        <w:t xml:space="preserve"> has poor stability in alkaline media (pH &gt; 7). The present paper describes the fabrication of hematite and tungsten oxide photoanodes by aerosol pyrolysis and coverage by ALD TiO</w:t>
      </w:r>
      <w:r w:rsidRPr="005637FD">
        <w:rPr>
          <w:rFonts w:ascii="Calibri" w:hAnsi="Calibri" w:cs="Calibri"/>
          <w:vertAlign w:val="subscript"/>
        </w:rPr>
        <w:t>2</w:t>
      </w:r>
      <w:r w:rsidRPr="005637FD">
        <w:rPr>
          <w:rFonts w:ascii="Calibri" w:hAnsi="Calibri" w:cs="Calibri"/>
        </w:rPr>
        <w:t xml:space="preserve"> overlayers of different thicknesses.</w:t>
      </w:r>
    </w:p>
    <w:p w14:paraId="28278F6A" w14:textId="52258F54" w:rsidR="00F62102" w:rsidRDefault="00F62102" w:rsidP="00650EAE">
      <w:pPr>
        <w:widowControl w:val="0"/>
        <w:pBdr>
          <w:top w:val="nil"/>
          <w:left w:val="nil"/>
          <w:bottom w:val="nil"/>
          <w:right w:val="nil"/>
          <w:between w:val="nil"/>
        </w:pBdr>
        <w:spacing w:after="0"/>
        <w:ind w:firstLine="284"/>
        <w:contextualSpacing/>
        <w:jc w:val="both"/>
        <w:rPr>
          <w:rFonts w:ascii="Calibri" w:eastAsia="Times" w:hAnsi="Calibri" w:cs="Calibri"/>
          <w:color w:val="000000"/>
          <w:lang w:eastAsia="es-ES"/>
        </w:rPr>
      </w:pPr>
      <w:r w:rsidRPr="005637FD">
        <w:rPr>
          <w:rFonts w:ascii="Calibri" w:eastAsia="Times" w:hAnsi="Calibri" w:cs="Calibri"/>
          <w:color w:val="000000"/>
          <w:lang w:eastAsia="es-ES"/>
        </w:rPr>
        <w:t>Coverage of hematite by a very thin 2 nm ALD TiO</w:t>
      </w:r>
      <w:r w:rsidRPr="005637FD">
        <w:rPr>
          <w:rFonts w:ascii="Calibri" w:eastAsia="Times" w:hAnsi="Calibri" w:cs="Calibri"/>
          <w:color w:val="000000"/>
          <w:vertAlign w:val="subscript"/>
          <w:lang w:eastAsia="es-ES"/>
        </w:rPr>
        <w:t>2</w:t>
      </w:r>
      <w:r w:rsidRPr="005637FD">
        <w:rPr>
          <w:rFonts w:ascii="Calibri" w:eastAsia="Times" w:hAnsi="Calibri" w:cs="Calibri"/>
          <w:color w:val="000000"/>
          <w:lang w:eastAsia="es-ES"/>
        </w:rPr>
        <w:t xml:space="preserve"> film resulted only in a small decrease in photocurrent (in 0.1 M NaOH) (about 40 %), while the increase of the thickness to 8 nm led to almost complete suppression of photocurrent. (about 95 %). Exposure of uncovered hematite films to 0.01 M sulfuric acid led to a nominal dissolution rate of 7 pm/h. In addition to dissolution, a pH dependent alteration of the surface and photoelectrochemical corrosion took place. The Faradaic efficiency of this process was reduced from 0.026 % to 0.014 % when a 2 nm TiO2 layer was applied [</w:t>
      </w:r>
      <w:r w:rsidR="00BF737E">
        <w:rPr>
          <w:rFonts w:ascii="Calibri" w:eastAsia="Times" w:hAnsi="Calibri" w:cs="Calibri"/>
          <w:color w:val="000000"/>
          <w:lang w:eastAsia="es-ES"/>
        </w:rPr>
        <w:t>3</w:t>
      </w:r>
      <w:r w:rsidRPr="005637FD">
        <w:rPr>
          <w:rFonts w:ascii="Calibri" w:eastAsia="Times" w:hAnsi="Calibri" w:cs="Calibri"/>
          <w:color w:val="000000"/>
          <w:lang w:eastAsia="es-ES"/>
        </w:rPr>
        <w:t>].</w:t>
      </w:r>
      <w:r w:rsidR="005637FD">
        <w:rPr>
          <w:rFonts w:ascii="Calibri" w:eastAsia="Times" w:hAnsi="Calibri" w:cs="Calibri"/>
          <w:color w:val="000000"/>
          <w:lang w:eastAsia="es-ES"/>
        </w:rPr>
        <w:t xml:space="preserve"> </w:t>
      </w:r>
      <w:r w:rsidRPr="005637FD">
        <w:rPr>
          <w:rFonts w:ascii="Calibri" w:eastAsia="Times" w:hAnsi="Calibri" w:cs="Calibri"/>
          <w:color w:val="000000"/>
          <w:lang w:eastAsia="es-ES"/>
        </w:rPr>
        <w:t>In the case of stratified tungsten trioxide electrodes, the negative influence of an ALD overlayer on the photocurrent was not as strong as in the case of hematite. Coverage of tungsten oxide films by an 8 nm ALD TiO2 film resulted in a decrease in photocurrent (in 0.1 M HClO4) by about 25 %, and an increase of the thickness to 20 and 50 nm led to a further decrease of photocurrent of about 50 % and 95 %, respectively. Exposure of uncovered tungsten trioxide films to 0.1 M phosphate buffer (pH 8) results in a nominal dissolution rate of 550 nm/h. In addition to dissolution, photoelectrochemical corrosion took place during anodic polarization under irradiation resulting in a nominal dissolution rate of 1200 nm/h. The nominal dissolution rate during anodic polarization and illumination was significantly decreased by the coverage of TiO2 overlayers of 8, 20 and 50 nm, to 500, 30 and 10 nm/h, respectively.</w:t>
      </w:r>
    </w:p>
    <w:p w14:paraId="0FBFD37D" w14:textId="77777777" w:rsidR="005637FD" w:rsidRPr="005637FD" w:rsidRDefault="005637FD" w:rsidP="005637FD">
      <w:pPr>
        <w:widowControl w:val="0"/>
        <w:pBdr>
          <w:top w:val="nil"/>
          <w:left w:val="nil"/>
          <w:bottom w:val="nil"/>
          <w:right w:val="nil"/>
          <w:between w:val="nil"/>
        </w:pBdr>
        <w:spacing w:after="0"/>
        <w:ind w:firstLine="284"/>
        <w:contextualSpacing/>
        <w:rPr>
          <w:rFonts w:ascii="Calibri" w:eastAsia="Times" w:hAnsi="Calibri" w:cs="Calibri"/>
          <w:color w:val="000000"/>
          <w:lang w:eastAsia="es-ES"/>
        </w:rPr>
      </w:pPr>
    </w:p>
    <w:p w14:paraId="78CF612C" w14:textId="77777777" w:rsidR="005637FD" w:rsidRPr="005637FD" w:rsidRDefault="005637FD" w:rsidP="005637FD">
      <w:pPr>
        <w:widowControl w:val="0"/>
        <w:pBdr>
          <w:top w:val="nil"/>
          <w:left w:val="nil"/>
          <w:bottom w:val="nil"/>
          <w:right w:val="nil"/>
          <w:between w:val="nil"/>
        </w:pBdr>
        <w:spacing w:after="0"/>
        <w:contextualSpacing/>
        <w:rPr>
          <w:rFonts w:ascii="Calibri" w:eastAsia="Times" w:hAnsi="Calibri" w:cs="Calibri"/>
          <w:b/>
          <w:color w:val="000000"/>
          <w:lang w:eastAsia="es-ES"/>
        </w:rPr>
      </w:pPr>
      <w:r w:rsidRPr="005637FD">
        <w:rPr>
          <w:rFonts w:ascii="Calibri" w:eastAsia="Times" w:hAnsi="Calibri" w:cs="Calibri"/>
          <w:b/>
          <w:color w:val="000000"/>
          <w:lang w:eastAsia="es-ES"/>
        </w:rPr>
        <w:t>References</w:t>
      </w:r>
    </w:p>
    <w:p w14:paraId="46CFC1C8" w14:textId="77777777" w:rsidR="005637FD" w:rsidRPr="005637FD" w:rsidRDefault="005637FD" w:rsidP="005637FD">
      <w:pPr>
        <w:widowControl w:val="0"/>
        <w:pBdr>
          <w:top w:val="nil"/>
          <w:left w:val="nil"/>
          <w:bottom w:val="nil"/>
          <w:right w:val="nil"/>
          <w:between w:val="nil"/>
        </w:pBdr>
        <w:spacing w:after="0"/>
        <w:contextualSpacing/>
        <w:rPr>
          <w:rFonts w:ascii="Calibri" w:eastAsia="Times" w:hAnsi="Calibri" w:cs="Calibri"/>
          <w:color w:val="000000"/>
          <w:lang w:eastAsia="es-ES"/>
        </w:rPr>
      </w:pPr>
      <w:r w:rsidRPr="005637FD">
        <w:rPr>
          <w:rFonts w:ascii="Calibri" w:eastAsia="Times" w:hAnsi="Calibri" w:cs="Calibri"/>
          <w:color w:val="000000"/>
          <w:lang w:eastAsia="es-ES"/>
        </w:rPr>
        <w:t>1. J.H. Kennedy, K.W. Frese, Journal of the Electrochemical Society, 125 (1978) 709-714.</w:t>
      </w:r>
    </w:p>
    <w:p w14:paraId="2B49E59B" w14:textId="77777777" w:rsidR="005637FD" w:rsidRPr="005637FD" w:rsidRDefault="005637FD" w:rsidP="005637FD">
      <w:pPr>
        <w:widowControl w:val="0"/>
        <w:pBdr>
          <w:top w:val="nil"/>
          <w:left w:val="nil"/>
          <w:bottom w:val="nil"/>
          <w:right w:val="nil"/>
          <w:between w:val="nil"/>
        </w:pBdr>
        <w:spacing w:after="0"/>
        <w:contextualSpacing/>
        <w:rPr>
          <w:rFonts w:ascii="Calibri" w:eastAsia="Times" w:hAnsi="Calibri" w:cs="Calibri"/>
          <w:color w:val="000000"/>
          <w:lang w:eastAsia="es-ES"/>
        </w:rPr>
      </w:pPr>
      <w:r w:rsidRPr="005637FD">
        <w:rPr>
          <w:rFonts w:ascii="Calibri" w:eastAsia="Times" w:hAnsi="Calibri" w:cs="Calibri"/>
          <w:color w:val="000000"/>
          <w:lang w:eastAsia="es-ES"/>
        </w:rPr>
        <w:t xml:space="preserve">2. N. S. Gaikwad, G. Waldner, A. Brüger, A. Belaidi, S. M. </w:t>
      </w:r>
      <w:proofErr w:type="spellStart"/>
      <w:r w:rsidRPr="005637FD">
        <w:rPr>
          <w:rFonts w:ascii="Calibri" w:eastAsia="Times" w:hAnsi="Calibri" w:cs="Calibri"/>
          <w:color w:val="000000"/>
          <w:lang w:eastAsia="es-ES"/>
        </w:rPr>
        <w:t>Chaqour</w:t>
      </w:r>
      <w:proofErr w:type="spellEnd"/>
      <w:r w:rsidRPr="005637FD">
        <w:rPr>
          <w:rFonts w:ascii="Calibri" w:eastAsia="Times" w:hAnsi="Calibri" w:cs="Calibri"/>
          <w:color w:val="000000"/>
          <w:lang w:eastAsia="es-ES"/>
        </w:rPr>
        <w:t xml:space="preserve"> and M. Neumann-</w:t>
      </w:r>
      <w:proofErr w:type="spellStart"/>
      <w:r w:rsidRPr="005637FD">
        <w:rPr>
          <w:rFonts w:ascii="Calibri" w:eastAsia="Times" w:hAnsi="Calibri" w:cs="Calibri"/>
          <w:color w:val="000000"/>
          <w:lang w:eastAsia="es-ES"/>
        </w:rPr>
        <w:t>Spallart</w:t>
      </w:r>
      <w:proofErr w:type="spellEnd"/>
      <w:r w:rsidRPr="005637FD">
        <w:rPr>
          <w:rFonts w:ascii="Calibri" w:eastAsia="Times" w:hAnsi="Calibri" w:cs="Calibri"/>
          <w:color w:val="000000"/>
          <w:lang w:eastAsia="es-ES"/>
        </w:rPr>
        <w:t>, Journal of the Electrochemical Society, 2005. 152(5): p. G411.</w:t>
      </w:r>
    </w:p>
    <w:p w14:paraId="3724C106" w14:textId="2838C701" w:rsidR="005637FD" w:rsidRPr="005637FD" w:rsidRDefault="00BF737E" w:rsidP="005637FD">
      <w:pPr>
        <w:widowControl w:val="0"/>
        <w:pBdr>
          <w:top w:val="nil"/>
          <w:left w:val="nil"/>
          <w:bottom w:val="nil"/>
          <w:right w:val="nil"/>
          <w:between w:val="nil"/>
        </w:pBdr>
        <w:spacing w:after="0"/>
        <w:contextualSpacing/>
        <w:rPr>
          <w:rFonts w:ascii="Calibri" w:eastAsia="Times" w:hAnsi="Calibri" w:cs="Calibri"/>
          <w:color w:val="000000"/>
          <w:lang w:eastAsia="es-ES"/>
        </w:rPr>
      </w:pPr>
      <w:r>
        <w:rPr>
          <w:rFonts w:ascii="Calibri" w:eastAsia="Times" w:hAnsi="Calibri" w:cs="Calibri"/>
          <w:color w:val="000000"/>
          <w:lang w:eastAsia="es-ES"/>
        </w:rPr>
        <w:t>3</w:t>
      </w:r>
      <w:r w:rsidR="005637FD" w:rsidRPr="005637FD">
        <w:rPr>
          <w:rFonts w:ascii="Calibri" w:eastAsia="Times" w:hAnsi="Calibri" w:cs="Calibri"/>
          <w:color w:val="000000"/>
          <w:lang w:eastAsia="es-ES"/>
        </w:rPr>
        <w:t>. T. Imrich, H. Krýsová, M. Neumann-</w:t>
      </w:r>
      <w:proofErr w:type="spellStart"/>
      <w:r w:rsidR="005637FD" w:rsidRPr="005637FD">
        <w:rPr>
          <w:rFonts w:ascii="Calibri" w:eastAsia="Times" w:hAnsi="Calibri" w:cs="Calibri"/>
          <w:color w:val="000000"/>
          <w:lang w:eastAsia="es-ES"/>
        </w:rPr>
        <w:t>Spallart</w:t>
      </w:r>
      <w:proofErr w:type="spellEnd"/>
      <w:r w:rsidR="005637FD" w:rsidRPr="005637FD">
        <w:rPr>
          <w:rFonts w:ascii="Calibri" w:eastAsia="Times" w:hAnsi="Calibri" w:cs="Calibri"/>
          <w:color w:val="000000"/>
          <w:lang w:eastAsia="es-ES"/>
        </w:rPr>
        <w:t xml:space="preserve">, J. Krýsa, Journal of Electroanalytical Chemistry 892 (2021) 115282. </w:t>
      </w:r>
    </w:p>
    <w:p w14:paraId="3E983886" w14:textId="77777777" w:rsidR="00F62102" w:rsidRDefault="00F62102" w:rsidP="00ED0BB6">
      <w:pPr>
        <w:rPr>
          <w:rFonts w:ascii="Calibri" w:hAnsi="Calibri" w:cs="Calibri"/>
          <w:b/>
          <w:bCs/>
          <w:iCs/>
          <w:color w:val="333333"/>
          <w:sz w:val="24"/>
          <w:szCs w:val="24"/>
          <w:shd w:val="clear" w:color="auto" w:fill="FFFFFF"/>
        </w:rPr>
      </w:pPr>
    </w:p>
    <w:p w14:paraId="1DCC4098" w14:textId="77777777" w:rsidR="00A931CB" w:rsidRDefault="00A931CB" w:rsidP="00ED0BB6">
      <w:pPr>
        <w:rPr>
          <w:rFonts w:ascii="Calibri" w:hAnsi="Calibri" w:cs="Calibri"/>
          <w:b/>
          <w:bCs/>
          <w:iCs/>
          <w:color w:val="333333"/>
          <w:sz w:val="24"/>
          <w:szCs w:val="24"/>
          <w:shd w:val="clear" w:color="auto" w:fill="FFFFFF"/>
        </w:rPr>
      </w:pPr>
    </w:p>
    <w:p w14:paraId="2D09E1B9" w14:textId="77777777" w:rsidR="00A931CB" w:rsidRDefault="00A931CB" w:rsidP="00ED0BB6">
      <w:pPr>
        <w:rPr>
          <w:rFonts w:ascii="Calibri" w:hAnsi="Calibri" w:cs="Calibri"/>
          <w:b/>
          <w:bCs/>
          <w:iCs/>
          <w:color w:val="333333"/>
          <w:sz w:val="24"/>
          <w:szCs w:val="24"/>
          <w:shd w:val="clear" w:color="auto" w:fill="FFFFFF"/>
        </w:rPr>
      </w:pPr>
    </w:p>
    <w:p w14:paraId="049F57FE" w14:textId="77777777" w:rsidR="00A931CB" w:rsidRDefault="00A931CB" w:rsidP="00ED0BB6">
      <w:pPr>
        <w:rPr>
          <w:rFonts w:ascii="Calibri" w:hAnsi="Calibri" w:cs="Calibri"/>
          <w:b/>
          <w:bCs/>
          <w:iCs/>
          <w:color w:val="333333"/>
          <w:sz w:val="24"/>
          <w:szCs w:val="24"/>
          <w:shd w:val="clear" w:color="auto" w:fill="FFFFFF"/>
        </w:rPr>
      </w:pPr>
    </w:p>
    <w:p w14:paraId="51FD7D69" w14:textId="40D7E3A7" w:rsidR="003D7EB2" w:rsidRDefault="00A813BF" w:rsidP="000B1F38">
      <w:pPr>
        <w:rPr>
          <w:rFonts w:ascii="Calibri" w:hAnsi="Calibri" w:cs="Calibri"/>
          <w:b/>
          <w:bCs/>
          <w:iCs/>
          <w:color w:val="333333"/>
          <w:sz w:val="24"/>
          <w:szCs w:val="24"/>
          <w:shd w:val="clear" w:color="auto" w:fill="FFFFFF"/>
        </w:rPr>
      </w:pPr>
      <w:r w:rsidRPr="00B3161D">
        <w:rPr>
          <w:rFonts w:ascii="Calibri" w:hAnsi="Calibri" w:cs="Calibri"/>
          <w:b/>
          <w:bCs/>
          <w:iCs/>
          <w:color w:val="333333"/>
          <w:sz w:val="24"/>
          <w:szCs w:val="24"/>
          <w:shd w:val="clear" w:color="auto" w:fill="FFFFFF"/>
        </w:rPr>
        <w:t>Graphical Abstract:</w:t>
      </w:r>
      <w:r w:rsidR="003D7EB2">
        <w:rPr>
          <w:rFonts w:ascii="Calibri" w:hAnsi="Calibri" w:cs="Calibri"/>
          <w:b/>
          <w:bCs/>
          <w:iCs/>
          <w:noProof/>
          <w:color w:val="333333"/>
          <w:sz w:val="24"/>
          <w:szCs w:val="24"/>
          <w:shd w:val="clear" w:color="auto" w:fill="FFFFFF"/>
        </w:rPr>
        <w:drawing>
          <wp:inline distT="0" distB="0" distL="0" distR="0" wp14:anchorId="267D8B5A" wp14:editId="3957CF9E">
            <wp:extent cx="4711065" cy="3126740"/>
            <wp:effectExtent l="0" t="0" r="0" b="0"/>
            <wp:docPr id="179287420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874200" name="Obrázek 179287420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11065" cy="3126740"/>
                    </a:xfrm>
                    <a:prstGeom prst="rect">
                      <a:avLst/>
                    </a:prstGeom>
                  </pic:spPr>
                </pic:pic>
              </a:graphicData>
            </a:graphic>
          </wp:inline>
        </w:drawing>
      </w:r>
    </w:p>
    <w:p w14:paraId="2463A85C" w14:textId="45984A95" w:rsidR="00A2019E" w:rsidRPr="002B3D83" w:rsidRDefault="00A2019E" w:rsidP="00A2019E">
      <w:pPr>
        <w:tabs>
          <w:tab w:val="left" w:pos="1800"/>
          <w:tab w:val="left" w:pos="3600"/>
          <w:tab w:val="left" w:pos="5400"/>
          <w:tab w:val="left" w:pos="7200"/>
          <w:tab w:val="left" w:pos="9000"/>
          <w:tab w:val="left" w:pos="10800"/>
          <w:tab w:val="left" w:pos="12600"/>
          <w:tab w:val="left" w:pos="14400"/>
          <w:tab w:val="left" w:pos="16200"/>
          <w:tab w:val="left" w:pos="18000"/>
          <w:tab w:val="left" w:pos="19800"/>
          <w:tab w:val="left" w:pos="21600"/>
          <w:tab w:val="left" w:pos="23400"/>
          <w:tab w:val="left" w:pos="25200"/>
          <w:tab w:val="left" w:pos="27000"/>
          <w:tab w:val="left" w:pos="28800"/>
          <w:tab w:val="left" w:pos="30600"/>
        </w:tabs>
        <w:autoSpaceDE w:val="0"/>
        <w:autoSpaceDN w:val="0"/>
        <w:adjustRightInd w:val="0"/>
        <w:spacing w:after="0" w:line="360" w:lineRule="auto"/>
        <w:rPr>
          <w:rFonts w:ascii="Times New Roman" w:hAnsi="Times New Roman" w:cs="Times New Roman"/>
          <w:sz w:val="24"/>
          <w:szCs w:val="24"/>
          <w:lang w:eastAsia="de-AT"/>
        </w:rPr>
      </w:pPr>
      <w:r w:rsidRPr="002B3D83">
        <w:rPr>
          <w:rFonts w:ascii="Times New Roman" w:hAnsi="Times New Roman" w:cs="Times New Roman"/>
          <w:sz w:val="24"/>
          <w:szCs w:val="24"/>
        </w:rPr>
        <w:t>Positions of band edges of TiO</w:t>
      </w:r>
      <w:r w:rsidRPr="002B3D83">
        <w:rPr>
          <w:rFonts w:ascii="Times New Roman" w:hAnsi="Times New Roman" w:cs="Times New Roman"/>
          <w:sz w:val="24"/>
          <w:szCs w:val="24"/>
          <w:vertAlign w:val="subscript"/>
        </w:rPr>
        <w:t>2</w:t>
      </w:r>
      <w:r w:rsidRPr="002B3D83">
        <w:rPr>
          <w:rFonts w:ascii="Times New Roman" w:hAnsi="Times New Roman" w:cs="Times New Roman"/>
          <w:sz w:val="24"/>
          <w:szCs w:val="24"/>
        </w:rPr>
        <w:t>, WO</w:t>
      </w:r>
      <w:r w:rsidRPr="002B3D83">
        <w:rPr>
          <w:rFonts w:ascii="Times New Roman" w:hAnsi="Times New Roman" w:cs="Times New Roman"/>
          <w:sz w:val="24"/>
          <w:szCs w:val="24"/>
          <w:vertAlign w:val="subscript"/>
        </w:rPr>
        <w:t>3</w:t>
      </w:r>
      <w:r w:rsidRPr="002B3D83">
        <w:rPr>
          <w:rFonts w:ascii="Times New Roman" w:hAnsi="Times New Roman" w:cs="Times New Roman"/>
          <w:sz w:val="24"/>
          <w:szCs w:val="24"/>
        </w:rPr>
        <w:t>, and SnO</w:t>
      </w:r>
      <w:r w:rsidRPr="002B3D83">
        <w:rPr>
          <w:rFonts w:ascii="Times New Roman" w:hAnsi="Times New Roman" w:cs="Times New Roman"/>
          <w:sz w:val="24"/>
          <w:szCs w:val="24"/>
          <w:vertAlign w:val="subscript"/>
        </w:rPr>
        <w:t>2</w:t>
      </w:r>
      <w:r w:rsidRPr="002B3D83">
        <w:rPr>
          <w:rFonts w:ascii="Times New Roman" w:hAnsi="Times New Roman" w:cs="Times New Roman"/>
          <w:sz w:val="24"/>
          <w:szCs w:val="24"/>
        </w:rPr>
        <w:t xml:space="preserve"> </w:t>
      </w:r>
      <w:r w:rsidRPr="002B3D83">
        <w:rPr>
          <w:rFonts w:ascii="Times New Roman" w:hAnsi="Times New Roman" w:cs="Times New Roman"/>
          <w:i/>
          <w:sz w:val="24"/>
          <w:szCs w:val="24"/>
        </w:rPr>
        <w:t>vs.</w:t>
      </w:r>
      <w:r w:rsidRPr="002B3D83">
        <w:rPr>
          <w:rFonts w:ascii="Times New Roman" w:hAnsi="Times New Roman" w:cs="Times New Roman"/>
          <w:sz w:val="24"/>
          <w:szCs w:val="24"/>
        </w:rPr>
        <w:t xml:space="preserve"> vacuum</w:t>
      </w:r>
      <w:r w:rsidRPr="002B3D83">
        <w:rPr>
          <w:rFonts w:ascii="Times New Roman" w:hAnsi="Times New Roman" w:cs="Times New Roman"/>
          <w:sz w:val="24"/>
          <w:szCs w:val="24"/>
          <w:lang w:eastAsia="de-AT"/>
        </w:rPr>
        <w:t xml:space="preserve">. </w:t>
      </w:r>
      <w:proofErr w:type="spellStart"/>
      <w:r w:rsidRPr="002B3D83">
        <w:rPr>
          <w:rFonts w:ascii="Times New Roman" w:hAnsi="Times New Roman" w:cs="Times New Roman"/>
          <w:sz w:val="24"/>
          <w:szCs w:val="24"/>
          <w:lang w:eastAsia="de-AT"/>
        </w:rPr>
        <w:t>cb</w:t>
      </w:r>
      <w:proofErr w:type="spellEnd"/>
      <w:r w:rsidRPr="002B3D83">
        <w:rPr>
          <w:rFonts w:ascii="Times New Roman" w:hAnsi="Times New Roman" w:cs="Times New Roman"/>
          <w:sz w:val="24"/>
          <w:szCs w:val="24"/>
          <w:lang w:eastAsia="de-AT"/>
        </w:rPr>
        <w:t xml:space="preserve"> represents the conduction band, </w:t>
      </w:r>
      <w:proofErr w:type="spellStart"/>
      <w:r w:rsidRPr="002B3D83">
        <w:rPr>
          <w:rFonts w:ascii="Times New Roman" w:hAnsi="Times New Roman" w:cs="Times New Roman"/>
          <w:sz w:val="24"/>
          <w:szCs w:val="24"/>
          <w:lang w:eastAsia="de-AT"/>
        </w:rPr>
        <w:t>vb</w:t>
      </w:r>
      <w:proofErr w:type="spellEnd"/>
      <w:r w:rsidRPr="002B3D83">
        <w:rPr>
          <w:rFonts w:ascii="Times New Roman" w:hAnsi="Times New Roman" w:cs="Times New Roman"/>
          <w:sz w:val="24"/>
          <w:szCs w:val="24"/>
          <w:lang w:eastAsia="de-AT"/>
        </w:rPr>
        <w:t xml:space="preserve"> represents the valence band. Two different junctions are shown: left side – WO</w:t>
      </w:r>
      <w:r w:rsidRPr="002B3D83">
        <w:rPr>
          <w:rFonts w:ascii="Times New Roman" w:hAnsi="Times New Roman" w:cs="Times New Roman"/>
          <w:sz w:val="24"/>
          <w:szCs w:val="24"/>
          <w:vertAlign w:val="subscript"/>
          <w:lang w:eastAsia="de-AT"/>
        </w:rPr>
        <w:t>3</w:t>
      </w:r>
      <w:r w:rsidRPr="002B3D83">
        <w:rPr>
          <w:rFonts w:ascii="Times New Roman" w:hAnsi="Times New Roman" w:cs="Times New Roman"/>
          <w:sz w:val="24"/>
          <w:szCs w:val="24"/>
          <w:lang w:eastAsia="de-AT"/>
        </w:rPr>
        <w:t xml:space="preserve"> capped with TiO</w:t>
      </w:r>
      <w:r w:rsidRPr="002B3D83">
        <w:rPr>
          <w:rFonts w:ascii="Times New Roman" w:hAnsi="Times New Roman" w:cs="Times New Roman"/>
          <w:sz w:val="24"/>
          <w:szCs w:val="24"/>
          <w:vertAlign w:val="subscript"/>
          <w:lang w:eastAsia="de-AT"/>
        </w:rPr>
        <w:t>2</w:t>
      </w:r>
      <w:r w:rsidRPr="002B3D83">
        <w:rPr>
          <w:rFonts w:ascii="Times New Roman" w:hAnsi="Times New Roman" w:cs="Times New Roman"/>
          <w:sz w:val="24"/>
          <w:szCs w:val="24"/>
          <w:lang w:eastAsia="de-AT"/>
        </w:rPr>
        <w:t>, right side – WO</w:t>
      </w:r>
      <w:r w:rsidRPr="002B3D83">
        <w:rPr>
          <w:rFonts w:ascii="Times New Roman" w:hAnsi="Times New Roman" w:cs="Times New Roman"/>
          <w:sz w:val="24"/>
          <w:szCs w:val="24"/>
          <w:vertAlign w:val="subscript"/>
          <w:lang w:eastAsia="de-AT"/>
        </w:rPr>
        <w:t>3</w:t>
      </w:r>
      <w:r w:rsidRPr="002B3D83">
        <w:rPr>
          <w:rFonts w:ascii="Times New Roman" w:hAnsi="Times New Roman" w:cs="Times New Roman"/>
          <w:sz w:val="24"/>
          <w:szCs w:val="24"/>
          <w:lang w:eastAsia="de-AT"/>
        </w:rPr>
        <w:t xml:space="preserve"> capped with SnO</w:t>
      </w:r>
      <w:r w:rsidRPr="002B3D83">
        <w:rPr>
          <w:rFonts w:ascii="Times New Roman" w:hAnsi="Times New Roman" w:cs="Times New Roman"/>
          <w:sz w:val="24"/>
          <w:szCs w:val="24"/>
          <w:vertAlign w:val="subscript"/>
          <w:lang w:eastAsia="de-AT"/>
        </w:rPr>
        <w:t>2</w:t>
      </w:r>
      <w:r w:rsidRPr="002B3D83">
        <w:rPr>
          <w:rFonts w:ascii="Times New Roman" w:hAnsi="Times New Roman" w:cs="Times New Roman"/>
          <w:sz w:val="24"/>
          <w:szCs w:val="24"/>
          <w:lang w:eastAsia="de-AT"/>
        </w:rPr>
        <w:t>.</w:t>
      </w:r>
    </w:p>
    <w:p w14:paraId="32466E4A" w14:textId="622F9508" w:rsidR="003A2882" w:rsidRPr="00B3161D" w:rsidRDefault="000B1F38" w:rsidP="000B1F38">
      <w:pPr>
        <w:rPr>
          <w:rFonts w:ascii="Calibri" w:hAnsi="Calibri" w:cs="Calibri"/>
          <w:b/>
          <w:bCs/>
          <w:iCs/>
          <w:color w:val="333333"/>
          <w:sz w:val="24"/>
          <w:szCs w:val="24"/>
          <w:shd w:val="clear" w:color="auto" w:fill="FFFFFF"/>
        </w:rPr>
      </w:pPr>
      <w:bookmarkStart w:id="0" w:name="_GoBack"/>
      <w:r>
        <w:rPr>
          <w:rFonts w:ascii="Calibri" w:hAnsi="Calibri" w:cs="Calibri"/>
          <w:b/>
          <w:bCs/>
          <w:iCs/>
          <w:noProof/>
          <w:color w:val="333333"/>
          <w:sz w:val="24"/>
          <w:szCs w:val="24"/>
          <w:shd w:val="clear" w:color="auto" w:fill="FFFFFF"/>
        </w:rPr>
        <w:drawing>
          <wp:inline distT="0" distB="0" distL="0" distR="0" wp14:anchorId="567548F1" wp14:editId="29803F5A">
            <wp:extent cx="4530379" cy="1738184"/>
            <wp:effectExtent l="0" t="0" r="3810" b="0"/>
            <wp:docPr id="39222779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025349" name="Obrázek 18680253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24852" cy="2119736"/>
                    </a:xfrm>
                    <a:prstGeom prst="rect">
                      <a:avLst/>
                    </a:prstGeom>
                  </pic:spPr>
                </pic:pic>
              </a:graphicData>
            </a:graphic>
          </wp:inline>
        </w:drawing>
      </w:r>
      <w:bookmarkEnd w:id="0"/>
    </w:p>
    <w:sectPr w:rsidR="003A2882" w:rsidRPr="00B316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68"/>
    <w:rsid w:val="00067EED"/>
    <w:rsid w:val="000B1F38"/>
    <w:rsid w:val="00125179"/>
    <w:rsid w:val="00146815"/>
    <w:rsid w:val="001C5267"/>
    <w:rsid w:val="001D6D8F"/>
    <w:rsid w:val="00265170"/>
    <w:rsid w:val="003026F6"/>
    <w:rsid w:val="00345712"/>
    <w:rsid w:val="003A2882"/>
    <w:rsid w:val="003D7EB2"/>
    <w:rsid w:val="003E2BF8"/>
    <w:rsid w:val="003F47A6"/>
    <w:rsid w:val="00471018"/>
    <w:rsid w:val="004A524C"/>
    <w:rsid w:val="004E0BD5"/>
    <w:rsid w:val="004F1B95"/>
    <w:rsid w:val="004F1DB8"/>
    <w:rsid w:val="00505927"/>
    <w:rsid w:val="005272B9"/>
    <w:rsid w:val="005637FD"/>
    <w:rsid w:val="006146F8"/>
    <w:rsid w:val="00650EAE"/>
    <w:rsid w:val="006B1C45"/>
    <w:rsid w:val="00700332"/>
    <w:rsid w:val="00754B33"/>
    <w:rsid w:val="007C201F"/>
    <w:rsid w:val="007E7827"/>
    <w:rsid w:val="00815C52"/>
    <w:rsid w:val="00822F3B"/>
    <w:rsid w:val="008351F7"/>
    <w:rsid w:val="008817DA"/>
    <w:rsid w:val="008A6389"/>
    <w:rsid w:val="008B4973"/>
    <w:rsid w:val="008C34B8"/>
    <w:rsid w:val="00943773"/>
    <w:rsid w:val="009C51E5"/>
    <w:rsid w:val="00A2019E"/>
    <w:rsid w:val="00A7119C"/>
    <w:rsid w:val="00A775FA"/>
    <w:rsid w:val="00A813BF"/>
    <w:rsid w:val="00A931CB"/>
    <w:rsid w:val="00B071EB"/>
    <w:rsid w:val="00B3161D"/>
    <w:rsid w:val="00BF737E"/>
    <w:rsid w:val="00C105D8"/>
    <w:rsid w:val="00C61EF7"/>
    <w:rsid w:val="00CD3812"/>
    <w:rsid w:val="00CE2641"/>
    <w:rsid w:val="00D12268"/>
    <w:rsid w:val="00D26BCB"/>
    <w:rsid w:val="00D272D9"/>
    <w:rsid w:val="00E23845"/>
    <w:rsid w:val="00E34C76"/>
    <w:rsid w:val="00EB021A"/>
    <w:rsid w:val="00ED0BB6"/>
    <w:rsid w:val="00EF5090"/>
    <w:rsid w:val="00F3320D"/>
    <w:rsid w:val="00F62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87635"/>
  <w15:chartTrackingRefBased/>
  <w15:docId w15:val="{25655D0E-6B99-4779-AE63-DCAF849DF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2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2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2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2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2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2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2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2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268"/>
    <w:rPr>
      <w:rFonts w:eastAsiaTheme="majorEastAsia" w:cstheme="majorBidi"/>
      <w:color w:val="272727" w:themeColor="text1" w:themeTint="D8"/>
    </w:rPr>
  </w:style>
  <w:style w:type="paragraph" w:styleId="Title">
    <w:name w:val="Title"/>
    <w:basedOn w:val="Normal"/>
    <w:next w:val="Normal"/>
    <w:link w:val="TitleChar"/>
    <w:uiPriority w:val="10"/>
    <w:qFormat/>
    <w:rsid w:val="00D12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268"/>
    <w:pPr>
      <w:spacing w:before="160"/>
      <w:jc w:val="center"/>
    </w:pPr>
    <w:rPr>
      <w:i/>
      <w:iCs/>
      <w:color w:val="404040" w:themeColor="text1" w:themeTint="BF"/>
    </w:rPr>
  </w:style>
  <w:style w:type="character" w:customStyle="1" w:styleId="QuoteChar">
    <w:name w:val="Quote Char"/>
    <w:basedOn w:val="DefaultParagraphFont"/>
    <w:link w:val="Quote"/>
    <w:uiPriority w:val="29"/>
    <w:rsid w:val="00D12268"/>
    <w:rPr>
      <w:i/>
      <w:iCs/>
      <w:color w:val="404040" w:themeColor="text1" w:themeTint="BF"/>
    </w:rPr>
  </w:style>
  <w:style w:type="paragraph" w:styleId="ListParagraph">
    <w:name w:val="List Paragraph"/>
    <w:basedOn w:val="Normal"/>
    <w:uiPriority w:val="34"/>
    <w:qFormat/>
    <w:rsid w:val="00D12268"/>
    <w:pPr>
      <w:ind w:left="720"/>
      <w:contextualSpacing/>
    </w:pPr>
  </w:style>
  <w:style w:type="character" w:styleId="IntenseEmphasis">
    <w:name w:val="Intense Emphasis"/>
    <w:basedOn w:val="DefaultParagraphFont"/>
    <w:uiPriority w:val="21"/>
    <w:qFormat/>
    <w:rsid w:val="00D12268"/>
    <w:rPr>
      <w:i/>
      <w:iCs/>
      <w:color w:val="0F4761" w:themeColor="accent1" w:themeShade="BF"/>
    </w:rPr>
  </w:style>
  <w:style w:type="paragraph" w:styleId="IntenseQuote">
    <w:name w:val="Intense Quote"/>
    <w:basedOn w:val="Normal"/>
    <w:next w:val="Normal"/>
    <w:link w:val="IntenseQuoteChar"/>
    <w:uiPriority w:val="30"/>
    <w:qFormat/>
    <w:rsid w:val="00D12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268"/>
    <w:rPr>
      <w:i/>
      <w:iCs/>
      <w:color w:val="0F4761" w:themeColor="accent1" w:themeShade="BF"/>
    </w:rPr>
  </w:style>
  <w:style w:type="character" w:styleId="IntenseReference">
    <w:name w:val="Intense Reference"/>
    <w:basedOn w:val="DefaultParagraphFont"/>
    <w:uiPriority w:val="32"/>
    <w:qFormat/>
    <w:rsid w:val="00D122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933288">
      <w:bodyDiv w:val="1"/>
      <w:marLeft w:val="0"/>
      <w:marRight w:val="0"/>
      <w:marTop w:val="0"/>
      <w:marBottom w:val="0"/>
      <w:divBdr>
        <w:top w:val="none" w:sz="0" w:space="0" w:color="auto"/>
        <w:left w:val="none" w:sz="0" w:space="0" w:color="auto"/>
        <w:bottom w:val="none" w:sz="0" w:space="0" w:color="auto"/>
        <w:right w:val="none" w:sz="0" w:space="0" w:color="auto"/>
      </w:divBdr>
    </w:div>
    <w:div w:id="206841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5.jpeg"/><Relationship Id="rId5" Type="http://schemas.openxmlformats.org/officeDocument/2006/relationships/image" Target="media/image2.png"/><Relationship Id="rId10" Type="http://schemas.openxmlformats.org/officeDocument/2006/relationships/image" Target="media/image4.tiff"/><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Donato</dc:creator>
  <cp:keywords/>
  <dc:description/>
  <cp:lastModifiedBy>minhova</cp:lastModifiedBy>
  <cp:revision>2</cp:revision>
  <dcterms:created xsi:type="dcterms:W3CDTF">2026-10-02T14:34:00Z</dcterms:created>
  <dcterms:modified xsi:type="dcterms:W3CDTF">2026-10-02T14:34:00Z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af9445da-4316-4969-867f-ef88a7d192e3</vt:lpwstr>
  </property>
</Properties>
</file>