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7CA" w:rsidRDefault="008D24D4" w:rsidP="00A66F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Laser scanning confocal microscopy</w:t>
      </w:r>
      <w:r w:rsidR="008857CA" w:rsidRPr="008857CA">
        <w:rPr>
          <w:b/>
          <w:sz w:val="36"/>
          <w:szCs w:val="36"/>
        </w:rPr>
        <w:t xml:space="preserve"> </w:t>
      </w:r>
      <w:r w:rsidR="008857CA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>LSCM</w:t>
      </w:r>
      <w:r w:rsidR="008857CA">
        <w:rPr>
          <w:b/>
          <w:sz w:val="36"/>
          <w:szCs w:val="36"/>
        </w:rPr>
        <w:t>)</w:t>
      </w:r>
    </w:p>
    <w:p w:rsidR="00A66F2F" w:rsidRPr="009C2AFC" w:rsidRDefault="00A66F2F" w:rsidP="00A66F2F">
      <w:pPr>
        <w:jc w:val="center"/>
        <w:rPr>
          <w:lang w:val="cs-CZ"/>
        </w:rPr>
      </w:pPr>
      <w:r w:rsidRPr="009C2AFC">
        <w:t>completed b</w:t>
      </w:r>
      <w:r w:rsidRPr="009C2AFC">
        <w:rPr>
          <w:lang w:val="cs-CZ"/>
        </w:rPr>
        <w:t>y responsible coordinator of equipment</w:t>
      </w:r>
    </w:p>
    <w:p w:rsidR="00E83991" w:rsidRDefault="00A66F2F" w:rsidP="00C663FC">
      <w:pPr>
        <w:rPr>
          <w:b/>
          <w:lang w:val="cs-CZ"/>
        </w:rPr>
      </w:pPr>
      <w:proofErr w:type="spellStart"/>
      <w:r w:rsidRPr="00396353">
        <w:rPr>
          <w:b/>
          <w:lang w:val="cs-CZ"/>
        </w:rPr>
        <w:t>Equipment</w:t>
      </w:r>
      <w:proofErr w:type="spellEnd"/>
      <w:r w:rsidRPr="00396353">
        <w:rPr>
          <w:b/>
          <w:lang w:val="cs-CZ"/>
        </w:rPr>
        <w:t>:</w:t>
      </w:r>
      <w:r w:rsidR="00073239">
        <w:rPr>
          <w:b/>
          <w:lang w:val="cs-CZ"/>
        </w:rPr>
        <w:t xml:space="preserve"> </w:t>
      </w:r>
      <w:r w:rsidR="008D24D4">
        <w:rPr>
          <w:b/>
          <w:lang w:val="cs-CZ"/>
        </w:rPr>
        <w:t xml:space="preserve">LSCM </w:t>
      </w:r>
      <w:r w:rsidR="00137015">
        <w:rPr>
          <w:b/>
          <w:lang w:val="cs-CZ"/>
        </w:rPr>
        <w:t xml:space="preserve">(Laser </w:t>
      </w:r>
      <w:proofErr w:type="spellStart"/>
      <w:r w:rsidR="00137015">
        <w:rPr>
          <w:b/>
          <w:lang w:val="cs-CZ"/>
        </w:rPr>
        <w:t>Scanning</w:t>
      </w:r>
      <w:proofErr w:type="spellEnd"/>
      <w:r w:rsidR="00137015">
        <w:rPr>
          <w:b/>
          <w:lang w:val="cs-CZ"/>
        </w:rPr>
        <w:t xml:space="preserve"> </w:t>
      </w:r>
      <w:proofErr w:type="spellStart"/>
      <w:r w:rsidR="00137015">
        <w:rPr>
          <w:b/>
          <w:lang w:val="cs-CZ"/>
        </w:rPr>
        <w:t>Confocal</w:t>
      </w:r>
      <w:proofErr w:type="spellEnd"/>
      <w:r w:rsidR="00137015">
        <w:rPr>
          <w:b/>
          <w:lang w:val="cs-CZ"/>
        </w:rPr>
        <w:t xml:space="preserve"> </w:t>
      </w:r>
      <w:proofErr w:type="spellStart"/>
      <w:r w:rsidR="00137015">
        <w:rPr>
          <w:b/>
          <w:lang w:val="cs-CZ"/>
        </w:rPr>
        <w:t>Microscopy</w:t>
      </w:r>
      <w:proofErr w:type="spellEnd"/>
      <w:r w:rsidR="00137015">
        <w:rPr>
          <w:b/>
          <w:lang w:val="cs-CZ"/>
        </w:rPr>
        <w:t xml:space="preserve"> ) </w:t>
      </w:r>
    </w:p>
    <w:p w:rsidR="00A66F2F" w:rsidRPr="006D55C5" w:rsidRDefault="00A66F2F" w:rsidP="00A66F2F">
      <w:r w:rsidRPr="00396353">
        <w:rPr>
          <w:b/>
        </w:rPr>
        <w:t xml:space="preserve">No. of Equipment: </w:t>
      </w:r>
      <w:r w:rsidR="00D1294C" w:rsidRPr="00A95D9E">
        <w:rPr>
          <w:i/>
        </w:rPr>
        <w:t>UPOL 15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Responsible coordinator:</w:t>
      </w:r>
      <w:r w:rsidR="00073239">
        <w:rPr>
          <w:b/>
        </w:rPr>
        <w:t xml:space="preserve"> </w:t>
      </w:r>
      <w:r w:rsidR="00145547">
        <w:rPr>
          <w:b/>
        </w:rPr>
        <w:t xml:space="preserve">Dr. </w:t>
      </w:r>
      <w:proofErr w:type="spellStart"/>
      <w:r w:rsidR="00D1294C">
        <w:rPr>
          <w:b/>
        </w:rPr>
        <w:t>Kateřina</w:t>
      </w:r>
      <w:proofErr w:type="spellEnd"/>
      <w:r w:rsidR="00D1294C">
        <w:rPr>
          <w:b/>
        </w:rPr>
        <w:t xml:space="preserve"> </w:t>
      </w:r>
      <w:proofErr w:type="spellStart"/>
      <w:r w:rsidR="00D1294C">
        <w:rPr>
          <w:b/>
        </w:rPr>
        <w:t>Poláková</w:t>
      </w:r>
      <w:proofErr w:type="spellEnd"/>
      <w:r w:rsidR="00145547">
        <w:rPr>
          <w:b/>
        </w:rPr>
        <w:t xml:space="preserve"> </w:t>
      </w:r>
    </w:p>
    <w:p w:rsidR="00A66F2F" w:rsidRPr="00396353" w:rsidRDefault="002A071C" w:rsidP="00A66F2F">
      <w:pPr>
        <w:rPr>
          <w:b/>
        </w:rPr>
      </w:pPr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073239">
        <w:rPr>
          <w:b/>
        </w:rPr>
        <w:t xml:space="preserve"> </w:t>
      </w:r>
      <w:proofErr w:type="spellStart"/>
      <w:r w:rsidR="00145547">
        <w:rPr>
          <w:b/>
        </w:rPr>
        <w:t>Palacký</w:t>
      </w:r>
      <w:proofErr w:type="spellEnd"/>
      <w:r w:rsidR="00145547">
        <w:rPr>
          <w:b/>
        </w:rPr>
        <w:t xml:space="preserve"> University, Olomouc</w:t>
      </w:r>
    </w:p>
    <w:p w:rsidR="00A66F2F" w:rsidRPr="00C663FC" w:rsidRDefault="002A071C" w:rsidP="00C663FC">
      <w:pPr>
        <w:rPr>
          <w:bCs/>
        </w:rPr>
      </w:pPr>
      <w:r w:rsidRPr="00396353">
        <w:rPr>
          <w:b/>
        </w:rPr>
        <w:t>Address of Institution:</w:t>
      </w:r>
      <w:r w:rsidR="00073239">
        <w:rPr>
          <w:b/>
        </w:rPr>
        <w:t xml:space="preserve"> </w:t>
      </w:r>
      <w:r w:rsidR="00145547">
        <w:rPr>
          <w:b/>
        </w:rPr>
        <w:t xml:space="preserve">RCPTM- CATRIN, </w:t>
      </w:r>
      <w:proofErr w:type="spellStart"/>
      <w:r w:rsidR="00145547">
        <w:rPr>
          <w:b/>
        </w:rPr>
        <w:t>Šlechtitelů</w:t>
      </w:r>
      <w:proofErr w:type="spellEnd"/>
      <w:r w:rsidR="00145547">
        <w:rPr>
          <w:b/>
        </w:rPr>
        <w:t xml:space="preserve"> 27, 783 71 Olomouc</w:t>
      </w:r>
    </w:p>
    <w:p w:rsidR="002A071C" w:rsidRPr="00396353" w:rsidRDefault="002A071C" w:rsidP="00A66F2F">
      <w:pPr>
        <w:rPr>
          <w:b/>
        </w:rPr>
      </w:pPr>
      <w:r w:rsidRPr="00396353">
        <w:rPr>
          <w:b/>
        </w:rPr>
        <w:t>E-mail:</w:t>
      </w:r>
      <w:r w:rsidR="00073239">
        <w:rPr>
          <w:b/>
        </w:rPr>
        <w:t xml:space="preserve"> </w:t>
      </w:r>
      <w:r w:rsidR="00D1294C">
        <w:rPr>
          <w:b/>
        </w:rPr>
        <w:t>katerina.polakova</w:t>
      </w:r>
      <w:r w:rsidR="00145547">
        <w:rPr>
          <w:b/>
        </w:rPr>
        <w:t>@upol.cz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Telephone:</w:t>
      </w:r>
      <w:r w:rsidR="00073239">
        <w:rPr>
          <w:b/>
        </w:rPr>
        <w:t xml:space="preserve"> </w:t>
      </w:r>
      <w:bookmarkStart w:id="0" w:name="_GoBack"/>
      <w:r w:rsidR="00145547">
        <w:rPr>
          <w:b/>
        </w:rPr>
        <w:t>(+420)</w:t>
      </w:r>
      <w:r w:rsidR="008857CA">
        <w:rPr>
          <w:b/>
        </w:rPr>
        <w:t xml:space="preserve"> </w:t>
      </w:r>
      <w:r w:rsidR="00145547">
        <w:rPr>
          <w:b/>
        </w:rPr>
        <w:t>58 563 447</w:t>
      </w:r>
      <w:r w:rsidR="00D1294C">
        <w:rPr>
          <w:b/>
        </w:rPr>
        <w:t>3</w:t>
      </w:r>
      <w:bookmarkEnd w:id="0"/>
    </w:p>
    <w:p w:rsidR="005A1001" w:rsidRPr="00396353" w:rsidRDefault="005A1001" w:rsidP="00A66F2F">
      <w:pPr>
        <w:rPr>
          <w:b/>
        </w:rPr>
      </w:pPr>
      <w:r w:rsidRPr="00396353">
        <w:rPr>
          <w:b/>
        </w:rPr>
        <w:t>Homepage:</w:t>
      </w:r>
      <w:r w:rsidR="00073239">
        <w:rPr>
          <w:b/>
        </w:rPr>
        <w:t xml:space="preserve"> </w:t>
      </w:r>
      <w:r w:rsidR="00145547">
        <w:rPr>
          <w:b/>
        </w:rPr>
        <w:t>rcptm.services@upol.cz</w:t>
      </w:r>
    </w:p>
    <w:p w:rsidR="00250847" w:rsidRPr="00396353" w:rsidRDefault="00250847" w:rsidP="00A66F2F">
      <w:pPr>
        <w:rPr>
          <w:b/>
        </w:rPr>
      </w:pPr>
    </w:p>
    <w:p w:rsidR="00C663FC" w:rsidRPr="00BA4317" w:rsidRDefault="0086289B" w:rsidP="00C663FC">
      <w:pPr>
        <w:rPr>
          <w:bCs/>
        </w:rPr>
      </w:pPr>
      <w:r w:rsidRPr="00BA4317">
        <w:rPr>
          <w:b/>
        </w:rPr>
        <w:t>Contact person:</w:t>
      </w:r>
      <w:r w:rsidR="00636E67" w:rsidRPr="00BA4317">
        <w:rPr>
          <w:b/>
        </w:rPr>
        <w:t xml:space="preserve"> </w:t>
      </w:r>
      <w:r w:rsidR="0046489A" w:rsidRPr="00BA4317">
        <w:rPr>
          <w:b/>
        </w:rPr>
        <w:t xml:space="preserve">Dr. </w:t>
      </w:r>
      <w:proofErr w:type="spellStart"/>
      <w:r w:rsidR="00D1294C" w:rsidRPr="00BA4317">
        <w:rPr>
          <w:b/>
        </w:rPr>
        <w:t>Kateřina</w:t>
      </w:r>
      <w:proofErr w:type="spellEnd"/>
      <w:r w:rsidR="00D1294C" w:rsidRPr="00BA4317">
        <w:rPr>
          <w:b/>
        </w:rPr>
        <w:t xml:space="preserve"> </w:t>
      </w:r>
      <w:proofErr w:type="spellStart"/>
      <w:r w:rsidR="00D1294C" w:rsidRPr="00BA4317">
        <w:rPr>
          <w:b/>
        </w:rPr>
        <w:t>Poláková</w:t>
      </w:r>
      <w:proofErr w:type="spellEnd"/>
    </w:p>
    <w:p w:rsidR="00DB6047" w:rsidRDefault="0086289B" w:rsidP="00A66F2F">
      <w:pPr>
        <w:rPr>
          <w:b/>
        </w:rPr>
      </w:pPr>
      <w:r w:rsidRPr="00396353">
        <w:rPr>
          <w:b/>
        </w:rPr>
        <w:t>E-mail:</w:t>
      </w:r>
      <w:r w:rsidR="00636E67">
        <w:rPr>
          <w:b/>
        </w:rPr>
        <w:t xml:space="preserve"> </w:t>
      </w:r>
      <w:r w:rsidR="00BA4317">
        <w:rPr>
          <w:b/>
        </w:rPr>
        <w:t>k</w:t>
      </w:r>
      <w:r w:rsidR="00D1294C">
        <w:rPr>
          <w:b/>
        </w:rPr>
        <w:t>aterina.polakova</w:t>
      </w:r>
      <w:r w:rsidR="00145547">
        <w:rPr>
          <w:b/>
        </w:rPr>
        <w:t>@upol.cz</w:t>
      </w:r>
    </w:p>
    <w:p w:rsidR="00647884" w:rsidRDefault="0086289B" w:rsidP="00A66F2F"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636E67">
        <w:rPr>
          <w:b/>
        </w:rPr>
        <w:t xml:space="preserve"> </w:t>
      </w:r>
      <w:r w:rsidR="008857CA">
        <w:rPr>
          <w:b/>
        </w:rPr>
        <w:t xml:space="preserve">(+420) 58 563 </w:t>
      </w:r>
      <w:r w:rsidR="0046489A">
        <w:rPr>
          <w:b/>
        </w:rPr>
        <w:t>44</w:t>
      </w:r>
      <w:r w:rsidR="00137015">
        <w:rPr>
          <w:b/>
        </w:rPr>
        <w:t>73</w:t>
      </w:r>
    </w:p>
    <w:p w:rsidR="00E95447" w:rsidRDefault="00E95447" w:rsidP="00A66F2F">
      <w:pPr>
        <w:rPr>
          <w:b/>
          <w:sz w:val="32"/>
          <w:szCs w:val="32"/>
        </w:rPr>
      </w:pPr>
    </w:p>
    <w:p w:rsidR="007255B6" w:rsidRPr="005A1001" w:rsidRDefault="007255B6" w:rsidP="007255B6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7255B6" w:rsidRDefault="007255B6" w:rsidP="007255B6">
      <w:pPr>
        <w:rPr>
          <w:b/>
        </w:rPr>
      </w:pPr>
      <w:r w:rsidRPr="008E32CC">
        <w:rPr>
          <w:b/>
        </w:rPr>
        <w:t>Description of equipment:</w:t>
      </w:r>
    </w:p>
    <w:p w:rsidR="00DC3AE7" w:rsidRPr="00E156C3" w:rsidRDefault="0092483F" w:rsidP="007255B6">
      <w:pPr>
        <w:spacing w:line="360" w:lineRule="auto"/>
        <w:jc w:val="both"/>
        <w:rPr>
          <w:lang w:val="cs-CZ"/>
        </w:rPr>
      </w:pPr>
      <w:r>
        <w:t>The laser scannin</w:t>
      </w:r>
      <w:r w:rsidR="00DC3AE7">
        <w:t xml:space="preserve">g confocal microscopy instrument </w:t>
      </w:r>
      <w:r w:rsidR="00053F93">
        <w:t xml:space="preserve">with </w:t>
      </w:r>
      <w:proofErr w:type="spellStart"/>
      <w:r w:rsidR="00053F93">
        <w:t>Airyscan</w:t>
      </w:r>
      <w:proofErr w:type="spellEnd"/>
      <w:r w:rsidR="00053F93">
        <w:t xml:space="preserve"> 2 </w:t>
      </w:r>
      <w:proofErr w:type="spellStart"/>
      <w:r w:rsidR="00053F93" w:rsidRPr="00053F93">
        <w:rPr>
          <w:lang w:val="cs-CZ"/>
        </w:rPr>
        <w:t>includes</w:t>
      </w:r>
      <w:proofErr w:type="spellEnd"/>
      <w:r w:rsidR="00053F93" w:rsidRPr="00053F93">
        <w:rPr>
          <w:lang w:val="cs-CZ"/>
        </w:rPr>
        <w:t xml:space="preserve"> </w:t>
      </w:r>
      <w:proofErr w:type="spellStart"/>
      <w:r w:rsidR="00053F93" w:rsidRPr="00053F93">
        <w:rPr>
          <w:lang w:val="cs-CZ"/>
        </w:rPr>
        <w:t>options</w:t>
      </w:r>
      <w:proofErr w:type="spellEnd"/>
      <w:r w:rsidR="00053F93" w:rsidRPr="00053F93">
        <w:rPr>
          <w:lang w:val="cs-CZ"/>
        </w:rPr>
        <w:t xml:space="preserve"> </w:t>
      </w:r>
      <w:proofErr w:type="spellStart"/>
      <w:r w:rsidR="00053F93" w:rsidRPr="00053F93">
        <w:rPr>
          <w:lang w:val="cs-CZ"/>
        </w:rPr>
        <w:t>for</w:t>
      </w:r>
      <w:proofErr w:type="spellEnd"/>
      <w:r w:rsidR="00053F93" w:rsidRPr="00053F93">
        <w:rPr>
          <w:lang w:val="cs-CZ"/>
        </w:rPr>
        <w:t xml:space="preserve"> fast </w:t>
      </w:r>
      <w:proofErr w:type="spellStart"/>
      <w:r w:rsidR="00053F93" w:rsidRPr="00053F93">
        <w:rPr>
          <w:lang w:val="cs-CZ"/>
        </w:rPr>
        <w:t>imaging</w:t>
      </w:r>
      <w:proofErr w:type="spellEnd"/>
      <w:r w:rsidR="00053F93" w:rsidRPr="00053F93">
        <w:rPr>
          <w:lang w:val="cs-CZ"/>
        </w:rPr>
        <w:t xml:space="preserve"> </w:t>
      </w:r>
      <w:proofErr w:type="spellStart"/>
      <w:r w:rsidR="00053F93" w:rsidRPr="00053F93">
        <w:rPr>
          <w:lang w:val="cs-CZ"/>
        </w:rPr>
        <w:t>with</w:t>
      </w:r>
      <w:proofErr w:type="spellEnd"/>
      <w:r w:rsidR="00053F93" w:rsidRPr="00053F93">
        <w:rPr>
          <w:lang w:val="cs-CZ"/>
        </w:rPr>
        <w:t xml:space="preserve"> </w:t>
      </w:r>
      <w:proofErr w:type="spellStart"/>
      <w:r w:rsidR="00053F93" w:rsidRPr="00053F93">
        <w:rPr>
          <w:lang w:val="cs-CZ"/>
        </w:rPr>
        <w:t>improved</w:t>
      </w:r>
      <w:proofErr w:type="spellEnd"/>
      <w:r w:rsidR="00053F93" w:rsidRPr="00053F93">
        <w:rPr>
          <w:lang w:val="cs-CZ"/>
        </w:rPr>
        <w:t xml:space="preserve"> </w:t>
      </w:r>
      <w:proofErr w:type="spellStart"/>
      <w:r w:rsidR="00053F93" w:rsidRPr="00053F93">
        <w:rPr>
          <w:lang w:val="cs-CZ"/>
        </w:rPr>
        <w:t>resolution</w:t>
      </w:r>
      <w:proofErr w:type="spellEnd"/>
      <w:r w:rsidR="00053F93" w:rsidRPr="00053F93">
        <w:rPr>
          <w:lang w:val="cs-CZ"/>
        </w:rPr>
        <w:t xml:space="preserve">. </w:t>
      </w:r>
      <w:proofErr w:type="spellStart"/>
      <w:r w:rsidR="00053F93" w:rsidRPr="00053F93">
        <w:rPr>
          <w:lang w:val="cs-CZ"/>
        </w:rPr>
        <w:t>Suitable</w:t>
      </w:r>
      <w:proofErr w:type="spellEnd"/>
      <w:r w:rsidR="00053F93" w:rsidRPr="00053F93">
        <w:rPr>
          <w:lang w:val="cs-CZ"/>
        </w:rPr>
        <w:t xml:space="preserve"> </w:t>
      </w:r>
      <w:proofErr w:type="spellStart"/>
      <w:r w:rsidR="00053F93" w:rsidRPr="00053F93">
        <w:rPr>
          <w:lang w:val="cs-CZ"/>
        </w:rPr>
        <w:t>applications</w:t>
      </w:r>
      <w:proofErr w:type="spellEnd"/>
      <w:r w:rsidR="00053F93" w:rsidRPr="00053F93">
        <w:rPr>
          <w:lang w:val="cs-CZ"/>
        </w:rPr>
        <w:t xml:space="preserve"> </w:t>
      </w:r>
      <w:proofErr w:type="spellStart"/>
      <w:r w:rsidR="00053F93" w:rsidRPr="00053F93">
        <w:rPr>
          <w:lang w:val="cs-CZ"/>
        </w:rPr>
        <w:t>include</w:t>
      </w:r>
      <w:proofErr w:type="spellEnd"/>
      <w:r w:rsidR="00053F93" w:rsidRPr="00053F93">
        <w:rPr>
          <w:lang w:val="cs-CZ"/>
        </w:rPr>
        <w:t xml:space="preserve"> live cell </w:t>
      </w:r>
      <w:proofErr w:type="spellStart"/>
      <w:r w:rsidR="00053F93" w:rsidRPr="00053F93">
        <w:rPr>
          <w:lang w:val="cs-CZ"/>
        </w:rPr>
        <w:t>imaging</w:t>
      </w:r>
      <w:proofErr w:type="spellEnd"/>
      <w:r w:rsidR="00053F93" w:rsidRPr="00053F93">
        <w:rPr>
          <w:lang w:val="cs-CZ"/>
        </w:rPr>
        <w:t>/</w:t>
      </w:r>
      <w:proofErr w:type="spellStart"/>
      <w:r w:rsidR="00053F93" w:rsidRPr="00053F93">
        <w:rPr>
          <w:lang w:val="cs-CZ"/>
        </w:rPr>
        <w:t>time</w:t>
      </w:r>
      <w:proofErr w:type="spellEnd"/>
      <w:r w:rsidR="00053F93" w:rsidRPr="00053F93">
        <w:rPr>
          <w:lang w:val="cs-CZ"/>
        </w:rPr>
        <w:t xml:space="preserve"> </w:t>
      </w:r>
      <w:proofErr w:type="spellStart"/>
      <w:r w:rsidR="00053F93" w:rsidRPr="00053F93">
        <w:rPr>
          <w:lang w:val="cs-CZ"/>
        </w:rPr>
        <w:t>courses</w:t>
      </w:r>
      <w:proofErr w:type="spellEnd"/>
      <w:r w:rsidR="00053F93" w:rsidRPr="00053F93">
        <w:rPr>
          <w:lang w:val="cs-CZ"/>
        </w:rPr>
        <w:t xml:space="preserve">, </w:t>
      </w:r>
      <w:proofErr w:type="spellStart"/>
      <w:r w:rsidR="00053F93" w:rsidRPr="00053F93">
        <w:rPr>
          <w:lang w:val="cs-CZ"/>
        </w:rPr>
        <w:t>colocalization</w:t>
      </w:r>
      <w:proofErr w:type="spellEnd"/>
      <w:r w:rsidR="00053F93" w:rsidRPr="00053F93">
        <w:rPr>
          <w:lang w:val="cs-CZ"/>
        </w:rPr>
        <w:t xml:space="preserve"> </w:t>
      </w:r>
      <w:proofErr w:type="spellStart"/>
      <w:r w:rsidR="00053F93" w:rsidRPr="00053F93">
        <w:rPr>
          <w:lang w:val="cs-CZ"/>
        </w:rPr>
        <w:t>studies</w:t>
      </w:r>
      <w:proofErr w:type="spellEnd"/>
      <w:r w:rsidR="00053F93" w:rsidRPr="00053F93">
        <w:rPr>
          <w:lang w:val="cs-CZ"/>
        </w:rPr>
        <w:t xml:space="preserve">, </w:t>
      </w:r>
      <w:proofErr w:type="spellStart"/>
      <w:r w:rsidR="00053F93" w:rsidRPr="00053F93">
        <w:rPr>
          <w:lang w:val="cs-CZ"/>
        </w:rPr>
        <w:t>Photo-activation</w:t>
      </w:r>
      <w:proofErr w:type="spellEnd"/>
      <w:r w:rsidR="00053F93" w:rsidRPr="00053F93">
        <w:rPr>
          <w:lang w:val="cs-CZ"/>
        </w:rPr>
        <w:t xml:space="preserve">, FRAP, FRET, </w:t>
      </w:r>
      <w:proofErr w:type="spellStart"/>
      <w:r w:rsidR="00053F93" w:rsidRPr="00053F93">
        <w:rPr>
          <w:lang w:val="cs-CZ"/>
        </w:rPr>
        <w:t>spectral</w:t>
      </w:r>
      <w:proofErr w:type="spellEnd"/>
      <w:r w:rsidR="00053F93" w:rsidRPr="00053F93">
        <w:rPr>
          <w:lang w:val="cs-CZ"/>
        </w:rPr>
        <w:t xml:space="preserve"> </w:t>
      </w:r>
      <w:proofErr w:type="spellStart"/>
      <w:r w:rsidR="00053F93" w:rsidRPr="00053F93">
        <w:rPr>
          <w:lang w:val="cs-CZ"/>
        </w:rPr>
        <w:t>imaging</w:t>
      </w:r>
      <w:proofErr w:type="spellEnd"/>
      <w:r w:rsidR="00053F93" w:rsidRPr="00053F93">
        <w:rPr>
          <w:lang w:val="cs-CZ"/>
        </w:rPr>
        <w:t xml:space="preserve">, </w:t>
      </w:r>
      <w:proofErr w:type="spellStart"/>
      <w:r w:rsidR="00053F93" w:rsidRPr="00053F93">
        <w:rPr>
          <w:lang w:val="cs-CZ"/>
        </w:rPr>
        <w:t>stitching</w:t>
      </w:r>
      <w:proofErr w:type="spellEnd"/>
      <w:r w:rsidR="00053F93" w:rsidRPr="00053F93">
        <w:rPr>
          <w:lang w:val="cs-CZ"/>
        </w:rPr>
        <w:t xml:space="preserve"> </w:t>
      </w:r>
      <w:proofErr w:type="spellStart"/>
      <w:r w:rsidR="00053F93" w:rsidRPr="00053F93">
        <w:rPr>
          <w:lang w:val="cs-CZ"/>
        </w:rPr>
        <w:t>of</w:t>
      </w:r>
      <w:proofErr w:type="spellEnd"/>
      <w:r w:rsidR="00053F93" w:rsidRPr="00053F93">
        <w:rPr>
          <w:lang w:val="cs-CZ"/>
        </w:rPr>
        <w:t xml:space="preserve"> </w:t>
      </w:r>
      <w:proofErr w:type="spellStart"/>
      <w:r w:rsidR="00053F93" w:rsidRPr="00053F93">
        <w:rPr>
          <w:lang w:val="cs-CZ"/>
        </w:rPr>
        <w:t>large</w:t>
      </w:r>
      <w:proofErr w:type="spellEnd"/>
      <w:r w:rsidR="00053F93" w:rsidRPr="00053F93">
        <w:rPr>
          <w:lang w:val="cs-CZ"/>
        </w:rPr>
        <w:t xml:space="preserve"> </w:t>
      </w:r>
      <w:proofErr w:type="spellStart"/>
      <w:r w:rsidR="00053F93" w:rsidRPr="00053F93">
        <w:rPr>
          <w:lang w:val="cs-CZ"/>
        </w:rPr>
        <w:t>areas</w:t>
      </w:r>
      <w:proofErr w:type="spellEnd"/>
      <w:r w:rsidR="00053F93" w:rsidRPr="00053F93">
        <w:rPr>
          <w:lang w:val="cs-CZ"/>
        </w:rPr>
        <w:t xml:space="preserve"> and </w:t>
      </w:r>
      <w:proofErr w:type="spellStart"/>
      <w:r w:rsidR="00053F93" w:rsidRPr="00053F93">
        <w:rPr>
          <w:lang w:val="cs-CZ"/>
        </w:rPr>
        <w:t>imaging</w:t>
      </w:r>
      <w:proofErr w:type="spellEnd"/>
      <w:r w:rsidR="00053F93" w:rsidRPr="00053F93">
        <w:rPr>
          <w:lang w:val="cs-CZ"/>
        </w:rPr>
        <w:t xml:space="preserve"> </w:t>
      </w:r>
      <w:proofErr w:type="spellStart"/>
      <w:r w:rsidR="00053F93" w:rsidRPr="00053F93">
        <w:rPr>
          <w:lang w:val="cs-CZ"/>
        </w:rPr>
        <w:t>of</w:t>
      </w:r>
      <w:proofErr w:type="spellEnd"/>
      <w:r w:rsidR="00053F93" w:rsidRPr="00053F93">
        <w:rPr>
          <w:lang w:val="cs-CZ"/>
        </w:rPr>
        <w:t xml:space="preserve"> </w:t>
      </w:r>
      <w:proofErr w:type="spellStart"/>
      <w:r w:rsidR="00053F93" w:rsidRPr="00053F93">
        <w:rPr>
          <w:lang w:val="cs-CZ"/>
        </w:rPr>
        <w:t>fixed</w:t>
      </w:r>
      <w:proofErr w:type="spellEnd"/>
      <w:r w:rsidR="00053F93" w:rsidRPr="00053F93">
        <w:rPr>
          <w:lang w:val="cs-CZ"/>
        </w:rPr>
        <w:t xml:space="preserve"> </w:t>
      </w:r>
      <w:proofErr w:type="spellStart"/>
      <w:r w:rsidR="00053F93" w:rsidRPr="00053F93">
        <w:rPr>
          <w:lang w:val="cs-CZ"/>
        </w:rPr>
        <w:t>samples</w:t>
      </w:r>
      <w:proofErr w:type="spellEnd"/>
      <w:r w:rsidR="00053F93" w:rsidRPr="00053F93">
        <w:rPr>
          <w:lang w:val="cs-CZ"/>
        </w:rPr>
        <w:t>.</w:t>
      </w:r>
    </w:p>
    <w:p w:rsidR="0092483F" w:rsidRDefault="00DC3AE7" w:rsidP="007255B6">
      <w:pPr>
        <w:spacing w:line="360" w:lineRule="auto"/>
        <w:jc w:val="both"/>
      </w:pPr>
      <w:r>
        <w:t>CLSMs enabling fast multiplexed super-resolution imaging (2x increase in spatial resolution) at 4x faster speed, especially suitable of dynamic live-cell imaging, containing linear sc</w:t>
      </w:r>
      <w:r w:rsidR="00A95D9E">
        <w:t>a</w:t>
      </w:r>
      <w:r>
        <w:t xml:space="preserve">nner and enabling fast imaging 13images/second with resolution (512 x 512 pixels). </w:t>
      </w:r>
      <w:r w:rsidR="008770B9">
        <w:t xml:space="preserve">It contains plan-apochromat </w:t>
      </w:r>
      <w:r w:rsidR="00A95D9E">
        <w:t xml:space="preserve">objectives: </w:t>
      </w:r>
      <w:r w:rsidR="008770B9">
        <w:t xml:space="preserve">10x/0.45 M27 </w:t>
      </w:r>
      <w:r w:rsidR="00A95D9E">
        <w:t>[</w:t>
      </w:r>
      <w:r w:rsidR="008770B9">
        <w:t>working distance</w:t>
      </w:r>
      <w:r w:rsidR="00A95D9E">
        <w:t xml:space="preserve"> </w:t>
      </w:r>
      <w:r w:rsidR="008770B9">
        <w:t>(WD) 2.1mm</w:t>
      </w:r>
      <w:r w:rsidR="00A95D9E">
        <w:t>]</w:t>
      </w:r>
      <w:r w:rsidR="008770B9">
        <w:t xml:space="preserve">, 20x/0.8 M27 (WD 0.55mm) with DIC, 40x/1.2 </w:t>
      </w:r>
      <w:proofErr w:type="spellStart"/>
      <w:r w:rsidR="008770B9">
        <w:t>Imm</w:t>
      </w:r>
      <w:proofErr w:type="spellEnd"/>
      <w:r w:rsidR="008770B9">
        <w:t xml:space="preserve"> DIC M27 (WD 0.41mm) immersion:</w:t>
      </w:r>
      <w:r w:rsidR="00A95D9E">
        <w:t xml:space="preserve"> </w:t>
      </w:r>
      <w:r w:rsidR="008770B9">
        <w:t>water, silicone oil or glycerol, 63x/1.4 Oil DIC M27 (WD 0.19mm) , incubator XL multi S2 Dark premium with incubation set CO2/</w:t>
      </w:r>
      <w:r w:rsidR="00A95D9E">
        <w:t>O</w:t>
      </w:r>
      <w:r w:rsidR="008770B9">
        <w:t xml:space="preserve">2 and temperature heating desk, antivibration table, ZEN 3.3 system </w:t>
      </w:r>
      <w:r w:rsidR="00022F58">
        <w:t xml:space="preserve">with ZEN </w:t>
      </w:r>
      <w:proofErr w:type="spellStart"/>
      <w:r w:rsidR="00022F58">
        <w:t>modul</w:t>
      </w:r>
      <w:proofErr w:type="spellEnd"/>
      <w:r w:rsidR="00022F58">
        <w:t xml:space="preserve"> FRAP</w:t>
      </w:r>
      <w:r w:rsidR="008770B9">
        <w:t xml:space="preserve">, </w:t>
      </w:r>
      <w:r w:rsidR="00B21D95">
        <w:t xml:space="preserve">spectral 32 channel </w:t>
      </w:r>
      <w:proofErr w:type="spellStart"/>
      <w:r w:rsidR="00B21D95">
        <w:t>GaAsP</w:t>
      </w:r>
      <w:proofErr w:type="spellEnd"/>
      <w:r w:rsidR="00B21D95">
        <w:t xml:space="preserve"> </w:t>
      </w:r>
      <w:r w:rsidR="00B21D95">
        <w:lastRenderedPageBreak/>
        <w:t>PMT and 2 channels MA-PMT detectors</w:t>
      </w:r>
      <w:r w:rsidR="00085F15">
        <w:t>. The confocal microscope cover</w:t>
      </w:r>
      <w:r w:rsidR="00E156C3">
        <w:t>s</w:t>
      </w:r>
      <w:r w:rsidR="00085F15">
        <w:t xml:space="preserve"> the whole spectra with </w:t>
      </w:r>
      <w:r w:rsidR="00B21D95">
        <w:t xml:space="preserve">lasers (405, 445, 488, </w:t>
      </w:r>
      <w:r w:rsidR="00022F58">
        <w:t xml:space="preserve">514, </w:t>
      </w:r>
      <w:r w:rsidR="00B21D95">
        <w:t>543</w:t>
      </w:r>
      <w:r w:rsidR="00022F58">
        <w:t>,594 and 639nm)</w:t>
      </w:r>
      <w:r w:rsidR="00085F15">
        <w:t>.</w:t>
      </w:r>
    </w:p>
    <w:p w:rsidR="00DC3AE7" w:rsidRDefault="00DC3AE7" w:rsidP="007255B6">
      <w:pPr>
        <w:spacing w:line="360" w:lineRule="auto"/>
        <w:jc w:val="both"/>
      </w:pPr>
    </w:p>
    <w:p w:rsidR="007255B6" w:rsidRPr="00C50084" w:rsidRDefault="007255B6" w:rsidP="007255B6">
      <w:r w:rsidRPr="00F56CF2">
        <w:rPr>
          <w:b/>
          <w:sz w:val="32"/>
          <w:szCs w:val="32"/>
        </w:rPr>
        <w:t xml:space="preserve">Specification of expertise relevant to </w:t>
      </w:r>
      <w:proofErr w:type="spellStart"/>
      <w:r w:rsidRPr="00F56CF2">
        <w:rPr>
          <w:b/>
          <w:sz w:val="32"/>
          <w:szCs w:val="32"/>
        </w:rPr>
        <w:t>NanoEnviCz</w:t>
      </w:r>
      <w:proofErr w:type="spellEnd"/>
      <w:r w:rsidRPr="00F56CF2">
        <w:rPr>
          <w:b/>
          <w:sz w:val="32"/>
          <w:szCs w:val="32"/>
        </w:rPr>
        <w:t xml:space="preserve"> </w:t>
      </w:r>
      <w:proofErr w:type="spellStart"/>
      <w:r w:rsidRPr="00F56CF2">
        <w:rPr>
          <w:b/>
          <w:sz w:val="32"/>
          <w:szCs w:val="32"/>
        </w:rPr>
        <w:t>workpackages</w:t>
      </w:r>
      <w:proofErr w:type="spellEnd"/>
      <w:r w:rsidRPr="00F56CF2">
        <w:rPr>
          <w:b/>
          <w:sz w:val="32"/>
          <w:szCs w:val="32"/>
        </w:rPr>
        <w:t>:</w:t>
      </w:r>
    </w:p>
    <w:p w:rsidR="007255B6" w:rsidRPr="001F321F" w:rsidRDefault="007255B6" w:rsidP="007255B6">
      <w:pPr>
        <w:spacing w:after="100" w:afterAutospacing="1"/>
        <w:rPr>
          <w:b/>
        </w:rPr>
      </w:pPr>
      <w:r w:rsidRPr="001F321F">
        <w:rPr>
          <w:rFonts w:cs="Arial"/>
          <w:b/>
          <w:lang w:val="de-DE"/>
        </w:rPr>
        <w:t>WP3</w:t>
      </w:r>
      <w:r w:rsidRPr="001F321F">
        <w:rPr>
          <w:rFonts w:cs="Arial"/>
          <w:lang w:val="de-DE"/>
        </w:rPr>
        <w:t xml:space="preserve">a,c-f,h, </w:t>
      </w:r>
      <w:r w:rsidRPr="001F321F">
        <w:rPr>
          <w:rFonts w:cs="Arial"/>
          <w:b/>
          <w:lang w:val="de-DE"/>
        </w:rPr>
        <w:t>WP4</w:t>
      </w:r>
      <w:r w:rsidRPr="001F321F">
        <w:rPr>
          <w:rFonts w:cs="Arial"/>
          <w:lang w:val="de-DE"/>
        </w:rPr>
        <w:t>a,b</w:t>
      </w:r>
      <w:r w:rsidR="00F74605">
        <w:rPr>
          <w:rFonts w:cs="Arial"/>
          <w:lang w:val="de-DE"/>
        </w:rPr>
        <w:t>,</w:t>
      </w:r>
      <w:r w:rsidRPr="001F321F">
        <w:rPr>
          <w:rFonts w:cs="Arial"/>
          <w:lang w:val="de-DE"/>
        </w:rPr>
        <w:t xml:space="preserve"> </w:t>
      </w:r>
      <w:r w:rsidRPr="001F321F">
        <w:rPr>
          <w:rFonts w:cs="Arial"/>
          <w:b/>
          <w:lang w:val="de-DE"/>
        </w:rPr>
        <w:t>WP5</w:t>
      </w:r>
      <w:r w:rsidR="00F74605" w:rsidRPr="00F74605">
        <w:rPr>
          <w:rFonts w:cs="Arial"/>
          <w:lang w:val="de-DE"/>
        </w:rPr>
        <w:t>a,</w:t>
      </w:r>
      <w:r w:rsidRPr="001F321F">
        <w:rPr>
          <w:rFonts w:cs="Arial"/>
          <w:lang w:val="de-DE"/>
        </w:rPr>
        <w:t>c,</w:t>
      </w:r>
      <w:r w:rsidRPr="001F321F">
        <w:rPr>
          <w:rFonts w:cs="Arial"/>
          <w:b/>
          <w:lang w:val="de-DE"/>
        </w:rPr>
        <w:t xml:space="preserve"> WP6</w:t>
      </w:r>
      <w:r w:rsidRPr="001F321F">
        <w:rPr>
          <w:rFonts w:cs="Arial"/>
          <w:lang w:val="de-DE"/>
        </w:rPr>
        <w:t xml:space="preserve">a,f </w:t>
      </w:r>
      <w:r w:rsidRPr="001F321F">
        <w:rPr>
          <w:rFonts w:cs="Arial"/>
          <w:b/>
          <w:lang w:val="de-DE"/>
        </w:rPr>
        <w:t>WP7</w:t>
      </w:r>
      <w:r w:rsidRPr="001F321F">
        <w:rPr>
          <w:rFonts w:cs="Arial"/>
          <w:lang w:val="de-DE"/>
        </w:rPr>
        <w:t>a-</w:t>
      </w:r>
      <w:r w:rsidR="00F74605">
        <w:rPr>
          <w:rFonts w:cs="Arial"/>
          <w:lang w:val="de-DE"/>
        </w:rPr>
        <w:t>e</w:t>
      </w:r>
      <w:r w:rsidRPr="001F321F">
        <w:rPr>
          <w:rFonts w:cs="Arial"/>
          <w:lang w:val="de-DE"/>
        </w:rPr>
        <w:t>,</w:t>
      </w:r>
      <w:r w:rsidR="00F74605">
        <w:rPr>
          <w:rFonts w:cs="Arial"/>
          <w:lang w:val="de-DE"/>
        </w:rPr>
        <w:t>h-i,</w:t>
      </w:r>
      <w:r w:rsidRPr="001F321F">
        <w:rPr>
          <w:rFonts w:cs="Arial"/>
          <w:lang w:val="de-DE"/>
        </w:rPr>
        <w:t xml:space="preserve"> </w:t>
      </w:r>
      <w:r w:rsidRPr="001F321F">
        <w:rPr>
          <w:rFonts w:cs="Arial"/>
          <w:b/>
          <w:lang w:val="de-DE"/>
        </w:rPr>
        <w:t>WP8</w:t>
      </w:r>
      <w:r w:rsidR="00F74605" w:rsidRPr="00F74605">
        <w:rPr>
          <w:rFonts w:cs="Arial"/>
          <w:lang w:val="de-DE"/>
        </w:rPr>
        <w:t>d</w:t>
      </w:r>
    </w:p>
    <w:p w:rsidR="007255B6" w:rsidRPr="00647884" w:rsidRDefault="007255B6" w:rsidP="007255B6">
      <w:pPr>
        <w:spacing w:after="100" w:afterAutospacing="1"/>
      </w:pPr>
    </w:p>
    <w:p w:rsidR="007255B6" w:rsidRPr="005A1001" w:rsidRDefault="007255B6" w:rsidP="007255B6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 xml:space="preserve">Detailed description of expertise </w:t>
      </w:r>
    </w:p>
    <w:p w:rsidR="007255B6" w:rsidRDefault="007255B6" w:rsidP="007255B6">
      <w:r w:rsidRPr="008E32CC">
        <w:rPr>
          <w:b/>
        </w:rPr>
        <w:t>Please, specify</w:t>
      </w:r>
      <w:r>
        <w:rPr>
          <w:b/>
        </w:rPr>
        <w:t xml:space="preserve"> the</w:t>
      </w:r>
      <w:r w:rsidRPr="008E32CC">
        <w:rPr>
          <w:b/>
        </w:rPr>
        <w:t xml:space="preserve"> main research topics</w:t>
      </w:r>
      <w:r>
        <w:rPr>
          <w:b/>
        </w:rPr>
        <w:t xml:space="preserve"> connected with equipment</w:t>
      </w:r>
      <w:r w:rsidRPr="0069705D">
        <w:t>:</w:t>
      </w:r>
    </w:p>
    <w:p w:rsidR="00137015" w:rsidRDefault="00137015" w:rsidP="007255B6">
      <w:r>
        <w:t xml:space="preserve">Live science, live cell imaging, interaction of nanoparticles with cells </w:t>
      </w:r>
    </w:p>
    <w:p w:rsidR="007255B6" w:rsidRPr="0069705D" w:rsidRDefault="007255B6" w:rsidP="007255B6">
      <w:r w:rsidRPr="008E32CC">
        <w:rPr>
          <w:b/>
        </w:rPr>
        <w:t xml:space="preserve">Please, specify </w:t>
      </w:r>
      <w:r>
        <w:rPr>
          <w:b/>
        </w:rPr>
        <w:t xml:space="preserve">the </w:t>
      </w:r>
      <w:r w:rsidRPr="008E32CC">
        <w:rPr>
          <w:b/>
        </w:rPr>
        <w:t>secondary research topics</w:t>
      </w:r>
      <w:r w:rsidRPr="00B5358E">
        <w:rPr>
          <w:b/>
        </w:rPr>
        <w:t xml:space="preserve"> </w:t>
      </w:r>
      <w:r>
        <w:rPr>
          <w:b/>
        </w:rPr>
        <w:t>connected with equipment</w:t>
      </w:r>
      <w:r w:rsidRPr="0069705D">
        <w:t xml:space="preserve">: </w:t>
      </w:r>
    </w:p>
    <w:p w:rsidR="00137015" w:rsidRDefault="00137015" w:rsidP="007255B6">
      <w:r>
        <w:t xml:space="preserve">Cytotoxicity, drug delivery systems, nanomedicine </w:t>
      </w:r>
    </w:p>
    <w:p w:rsidR="007255B6" w:rsidRPr="00853508" w:rsidRDefault="007255B6" w:rsidP="007255B6">
      <w:r w:rsidRPr="00671C85">
        <w:rPr>
          <w:b/>
        </w:rPr>
        <w:t>Keywords describing research area:</w:t>
      </w:r>
      <w:r>
        <w:rPr>
          <w:b/>
        </w:rPr>
        <w:t xml:space="preserve"> </w:t>
      </w:r>
      <w:r w:rsidR="005D79CC">
        <w:t xml:space="preserve">cell imaging, nanomedicine, cytotoxicity </w:t>
      </w:r>
    </w:p>
    <w:p w:rsidR="007255B6" w:rsidRDefault="007255B6" w:rsidP="007255B6">
      <w:pPr>
        <w:rPr>
          <w:b/>
          <w:sz w:val="32"/>
          <w:szCs w:val="32"/>
        </w:rPr>
      </w:pPr>
    </w:p>
    <w:p w:rsidR="007255B6" w:rsidRPr="00671C85" w:rsidRDefault="007255B6" w:rsidP="007255B6">
      <w:pPr>
        <w:rPr>
          <w:b/>
          <w:sz w:val="32"/>
          <w:szCs w:val="32"/>
        </w:rPr>
      </w:pPr>
      <w:r w:rsidRPr="00671C85">
        <w:rPr>
          <w:b/>
          <w:sz w:val="32"/>
          <w:szCs w:val="32"/>
        </w:rPr>
        <w:t>Competence</w:t>
      </w:r>
    </w:p>
    <w:p w:rsidR="007255B6" w:rsidRPr="00671C85" w:rsidRDefault="007255B6" w:rsidP="007255B6">
      <w:pPr>
        <w:rPr>
          <w:b/>
        </w:rPr>
      </w:pPr>
      <w:r w:rsidRPr="00671C85">
        <w:rPr>
          <w:b/>
        </w:rPr>
        <w:t>Relevance for applied and industrial research:</w:t>
      </w:r>
    </w:p>
    <w:p w:rsidR="007255B6" w:rsidRDefault="00B0323A" w:rsidP="007255B6">
      <w:pPr>
        <w:rPr>
          <w:b/>
        </w:rPr>
      </w:pPr>
      <w:r>
        <w:t>Safety</w:t>
      </w:r>
      <w:r w:rsidR="00085F15">
        <w:t>/cytotoxicity</w:t>
      </w:r>
      <w:r>
        <w:t xml:space="preserve"> assessment of nanomaterials is basic and crucial aspect for the future application of nanomaterials in various research fields. The equal</w:t>
      </w:r>
      <w:r w:rsidR="00F562E8">
        <w:t>l</w:t>
      </w:r>
      <w:r>
        <w:t xml:space="preserve">y important issue is the understanding of interaction of cells with various nanomaterials potentially useful in nanomedicine as contrast agents or drug delivery systems. </w:t>
      </w:r>
    </w:p>
    <w:p w:rsidR="007255B6" w:rsidRDefault="007255B6" w:rsidP="007255B6">
      <w:pPr>
        <w:rPr>
          <w:b/>
        </w:rPr>
      </w:pPr>
      <w:r w:rsidRPr="00671C85">
        <w:rPr>
          <w:b/>
        </w:rPr>
        <w:t>Relevance for fundamental studies:</w:t>
      </w:r>
    </w:p>
    <w:p w:rsidR="00085F15" w:rsidRPr="00085F15" w:rsidRDefault="00085F15" w:rsidP="007255B6">
      <w:r>
        <w:t xml:space="preserve">Confocal microscopy imaging is important complementary technique to basic cytotoxicity assays based on molecular biology methods. The resolution and sensitivity enable to understand subcellular </w:t>
      </w:r>
      <w:r w:rsidR="0074759F">
        <w:t>changes by imaging them compared to biochemical analysis and all toget</w:t>
      </w:r>
      <w:r w:rsidR="002840F7">
        <w:t>h</w:t>
      </w:r>
      <w:r w:rsidR="0074759F">
        <w:t xml:space="preserve">er results increase the basic knowledge about how nanomaterials interact with cells, their internalization pathways, uptake and biodegradability within the cells. </w:t>
      </w:r>
    </w:p>
    <w:p w:rsidR="00085F15" w:rsidRDefault="00085F15" w:rsidP="007255B6">
      <w:pPr>
        <w:spacing w:after="100" w:afterAutospacing="1"/>
        <w:jc w:val="both"/>
        <w:rPr>
          <w:highlight w:val="yellow"/>
        </w:rPr>
      </w:pPr>
    </w:p>
    <w:p w:rsidR="00A66F2F" w:rsidRPr="00A66F2F" w:rsidRDefault="002840F7" w:rsidP="007255B6">
      <w:pPr>
        <w:rPr>
          <w:sz w:val="36"/>
          <w:szCs w:val="36"/>
        </w:rPr>
      </w:pPr>
      <w:r>
        <w:rPr>
          <w:noProof/>
          <w:sz w:val="36"/>
          <w:szCs w:val="36"/>
          <w:lang w:val="cs-CZ" w:eastAsia="cs-CZ"/>
        </w:rPr>
        <w:lastRenderedPageBreak/>
        <w:drawing>
          <wp:inline distT="0" distB="0" distL="0" distR="0">
            <wp:extent cx="5731510" cy="429895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936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6F2F" w:rsidRPr="00A66F2F" w:rsidSect="00B82BB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C6F0D"/>
    <w:multiLevelType w:val="hybridMultilevel"/>
    <w:tmpl w:val="436251AA"/>
    <w:lvl w:ilvl="0" w:tplc="0405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585A3F5F"/>
    <w:multiLevelType w:val="multilevel"/>
    <w:tmpl w:val="C36E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cs-CZ" w:vendorID="64" w:dllVersion="4096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0sLCwNDAzNzEztbRQ0lEKTi0uzszPAykwrAUAnpgxqSwAAAA="/>
  </w:docVars>
  <w:rsids>
    <w:rsidRoot w:val="00A66F2F"/>
    <w:rsid w:val="00006EB3"/>
    <w:rsid w:val="00015BC9"/>
    <w:rsid w:val="00022F58"/>
    <w:rsid w:val="00050DB1"/>
    <w:rsid w:val="00053F93"/>
    <w:rsid w:val="00062BF3"/>
    <w:rsid w:val="00070A95"/>
    <w:rsid w:val="00073239"/>
    <w:rsid w:val="00085F15"/>
    <w:rsid w:val="000C1026"/>
    <w:rsid w:val="0011115E"/>
    <w:rsid w:val="001139A1"/>
    <w:rsid w:val="00124153"/>
    <w:rsid w:val="00137015"/>
    <w:rsid w:val="00145547"/>
    <w:rsid w:val="001B4DCD"/>
    <w:rsid w:val="00200954"/>
    <w:rsid w:val="002054FC"/>
    <w:rsid w:val="00250847"/>
    <w:rsid w:val="002840F7"/>
    <w:rsid w:val="002A071C"/>
    <w:rsid w:val="002B3ADD"/>
    <w:rsid w:val="002D34CF"/>
    <w:rsid w:val="00320F64"/>
    <w:rsid w:val="0034333F"/>
    <w:rsid w:val="00352153"/>
    <w:rsid w:val="00353EF9"/>
    <w:rsid w:val="00370355"/>
    <w:rsid w:val="00373386"/>
    <w:rsid w:val="00396353"/>
    <w:rsid w:val="003C1939"/>
    <w:rsid w:val="003C2D77"/>
    <w:rsid w:val="003E22CF"/>
    <w:rsid w:val="00412FAE"/>
    <w:rsid w:val="0046489A"/>
    <w:rsid w:val="00500848"/>
    <w:rsid w:val="00502A63"/>
    <w:rsid w:val="00523B0E"/>
    <w:rsid w:val="005305F6"/>
    <w:rsid w:val="00537982"/>
    <w:rsid w:val="005554ED"/>
    <w:rsid w:val="005A1001"/>
    <w:rsid w:val="005D79CC"/>
    <w:rsid w:val="005F42ED"/>
    <w:rsid w:val="00625EAE"/>
    <w:rsid w:val="00636E67"/>
    <w:rsid w:val="00647884"/>
    <w:rsid w:val="00673B9B"/>
    <w:rsid w:val="006804DE"/>
    <w:rsid w:val="00686908"/>
    <w:rsid w:val="0069705D"/>
    <w:rsid w:val="006C0271"/>
    <w:rsid w:val="006D55C5"/>
    <w:rsid w:val="00715DF1"/>
    <w:rsid w:val="00722779"/>
    <w:rsid w:val="007255B6"/>
    <w:rsid w:val="007327E0"/>
    <w:rsid w:val="0074759F"/>
    <w:rsid w:val="007B4790"/>
    <w:rsid w:val="00846914"/>
    <w:rsid w:val="00855210"/>
    <w:rsid w:val="0086289B"/>
    <w:rsid w:val="0086326D"/>
    <w:rsid w:val="008770B9"/>
    <w:rsid w:val="008857CA"/>
    <w:rsid w:val="008D24D4"/>
    <w:rsid w:val="008E32CC"/>
    <w:rsid w:val="008F0804"/>
    <w:rsid w:val="00902983"/>
    <w:rsid w:val="009124E8"/>
    <w:rsid w:val="0092483F"/>
    <w:rsid w:val="0096591E"/>
    <w:rsid w:val="009A38A7"/>
    <w:rsid w:val="009C2AFC"/>
    <w:rsid w:val="009F6B3D"/>
    <w:rsid w:val="00A66F2F"/>
    <w:rsid w:val="00A95D9E"/>
    <w:rsid w:val="00AC6FBB"/>
    <w:rsid w:val="00B0323A"/>
    <w:rsid w:val="00B21D95"/>
    <w:rsid w:val="00B26C6F"/>
    <w:rsid w:val="00B44CB8"/>
    <w:rsid w:val="00B470DE"/>
    <w:rsid w:val="00B5358E"/>
    <w:rsid w:val="00B81536"/>
    <w:rsid w:val="00B819A8"/>
    <w:rsid w:val="00B82BB0"/>
    <w:rsid w:val="00BA4317"/>
    <w:rsid w:val="00BB70A3"/>
    <w:rsid w:val="00BE2006"/>
    <w:rsid w:val="00C140B9"/>
    <w:rsid w:val="00C35C57"/>
    <w:rsid w:val="00C42B57"/>
    <w:rsid w:val="00C53F1C"/>
    <w:rsid w:val="00C61CF2"/>
    <w:rsid w:val="00C64059"/>
    <w:rsid w:val="00C6421C"/>
    <w:rsid w:val="00C663FC"/>
    <w:rsid w:val="00C7045C"/>
    <w:rsid w:val="00CD6BDD"/>
    <w:rsid w:val="00CF4E30"/>
    <w:rsid w:val="00D1294C"/>
    <w:rsid w:val="00D53B11"/>
    <w:rsid w:val="00DB6047"/>
    <w:rsid w:val="00DC3AE7"/>
    <w:rsid w:val="00DD5492"/>
    <w:rsid w:val="00DE49BD"/>
    <w:rsid w:val="00E156C3"/>
    <w:rsid w:val="00E44C59"/>
    <w:rsid w:val="00E645E3"/>
    <w:rsid w:val="00E70C68"/>
    <w:rsid w:val="00E83991"/>
    <w:rsid w:val="00E95447"/>
    <w:rsid w:val="00EA069A"/>
    <w:rsid w:val="00EC48E7"/>
    <w:rsid w:val="00ED3566"/>
    <w:rsid w:val="00EF66B8"/>
    <w:rsid w:val="00F01C9F"/>
    <w:rsid w:val="00F405AA"/>
    <w:rsid w:val="00F52DE1"/>
    <w:rsid w:val="00F562E8"/>
    <w:rsid w:val="00F74605"/>
    <w:rsid w:val="00FA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E5A264-8863-4D66-8556-C68E7257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3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7323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trong">
    <w:name w:val="Strong"/>
    <w:basedOn w:val="DefaultParagraphFont"/>
    <w:uiPriority w:val="22"/>
    <w:qFormat/>
    <w:rsid w:val="00DC3AE7"/>
    <w:rPr>
      <w:b/>
      <w:bCs/>
    </w:rPr>
  </w:style>
  <w:style w:type="character" w:customStyle="1" w:styleId="apple-converted-space">
    <w:name w:val="apple-converted-space"/>
    <w:basedOn w:val="DefaultParagraphFont"/>
    <w:rsid w:val="00DC3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67A00-2202-4E6B-8846-3EF298CA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 Minhova Macounova</dc:creator>
  <cp:lastModifiedBy>minhova</cp:lastModifiedBy>
  <cp:revision>2</cp:revision>
  <cp:lastPrinted>2020-03-02T15:05:00Z</cp:lastPrinted>
  <dcterms:created xsi:type="dcterms:W3CDTF">2022-02-02T12:56:00Z</dcterms:created>
  <dcterms:modified xsi:type="dcterms:W3CDTF">2022-02-02T12:56:00Z</dcterms:modified>
</cp:coreProperties>
</file>