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431" w:rsidRPr="003F1431" w:rsidRDefault="003F1431" w:rsidP="00A66F2F">
      <w:pPr>
        <w:rPr>
          <w:b/>
          <w:sz w:val="36"/>
          <w:szCs w:val="36"/>
          <w:lang w:val="cs-CZ"/>
        </w:rPr>
      </w:pPr>
      <w:r w:rsidRPr="003F1431">
        <w:rPr>
          <w:rFonts w:cs="Arial"/>
          <w:b/>
          <w:sz w:val="36"/>
          <w:szCs w:val="36"/>
        </w:rPr>
        <w:t xml:space="preserve">QUV Accelerated Weathering </w:t>
      </w:r>
      <w:proofErr w:type="gramStart"/>
      <w:r w:rsidRPr="003F1431">
        <w:rPr>
          <w:rFonts w:cs="Arial"/>
          <w:b/>
          <w:sz w:val="36"/>
          <w:szCs w:val="36"/>
        </w:rPr>
        <w:t>Tester</w:t>
      </w:r>
      <w:r w:rsidRPr="003F1431">
        <w:rPr>
          <w:rFonts w:cs="Arial"/>
          <w:sz w:val="36"/>
          <w:szCs w:val="36"/>
        </w:rPr>
        <w:t xml:space="preserve">  and</w:t>
      </w:r>
      <w:proofErr w:type="gramEnd"/>
      <w:r w:rsidRPr="003F1431">
        <w:rPr>
          <w:rFonts w:cs="Arial"/>
          <w:sz w:val="36"/>
          <w:szCs w:val="36"/>
        </w:rPr>
        <w:t xml:space="preserve"> </w:t>
      </w:r>
      <w:r w:rsidRPr="003F1431">
        <w:rPr>
          <w:rFonts w:cs="Arial"/>
          <w:b/>
          <w:sz w:val="36"/>
          <w:szCs w:val="36"/>
        </w:rPr>
        <w:t>Q-Sun Xenon Test Chamber</w:t>
      </w:r>
      <w:r w:rsidRPr="003F1431">
        <w:rPr>
          <w:rFonts w:cs="Arial"/>
          <w:sz w:val="36"/>
          <w:szCs w:val="36"/>
        </w:rPr>
        <w:t xml:space="preserve">  </w:t>
      </w:r>
    </w:p>
    <w:p w:rsidR="003F1431" w:rsidRDefault="003F1431" w:rsidP="00A66F2F">
      <w:pPr>
        <w:rPr>
          <w:b/>
          <w:lang w:val="cs-CZ"/>
        </w:rPr>
      </w:pPr>
    </w:p>
    <w:p w:rsidR="00A66F2F" w:rsidRPr="00396353" w:rsidRDefault="00A66F2F" w:rsidP="00A66F2F">
      <w:pPr>
        <w:rPr>
          <w:b/>
          <w:lang w:val="cs-CZ"/>
        </w:rPr>
      </w:pPr>
      <w:r w:rsidRPr="00B151B4">
        <w:rPr>
          <w:b/>
          <w:lang w:val="cs-CZ"/>
        </w:rPr>
        <w:t>Equipment:</w:t>
      </w:r>
      <w:r w:rsidR="005A50AE">
        <w:rPr>
          <w:b/>
          <w:lang w:val="cs-CZ"/>
        </w:rPr>
        <w:t xml:space="preserve"> </w:t>
      </w:r>
      <w:r w:rsidR="00E03871">
        <w:rPr>
          <w:b/>
          <w:lang w:val="cs-CZ"/>
        </w:rPr>
        <w:t xml:space="preserve"> </w:t>
      </w:r>
      <w:r w:rsidR="00E03871">
        <w:rPr>
          <w:lang w:val="cs-CZ"/>
        </w:rPr>
        <w:t>QUV Accelerated Weathering Tester</w:t>
      </w:r>
      <w:r w:rsidR="00E03871" w:rsidRPr="00E03871">
        <w:rPr>
          <w:lang w:val="cs-CZ"/>
        </w:rPr>
        <w:t xml:space="preserve"> </w:t>
      </w:r>
      <w:r w:rsidR="00E03871">
        <w:rPr>
          <w:lang w:val="cs-CZ"/>
        </w:rPr>
        <w:t xml:space="preserve"> and </w:t>
      </w:r>
      <w:r w:rsidR="00E03871" w:rsidRPr="00E03871">
        <w:rPr>
          <w:lang w:val="cs-CZ"/>
        </w:rPr>
        <w:t>Q-Sun</w:t>
      </w:r>
      <w:r w:rsidR="00E03871">
        <w:rPr>
          <w:b/>
          <w:lang w:val="cs-CZ"/>
        </w:rPr>
        <w:t xml:space="preserve"> </w:t>
      </w:r>
      <w:r w:rsidR="00E03871">
        <w:rPr>
          <w:lang w:val="cs-CZ"/>
        </w:rPr>
        <w:t xml:space="preserve">Xenon Test Chamber  </w:t>
      </w:r>
    </w:p>
    <w:p w:rsidR="00A66F2F" w:rsidRPr="00396353" w:rsidRDefault="00A66F2F" w:rsidP="00A66F2F">
      <w:pPr>
        <w:rPr>
          <w:b/>
        </w:rPr>
      </w:pPr>
      <w:r w:rsidRPr="00671C85">
        <w:rPr>
          <w:b/>
        </w:rPr>
        <w:t xml:space="preserve">No. of Equipment: </w:t>
      </w:r>
      <w:r w:rsidR="003703F5">
        <w:rPr>
          <w:b/>
        </w:rPr>
        <w:t>UFCH7</w:t>
      </w:r>
    </w:p>
    <w:p w:rsidR="00A66F2F" w:rsidRPr="00C53067" w:rsidRDefault="00A66F2F" w:rsidP="00A66F2F">
      <w:r w:rsidRPr="00B151B4">
        <w:rPr>
          <w:b/>
        </w:rPr>
        <w:t>Responsible coordinator:</w:t>
      </w:r>
      <w:r w:rsidR="00141189" w:rsidRPr="00B151B4">
        <w:rPr>
          <w:b/>
        </w:rPr>
        <w:t xml:space="preserve"> </w:t>
      </w:r>
      <w:r w:rsidR="00C53067">
        <w:rPr>
          <w:b/>
        </w:rPr>
        <w:t xml:space="preserve"> </w:t>
      </w:r>
      <w:proofErr w:type="spellStart"/>
      <w:r w:rsidR="00B40C36" w:rsidRPr="00B40C36">
        <w:t>Ing</w:t>
      </w:r>
      <w:proofErr w:type="spellEnd"/>
      <w:r w:rsidR="00B40C36" w:rsidRPr="00B40C36">
        <w:t>.</w:t>
      </w:r>
      <w:r w:rsidR="00B40C36">
        <w:rPr>
          <w:b/>
        </w:rPr>
        <w:t xml:space="preserve"> </w:t>
      </w:r>
      <w:proofErr w:type="spellStart"/>
      <w:r w:rsidR="00C53067" w:rsidRPr="00C53067">
        <w:t>Jiří</w:t>
      </w:r>
      <w:proofErr w:type="spellEnd"/>
      <w:r w:rsidR="00C53067" w:rsidRPr="00C53067">
        <w:t xml:space="preserve"> </w:t>
      </w:r>
      <w:proofErr w:type="spellStart"/>
      <w:r w:rsidR="00C53067" w:rsidRPr="00C53067">
        <w:t>R</w:t>
      </w:r>
      <w:r w:rsidR="00C53067">
        <w:t>athouský</w:t>
      </w:r>
      <w:proofErr w:type="spellEnd"/>
      <w:r w:rsidR="00B40C36">
        <w:t xml:space="preserve"> </w:t>
      </w:r>
      <w:proofErr w:type="spellStart"/>
      <w:r w:rsidR="00B40C36">
        <w:t>CSc</w:t>
      </w:r>
      <w:proofErr w:type="spellEnd"/>
      <w:r w:rsidR="00B40C36">
        <w:t>.</w:t>
      </w:r>
    </w:p>
    <w:p w:rsidR="00A66F2F" w:rsidRDefault="002A071C" w:rsidP="00A66F2F">
      <w:pPr>
        <w:rPr>
          <w:bCs/>
          <w:lang w:val="en-GB"/>
        </w:rPr>
      </w:pPr>
      <w:r w:rsidRPr="00B151B4">
        <w:rPr>
          <w:b/>
        </w:rPr>
        <w:t xml:space="preserve">Name of </w:t>
      </w:r>
      <w:r w:rsidR="00A66F2F" w:rsidRPr="00B151B4">
        <w:rPr>
          <w:b/>
        </w:rPr>
        <w:t>Institution:</w:t>
      </w:r>
      <w:r w:rsidR="00141189" w:rsidRPr="00B151B4">
        <w:rPr>
          <w:b/>
        </w:rPr>
        <w:t xml:space="preserve"> </w:t>
      </w:r>
      <w:r w:rsidR="0009683E" w:rsidRPr="005A50AE">
        <w:rPr>
          <w:bCs/>
          <w:lang w:val="en-GB"/>
        </w:rPr>
        <w:t xml:space="preserve">J. Heyrovsky Institute of Physical Chemistry of the ASCR, v. v. </w:t>
      </w:r>
      <w:proofErr w:type="spellStart"/>
      <w:r w:rsidR="0009683E" w:rsidRPr="005A50AE">
        <w:rPr>
          <w:bCs/>
          <w:lang w:val="en-GB"/>
        </w:rPr>
        <w:t>i</w:t>
      </w:r>
      <w:proofErr w:type="spellEnd"/>
      <w:r w:rsidR="0009683E" w:rsidRPr="005A50AE">
        <w:rPr>
          <w:bCs/>
          <w:lang w:val="en-GB"/>
        </w:rPr>
        <w:t>.</w:t>
      </w:r>
    </w:p>
    <w:p w:rsidR="0009683E" w:rsidRPr="004A6762" w:rsidRDefault="002A071C" w:rsidP="0009683E">
      <w:pPr>
        <w:spacing w:before="120" w:after="120"/>
        <w:rPr>
          <w:rFonts w:cs="Arial"/>
          <w:lang w:val="en-GB"/>
        </w:rPr>
      </w:pPr>
      <w:r w:rsidRPr="00396353">
        <w:rPr>
          <w:b/>
        </w:rPr>
        <w:t>Address of Institution:</w:t>
      </w:r>
      <w:r w:rsidR="0009683E">
        <w:rPr>
          <w:b/>
        </w:rPr>
        <w:t xml:space="preserve"> </w:t>
      </w:r>
      <w:proofErr w:type="spellStart"/>
      <w:r w:rsidR="0009683E" w:rsidRPr="004A6762">
        <w:rPr>
          <w:rFonts w:cs="Arial"/>
          <w:lang w:val="en-GB"/>
        </w:rPr>
        <w:t>Dolejškova</w:t>
      </w:r>
      <w:proofErr w:type="spellEnd"/>
      <w:r w:rsidR="0009683E" w:rsidRPr="004A6762">
        <w:rPr>
          <w:rFonts w:cs="Arial"/>
          <w:lang w:val="en-GB"/>
        </w:rPr>
        <w:t xml:space="preserve"> 2155/3, 182 23 Prague 8, Czech Republic,</w:t>
      </w:r>
    </w:p>
    <w:p w:rsidR="0009683E" w:rsidRPr="004A6762" w:rsidRDefault="002A071C" w:rsidP="0009683E">
      <w:pPr>
        <w:spacing w:before="120" w:after="120"/>
        <w:rPr>
          <w:lang w:val="en-GB"/>
        </w:rPr>
      </w:pPr>
      <w:r w:rsidRPr="00396353">
        <w:rPr>
          <w:b/>
        </w:rPr>
        <w:t>E-mail:</w:t>
      </w:r>
      <w:r w:rsidR="0009683E">
        <w:rPr>
          <w:b/>
        </w:rPr>
        <w:t xml:space="preserve"> </w:t>
      </w:r>
      <w:hyperlink r:id="rId6" w:history="1">
        <w:r w:rsidR="00C53067" w:rsidRPr="008030EE">
          <w:rPr>
            <w:rStyle w:val="Hypertextovodkaz"/>
            <w:lang w:val="en-GB"/>
          </w:rPr>
          <w:t>jiri.rathousky@jh-inst.cas.cz</w:t>
        </w:r>
      </w:hyperlink>
    </w:p>
    <w:p w:rsidR="00A66F2F" w:rsidRPr="00396353" w:rsidRDefault="00A66F2F" w:rsidP="00A66F2F">
      <w:pPr>
        <w:rPr>
          <w:b/>
        </w:rPr>
      </w:pPr>
      <w:r w:rsidRPr="00396353">
        <w:rPr>
          <w:b/>
        </w:rPr>
        <w:t>Telephone:</w:t>
      </w:r>
      <w:r w:rsidR="0009683E">
        <w:rPr>
          <w:b/>
        </w:rPr>
        <w:t xml:space="preserve"> </w:t>
      </w:r>
      <w:r w:rsidR="00C53067">
        <w:rPr>
          <w:lang w:val="en-GB"/>
        </w:rPr>
        <w:t>+420 26605 3945</w:t>
      </w:r>
    </w:p>
    <w:p w:rsidR="0009683E" w:rsidRPr="004A6762" w:rsidRDefault="005A1001" w:rsidP="0009683E">
      <w:pPr>
        <w:spacing w:before="120" w:after="120"/>
        <w:rPr>
          <w:lang w:val="en-GB"/>
        </w:rPr>
      </w:pPr>
      <w:r w:rsidRPr="00396353">
        <w:rPr>
          <w:b/>
        </w:rPr>
        <w:t>Homepage:</w:t>
      </w:r>
      <w:r w:rsidR="0009683E">
        <w:rPr>
          <w:b/>
        </w:rPr>
        <w:t xml:space="preserve"> </w:t>
      </w:r>
      <w:r w:rsidR="0009683E" w:rsidRPr="004A6762">
        <w:rPr>
          <w:lang w:val="en-GB"/>
        </w:rPr>
        <w:t>http://www.jh-inst.cas.cz</w:t>
      </w:r>
    </w:p>
    <w:p w:rsidR="00671C85" w:rsidRDefault="00671C85" w:rsidP="00A66F2F">
      <w:pPr>
        <w:rPr>
          <w:b/>
        </w:rPr>
      </w:pPr>
    </w:p>
    <w:p w:rsidR="0086289B" w:rsidRPr="00C53067" w:rsidRDefault="0086289B" w:rsidP="00A66F2F">
      <w:pPr>
        <w:rPr>
          <w:b/>
          <w:lang w:val="cs-CZ"/>
        </w:rPr>
      </w:pPr>
      <w:r w:rsidRPr="00B151B4">
        <w:rPr>
          <w:b/>
        </w:rPr>
        <w:t>Contact person:</w:t>
      </w:r>
      <w:r w:rsidR="0009683E" w:rsidRPr="00B151B4">
        <w:rPr>
          <w:b/>
        </w:rPr>
        <w:t xml:space="preserve"> </w:t>
      </w:r>
      <w:r w:rsidR="00C53067">
        <w:rPr>
          <w:b/>
        </w:rPr>
        <w:t xml:space="preserve"> </w:t>
      </w:r>
      <w:r w:rsidR="008843A6">
        <w:t xml:space="preserve">Monika </w:t>
      </w:r>
      <w:proofErr w:type="spellStart"/>
      <w:r w:rsidR="008843A6">
        <w:t>Remzová</w:t>
      </w:r>
      <w:proofErr w:type="spellEnd"/>
      <w:r w:rsidR="008843A6">
        <w:t>, M.Sc.</w:t>
      </w:r>
    </w:p>
    <w:p w:rsidR="005A50AE" w:rsidRPr="005A50AE" w:rsidRDefault="0086289B" w:rsidP="0009683E">
      <w:pPr>
        <w:spacing w:before="120" w:after="120"/>
        <w:rPr>
          <w:color w:val="0000FF" w:themeColor="hyperlink"/>
          <w:u w:val="single"/>
          <w:lang w:val="en-GB"/>
        </w:rPr>
      </w:pPr>
      <w:r w:rsidRPr="00396353">
        <w:rPr>
          <w:b/>
        </w:rPr>
        <w:t>E-mail:</w:t>
      </w:r>
      <w:r w:rsidR="0009683E">
        <w:rPr>
          <w:b/>
        </w:rPr>
        <w:t xml:space="preserve"> </w:t>
      </w:r>
      <w:hyperlink r:id="rId7" w:history="1">
        <w:r w:rsidR="008843A6" w:rsidRPr="002C3789">
          <w:rPr>
            <w:rStyle w:val="Hypertextovodkaz"/>
            <w:lang w:val="en-GB"/>
          </w:rPr>
          <w:t>monika.remzova@jh-inst.cas.cz</w:t>
        </w:r>
      </w:hyperlink>
    </w:p>
    <w:p w:rsidR="0009683E" w:rsidRPr="00396353" w:rsidRDefault="0086289B" w:rsidP="0009683E">
      <w:pPr>
        <w:rPr>
          <w:b/>
        </w:rPr>
      </w:pPr>
      <w:r w:rsidRPr="00396353">
        <w:rPr>
          <w:b/>
        </w:rPr>
        <w:t>Telephon</w:t>
      </w:r>
      <w:r w:rsidR="00250847" w:rsidRPr="00396353">
        <w:rPr>
          <w:b/>
        </w:rPr>
        <w:t>e</w:t>
      </w:r>
      <w:r w:rsidRPr="00396353">
        <w:rPr>
          <w:b/>
        </w:rPr>
        <w:t>:</w:t>
      </w:r>
      <w:r w:rsidR="0009683E">
        <w:rPr>
          <w:b/>
        </w:rPr>
        <w:t xml:space="preserve"> </w:t>
      </w:r>
      <w:r w:rsidR="008843A6">
        <w:rPr>
          <w:lang w:val="en-GB"/>
        </w:rPr>
        <w:t>+420 26605 3080</w:t>
      </w:r>
    </w:p>
    <w:p w:rsidR="00D1302F" w:rsidRDefault="00D1302F" w:rsidP="00A66F2F">
      <w:pPr>
        <w:rPr>
          <w:b/>
          <w:sz w:val="32"/>
          <w:szCs w:val="32"/>
        </w:rPr>
      </w:pPr>
    </w:p>
    <w:p w:rsidR="00A66F2F" w:rsidRPr="005A1001" w:rsidRDefault="009C2AFC" w:rsidP="00A66F2F">
      <w:pPr>
        <w:rPr>
          <w:b/>
          <w:sz w:val="32"/>
          <w:szCs w:val="32"/>
        </w:rPr>
      </w:pPr>
      <w:r w:rsidRPr="005A1001">
        <w:rPr>
          <w:b/>
          <w:sz w:val="32"/>
          <w:szCs w:val="32"/>
        </w:rPr>
        <w:t>Equipment Description</w:t>
      </w:r>
    </w:p>
    <w:p w:rsidR="009C2AFC" w:rsidRDefault="009C2AFC" w:rsidP="00A66F2F">
      <w:pPr>
        <w:rPr>
          <w:b/>
        </w:rPr>
      </w:pPr>
      <w:r w:rsidRPr="008E32CC">
        <w:rPr>
          <w:b/>
        </w:rPr>
        <w:t>Description of equipment:</w:t>
      </w:r>
    </w:p>
    <w:p w:rsidR="0009683E" w:rsidRDefault="00E03871" w:rsidP="0009683E">
      <w:pPr>
        <w:spacing w:before="120" w:after="120"/>
        <w:contextualSpacing/>
        <w:rPr>
          <w:rStyle w:val="hps"/>
          <w:rFonts w:cs="Arial"/>
          <w:color w:val="222222"/>
          <w:lang w:val="en-GB"/>
        </w:rPr>
      </w:pPr>
      <w:r>
        <w:rPr>
          <w:rStyle w:val="hps"/>
          <w:rFonts w:cs="Arial"/>
          <w:color w:val="222222"/>
          <w:lang w:val="en-GB"/>
        </w:rPr>
        <w:t>The QUV</w:t>
      </w:r>
      <w:r w:rsidR="00920C50">
        <w:rPr>
          <w:rStyle w:val="hps"/>
          <w:rFonts w:cs="Arial"/>
          <w:color w:val="222222"/>
          <w:lang w:val="en-GB"/>
        </w:rPr>
        <w:t xml:space="preserve"> Weathering Tester</w:t>
      </w:r>
      <w:r>
        <w:rPr>
          <w:rStyle w:val="hps"/>
          <w:rFonts w:cs="Arial"/>
          <w:color w:val="222222"/>
          <w:lang w:val="en-GB"/>
        </w:rPr>
        <w:t xml:space="preserve"> is the world’s most widely used weathering tester. It is based on the concept that, for durable materials, short-wave UV causes most weathering damage.</w:t>
      </w:r>
      <w:r w:rsidR="00920C50">
        <w:rPr>
          <w:rStyle w:val="hps"/>
          <w:rFonts w:cs="Arial"/>
          <w:color w:val="222222"/>
          <w:lang w:val="en-GB"/>
        </w:rPr>
        <w:t xml:space="preserve"> The QUV is designed to produce the damaging effects of sunlight on durable materials using fluorescent UV lamps. These lamps are electrically similar to the common cool white lamps used in general lighting, but are designed to produce mainly UV rather than visible light or infrared.</w:t>
      </w:r>
    </w:p>
    <w:p w:rsidR="00E03871" w:rsidRDefault="00E03871" w:rsidP="0009683E">
      <w:pPr>
        <w:spacing w:before="120" w:after="120"/>
        <w:contextualSpacing/>
        <w:rPr>
          <w:rStyle w:val="hps"/>
          <w:rFonts w:cs="Arial"/>
          <w:color w:val="222222"/>
          <w:lang w:val="en-GB"/>
        </w:rPr>
      </w:pPr>
    </w:p>
    <w:p w:rsidR="00E03871" w:rsidRDefault="00503BD7" w:rsidP="0009683E">
      <w:pPr>
        <w:spacing w:before="120" w:after="120"/>
        <w:contextualSpacing/>
        <w:rPr>
          <w:rStyle w:val="hps"/>
          <w:rFonts w:cs="Arial"/>
          <w:color w:val="222222"/>
          <w:lang w:val="en-GB"/>
        </w:rPr>
      </w:pPr>
      <w:r>
        <w:rPr>
          <w:lang w:val="cs-CZ"/>
        </w:rPr>
        <w:t>The Q-Sun</w:t>
      </w:r>
      <w:r w:rsidR="00920C50">
        <w:rPr>
          <w:lang w:val="cs-CZ"/>
        </w:rPr>
        <w:t xml:space="preserve"> xenon Test Chamber</w:t>
      </w:r>
      <w:r>
        <w:rPr>
          <w:lang w:val="cs-CZ"/>
        </w:rPr>
        <w:t xml:space="preserve"> is the ultimate Research and Development and Quality Control tool for testing materials that are exposed to direct sunlight, sunlight through window glass or eve harsh indoor light</w:t>
      </w:r>
      <w:r w:rsidR="00B40C36">
        <w:rPr>
          <w:lang w:val="cs-CZ"/>
        </w:rPr>
        <w:t xml:space="preserve">ing. </w:t>
      </w:r>
      <w:r w:rsidR="00E03871" w:rsidRPr="00E03871">
        <w:rPr>
          <w:lang w:val="cs-CZ"/>
        </w:rPr>
        <w:t>Q-Sun</w:t>
      </w:r>
      <w:r w:rsidR="00E03871">
        <w:rPr>
          <w:b/>
          <w:lang w:val="cs-CZ"/>
        </w:rPr>
        <w:t xml:space="preserve"> </w:t>
      </w:r>
      <w:r w:rsidR="00E03871">
        <w:rPr>
          <w:lang w:val="cs-CZ"/>
        </w:rPr>
        <w:t>Xenon Test Chamber reproduce the full spectrum of sunlight, including ultraviolet, visible light and ifrared.</w:t>
      </w:r>
    </w:p>
    <w:p w:rsidR="00E03871" w:rsidRDefault="00E03871" w:rsidP="0009683E">
      <w:pPr>
        <w:spacing w:before="120" w:after="120"/>
        <w:contextualSpacing/>
        <w:rPr>
          <w:rStyle w:val="hps"/>
          <w:rFonts w:cs="Arial"/>
          <w:color w:val="222222"/>
          <w:lang w:val="en-GB"/>
        </w:rPr>
      </w:pPr>
    </w:p>
    <w:p w:rsidR="0009683E" w:rsidRDefault="0009683E" w:rsidP="0009683E">
      <w:pPr>
        <w:spacing w:before="120" w:after="120"/>
        <w:contextualSpacing/>
        <w:rPr>
          <w:rStyle w:val="hps"/>
          <w:rFonts w:cs="Arial"/>
          <w:color w:val="222222"/>
          <w:lang w:val="en-GB"/>
        </w:rPr>
      </w:pPr>
      <w:r w:rsidRPr="004A6762">
        <w:rPr>
          <w:rStyle w:val="hps"/>
          <w:rFonts w:cs="Arial"/>
          <w:color w:val="222222"/>
          <w:lang w:val="en-GB"/>
        </w:rPr>
        <w:lastRenderedPageBreak/>
        <w:t>Specifications and</w:t>
      </w:r>
      <w:r w:rsidRPr="004A6762">
        <w:rPr>
          <w:rStyle w:val="shorttext"/>
          <w:rFonts w:cs="Arial"/>
          <w:color w:val="222222"/>
          <w:lang w:val="en-GB"/>
        </w:rPr>
        <w:t xml:space="preserve"> </w:t>
      </w:r>
      <w:r w:rsidRPr="004A6762">
        <w:rPr>
          <w:rStyle w:val="hps"/>
          <w:rFonts w:cs="Arial"/>
          <w:color w:val="222222"/>
          <w:lang w:val="en-GB"/>
        </w:rPr>
        <w:t>technical features:</w:t>
      </w:r>
    </w:p>
    <w:p w:rsidR="0096734C" w:rsidRDefault="00781552" w:rsidP="00781552">
      <w:pPr>
        <w:spacing w:before="120" w:after="120"/>
        <w:contextualSpacing/>
        <w:rPr>
          <w:rStyle w:val="hps"/>
          <w:rFonts w:cs="Arial"/>
          <w:color w:val="222222"/>
          <w:lang w:val="en-GB"/>
        </w:rPr>
      </w:pPr>
      <w:r>
        <w:rPr>
          <w:rStyle w:val="hps"/>
          <w:rFonts w:cs="Arial"/>
          <w:color w:val="222222"/>
          <w:lang w:val="en-GB"/>
        </w:rPr>
        <w:tab/>
        <w:t>QUV</w:t>
      </w:r>
      <w:r w:rsidR="0096734C">
        <w:rPr>
          <w:rStyle w:val="hps"/>
          <w:rFonts w:cs="Arial"/>
          <w:color w:val="222222"/>
          <w:lang w:val="en-GB"/>
        </w:rPr>
        <w:t xml:space="preserve"> Overview</w:t>
      </w:r>
    </w:p>
    <w:p w:rsidR="0096734C" w:rsidRDefault="00734AC9" w:rsidP="0096734C">
      <w:pPr>
        <w:pStyle w:val="Odstavecseseznamem"/>
        <w:numPr>
          <w:ilvl w:val="0"/>
          <w:numId w:val="5"/>
        </w:numPr>
        <w:spacing w:before="120" w:after="120"/>
        <w:rPr>
          <w:rStyle w:val="hps"/>
          <w:rFonts w:cs="Arial"/>
          <w:color w:val="222222"/>
          <w:lang w:val="en-GB"/>
        </w:rPr>
      </w:pPr>
      <w:r>
        <w:rPr>
          <w:rStyle w:val="hps"/>
          <w:rFonts w:cs="Arial"/>
          <w:color w:val="222222"/>
          <w:lang w:val="en-GB"/>
        </w:rPr>
        <w:t>Solar Eye Irradiance Control</w:t>
      </w:r>
    </w:p>
    <w:p w:rsidR="00920C50" w:rsidRDefault="00920C50" w:rsidP="0096734C">
      <w:pPr>
        <w:pStyle w:val="Odstavecseseznamem"/>
        <w:numPr>
          <w:ilvl w:val="0"/>
          <w:numId w:val="5"/>
        </w:numPr>
        <w:spacing w:before="120" w:after="120"/>
        <w:rPr>
          <w:rStyle w:val="hps"/>
          <w:rFonts w:cs="Arial"/>
          <w:color w:val="222222"/>
          <w:lang w:val="en-GB"/>
        </w:rPr>
      </w:pPr>
      <w:r>
        <w:rPr>
          <w:rStyle w:val="hps"/>
          <w:rFonts w:cs="Arial"/>
          <w:color w:val="222222"/>
          <w:lang w:val="en-GB"/>
        </w:rPr>
        <w:t>Lamps: UVA-340, UV-B</w:t>
      </w:r>
    </w:p>
    <w:p w:rsidR="00734AC9" w:rsidRDefault="00734AC9" w:rsidP="0096734C">
      <w:pPr>
        <w:pStyle w:val="Odstavecseseznamem"/>
        <w:numPr>
          <w:ilvl w:val="0"/>
          <w:numId w:val="5"/>
        </w:numPr>
        <w:spacing w:before="120" w:after="120"/>
        <w:rPr>
          <w:rStyle w:val="hps"/>
          <w:rFonts w:cs="Arial"/>
          <w:color w:val="222222"/>
          <w:lang w:val="en-GB"/>
        </w:rPr>
      </w:pPr>
      <w:r>
        <w:rPr>
          <w:rStyle w:val="hps"/>
          <w:rFonts w:cs="Arial"/>
          <w:color w:val="222222"/>
          <w:lang w:val="en-GB"/>
        </w:rPr>
        <w:t>Condensation</w:t>
      </w:r>
    </w:p>
    <w:p w:rsidR="00734AC9" w:rsidRDefault="00734AC9" w:rsidP="0096734C">
      <w:pPr>
        <w:pStyle w:val="Odstavecseseznamem"/>
        <w:numPr>
          <w:ilvl w:val="0"/>
          <w:numId w:val="5"/>
        </w:numPr>
        <w:spacing w:before="120" w:after="120"/>
        <w:rPr>
          <w:rStyle w:val="hps"/>
          <w:rFonts w:cs="Arial"/>
          <w:color w:val="222222"/>
          <w:lang w:val="en-GB"/>
        </w:rPr>
      </w:pPr>
      <w:r>
        <w:rPr>
          <w:rStyle w:val="hps"/>
          <w:rFonts w:cs="Arial"/>
          <w:color w:val="222222"/>
          <w:lang w:val="en-GB"/>
        </w:rPr>
        <w:t>Water spray system</w:t>
      </w:r>
    </w:p>
    <w:p w:rsidR="00734AC9" w:rsidRPr="0096734C" w:rsidRDefault="00734AC9" w:rsidP="0096734C">
      <w:pPr>
        <w:pStyle w:val="Odstavecseseznamem"/>
        <w:numPr>
          <w:ilvl w:val="0"/>
          <w:numId w:val="5"/>
        </w:numPr>
        <w:spacing w:before="120" w:after="120"/>
        <w:rPr>
          <w:rStyle w:val="hps"/>
          <w:rFonts w:cs="Arial"/>
          <w:color w:val="222222"/>
          <w:lang w:val="en-GB"/>
        </w:rPr>
      </w:pPr>
      <w:r>
        <w:rPr>
          <w:rStyle w:val="hps"/>
          <w:rFonts w:cs="Arial"/>
          <w:color w:val="222222"/>
          <w:lang w:val="en-GB"/>
        </w:rPr>
        <w:t>ISO calibration</w:t>
      </w:r>
    </w:p>
    <w:p w:rsidR="00781552" w:rsidRDefault="00781552" w:rsidP="00D1302F">
      <w:pPr>
        <w:spacing w:before="120" w:after="120"/>
        <w:ind w:firstLine="720"/>
        <w:contextualSpacing/>
        <w:rPr>
          <w:rStyle w:val="hps"/>
          <w:rFonts w:cs="Arial"/>
          <w:color w:val="222222"/>
          <w:lang w:val="en-GB"/>
        </w:rPr>
      </w:pPr>
      <w:bookmarkStart w:id="0" w:name="_GoBack"/>
      <w:bookmarkEnd w:id="0"/>
      <w:r>
        <w:rPr>
          <w:rStyle w:val="hps"/>
          <w:rFonts w:cs="Arial"/>
          <w:color w:val="222222"/>
          <w:lang w:val="en-GB"/>
        </w:rPr>
        <w:t>Q-Sun</w:t>
      </w:r>
      <w:r w:rsidR="007302A2">
        <w:rPr>
          <w:rStyle w:val="hps"/>
          <w:rFonts w:cs="Arial"/>
          <w:color w:val="222222"/>
          <w:lang w:val="en-GB"/>
        </w:rPr>
        <w:t xml:space="preserve"> Overview</w:t>
      </w:r>
    </w:p>
    <w:p w:rsidR="00527331" w:rsidRPr="00527331" w:rsidRDefault="00527331" w:rsidP="00527331">
      <w:pPr>
        <w:pStyle w:val="Odstavecseseznamem"/>
        <w:numPr>
          <w:ilvl w:val="0"/>
          <w:numId w:val="3"/>
        </w:numPr>
        <w:spacing w:before="120" w:after="120"/>
        <w:rPr>
          <w:rStyle w:val="hps"/>
          <w:rFonts w:cs="Arial"/>
          <w:color w:val="222222"/>
          <w:lang w:val="en-GB"/>
        </w:rPr>
      </w:pPr>
      <w:r>
        <w:rPr>
          <w:rStyle w:val="hps"/>
          <w:rFonts w:cs="Arial"/>
          <w:color w:val="222222"/>
          <w:lang w:val="en-GB"/>
        </w:rPr>
        <w:t>Full-spectrum xenon arc lamps</w:t>
      </w:r>
    </w:p>
    <w:p w:rsidR="006909CF" w:rsidRDefault="006909CF" w:rsidP="006909CF">
      <w:pPr>
        <w:pStyle w:val="Odstavecseseznamem"/>
        <w:numPr>
          <w:ilvl w:val="0"/>
          <w:numId w:val="3"/>
        </w:numPr>
        <w:spacing w:before="120" w:after="120"/>
        <w:rPr>
          <w:rStyle w:val="hps"/>
          <w:rFonts w:cs="Arial"/>
          <w:color w:val="222222"/>
          <w:lang w:val="en-GB"/>
        </w:rPr>
      </w:pPr>
      <w:r>
        <w:rPr>
          <w:rStyle w:val="hps"/>
          <w:rFonts w:cs="Arial"/>
          <w:color w:val="222222"/>
          <w:lang w:val="en-GB"/>
        </w:rPr>
        <w:t>The Solar</w:t>
      </w:r>
      <w:r w:rsidR="00527331">
        <w:rPr>
          <w:rStyle w:val="hps"/>
          <w:rFonts w:cs="Arial"/>
          <w:color w:val="222222"/>
          <w:lang w:val="en-GB"/>
        </w:rPr>
        <w:t xml:space="preserve"> Eye Irradia</w:t>
      </w:r>
      <w:r>
        <w:rPr>
          <w:rStyle w:val="hps"/>
          <w:rFonts w:cs="Arial"/>
          <w:color w:val="222222"/>
          <w:lang w:val="en-GB"/>
        </w:rPr>
        <w:t>nce Control System</w:t>
      </w:r>
    </w:p>
    <w:p w:rsidR="00527331" w:rsidRDefault="00527331" w:rsidP="006909CF">
      <w:pPr>
        <w:pStyle w:val="Odstavecseseznamem"/>
        <w:numPr>
          <w:ilvl w:val="0"/>
          <w:numId w:val="3"/>
        </w:numPr>
        <w:spacing w:before="120" w:after="120"/>
        <w:rPr>
          <w:rStyle w:val="hps"/>
          <w:rFonts w:cs="Arial"/>
          <w:color w:val="222222"/>
          <w:lang w:val="en-GB"/>
        </w:rPr>
      </w:pPr>
      <w:r>
        <w:rPr>
          <w:rStyle w:val="hps"/>
          <w:rFonts w:cs="Arial"/>
          <w:color w:val="222222"/>
          <w:lang w:val="en-GB"/>
        </w:rPr>
        <w:t>Optical filters (Daylight, Window, Extended UV)</w:t>
      </w:r>
    </w:p>
    <w:p w:rsidR="00527331" w:rsidRDefault="00527331" w:rsidP="006909CF">
      <w:pPr>
        <w:pStyle w:val="Odstavecseseznamem"/>
        <w:numPr>
          <w:ilvl w:val="0"/>
          <w:numId w:val="3"/>
        </w:numPr>
        <w:spacing w:before="120" w:after="120"/>
        <w:rPr>
          <w:rStyle w:val="hps"/>
          <w:rFonts w:cs="Arial"/>
          <w:color w:val="222222"/>
          <w:lang w:val="en-GB"/>
        </w:rPr>
      </w:pPr>
      <w:r>
        <w:rPr>
          <w:rStyle w:val="hps"/>
          <w:rFonts w:cs="Arial"/>
          <w:color w:val="222222"/>
          <w:lang w:val="en-GB"/>
        </w:rPr>
        <w:t>A choice of irradiance set points (340 nm, 420 nm or TUV)</w:t>
      </w:r>
    </w:p>
    <w:p w:rsidR="00527331" w:rsidRDefault="00527331" w:rsidP="006909CF">
      <w:pPr>
        <w:pStyle w:val="Odstavecseseznamem"/>
        <w:numPr>
          <w:ilvl w:val="0"/>
          <w:numId w:val="3"/>
        </w:numPr>
        <w:spacing w:before="120" w:after="120"/>
        <w:rPr>
          <w:rStyle w:val="hps"/>
          <w:rFonts w:cs="Arial"/>
          <w:color w:val="222222"/>
          <w:lang w:val="en-GB"/>
        </w:rPr>
      </w:pPr>
      <w:proofErr w:type="spellStart"/>
      <w:r>
        <w:rPr>
          <w:rStyle w:val="hps"/>
          <w:rFonts w:cs="Arial"/>
          <w:color w:val="222222"/>
          <w:lang w:val="en-GB"/>
        </w:rPr>
        <w:t>AutoCal</w:t>
      </w:r>
      <w:proofErr w:type="spellEnd"/>
      <w:r>
        <w:rPr>
          <w:rStyle w:val="hps"/>
          <w:rFonts w:cs="Arial"/>
          <w:color w:val="222222"/>
          <w:lang w:val="en-GB"/>
        </w:rPr>
        <w:t xml:space="preserve"> system for easy calibration</w:t>
      </w:r>
      <w:r w:rsidR="007302A2">
        <w:rPr>
          <w:rStyle w:val="hps"/>
          <w:rFonts w:cs="Arial"/>
          <w:color w:val="222222"/>
          <w:lang w:val="en-GB"/>
        </w:rPr>
        <w:t xml:space="preserve"> (Radiometer)</w:t>
      </w:r>
    </w:p>
    <w:p w:rsidR="007302A2" w:rsidRDefault="007302A2" w:rsidP="006909CF">
      <w:pPr>
        <w:pStyle w:val="Odstavecseseznamem"/>
        <w:numPr>
          <w:ilvl w:val="0"/>
          <w:numId w:val="3"/>
        </w:numPr>
        <w:spacing w:before="120" w:after="120"/>
        <w:rPr>
          <w:rStyle w:val="hps"/>
          <w:rFonts w:cs="Arial"/>
          <w:color w:val="222222"/>
          <w:lang w:val="en-GB"/>
        </w:rPr>
      </w:pPr>
      <w:r>
        <w:rPr>
          <w:rStyle w:val="hps"/>
          <w:rFonts w:cs="Arial"/>
          <w:color w:val="222222"/>
          <w:lang w:val="en-GB"/>
        </w:rPr>
        <w:t>Temperature control</w:t>
      </w:r>
    </w:p>
    <w:p w:rsidR="00527331" w:rsidRDefault="00527331" w:rsidP="006909CF">
      <w:pPr>
        <w:pStyle w:val="Odstavecseseznamem"/>
        <w:numPr>
          <w:ilvl w:val="0"/>
          <w:numId w:val="3"/>
        </w:numPr>
        <w:spacing w:before="120" w:after="120"/>
        <w:rPr>
          <w:rStyle w:val="hps"/>
          <w:rFonts w:cs="Arial"/>
          <w:color w:val="222222"/>
          <w:lang w:val="en-GB"/>
        </w:rPr>
      </w:pPr>
      <w:r>
        <w:rPr>
          <w:rStyle w:val="hps"/>
          <w:rFonts w:cs="Arial"/>
          <w:color w:val="222222"/>
          <w:lang w:val="en-GB"/>
        </w:rPr>
        <w:t xml:space="preserve">Large specimen capacity for 3D parts </w:t>
      </w:r>
    </w:p>
    <w:p w:rsidR="00527331" w:rsidRDefault="00734AC9" w:rsidP="006909CF">
      <w:pPr>
        <w:pStyle w:val="Odstavecseseznamem"/>
        <w:numPr>
          <w:ilvl w:val="0"/>
          <w:numId w:val="3"/>
        </w:numPr>
        <w:spacing w:before="120" w:after="120"/>
        <w:rPr>
          <w:rStyle w:val="hps"/>
          <w:rFonts w:cs="Arial"/>
          <w:color w:val="222222"/>
          <w:lang w:val="en-GB"/>
        </w:rPr>
      </w:pPr>
      <w:r>
        <w:rPr>
          <w:rStyle w:val="hps"/>
          <w:rFonts w:cs="Arial"/>
          <w:color w:val="222222"/>
          <w:lang w:val="en-GB"/>
        </w:rPr>
        <w:t>Black Panel or Black Standard temperature control</w:t>
      </w:r>
    </w:p>
    <w:p w:rsidR="00734AC9" w:rsidRPr="006909CF" w:rsidRDefault="00734AC9" w:rsidP="006909CF">
      <w:pPr>
        <w:pStyle w:val="Odstavecseseznamem"/>
        <w:numPr>
          <w:ilvl w:val="0"/>
          <w:numId w:val="3"/>
        </w:numPr>
        <w:spacing w:before="120" w:after="120"/>
        <w:rPr>
          <w:rStyle w:val="hps"/>
          <w:rFonts w:cs="Arial"/>
          <w:color w:val="222222"/>
          <w:lang w:val="en-GB"/>
        </w:rPr>
      </w:pPr>
      <w:r>
        <w:rPr>
          <w:rStyle w:val="hps"/>
          <w:rFonts w:cs="Arial"/>
          <w:color w:val="222222"/>
          <w:lang w:val="en-GB"/>
        </w:rPr>
        <w:t>ISO, ASTM &amp;SAE compliance</w:t>
      </w:r>
    </w:p>
    <w:p w:rsidR="00781552" w:rsidRPr="00781552" w:rsidRDefault="00781552" w:rsidP="00781552">
      <w:pPr>
        <w:spacing w:before="120" w:after="120"/>
        <w:rPr>
          <w:rStyle w:val="hps"/>
          <w:rFonts w:cs="Arial"/>
          <w:color w:val="222222"/>
          <w:lang w:val="en-GB"/>
        </w:rPr>
      </w:pPr>
      <w:r>
        <w:rPr>
          <w:rStyle w:val="hps"/>
          <w:rFonts w:cs="Arial"/>
          <w:color w:val="222222"/>
          <w:lang w:val="en-GB"/>
        </w:rPr>
        <w:tab/>
      </w:r>
      <w:r>
        <w:rPr>
          <w:rStyle w:val="hps"/>
          <w:rFonts w:cs="Arial"/>
          <w:color w:val="222222"/>
          <w:lang w:val="en-GB"/>
        </w:rPr>
        <w:tab/>
      </w:r>
    </w:p>
    <w:p w:rsidR="00A66F2F" w:rsidRPr="00D1302F" w:rsidRDefault="00A66F2F" w:rsidP="00D1302F">
      <w:r w:rsidRPr="005A1001">
        <w:rPr>
          <w:b/>
          <w:sz w:val="32"/>
          <w:szCs w:val="32"/>
        </w:rPr>
        <w:t xml:space="preserve">Specification of </w:t>
      </w:r>
      <w:r w:rsidRPr="00B151B4">
        <w:rPr>
          <w:b/>
          <w:sz w:val="32"/>
          <w:szCs w:val="32"/>
        </w:rPr>
        <w:t>expertise rele</w:t>
      </w:r>
      <w:r w:rsidR="009124E8" w:rsidRPr="00B151B4">
        <w:rPr>
          <w:b/>
          <w:sz w:val="32"/>
          <w:szCs w:val="32"/>
        </w:rPr>
        <w:t xml:space="preserve">vant to </w:t>
      </w:r>
      <w:proofErr w:type="spellStart"/>
      <w:r w:rsidR="009124E8" w:rsidRPr="00B151B4">
        <w:rPr>
          <w:b/>
          <w:sz w:val="32"/>
          <w:szCs w:val="32"/>
        </w:rPr>
        <w:t>NanoEnviCz</w:t>
      </w:r>
      <w:proofErr w:type="spellEnd"/>
      <w:r w:rsidR="009124E8" w:rsidRPr="00B151B4">
        <w:rPr>
          <w:b/>
          <w:sz w:val="32"/>
          <w:szCs w:val="32"/>
        </w:rPr>
        <w:t xml:space="preserve"> </w:t>
      </w:r>
      <w:proofErr w:type="spellStart"/>
      <w:r w:rsidR="009124E8" w:rsidRPr="00B151B4">
        <w:rPr>
          <w:b/>
          <w:sz w:val="32"/>
          <w:szCs w:val="32"/>
        </w:rPr>
        <w:t>workpackages</w:t>
      </w:r>
      <w:proofErr w:type="spellEnd"/>
      <w:r w:rsidR="009124E8" w:rsidRPr="00B151B4">
        <w:rPr>
          <w:b/>
          <w:sz w:val="32"/>
          <w:szCs w:val="32"/>
        </w:rPr>
        <w:t>:</w:t>
      </w:r>
    </w:p>
    <w:p w:rsidR="000B679E" w:rsidRPr="000B679E" w:rsidRDefault="000B679E" w:rsidP="0069705D">
      <w:pPr>
        <w:spacing w:after="100" w:afterAutospacing="1"/>
        <w:rPr>
          <w:b/>
        </w:rPr>
      </w:pPr>
      <w:r w:rsidRPr="000B679E">
        <w:rPr>
          <w:rFonts w:cs="Arial"/>
          <w:b/>
          <w:color w:val="000000"/>
        </w:rPr>
        <w:t>WP4</w:t>
      </w:r>
      <w:proofErr w:type="gramStart"/>
      <w:r w:rsidRPr="000B679E">
        <w:rPr>
          <w:rFonts w:cs="Arial"/>
          <w:color w:val="000000"/>
        </w:rPr>
        <w:t>a,b</w:t>
      </w:r>
      <w:proofErr w:type="gramEnd"/>
      <w:r w:rsidRPr="000B679E">
        <w:rPr>
          <w:rFonts w:cs="Arial"/>
          <w:color w:val="000000"/>
        </w:rPr>
        <w:t xml:space="preserve">,c,  </w:t>
      </w:r>
      <w:r w:rsidRPr="000B679E">
        <w:rPr>
          <w:rFonts w:cs="Arial"/>
          <w:b/>
          <w:color w:val="000000"/>
        </w:rPr>
        <w:t>WP5</w:t>
      </w:r>
      <w:r w:rsidRPr="000B679E">
        <w:rPr>
          <w:rFonts w:cs="Arial"/>
          <w:color w:val="000000"/>
        </w:rPr>
        <w:t xml:space="preserve">a, </w:t>
      </w:r>
      <w:r w:rsidRPr="000B679E">
        <w:rPr>
          <w:rFonts w:cs="Arial"/>
          <w:b/>
          <w:color w:val="000000"/>
        </w:rPr>
        <w:t>WP6</w:t>
      </w:r>
      <w:r w:rsidRPr="000B679E">
        <w:rPr>
          <w:rFonts w:cs="Arial"/>
          <w:color w:val="000000"/>
        </w:rPr>
        <w:t>b,c,d,f,</w:t>
      </w:r>
    </w:p>
    <w:p w:rsidR="00647884" w:rsidRPr="00647884" w:rsidRDefault="00647884" w:rsidP="0069705D">
      <w:pPr>
        <w:spacing w:after="100" w:afterAutospacing="1"/>
      </w:pPr>
    </w:p>
    <w:p w:rsidR="00A66F2F" w:rsidRPr="005A1001" w:rsidRDefault="00A66F2F" w:rsidP="00A66F2F">
      <w:pPr>
        <w:rPr>
          <w:b/>
          <w:sz w:val="32"/>
          <w:szCs w:val="32"/>
        </w:rPr>
      </w:pPr>
      <w:r w:rsidRPr="005A1001">
        <w:rPr>
          <w:b/>
          <w:sz w:val="32"/>
          <w:szCs w:val="32"/>
        </w:rPr>
        <w:t>Detailed description of expertise</w:t>
      </w:r>
      <w:r w:rsidR="009124E8" w:rsidRPr="005A1001">
        <w:rPr>
          <w:b/>
          <w:sz w:val="32"/>
          <w:szCs w:val="32"/>
        </w:rPr>
        <w:t xml:space="preserve"> </w:t>
      </w:r>
    </w:p>
    <w:p w:rsidR="00625EAE" w:rsidRDefault="00625EAE" w:rsidP="00A66F2F">
      <w:r w:rsidRPr="008E32CC">
        <w:rPr>
          <w:b/>
        </w:rPr>
        <w:t>Please, specify</w:t>
      </w:r>
      <w:r w:rsidR="002A071C">
        <w:rPr>
          <w:b/>
        </w:rPr>
        <w:t xml:space="preserve"> the</w:t>
      </w:r>
      <w:r w:rsidRPr="008E32CC">
        <w:rPr>
          <w:b/>
        </w:rPr>
        <w:t xml:space="preserve"> main research topics</w:t>
      </w:r>
      <w:r w:rsidR="00B5358E">
        <w:rPr>
          <w:b/>
        </w:rPr>
        <w:t xml:space="preserve"> connected with equipment</w:t>
      </w:r>
      <w:r w:rsidRPr="0069705D">
        <w:t>:</w:t>
      </w:r>
    </w:p>
    <w:p w:rsidR="005A1001" w:rsidRDefault="00EE366A" w:rsidP="00A66F2F">
      <w:r>
        <w:t>Accelerated weathering and light stability of materials</w:t>
      </w:r>
    </w:p>
    <w:p w:rsidR="00C53067" w:rsidRPr="0069705D" w:rsidRDefault="00C53067" w:rsidP="00A66F2F">
      <w:r>
        <w:t>Light, high tempera</w:t>
      </w:r>
      <w:r w:rsidR="00EE366A">
        <w:t xml:space="preserve">ture, </w:t>
      </w:r>
      <w:r>
        <w:t xml:space="preserve">moisture, </w:t>
      </w:r>
      <w:r w:rsidR="00EE366A">
        <w:t xml:space="preserve">and indoor lighting and sunlight </w:t>
      </w:r>
      <w:r>
        <w:t>can cause damage to</w:t>
      </w:r>
      <w:r w:rsidR="00EE366A">
        <w:t xml:space="preserve"> pigments, dyes and</w:t>
      </w:r>
      <w:r>
        <w:t xml:space="preserve"> coatings</w:t>
      </w:r>
      <w:r w:rsidR="00EE366A">
        <w:t xml:space="preserve">, plastics, and other organic materials. This damage includes gloss loss, fading, yellowing, cracking, peeling, </w:t>
      </w:r>
      <w:proofErr w:type="spellStart"/>
      <w:r w:rsidR="00EE366A">
        <w:t>embrittle-ment</w:t>
      </w:r>
      <w:proofErr w:type="spellEnd"/>
      <w:r w:rsidR="00EE366A">
        <w:t xml:space="preserve">, loss of tensile strength, and delamination. </w:t>
      </w:r>
    </w:p>
    <w:p w:rsidR="00625EAE" w:rsidRPr="0069705D" w:rsidRDefault="00625EAE" w:rsidP="00A66F2F">
      <w:r w:rsidRPr="008E32CC">
        <w:rPr>
          <w:b/>
        </w:rPr>
        <w:t xml:space="preserve">Please, specify </w:t>
      </w:r>
      <w:r w:rsidR="002A071C">
        <w:rPr>
          <w:b/>
        </w:rPr>
        <w:t xml:space="preserve">the </w:t>
      </w:r>
      <w:r w:rsidRPr="008E32CC">
        <w:rPr>
          <w:b/>
        </w:rPr>
        <w:t>secondary research topics</w:t>
      </w:r>
      <w:r w:rsidR="00B5358E" w:rsidRPr="00B5358E">
        <w:rPr>
          <w:b/>
        </w:rPr>
        <w:t xml:space="preserve"> </w:t>
      </w:r>
      <w:r w:rsidR="00B5358E">
        <w:rPr>
          <w:b/>
        </w:rPr>
        <w:t>connected with equipment</w:t>
      </w:r>
      <w:r w:rsidRPr="0069705D">
        <w:t xml:space="preserve">: </w:t>
      </w:r>
    </w:p>
    <w:p w:rsidR="00625EAE" w:rsidRPr="00671C85" w:rsidRDefault="00B40C36" w:rsidP="00A66F2F">
      <w:r>
        <w:t>For many manufactures, it is crucial to formulate products that can withstand weathering and light exposure.</w:t>
      </w:r>
      <w:r w:rsidR="00EE366A">
        <w:t xml:space="preserve"> Accelerated weathering and light stability tester are widely used for research and development, quality con</w:t>
      </w:r>
      <w:r w:rsidR="00415122">
        <w:t>trol and material certification.</w:t>
      </w:r>
    </w:p>
    <w:p w:rsidR="00D1302F" w:rsidRDefault="00D1302F" w:rsidP="00A66F2F">
      <w:pPr>
        <w:rPr>
          <w:b/>
        </w:rPr>
      </w:pPr>
    </w:p>
    <w:p w:rsidR="009124E8" w:rsidRDefault="009124E8" w:rsidP="00A66F2F">
      <w:pPr>
        <w:rPr>
          <w:b/>
        </w:rPr>
      </w:pPr>
      <w:r w:rsidRPr="00671C85">
        <w:rPr>
          <w:b/>
        </w:rPr>
        <w:t>Keywords describing research area:</w:t>
      </w:r>
    </w:p>
    <w:p w:rsidR="00B40C36" w:rsidRPr="00E4546A" w:rsidRDefault="00B40C36" w:rsidP="00A66F2F">
      <w:pPr>
        <w:rPr>
          <w:lang w:val="cs-CZ"/>
        </w:rPr>
      </w:pPr>
      <w:r>
        <w:lastRenderedPageBreak/>
        <w:t xml:space="preserve">Accelerated </w:t>
      </w:r>
      <w:r w:rsidR="00E4546A">
        <w:t>weathering;</w:t>
      </w:r>
      <w:r>
        <w:t xml:space="preserve"> l</w:t>
      </w:r>
      <w:r w:rsidRPr="00B40C36">
        <w:t>igh</w:t>
      </w:r>
      <w:r>
        <w:t>t</w:t>
      </w:r>
      <w:r w:rsidRPr="00B40C36">
        <w:t xml:space="preserve">, </w:t>
      </w:r>
      <w:r w:rsidR="00E4546A">
        <w:t xml:space="preserve">high temperature, and </w:t>
      </w:r>
      <w:r>
        <w:t>moisture</w:t>
      </w:r>
      <w:r w:rsidR="00E4546A">
        <w:t xml:space="preserve"> stability</w:t>
      </w:r>
    </w:p>
    <w:p w:rsidR="00F7597D" w:rsidRDefault="00F7597D" w:rsidP="00A66F2F">
      <w:pPr>
        <w:rPr>
          <w:b/>
        </w:rPr>
      </w:pPr>
    </w:p>
    <w:p w:rsidR="009124E8" w:rsidRPr="00671C85" w:rsidRDefault="009124E8" w:rsidP="00A66F2F">
      <w:pPr>
        <w:rPr>
          <w:b/>
          <w:sz w:val="32"/>
          <w:szCs w:val="32"/>
        </w:rPr>
      </w:pPr>
      <w:r w:rsidRPr="00671C85">
        <w:rPr>
          <w:b/>
          <w:sz w:val="32"/>
          <w:szCs w:val="32"/>
        </w:rPr>
        <w:t>Competence</w:t>
      </w:r>
    </w:p>
    <w:p w:rsidR="00A66F2F" w:rsidRPr="00671C85" w:rsidRDefault="009124E8" w:rsidP="00A66F2F">
      <w:pPr>
        <w:rPr>
          <w:b/>
        </w:rPr>
      </w:pPr>
      <w:r w:rsidRPr="00671C85">
        <w:rPr>
          <w:b/>
        </w:rPr>
        <w:t>Relevance for applied and industrial research:</w:t>
      </w:r>
    </w:p>
    <w:p w:rsidR="00671C85" w:rsidRPr="00CA1589" w:rsidRDefault="00CA1589" w:rsidP="00A66F2F">
      <w:r>
        <w:t>Sunlight</w:t>
      </w:r>
      <w:r w:rsidRPr="00CA1589">
        <w:t>, heat and moisture</w:t>
      </w:r>
      <w:r>
        <w:t xml:space="preserve"> cause millions</w:t>
      </w:r>
      <w:r w:rsidR="003E2D33">
        <w:t xml:space="preserve"> of dollars in material damage every year. Product damage-including cracking, crazing, hazing, fading and </w:t>
      </w:r>
      <w:r w:rsidR="00F7597D">
        <w:t>yellowing- can occur indoors or outdoors, depending on how sensitive the material is to light, temperature and accelerate various service conditions using the latest xenon arc technology.</w:t>
      </w:r>
    </w:p>
    <w:p w:rsidR="009124E8" w:rsidRPr="00671C85" w:rsidRDefault="009124E8" w:rsidP="00A66F2F">
      <w:pPr>
        <w:rPr>
          <w:b/>
        </w:rPr>
      </w:pPr>
      <w:r w:rsidRPr="00671C85">
        <w:rPr>
          <w:b/>
        </w:rPr>
        <w:t>Relevance for fundamental studies:</w:t>
      </w:r>
    </w:p>
    <w:p w:rsidR="00671C85" w:rsidRPr="00CA1589" w:rsidRDefault="00CA1589" w:rsidP="00A66F2F">
      <w:r w:rsidRPr="00CA1589">
        <w:t>Determination of material degradation</w:t>
      </w:r>
      <w:r w:rsidR="00F7597D">
        <w:t xml:space="preserve"> mechanisms</w:t>
      </w:r>
      <w:r>
        <w:t xml:space="preserve"> </w:t>
      </w:r>
      <w:r w:rsidRPr="00CA1589">
        <w:t>due to water, moisture, humidity, heat, illumination (sunlight, UV light)</w:t>
      </w:r>
    </w:p>
    <w:p w:rsidR="00CA1589" w:rsidRPr="00CA1589" w:rsidRDefault="00CA1589" w:rsidP="00A66F2F">
      <w:r w:rsidRPr="00CA1589">
        <w:t>Development of materials with enhanced durability</w:t>
      </w:r>
      <w:r w:rsidR="00E4546A">
        <w:t>.</w:t>
      </w:r>
    </w:p>
    <w:sectPr w:rsidR="00CA1589" w:rsidRPr="00CA15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500000000000000"/>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05350"/>
    <w:multiLevelType w:val="hybridMultilevel"/>
    <w:tmpl w:val="3342C6E2"/>
    <w:lvl w:ilvl="0" w:tplc="72942888">
      <w:start w:val="17"/>
      <w:numFmt w:val="bullet"/>
      <w:lvlText w:val="-"/>
      <w:lvlJc w:val="left"/>
      <w:pPr>
        <w:ind w:left="1080" w:hanging="360"/>
      </w:pPr>
      <w:rPr>
        <w:rFonts w:ascii="Calibri" w:eastAsiaTheme="minorHAnsi" w:hAnsi="Calibri"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1023C42"/>
    <w:multiLevelType w:val="hybridMultilevel"/>
    <w:tmpl w:val="F9D85E98"/>
    <w:lvl w:ilvl="0" w:tplc="112049B6">
      <w:start w:val="17"/>
      <w:numFmt w:val="bullet"/>
      <w:lvlText w:val="-"/>
      <w:lvlJc w:val="left"/>
      <w:pPr>
        <w:ind w:left="180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01124E"/>
    <w:multiLevelType w:val="hybridMultilevel"/>
    <w:tmpl w:val="BD6EAE62"/>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3" w15:restartNumberingAfterBreak="0">
    <w:nsid w:val="3A2438C8"/>
    <w:multiLevelType w:val="hybridMultilevel"/>
    <w:tmpl w:val="FB9C2B6A"/>
    <w:lvl w:ilvl="0" w:tplc="112049B6">
      <w:start w:val="17"/>
      <w:numFmt w:val="bullet"/>
      <w:lvlText w:val="-"/>
      <w:lvlJc w:val="left"/>
      <w:pPr>
        <w:ind w:left="3240" w:hanging="360"/>
      </w:pPr>
      <w:rPr>
        <w:rFonts w:ascii="Calibri" w:eastAsiaTheme="minorHAnsi" w:hAnsi="Calibri"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434A2FE3"/>
    <w:multiLevelType w:val="hybridMultilevel"/>
    <w:tmpl w:val="B02C3E88"/>
    <w:lvl w:ilvl="0" w:tplc="112049B6">
      <w:start w:val="17"/>
      <w:numFmt w:val="bullet"/>
      <w:lvlText w:val="-"/>
      <w:lvlJc w:val="left"/>
      <w:pPr>
        <w:ind w:left="1800" w:hanging="360"/>
      </w:pPr>
      <w:rPr>
        <w:rFonts w:ascii="Calibri" w:eastAsiaTheme="minorHAnsi" w:hAnsi="Calibri"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F2F"/>
    <w:rsid w:val="000163BD"/>
    <w:rsid w:val="00034B10"/>
    <w:rsid w:val="0009683E"/>
    <w:rsid w:val="000B679E"/>
    <w:rsid w:val="000D3361"/>
    <w:rsid w:val="00141189"/>
    <w:rsid w:val="00144F6C"/>
    <w:rsid w:val="00183F75"/>
    <w:rsid w:val="00200954"/>
    <w:rsid w:val="00250847"/>
    <w:rsid w:val="002A071C"/>
    <w:rsid w:val="002D34CF"/>
    <w:rsid w:val="003703F5"/>
    <w:rsid w:val="00396353"/>
    <w:rsid w:val="003C2D77"/>
    <w:rsid w:val="003E2D33"/>
    <w:rsid w:val="003F1431"/>
    <w:rsid w:val="00412FAE"/>
    <w:rsid w:val="00415122"/>
    <w:rsid w:val="004C6F37"/>
    <w:rsid w:val="00503BD7"/>
    <w:rsid w:val="00527331"/>
    <w:rsid w:val="005305F6"/>
    <w:rsid w:val="005A1001"/>
    <w:rsid w:val="005A50AE"/>
    <w:rsid w:val="006057E8"/>
    <w:rsid w:val="00625EAE"/>
    <w:rsid w:val="00647884"/>
    <w:rsid w:val="00671C85"/>
    <w:rsid w:val="006909CF"/>
    <w:rsid w:val="0069705D"/>
    <w:rsid w:val="007302A2"/>
    <w:rsid w:val="00734AC9"/>
    <w:rsid w:val="00781552"/>
    <w:rsid w:val="007B4790"/>
    <w:rsid w:val="007F5F97"/>
    <w:rsid w:val="0086289B"/>
    <w:rsid w:val="008843A6"/>
    <w:rsid w:val="008E32CC"/>
    <w:rsid w:val="009124E8"/>
    <w:rsid w:val="00920C50"/>
    <w:rsid w:val="0096734C"/>
    <w:rsid w:val="0098728D"/>
    <w:rsid w:val="009979FE"/>
    <w:rsid w:val="009C2AFC"/>
    <w:rsid w:val="00A66F2F"/>
    <w:rsid w:val="00AC6FBB"/>
    <w:rsid w:val="00B151B4"/>
    <w:rsid w:val="00B40C36"/>
    <w:rsid w:val="00B5358E"/>
    <w:rsid w:val="00C53067"/>
    <w:rsid w:val="00CA1589"/>
    <w:rsid w:val="00CF40F9"/>
    <w:rsid w:val="00D1302F"/>
    <w:rsid w:val="00D50BDB"/>
    <w:rsid w:val="00E03871"/>
    <w:rsid w:val="00E4546A"/>
    <w:rsid w:val="00EE366A"/>
    <w:rsid w:val="00F01C9F"/>
    <w:rsid w:val="00F75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EB6F5"/>
  <w15:docId w15:val="{F6861641-F7E7-448E-8BA0-62518F02A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A66F2F"/>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305F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305F6"/>
    <w:rPr>
      <w:rFonts w:ascii="Tahoma" w:hAnsi="Tahoma" w:cs="Tahoma"/>
      <w:sz w:val="16"/>
      <w:szCs w:val="16"/>
    </w:rPr>
  </w:style>
  <w:style w:type="character" w:styleId="Hypertextovodkaz">
    <w:name w:val="Hyperlink"/>
    <w:basedOn w:val="Standardnpsmoodstavce"/>
    <w:uiPriority w:val="99"/>
    <w:unhideWhenUsed/>
    <w:rsid w:val="0009683E"/>
    <w:rPr>
      <w:color w:val="0000FF" w:themeColor="hyperlink"/>
      <w:u w:val="single"/>
    </w:rPr>
  </w:style>
  <w:style w:type="character" w:customStyle="1" w:styleId="shorttext">
    <w:name w:val="short_text"/>
    <w:basedOn w:val="Standardnpsmoodstavce"/>
    <w:rsid w:val="0009683E"/>
  </w:style>
  <w:style w:type="character" w:customStyle="1" w:styleId="hps">
    <w:name w:val="hps"/>
    <w:basedOn w:val="Standardnpsmoodstavce"/>
    <w:rsid w:val="0009683E"/>
  </w:style>
  <w:style w:type="paragraph" w:styleId="Odstavecseseznamem">
    <w:name w:val="List Paragraph"/>
    <w:basedOn w:val="Normln"/>
    <w:uiPriority w:val="34"/>
    <w:qFormat/>
    <w:rsid w:val="0009683E"/>
    <w:pPr>
      <w:spacing w:after="160" w:line="259" w:lineRule="auto"/>
      <w:ind w:left="720"/>
      <w:contextualSpacing/>
    </w:pPr>
    <w:rPr>
      <w:lang w:val="cs-CZ"/>
    </w:rPr>
  </w:style>
  <w:style w:type="paragraph" w:styleId="Normlnweb">
    <w:name w:val="Normal (Web)"/>
    <w:basedOn w:val="Normln"/>
    <w:uiPriority w:val="99"/>
    <w:semiHidden/>
    <w:unhideWhenUsed/>
    <w:rsid w:val="0009683E"/>
    <w:pPr>
      <w:spacing w:before="100" w:beforeAutospacing="1" w:after="100" w:afterAutospacing="1" w:line="240" w:lineRule="auto"/>
    </w:pPr>
    <w:rPr>
      <w:rFonts w:ascii="Times New Roman" w:eastAsiaTheme="minorEastAsia" w:hAnsi="Times New Roman" w:cs="Times New Roman"/>
      <w:sz w:val="24"/>
      <w:szCs w:val="24"/>
      <w:lang w:val="cs-CZ" w:eastAsia="cs-CZ"/>
    </w:rPr>
  </w:style>
  <w:style w:type="character" w:styleId="Siln">
    <w:name w:val="Strong"/>
    <w:basedOn w:val="Standardnpsmoodstavce"/>
    <w:uiPriority w:val="22"/>
    <w:qFormat/>
    <w:rsid w:val="0009683E"/>
    <w:rPr>
      <w:b/>
      <w:bCs/>
      <w:color w:val="0059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onika.remzova@jh-inst.cas.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iri.rathousky@jh-inst.cas.c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EED66-6F1F-4E7F-9B15-3561A3961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527</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 Minhova Macounova</dc:creator>
  <cp:lastModifiedBy>Miloslav Netušil</cp:lastModifiedBy>
  <cp:revision>7</cp:revision>
  <cp:lastPrinted>2016-02-04T12:24:00Z</cp:lastPrinted>
  <dcterms:created xsi:type="dcterms:W3CDTF">2016-03-16T21:44:00Z</dcterms:created>
  <dcterms:modified xsi:type="dcterms:W3CDTF">2016-07-01T11:41:00Z</dcterms:modified>
</cp:coreProperties>
</file>