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1C" w:rsidRPr="00172E1C" w:rsidRDefault="009A4228" w:rsidP="00172E1C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Planetary Mono Mill</w:t>
      </w:r>
    </w:p>
    <w:p w:rsidR="00172E1C" w:rsidRDefault="00172E1C" w:rsidP="00A66F2F">
      <w:pPr>
        <w:rPr>
          <w:b/>
          <w:lang w:val="en-GB"/>
        </w:rPr>
      </w:pPr>
    </w:p>
    <w:p w:rsidR="0051688E" w:rsidRPr="00B53B89" w:rsidRDefault="00A66F2F" w:rsidP="00A66F2F">
      <w:pPr>
        <w:rPr>
          <w:lang w:val="en-GB"/>
        </w:rPr>
      </w:pPr>
      <w:r w:rsidRPr="00B53B89">
        <w:rPr>
          <w:b/>
          <w:lang w:val="en-GB"/>
        </w:rPr>
        <w:t>Equipment:</w:t>
      </w:r>
      <w:r w:rsidR="00141189" w:rsidRPr="00B53B89">
        <w:rPr>
          <w:b/>
          <w:lang w:val="en-GB"/>
        </w:rPr>
        <w:t xml:space="preserve"> </w:t>
      </w:r>
      <w:r w:rsidR="008F23DC" w:rsidRPr="008F23DC">
        <w:rPr>
          <w:lang w:val="en-GB"/>
        </w:rPr>
        <w:t xml:space="preserve">Planetary Mono Mill </w:t>
      </w:r>
      <w:r w:rsidR="008F23DC">
        <w:rPr>
          <w:lang w:val="en-GB"/>
        </w:rPr>
        <w:t>Pulverisette 6 classic line</w:t>
      </w:r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 xml:space="preserve">No. </w:t>
      </w:r>
      <w:r w:rsidR="00172E1C">
        <w:rPr>
          <w:b/>
          <w:lang w:val="en-GB"/>
        </w:rPr>
        <w:t xml:space="preserve">of Equipment: </w:t>
      </w:r>
      <w:r w:rsidR="00172E1C" w:rsidRPr="00172E1C">
        <w:rPr>
          <w:lang w:val="en-GB"/>
        </w:rPr>
        <w:t>UFCH</w:t>
      </w:r>
      <w:r w:rsidR="00172E1C">
        <w:rPr>
          <w:lang w:val="en-GB"/>
        </w:rPr>
        <w:t xml:space="preserve"> </w:t>
      </w:r>
      <w:r w:rsidR="00172E1C" w:rsidRPr="00172E1C">
        <w:rPr>
          <w:lang w:val="en-GB"/>
        </w:rPr>
        <w:t>15</w:t>
      </w:r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>Responsible coordinator:</w:t>
      </w:r>
      <w:r w:rsidR="00141189" w:rsidRPr="00B53B89">
        <w:rPr>
          <w:b/>
          <w:lang w:val="en-GB"/>
        </w:rPr>
        <w:t xml:space="preserve"> </w:t>
      </w:r>
      <w:r w:rsidR="00BD5708" w:rsidRPr="00B53B89">
        <w:rPr>
          <w:lang w:val="en-GB"/>
        </w:rPr>
        <w:t>Ing. RATHOUSKÝ Jiří, CSc.</w:t>
      </w:r>
    </w:p>
    <w:p w:rsidR="00A66F2F" w:rsidRPr="00B53B89" w:rsidRDefault="002A071C" w:rsidP="00A66F2F">
      <w:pPr>
        <w:rPr>
          <w:b/>
          <w:lang w:val="en-GB"/>
        </w:rPr>
      </w:pPr>
      <w:r w:rsidRPr="00B53B89">
        <w:rPr>
          <w:b/>
          <w:lang w:val="en-GB"/>
        </w:rPr>
        <w:t xml:space="preserve">Name of </w:t>
      </w:r>
      <w:r w:rsidR="00A66F2F" w:rsidRPr="00B53B89">
        <w:rPr>
          <w:b/>
          <w:lang w:val="en-GB"/>
        </w:rPr>
        <w:t>Institution:</w:t>
      </w:r>
      <w:r w:rsidR="00141189" w:rsidRPr="00B53B89">
        <w:rPr>
          <w:b/>
          <w:lang w:val="en-GB"/>
        </w:rPr>
        <w:t xml:space="preserve"> </w:t>
      </w:r>
      <w:r w:rsidR="0009683E" w:rsidRPr="00B53B89">
        <w:rPr>
          <w:bCs/>
          <w:lang w:val="en-GB"/>
        </w:rPr>
        <w:t>J. Heyrovsky Institute of Physical Chemistry of the ASCR, v. v. i.</w:t>
      </w:r>
    </w:p>
    <w:p w:rsidR="0009683E" w:rsidRPr="00B53B89" w:rsidRDefault="002A071C" w:rsidP="0009683E">
      <w:pPr>
        <w:spacing w:before="120" w:after="120"/>
        <w:rPr>
          <w:rFonts w:cs="Arial"/>
          <w:lang w:val="en-GB"/>
        </w:rPr>
      </w:pPr>
      <w:r w:rsidRPr="00B53B89">
        <w:rPr>
          <w:b/>
          <w:lang w:val="en-GB"/>
        </w:rPr>
        <w:t>Address of Institution: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rFonts w:cs="Arial"/>
          <w:lang w:val="en-GB"/>
        </w:rPr>
        <w:t>Dolejškova 2155/3, 182 23 Prague 8, Czech Republic,</w:t>
      </w:r>
    </w:p>
    <w:p w:rsidR="0009683E" w:rsidRPr="00B53B89" w:rsidRDefault="002A071C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E-mail:</w:t>
      </w:r>
      <w:r w:rsidR="0009683E" w:rsidRPr="00B53B89">
        <w:rPr>
          <w:b/>
          <w:lang w:val="en-GB"/>
        </w:rPr>
        <w:t xml:space="preserve"> </w:t>
      </w:r>
      <w:hyperlink r:id="rId7" w:history="1">
        <w:r w:rsidR="00BD5708" w:rsidRPr="00B53B89">
          <w:rPr>
            <w:rStyle w:val="Hypertextovodkaz"/>
            <w:lang w:val="en-GB"/>
          </w:rPr>
          <w:t>jiri.rathousky@jh-inst.cas.cz</w:t>
        </w:r>
      </w:hyperlink>
    </w:p>
    <w:p w:rsidR="00A66F2F" w:rsidRPr="00B53B89" w:rsidRDefault="00A66F2F" w:rsidP="00A66F2F">
      <w:pPr>
        <w:rPr>
          <w:b/>
          <w:lang w:val="en-GB"/>
        </w:rPr>
      </w:pPr>
      <w:r w:rsidRPr="00B53B89">
        <w:rPr>
          <w:b/>
          <w:lang w:val="en-GB"/>
        </w:rPr>
        <w:t>Telephone: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lang w:val="en-GB"/>
        </w:rPr>
        <w:t xml:space="preserve">+420 26605 </w:t>
      </w:r>
      <w:r w:rsidR="00BD5708" w:rsidRPr="00B53B89">
        <w:rPr>
          <w:lang w:val="en-GB"/>
        </w:rPr>
        <w:t>3945</w:t>
      </w:r>
    </w:p>
    <w:p w:rsidR="0009683E" w:rsidRPr="00B53B89" w:rsidRDefault="005A1001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Homepage:</w:t>
      </w:r>
      <w:r w:rsidR="0009683E" w:rsidRPr="00B53B89">
        <w:rPr>
          <w:b/>
          <w:lang w:val="en-GB"/>
        </w:rPr>
        <w:t xml:space="preserve"> </w:t>
      </w:r>
      <w:r w:rsidR="0009683E" w:rsidRPr="00B53B89">
        <w:rPr>
          <w:lang w:val="en-GB"/>
        </w:rPr>
        <w:t>http://www.jh-inst.cas.cz</w:t>
      </w:r>
    </w:p>
    <w:p w:rsidR="00671C85" w:rsidRPr="00B53B89" w:rsidRDefault="00671C85" w:rsidP="00A66F2F">
      <w:pPr>
        <w:rPr>
          <w:b/>
          <w:lang w:val="en-GB"/>
        </w:rPr>
      </w:pPr>
    </w:p>
    <w:p w:rsidR="0086289B" w:rsidRPr="00B53B89" w:rsidRDefault="0086289B" w:rsidP="00A66F2F">
      <w:pPr>
        <w:rPr>
          <w:b/>
          <w:lang w:val="en-GB"/>
        </w:rPr>
      </w:pPr>
      <w:r w:rsidRPr="00B53B89">
        <w:rPr>
          <w:b/>
          <w:lang w:val="en-GB"/>
        </w:rPr>
        <w:t>Contact person:</w:t>
      </w:r>
      <w:r w:rsidR="0009683E" w:rsidRPr="00B53B89">
        <w:rPr>
          <w:b/>
          <w:lang w:val="en-GB"/>
        </w:rPr>
        <w:t xml:space="preserve"> </w:t>
      </w:r>
      <w:r w:rsidR="00CE25A8" w:rsidRPr="00B53B89">
        <w:rPr>
          <w:lang w:val="en-GB"/>
        </w:rPr>
        <w:t>Mgr. ELIÁŠ Milan</w:t>
      </w:r>
    </w:p>
    <w:p w:rsidR="0086289B" w:rsidRPr="00B53B89" w:rsidRDefault="0086289B" w:rsidP="0009683E">
      <w:pPr>
        <w:spacing w:before="120" w:after="120"/>
        <w:rPr>
          <w:lang w:val="en-GB"/>
        </w:rPr>
      </w:pPr>
      <w:r w:rsidRPr="00B53B89">
        <w:rPr>
          <w:b/>
          <w:lang w:val="en-GB"/>
        </w:rPr>
        <w:t>E-mail:</w:t>
      </w:r>
      <w:r w:rsidR="0009683E" w:rsidRPr="00B53B89">
        <w:rPr>
          <w:b/>
          <w:lang w:val="en-GB"/>
        </w:rPr>
        <w:t xml:space="preserve"> </w:t>
      </w:r>
      <w:hyperlink r:id="rId8" w:history="1">
        <w:r w:rsidR="007819F4" w:rsidRPr="00B53B89">
          <w:rPr>
            <w:rStyle w:val="Hypertextovodkaz"/>
            <w:lang w:val="en-GB"/>
          </w:rPr>
          <w:t>milan.elias@jh-inst.cas.cz</w:t>
        </w:r>
      </w:hyperlink>
    </w:p>
    <w:p w:rsidR="0009683E" w:rsidRPr="00B53B89" w:rsidRDefault="0086289B" w:rsidP="0009683E">
      <w:pPr>
        <w:rPr>
          <w:b/>
          <w:lang w:val="en-GB"/>
        </w:rPr>
      </w:pPr>
      <w:r w:rsidRPr="00B53B89">
        <w:rPr>
          <w:b/>
          <w:lang w:val="en-GB"/>
        </w:rPr>
        <w:t>Telephon</w:t>
      </w:r>
      <w:r w:rsidR="00250847" w:rsidRPr="00B53B89">
        <w:rPr>
          <w:b/>
          <w:lang w:val="en-GB"/>
        </w:rPr>
        <w:t>e</w:t>
      </w:r>
      <w:r w:rsidRPr="00B53B89">
        <w:rPr>
          <w:b/>
          <w:lang w:val="en-GB"/>
        </w:rPr>
        <w:t>:</w:t>
      </w:r>
      <w:r w:rsidR="0009683E" w:rsidRPr="00B53B89">
        <w:rPr>
          <w:lang w:val="en-GB"/>
        </w:rPr>
        <w:t xml:space="preserve"> </w:t>
      </w:r>
      <w:r w:rsidR="00CE25A8" w:rsidRPr="00B53B89">
        <w:rPr>
          <w:lang w:val="en-GB"/>
        </w:rPr>
        <w:t>(</w:t>
      </w:r>
      <w:r w:rsidR="0009683E" w:rsidRPr="00B53B89">
        <w:rPr>
          <w:lang w:val="en-GB"/>
        </w:rPr>
        <w:t>+420</w:t>
      </w:r>
      <w:r w:rsidR="00CE25A8" w:rsidRPr="00B53B89">
        <w:rPr>
          <w:lang w:val="en-GB"/>
        </w:rPr>
        <w:t>)</w:t>
      </w:r>
      <w:r w:rsidR="0009683E" w:rsidRPr="00B53B89">
        <w:rPr>
          <w:lang w:val="en-GB"/>
        </w:rPr>
        <w:t xml:space="preserve"> 26605 </w:t>
      </w:r>
      <w:r w:rsidR="00CE25A8" w:rsidRPr="00B53B89">
        <w:rPr>
          <w:lang w:val="en-GB"/>
        </w:rPr>
        <w:t>3737</w:t>
      </w:r>
    </w:p>
    <w:p w:rsidR="009C3DB5" w:rsidRDefault="009C3DB5" w:rsidP="00A66F2F">
      <w:pPr>
        <w:rPr>
          <w:b/>
          <w:sz w:val="32"/>
          <w:szCs w:val="32"/>
          <w:lang w:val="en-GB"/>
        </w:rPr>
      </w:pPr>
    </w:p>
    <w:p w:rsidR="00A66F2F" w:rsidRPr="00B53B89" w:rsidRDefault="009C2AFC" w:rsidP="00A66F2F">
      <w:pPr>
        <w:rPr>
          <w:b/>
          <w:sz w:val="32"/>
          <w:szCs w:val="32"/>
          <w:lang w:val="en-GB"/>
        </w:rPr>
      </w:pPr>
      <w:r w:rsidRPr="00B53B89">
        <w:rPr>
          <w:b/>
          <w:sz w:val="32"/>
          <w:szCs w:val="32"/>
          <w:lang w:val="en-GB"/>
        </w:rPr>
        <w:t>Equipment Description</w:t>
      </w:r>
    </w:p>
    <w:p w:rsidR="007D2D6D" w:rsidRPr="00B53B89" w:rsidRDefault="007D2D6D">
      <w:pPr>
        <w:rPr>
          <w:b/>
          <w:lang w:val="en-GB"/>
        </w:rPr>
      </w:pPr>
      <w:r w:rsidRPr="00B53B89">
        <w:rPr>
          <w:b/>
          <w:lang w:val="en-GB"/>
        </w:rPr>
        <w:t>Description of equipment:</w:t>
      </w:r>
    </w:p>
    <w:p w:rsidR="00557E39" w:rsidRDefault="00557E39">
      <w:r>
        <w:t>The PULVERISETTE 6 classic line is a high-performance Planetary Ball Mill with a single grinding bowl mount and practical, easily adjustable imbalance compensation.</w:t>
      </w:r>
    </w:p>
    <w:p w:rsidR="00557E39" w:rsidRDefault="00557E39">
      <w:r>
        <w:t>Advantage are particularly easy use and high-energy effect up to 650 rpm. This ensures a constantly high grinding performance with extremely low space requirements for loss-free grinding results even in suspension.</w:t>
      </w:r>
    </w:p>
    <w:p w:rsidR="00105FE2" w:rsidRDefault="00557E39">
      <w:pPr>
        <w:rPr>
          <w:lang w:val="en-GB"/>
        </w:rPr>
      </w:pPr>
      <w:r>
        <w:t>The electronic timer adjustable to one second and the programmable, automated reversing feature ensure precise, consistent reproducibility and grinding of even the smallest samples. At the same time, the PULVERISETTE 6 classic line is ideally suited for mechanical alloying or for mixing and perfect homogenising of emulsions and pastes.</w:t>
      </w:r>
    </w:p>
    <w:p w:rsidR="009C3DB5" w:rsidRDefault="009C3DB5">
      <w:pPr>
        <w:rPr>
          <w:lang w:val="en-GB"/>
        </w:rPr>
      </w:pPr>
    </w:p>
    <w:p w:rsidR="00CE45B9" w:rsidRDefault="00CE45B9">
      <w:pPr>
        <w:rPr>
          <w:b/>
          <w:lang w:val="en-GB"/>
        </w:rPr>
      </w:pPr>
      <w:r w:rsidRPr="00CE45B9">
        <w:rPr>
          <w:b/>
          <w:lang w:val="en-GB"/>
        </w:rPr>
        <w:lastRenderedPageBreak/>
        <w:t>Specifications and technical features: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1703"/>
      </w:tblGrid>
      <w:tr w:rsidR="00622E0A" w:rsidTr="003D65EF">
        <w:tc>
          <w:tcPr>
            <w:tcW w:w="3265" w:type="dxa"/>
          </w:tcPr>
          <w:p w:rsidR="00622E0A" w:rsidRDefault="00622E0A">
            <w:pPr>
              <w:rPr>
                <w:lang w:val="en-GB"/>
              </w:rPr>
            </w:pPr>
            <w:r>
              <w:rPr>
                <w:lang w:val="en-GB"/>
              </w:rPr>
              <w:t xml:space="preserve">Milling </w:t>
            </w:r>
            <w:r w:rsidR="008E24A7">
              <w:rPr>
                <w:lang w:val="en-GB"/>
              </w:rPr>
              <w:t>principle</w:t>
            </w:r>
          </w:p>
        </w:tc>
        <w:tc>
          <w:tcPr>
            <w:tcW w:w="1703" w:type="dxa"/>
          </w:tcPr>
          <w:p w:rsidR="00622E0A" w:rsidRDefault="00622E0A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Impact force</w:t>
            </w:r>
          </w:p>
        </w:tc>
      </w:tr>
      <w:tr w:rsidR="00622E0A" w:rsidTr="003D65EF">
        <w:tc>
          <w:tcPr>
            <w:tcW w:w="3265" w:type="dxa"/>
          </w:tcPr>
          <w:p w:rsidR="00622E0A" w:rsidRDefault="00622E0A">
            <w:pPr>
              <w:rPr>
                <w:lang w:val="en-GB"/>
              </w:rPr>
            </w:pPr>
            <w:r>
              <w:rPr>
                <w:lang w:val="en-GB"/>
              </w:rPr>
              <w:t>Number of milling bowls</w:t>
            </w:r>
          </w:p>
        </w:tc>
        <w:tc>
          <w:tcPr>
            <w:tcW w:w="1703" w:type="dxa"/>
          </w:tcPr>
          <w:p w:rsidR="00622E0A" w:rsidRDefault="00622E0A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622E0A" w:rsidTr="003D65EF">
        <w:tc>
          <w:tcPr>
            <w:tcW w:w="3265" w:type="dxa"/>
          </w:tcPr>
          <w:p w:rsidR="00622E0A" w:rsidRDefault="00622E0A">
            <w:pPr>
              <w:rPr>
                <w:lang w:val="en-GB"/>
              </w:rPr>
            </w:pPr>
            <w:r>
              <w:rPr>
                <w:lang w:val="en-GB"/>
              </w:rPr>
              <w:t>Volume of milling bowl</w:t>
            </w:r>
          </w:p>
        </w:tc>
        <w:tc>
          <w:tcPr>
            <w:tcW w:w="1703" w:type="dxa"/>
          </w:tcPr>
          <w:p w:rsidR="00622E0A" w:rsidRDefault="00622E0A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80, 250, 500 ml</w:t>
            </w:r>
          </w:p>
        </w:tc>
      </w:tr>
      <w:tr w:rsidR="00622E0A" w:rsidTr="003D65EF">
        <w:tc>
          <w:tcPr>
            <w:tcW w:w="3265" w:type="dxa"/>
          </w:tcPr>
          <w:p w:rsidR="00622E0A" w:rsidRDefault="008E24A7">
            <w:pPr>
              <w:rPr>
                <w:lang w:val="en-GB"/>
              </w:rPr>
            </w:pPr>
            <w:r>
              <w:rPr>
                <w:lang w:val="en-GB"/>
              </w:rPr>
              <w:t>Diameter</w:t>
            </w:r>
            <w:r w:rsidR="00622E0A">
              <w:rPr>
                <w:lang w:val="en-GB"/>
              </w:rPr>
              <w:t xml:space="preserve"> of milling balls</w:t>
            </w:r>
          </w:p>
        </w:tc>
        <w:tc>
          <w:tcPr>
            <w:tcW w:w="1703" w:type="dxa"/>
          </w:tcPr>
          <w:p w:rsidR="00622E0A" w:rsidRDefault="008E24A7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0,5- 40 mm</w:t>
            </w:r>
          </w:p>
        </w:tc>
      </w:tr>
      <w:tr w:rsidR="00622E0A" w:rsidTr="003D65EF">
        <w:tc>
          <w:tcPr>
            <w:tcW w:w="3265" w:type="dxa"/>
          </w:tcPr>
          <w:p w:rsidR="00622E0A" w:rsidRDefault="008E24A7" w:rsidP="008E24A7">
            <w:pPr>
              <w:rPr>
                <w:lang w:val="en-GB"/>
              </w:rPr>
            </w:pPr>
            <w:r>
              <w:rPr>
                <w:lang w:val="en-GB"/>
              </w:rPr>
              <w:t>Maximum particle size of sample</w:t>
            </w:r>
          </w:p>
        </w:tc>
        <w:tc>
          <w:tcPr>
            <w:tcW w:w="1703" w:type="dxa"/>
          </w:tcPr>
          <w:p w:rsidR="00622E0A" w:rsidRDefault="008E24A7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 mm</w:t>
            </w:r>
          </w:p>
        </w:tc>
      </w:tr>
      <w:tr w:rsidR="00622E0A" w:rsidTr="003D65EF">
        <w:tc>
          <w:tcPr>
            <w:tcW w:w="3265" w:type="dxa"/>
          </w:tcPr>
          <w:p w:rsidR="00622E0A" w:rsidRDefault="003D65EF">
            <w:pPr>
              <w:rPr>
                <w:lang w:val="en-GB"/>
              </w:rPr>
            </w:pPr>
            <w:r>
              <w:rPr>
                <w:lang w:val="en-GB"/>
              </w:rPr>
              <w:t>Minimum volume of sample</w:t>
            </w:r>
          </w:p>
        </w:tc>
        <w:tc>
          <w:tcPr>
            <w:tcW w:w="1703" w:type="dxa"/>
          </w:tcPr>
          <w:p w:rsidR="00622E0A" w:rsidRDefault="003D65EF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 ml</w:t>
            </w:r>
          </w:p>
        </w:tc>
      </w:tr>
      <w:tr w:rsidR="00622E0A" w:rsidTr="003D65EF">
        <w:tc>
          <w:tcPr>
            <w:tcW w:w="3265" w:type="dxa"/>
          </w:tcPr>
          <w:p w:rsidR="00622E0A" w:rsidRDefault="003D65EF">
            <w:pPr>
              <w:rPr>
                <w:lang w:val="en-GB"/>
              </w:rPr>
            </w:pPr>
            <w:r>
              <w:rPr>
                <w:lang w:val="en-GB"/>
              </w:rPr>
              <w:t>Maximum volume of sample</w:t>
            </w:r>
          </w:p>
        </w:tc>
        <w:tc>
          <w:tcPr>
            <w:tcW w:w="1703" w:type="dxa"/>
          </w:tcPr>
          <w:p w:rsidR="00622E0A" w:rsidRDefault="003D65EF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 ml</w:t>
            </w:r>
          </w:p>
        </w:tc>
      </w:tr>
      <w:tr w:rsidR="00622E0A" w:rsidTr="003D65EF">
        <w:tc>
          <w:tcPr>
            <w:tcW w:w="3265" w:type="dxa"/>
          </w:tcPr>
          <w:p w:rsidR="00622E0A" w:rsidRDefault="003D65EF">
            <w:pPr>
              <w:rPr>
                <w:lang w:val="en-GB"/>
              </w:rPr>
            </w:pPr>
            <w:r>
              <w:rPr>
                <w:lang w:val="en-GB"/>
              </w:rPr>
              <w:t>Final particle fineness</w:t>
            </w:r>
          </w:p>
        </w:tc>
        <w:tc>
          <w:tcPr>
            <w:tcW w:w="1703" w:type="dxa"/>
          </w:tcPr>
          <w:p w:rsidR="00622E0A" w:rsidRDefault="003D65EF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&lt; 1 μm</w:t>
            </w:r>
          </w:p>
        </w:tc>
      </w:tr>
      <w:tr w:rsidR="003D65EF" w:rsidTr="003D65EF">
        <w:tc>
          <w:tcPr>
            <w:tcW w:w="3265" w:type="dxa"/>
          </w:tcPr>
          <w:p w:rsidR="003D65EF" w:rsidRDefault="003D65EF">
            <w:pPr>
              <w:rPr>
                <w:lang w:val="en-GB"/>
              </w:rPr>
            </w:pPr>
            <w:r>
              <w:rPr>
                <w:lang w:val="en-GB"/>
              </w:rPr>
              <w:t>Milling process</w:t>
            </w:r>
          </w:p>
        </w:tc>
        <w:tc>
          <w:tcPr>
            <w:tcW w:w="1703" w:type="dxa"/>
          </w:tcPr>
          <w:p w:rsidR="003D65EF" w:rsidRDefault="003D65EF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Dry/wet</w:t>
            </w:r>
          </w:p>
        </w:tc>
      </w:tr>
      <w:tr w:rsidR="003D65EF" w:rsidTr="003D65EF">
        <w:tc>
          <w:tcPr>
            <w:tcW w:w="3265" w:type="dxa"/>
          </w:tcPr>
          <w:p w:rsidR="003D65EF" w:rsidRDefault="003D65EF">
            <w:pPr>
              <w:rPr>
                <w:lang w:val="en-GB"/>
              </w:rPr>
            </w:pPr>
            <w:r>
              <w:rPr>
                <w:lang w:val="en-GB"/>
              </w:rPr>
              <w:t>Speed</w:t>
            </w:r>
          </w:p>
        </w:tc>
        <w:tc>
          <w:tcPr>
            <w:tcW w:w="1703" w:type="dxa"/>
          </w:tcPr>
          <w:p w:rsidR="003D65EF" w:rsidRDefault="003D65EF" w:rsidP="003D65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 – 650 rpm</w:t>
            </w:r>
          </w:p>
        </w:tc>
      </w:tr>
    </w:tbl>
    <w:p w:rsidR="00622E0A" w:rsidRPr="00622E0A" w:rsidRDefault="00622E0A">
      <w:pPr>
        <w:rPr>
          <w:lang w:val="en-GB"/>
        </w:rPr>
      </w:pPr>
    </w:p>
    <w:p w:rsidR="009C3DB5" w:rsidRDefault="009C3DB5" w:rsidP="009C3DB5">
      <w:pPr>
        <w:rPr>
          <w:lang w:val="en-GB"/>
        </w:rPr>
      </w:pPr>
    </w:p>
    <w:p w:rsidR="009C3DB5" w:rsidRDefault="009C3DB5" w:rsidP="009C3DB5">
      <w:pPr>
        <w:rPr>
          <w:b/>
          <w:sz w:val="32"/>
          <w:szCs w:val="32"/>
          <w:lang w:val="en-GB"/>
        </w:rPr>
      </w:pPr>
    </w:p>
    <w:p w:rsidR="00A66F2F" w:rsidRPr="009C3DB5" w:rsidRDefault="00A66F2F" w:rsidP="009C3DB5">
      <w:pPr>
        <w:rPr>
          <w:lang w:val="en-GB"/>
        </w:rPr>
      </w:pPr>
      <w:r w:rsidRPr="00B53B89">
        <w:rPr>
          <w:b/>
          <w:sz w:val="32"/>
          <w:szCs w:val="32"/>
          <w:lang w:val="en-GB"/>
        </w:rPr>
        <w:t>Specification of expertise rele</w:t>
      </w:r>
      <w:r w:rsidR="009124E8" w:rsidRPr="00B53B89">
        <w:rPr>
          <w:b/>
          <w:sz w:val="32"/>
          <w:szCs w:val="32"/>
          <w:lang w:val="en-GB"/>
        </w:rPr>
        <w:t>vant to NanoEnviCz workpackages:</w:t>
      </w:r>
    </w:p>
    <w:p w:rsidR="00647884" w:rsidRPr="00E43A99" w:rsidRDefault="00E43A99" w:rsidP="0069705D">
      <w:pPr>
        <w:spacing w:after="100" w:afterAutospacing="1"/>
        <w:rPr>
          <w:lang w:val="en-GB"/>
        </w:rPr>
      </w:pPr>
      <w:r w:rsidRPr="00897875">
        <w:rPr>
          <w:b/>
          <w:noProof/>
          <w:lang w:val="en-GB"/>
        </w:rPr>
        <w:t>WP3</w:t>
      </w:r>
      <w:r>
        <w:rPr>
          <w:noProof/>
          <w:lang w:val="en-GB"/>
        </w:rPr>
        <w:t xml:space="preserve">a, </w:t>
      </w:r>
      <w:r w:rsidRPr="00897875">
        <w:rPr>
          <w:b/>
          <w:noProof/>
          <w:lang w:val="en-GB"/>
        </w:rPr>
        <w:t>WP6</w:t>
      </w:r>
      <w:r>
        <w:rPr>
          <w:noProof/>
          <w:lang w:val="en-GB"/>
        </w:rPr>
        <w:t xml:space="preserve">a,d, </w:t>
      </w:r>
      <w:r w:rsidRPr="00897875">
        <w:rPr>
          <w:b/>
          <w:noProof/>
          <w:lang w:val="en-GB"/>
        </w:rPr>
        <w:t>WP7</w:t>
      </w:r>
      <w:r>
        <w:rPr>
          <w:noProof/>
          <w:lang w:val="en-GB"/>
        </w:rPr>
        <w:t>a,</w:t>
      </w:r>
    </w:p>
    <w:p w:rsidR="00A66F2F" w:rsidRPr="00B53B89" w:rsidRDefault="00A66F2F" w:rsidP="00A66F2F">
      <w:pPr>
        <w:rPr>
          <w:sz w:val="36"/>
          <w:szCs w:val="36"/>
          <w:lang w:val="en-GB"/>
        </w:rPr>
      </w:pPr>
    </w:p>
    <w:p w:rsidR="00A66F2F" w:rsidRPr="00B53B89" w:rsidRDefault="00A66F2F" w:rsidP="00A66F2F">
      <w:pPr>
        <w:rPr>
          <w:b/>
          <w:sz w:val="32"/>
          <w:szCs w:val="32"/>
          <w:lang w:val="en-GB"/>
        </w:rPr>
      </w:pPr>
      <w:r w:rsidRPr="00B53B89">
        <w:rPr>
          <w:b/>
          <w:sz w:val="32"/>
          <w:szCs w:val="32"/>
          <w:lang w:val="en-GB"/>
        </w:rPr>
        <w:t>Detailed description of expertise</w:t>
      </w:r>
      <w:r w:rsidR="009124E8" w:rsidRPr="00B53B89">
        <w:rPr>
          <w:b/>
          <w:sz w:val="32"/>
          <w:szCs w:val="32"/>
          <w:lang w:val="en-GB"/>
        </w:rPr>
        <w:t xml:space="preserve"> </w:t>
      </w:r>
    </w:p>
    <w:p w:rsidR="00625EAE" w:rsidRPr="00E13B10" w:rsidRDefault="00625EAE" w:rsidP="00A66F2F">
      <w:pPr>
        <w:rPr>
          <w:b/>
          <w:lang w:val="en-GB"/>
        </w:rPr>
      </w:pPr>
      <w:r w:rsidRPr="00E13B10">
        <w:rPr>
          <w:b/>
          <w:lang w:val="en-GB"/>
        </w:rPr>
        <w:t>Please, specify</w:t>
      </w:r>
      <w:r w:rsidR="002A071C" w:rsidRPr="00E13B10">
        <w:rPr>
          <w:b/>
          <w:lang w:val="en-GB"/>
        </w:rPr>
        <w:t xml:space="preserve"> the</w:t>
      </w:r>
      <w:r w:rsidRPr="00E13B10">
        <w:rPr>
          <w:b/>
          <w:lang w:val="en-GB"/>
        </w:rPr>
        <w:t xml:space="preserve"> main research topics</w:t>
      </w:r>
      <w:r w:rsidR="00B5358E" w:rsidRPr="00E13B10">
        <w:rPr>
          <w:b/>
          <w:lang w:val="en-GB"/>
        </w:rPr>
        <w:t xml:space="preserve"> connected with equipment</w:t>
      </w:r>
      <w:r w:rsidRPr="00E13B10">
        <w:rPr>
          <w:b/>
          <w:lang w:val="en-GB"/>
        </w:rPr>
        <w:t>:</w:t>
      </w:r>
    </w:p>
    <w:p w:rsidR="00C500C7" w:rsidRPr="00C500C7" w:rsidRDefault="00C500C7" w:rsidP="00A66F2F">
      <w:pPr>
        <w:rPr>
          <w:lang w:val="en-GB"/>
        </w:rPr>
      </w:pPr>
      <w:r w:rsidRPr="008F23DC">
        <w:rPr>
          <w:lang w:val="en-GB"/>
        </w:rPr>
        <w:t xml:space="preserve">Planetary Mono Mill </w:t>
      </w:r>
      <w:r>
        <w:rPr>
          <w:lang w:val="en-GB"/>
        </w:rPr>
        <w:t xml:space="preserve">Pulverisette 6 classic line is suitable for grinding hard to soft materials, dry or in suspension. Due to variety of setting ensure </w:t>
      </w:r>
      <w:r>
        <w:t xml:space="preserve">precise, consistent reproducibility and grinding of even the smallest samples. </w:t>
      </w:r>
    </w:p>
    <w:p w:rsidR="00C500C7" w:rsidRPr="00C500C7" w:rsidRDefault="00C500C7" w:rsidP="00A66F2F">
      <w:pPr>
        <w:rPr>
          <w:lang w:val="en-GB"/>
        </w:rPr>
      </w:pPr>
    </w:p>
    <w:p w:rsidR="00625EAE" w:rsidRPr="00E13B10" w:rsidRDefault="00625EAE" w:rsidP="00A66F2F">
      <w:pPr>
        <w:rPr>
          <w:b/>
          <w:lang w:val="en-GB"/>
        </w:rPr>
      </w:pPr>
      <w:r w:rsidRPr="00E13B10">
        <w:rPr>
          <w:b/>
          <w:lang w:val="en-GB"/>
        </w:rPr>
        <w:t xml:space="preserve">Please, specify </w:t>
      </w:r>
      <w:r w:rsidR="002A071C" w:rsidRPr="00E13B10">
        <w:rPr>
          <w:b/>
          <w:lang w:val="en-GB"/>
        </w:rPr>
        <w:t xml:space="preserve">the </w:t>
      </w:r>
      <w:r w:rsidRPr="00E13B10">
        <w:rPr>
          <w:b/>
          <w:lang w:val="en-GB"/>
        </w:rPr>
        <w:t>secondary research topics</w:t>
      </w:r>
      <w:r w:rsidR="00B5358E" w:rsidRPr="00E13B10">
        <w:rPr>
          <w:b/>
          <w:lang w:val="en-GB"/>
        </w:rPr>
        <w:t xml:space="preserve"> connected with equipment</w:t>
      </w:r>
      <w:r w:rsidR="00E260EF" w:rsidRPr="00E13B10">
        <w:rPr>
          <w:b/>
          <w:lang w:val="en-GB"/>
        </w:rPr>
        <w:t>:</w:t>
      </w:r>
    </w:p>
    <w:p w:rsidR="003567C0" w:rsidRPr="00B53B89" w:rsidRDefault="003567C0" w:rsidP="00A66F2F">
      <w:pPr>
        <w:rPr>
          <w:lang w:val="en-GB"/>
        </w:rPr>
      </w:pPr>
    </w:p>
    <w:p w:rsidR="009124E8" w:rsidRPr="00B53B89" w:rsidRDefault="009124E8" w:rsidP="00A66F2F">
      <w:pPr>
        <w:rPr>
          <w:b/>
          <w:lang w:val="en-GB"/>
        </w:rPr>
      </w:pPr>
      <w:r w:rsidRPr="00B53B89">
        <w:rPr>
          <w:b/>
          <w:lang w:val="en-GB"/>
        </w:rPr>
        <w:t>Keywords describing research area:</w:t>
      </w:r>
    </w:p>
    <w:p w:rsidR="009C2AFC" w:rsidRPr="00B53B89" w:rsidRDefault="00323D23" w:rsidP="00A66F2F">
      <w:pPr>
        <w:rPr>
          <w:b/>
          <w:lang w:val="en-GB"/>
        </w:rPr>
      </w:pPr>
      <w:r>
        <w:rPr>
          <w:rFonts w:eastAsia="Calibri"/>
          <w:bCs/>
          <w:iCs/>
          <w:kern w:val="24"/>
          <w:lang w:val="en-GB"/>
        </w:rPr>
        <w:t>Milling, dry/wet, reproducibility of grinding results</w:t>
      </w:r>
    </w:p>
    <w:p w:rsidR="009C3DB5" w:rsidRDefault="009C3DB5" w:rsidP="00A66F2F">
      <w:pPr>
        <w:rPr>
          <w:b/>
          <w:sz w:val="32"/>
          <w:szCs w:val="32"/>
          <w:lang w:val="en-GB"/>
        </w:rPr>
      </w:pPr>
    </w:p>
    <w:p w:rsidR="009C3DB5" w:rsidRDefault="009C3DB5" w:rsidP="00A66F2F">
      <w:pPr>
        <w:rPr>
          <w:b/>
          <w:sz w:val="32"/>
          <w:szCs w:val="32"/>
          <w:lang w:val="en-GB"/>
        </w:rPr>
      </w:pPr>
    </w:p>
    <w:p w:rsidR="009124E8" w:rsidRPr="00B53B89" w:rsidRDefault="009124E8" w:rsidP="00A66F2F">
      <w:pPr>
        <w:rPr>
          <w:b/>
          <w:sz w:val="32"/>
          <w:szCs w:val="32"/>
          <w:lang w:val="en-GB"/>
        </w:rPr>
      </w:pPr>
      <w:bookmarkStart w:id="0" w:name="_GoBack"/>
      <w:bookmarkEnd w:id="0"/>
      <w:r w:rsidRPr="00B53B89">
        <w:rPr>
          <w:b/>
          <w:sz w:val="32"/>
          <w:szCs w:val="32"/>
          <w:lang w:val="en-GB"/>
        </w:rPr>
        <w:lastRenderedPageBreak/>
        <w:t>Competence</w:t>
      </w:r>
    </w:p>
    <w:p w:rsidR="00A66F2F" w:rsidRPr="00B53B89" w:rsidRDefault="009124E8" w:rsidP="00A66F2F">
      <w:pPr>
        <w:rPr>
          <w:b/>
          <w:lang w:val="en-GB"/>
        </w:rPr>
      </w:pPr>
      <w:r w:rsidRPr="001F0A29">
        <w:rPr>
          <w:b/>
          <w:lang w:val="en-GB"/>
        </w:rPr>
        <w:t>Relevance for applied and industrial research</w:t>
      </w:r>
      <w:r w:rsidRPr="00B53B89">
        <w:rPr>
          <w:b/>
          <w:lang w:val="en-GB"/>
        </w:rPr>
        <w:t>:</w:t>
      </w:r>
    </w:p>
    <w:p w:rsidR="00C33C7C" w:rsidRDefault="00C33C7C" w:rsidP="0009683E">
      <w:pPr>
        <w:spacing w:before="120" w:after="120"/>
      </w:pPr>
      <w:r>
        <w:t>Geology and mineralogy Rock (gravel, sand, minerals)</w:t>
      </w:r>
    </w:p>
    <w:p w:rsidR="00C33C7C" w:rsidRDefault="00C33C7C" w:rsidP="0009683E">
      <w:pPr>
        <w:spacing w:before="120" w:after="120"/>
      </w:pPr>
      <w:r>
        <w:t>Ceramics (Porcelain, sintered ceramics, clay, fireclay)</w:t>
      </w:r>
    </w:p>
    <w:p w:rsidR="00C33C7C" w:rsidRDefault="00C33C7C" w:rsidP="0009683E">
      <w:pPr>
        <w:spacing w:before="120" w:after="120"/>
      </w:pPr>
      <w:r>
        <w:t>Chemistry (Pesticides, fertilisers, salts, inorganic and organic materials)</w:t>
      </w:r>
    </w:p>
    <w:p w:rsidR="00C33C7C" w:rsidRDefault="00C33C7C" w:rsidP="0009683E">
      <w:pPr>
        <w:spacing w:before="120" w:after="120"/>
      </w:pPr>
      <w:r>
        <w:t>Biology (Plants, leaves, freeze-dried samples)</w:t>
      </w:r>
    </w:p>
    <w:p w:rsidR="00C33C7C" w:rsidRDefault="00C33C7C" w:rsidP="0009683E">
      <w:pPr>
        <w:spacing w:before="120" w:after="120"/>
      </w:pPr>
      <w:r>
        <w:t>Pharmaceuticals (Ophthalmological agents, gels, creams, extracts, drugs, pastes, dragées, tablets)</w:t>
      </w:r>
    </w:p>
    <w:p w:rsidR="00C33C7C" w:rsidRDefault="00C33C7C" w:rsidP="0009683E">
      <w:pPr>
        <w:spacing w:before="120" w:after="120"/>
      </w:pPr>
      <w:r>
        <w:t>Metallurgy (Ores, sinters)</w:t>
      </w:r>
    </w:p>
    <w:p w:rsidR="00C33C7C" w:rsidRDefault="00C33C7C" w:rsidP="0009683E">
      <w:pPr>
        <w:spacing w:before="120" w:after="120"/>
      </w:pPr>
      <w:r>
        <w:t>Material technology (Pigments, precious materials, new materials, alloys, mechanical alloying and activating)</w:t>
      </w:r>
    </w:p>
    <w:p w:rsidR="00C33C7C" w:rsidRDefault="00C33C7C" w:rsidP="00A66F2F">
      <w:pPr>
        <w:rPr>
          <w:b/>
          <w:lang w:val="en-GB"/>
        </w:rPr>
      </w:pPr>
    </w:p>
    <w:p w:rsidR="009124E8" w:rsidRPr="00B53B89" w:rsidRDefault="009124E8" w:rsidP="00A66F2F">
      <w:pPr>
        <w:rPr>
          <w:b/>
          <w:lang w:val="en-GB"/>
        </w:rPr>
      </w:pPr>
      <w:r w:rsidRPr="001F0A29">
        <w:rPr>
          <w:b/>
          <w:lang w:val="en-GB"/>
        </w:rPr>
        <w:t>Relevance for fundamental studies</w:t>
      </w:r>
      <w:r w:rsidRPr="00B53B89">
        <w:rPr>
          <w:b/>
          <w:lang w:val="en-GB"/>
        </w:rPr>
        <w:t>:</w:t>
      </w:r>
    </w:p>
    <w:p w:rsidR="00C33C7C" w:rsidRPr="00B53B89" w:rsidRDefault="00C33C7C" w:rsidP="00C33C7C">
      <w:pPr>
        <w:spacing w:before="120" w:after="120"/>
        <w:rPr>
          <w:lang w:val="en-GB"/>
        </w:rPr>
      </w:pPr>
      <w:r>
        <w:t>Analysis preparation (Spectroscopy, X-ray fluorescence, X-ray structure analysis, chromatography)</w:t>
      </w:r>
    </w:p>
    <w:p w:rsidR="00671C85" w:rsidRPr="00B53B89" w:rsidRDefault="00671C85" w:rsidP="00A66F2F">
      <w:pPr>
        <w:rPr>
          <w:b/>
          <w:sz w:val="36"/>
          <w:szCs w:val="36"/>
          <w:lang w:val="en-GB"/>
        </w:rPr>
      </w:pPr>
    </w:p>
    <w:p w:rsidR="005A7D28" w:rsidRPr="00CF180A" w:rsidRDefault="00647884" w:rsidP="00A66F2F">
      <w:pPr>
        <w:rPr>
          <w:b/>
          <w:sz w:val="36"/>
          <w:szCs w:val="36"/>
          <w:lang w:val="en-GB"/>
        </w:rPr>
      </w:pPr>
      <w:r w:rsidRPr="00B53B89">
        <w:rPr>
          <w:b/>
          <w:sz w:val="36"/>
          <w:szCs w:val="36"/>
          <w:lang w:val="en-GB"/>
        </w:rPr>
        <w:t>Comments</w:t>
      </w:r>
    </w:p>
    <w:p w:rsidR="00A63182" w:rsidRPr="00C500C7" w:rsidRDefault="00A63182" w:rsidP="00A63182">
      <w:pPr>
        <w:rPr>
          <w:lang w:val="en-GB"/>
        </w:rPr>
      </w:pPr>
      <w:r w:rsidRPr="008F23DC">
        <w:rPr>
          <w:lang w:val="en-GB"/>
        </w:rPr>
        <w:t xml:space="preserve">Planetary Mono Mill </w:t>
      </w:r>
      <w:r>
        <w:rPr>
          <w:lang w:val="en-GB"/>
        </w:rPr>
        <w:t xml:space="preserve">Pulverisette 6 classic line is suitable for grinding variety of hard to soft materials, dry or in suspension. Due to variety of setting ensure </w:t>
      </w:r>
      <w:r>
        <w:t>precise, consistent reproducibility and grinding of even the smallest samples.</w:t>
      </w:r>
    </w:p>
    <w:p w:rsidR="00A66F2F" w:rsidRPr="00B53B89" w:rsidRDefault="00A66F2F" w:rsidP="00A66F2F">
      <w:pPr>
        <w:rPr>
          <w:lang w:val="en-GB"/>
        </w:rPr>
      </w:pPr>
    </w:p>
    <w:sectPr w:rsidR="00A66F2F" w:rsidRPr="00B5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A0" w:rsidRDefault="00F141A0" w:rsidP="00F924FC">
      <w:pPr>
        <w:spacing w:after="0" w:line="240" w:lineRule="auto"/>
      </w:pPr>
      <w:r>
        <w:separator/>
      </w:r>
    </w:p>
  </w:endnote>
  <w:endnote w:type="continuationSeparator" w:id="0">
    <w:p w:rsidR="00F141A0" w:rsidRDefault="00F141A0" w:rsidP="00F9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A0" w:rsidRDefault="00F141A0" w:rsidP="00F924FC">
      <w:pPr>
        <w:spacing w:after="0" w:line="240" w:lineRule="auto"/>
      </w:pPr>
      <w:r>
        <w:separator/>
      </w:r>
    </w:p>
  </w:footnote>
  <w:footnote w:type="continuationSeparator" w:id="0">
    <w:p w:rsidR="00F141A0" w:rsidRDefault="00F141A0" w:rsidP="00F9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2F"/>
    <w:rsid w:val="000163BD"/>
    <w:rsid w:val="00067F62"/>
    <w:rsid w:val="0009683E"/>
    <w:rsid w:val="000D3361"/>
    <w:rsid w:val="00105FE2"/>
    <w:rsid w:val="00141189"/>
    <w:rsid w:val="00144F6C"/>
    <w:rsid w:val="00172E1C"/>
    <w:rsid w:val="001D4F67"/>
    <w:rsid w:val="001F0A29"/>
    <w:rsid w:val="00200954"/>
    <w:rsid w:val="00250847"/>
    <w:rsid w:val="002A071C"/>
    <w:rsid w:val="002D34CF"/>
    <w:rsid w:val="00323D23"/>
    <w:rsid w:val="00337E5E"/>
    <w:rsid w:val="003567C0"/>
    <w:rsid w:val="003578A6"/>
    <w:rsid w:val="00361783"/>
    <w:rsid w:val="00396353"/>
    <w:rsid w:val="003C2D77"/>
    <w:rsid w:val="003D65EF"/>
    <w:rsid w:val="00412FAE"/>
    <w:rsid w:val="00414454"/>
    <w:rsid w:val="004C6F37"/>
    <w:rsid w:val="0051688E"/>
    <w:rsid w:val="00524AD0"/>
    <w:rsid w:val="005305F6"/>
    <w:rsid w:val="00557E39"/>
    <w:rsid w:val="00562E1B"/>
    <w:rsid w:val="005A1001"/>
    <w:rsid w:val="005A7D28"/>
    <w:rsid w:val="00622E0A"/>
    <w:rsid w:val="00625EAE"/>
    <w:rsid w:val="00647884"/>
    <w:rsid w:val="00653EDD"/>
    <w:rsid w:val="00671C85"/>
    <w:rsid w:val="0069705D"/>
    <w:rsid w:val="006971E7"/>
    <w:rsid w:val="006C52B7"/>
    <w:rsid w:val="007819F4"/>
    <w:rsid w:val="007B1DB0"/>
    <w:rsid w:val="007B4790"/>
    <w:rsid w:val="007D2D6D"/>
    <w:rsid w:val="007F2870"/>
    <w:rsid w:val="007F5F97"/>
    <w:rsid w:val="0086289B"/>
    <w:rsid w:val="00897875"/>
    <w:rsid w:val="008E24A7"/>
    <w:rsid w:val="008E32CC"/>
    <w:rsid w:val="008F23DC"/>
    <w:rsid w:val="009124E8"/>
    <w:rsid w:val="009A4228"/>
    <w:rsid w:val="009C2AFC"/>
    <w:rsid w:val="009C3DB5"/>
    <w:rsid w:val="00A20319"/>
    <w:rsid w:val="00A63182"/>
    <w:rsid w:val="00A66F2F"/>
    <w:rsid w:val="00AB7EC0"/>
    <w:rsid w:val="00AC6FBB"/>
    <w:rsid w:val="00B5358E"/>
    <w:rsid w:val="00B53B89"/>
    <w:rsid w:val="00BB3633"/>
    <w:rsid w:val="00BD5708"/>
    <w:rsid w:val="00BD7A19"/>
    <w:rsid w:val="00BF78CF"/>
    <w:rsid w:val="00C20834"/>
    <w:rsid w:val="00C33C7C"/>
    <w:rsid w:val="00C500C7"/>
    <w:rsid w:val="00CE25A8"/>
    <w:rsid w:val="00CE45B9"/>
    <w:rsid w:val="00CF180A"/>
    <w:rsid w:val="00D50BDB"/>
    <w:rsid w:val="00D948FB"/>
    <w:rsid w:val="00DC204C"/>
    <w:rsid w:val="00E07D50"/>
    <w:rsid w:val="00E13B10"/>
    <w:rsid w:val="00E260EF"/>
    <w:rsid w:val="00E43A99"/>
    <w:rsid w:val="00EC3C02"/>
    <w:rsid w:val="00EE4100"/>
    <w:rsid w:val="00F01C9F"/>
    <w:rsid w:val="00F141A0"/>
    <w:rsid w:val="00F73FFE"/>
    <w:rsid w:val="00F924FC"/>
    <w:rsid w:val="00F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DDBE"/>
  <w15:docId w15:val="{CC192D06-807D-43B0-A752-F952764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paragraph" w:styleId="Zhlav">
    <w:name w:val="header"/>
    <w:basedOn w:val="Normln"/>
    <w:link w:val="ZhlavChar"/>
    <w:uiPriority w:val="99"/>
    <w:unhideWhenUsed/>
    <w:rsid w:val="00F9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4FC"/>
  </w:style>
  <w:style w:type="paragraph" w:styleId="Zpat">
    <w:name w:val="footer"/>
    <w:basedOn w:val="Normln"/>
    <w:link w:val="ZpatChar"/>
    <w:uiPriority w:val="99"/>
    <w:unhideWhenUsed/>
    <w:rsid w:val="00F9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elias@jh-inst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rathousky@jh-inst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54E1-DA6F-4D30-BA41-A81C2599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Minhova Macounova</dc:creator>
  <cp:lastModifiedBy>Miloslav Netušil</cp:lastModifiedBy>
  <cp:revision>8</cp:revision>
  <cp:lastPrinted>2016-02-04T12:24:00Z</cp:lastPrinted>
  <dcterms:created xsi:type="dcterms:W3CDTF">2016-05-24T10:03:00Z</dcterms:created>
  <dcterms:modified xsi:type="dcterms:W3CDTF">2016-07-01T11:59:00Z</dcterms:modified>
</cp:coreProperties>
</file>