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09" w:rsidRPr="00EB2A09" w:rsidRDefault="00EB2A09" w:rsidP="00A66F2F">
      <w:pPr>
        <w:rPr>
          <w:b/>
          <w:sz w:val="36"/>
          <w:szCs w:val="36"/>
          <w:lang w:val="cs-CZ"/>
        </w:rPr>
      </w:pPr>
      <w:r w:rsidRPr="00EB2A09">
        <w:rPr>
          <w:rFonts w:cs="Arial"/>
          <w:b/>
          <w:sz w:val="36"/>
          <w:szCs w:val="36"/>
        </w:rPr>
        <w:t>Low temperature UHV</w:t>
      </w:r>
    </w:p>
    <w:p w:rsidR="00EB2A09" w:rsidRDefault="00EB2A09" w:rsidP="00A66F2F">
      <w:pPr>
        <w:rPr>
          <w:b/>
          <w:lang w:val="cs-CZ"/>
        </w:rPr>
      </w:pPr>
    </w:p>
    <w:p w:rsidR="00A66F2F" w:rsidRPr="00396353" w:rsidRDefault="00A66F2F" w:rsidP="00A66F2F">
      <w:pPr>
        <w:rPr>
          <w:b/>
          <w:lang w:val="cs-CZ"/>
        </w:rPr>
      </w:pPr>
      <w:r w:rsidRPr="00BB6A7A">
        <w:rPr>
          <w:b/>
          <w:lang w:val="cs-CZ"/>
        </w:rPr>
        <w:t>Equipment:</w:t>
      </w:r>
      <w:r w:rsidR="00141189" w:rsidRPr="00BB6A7A">
        <w:rPr>
          <w:b/>
          <w:lang w:val="cs-CZ"/>
        </w:rPr>
        <w:t xml:space="preserve"> </w:t>
      </w:r>
      <w:r w:rsidR="00BE109C" w:rsidRPr="00BE109C">
        <w:rPr>
          <w:lang w:val="cs-CZ"/>
        </w:rPr>
        <w:t xml:space="preserve">Low temperature UHV AFM/STM </w:t>
      </w:r>
      <w:r w:rsidR="00495AAD">
        <w:rPr>
          <w:lang w:val="cs-CZ"/>
        </w:rPr>
        <w:t xml:space="preserve"> (Createc)</w:t>
      </w:r>
    </w:p>
    <w:p w:rsidR="00BB6A7A" w:rsidRPr="00396353" w:rsidRDefault="00BB6A7A" w:rsidP="00BB6A7A">
      <w:pPr>
        <w:rPr>
          <w:b/>
        </w:rPr>
      </w:pPr>
      <w:r w:rsidRPr="00396353">
        <w:rPr>
          <w:b/>
        </w:rPr>
        <w:t xml:space="preserve">No. of Equipment: </w:t>
      </w:r>
      <w:r w:rsidR="00A746FB">
        <w:rPr>
          <w:b/>
        </w:rPr>
        <w:t>UPOL8</w:t>
      </w:r>
    </w:p>
    <w:p w:rsidR="00BB6A7A" w:rsidRPr="00396353" w:rsidRDefault="00BB6A7A" w:rsidP="00BB6A7A">
      <w:pPr>
        <w:rPr>
          <w:b/>
        </w:rPr>
      </w:pPr>
      <w:r w:rsidRPr="00396353">
        <w:rPr>
          <w:b/>
        </w:rPr>
        <w:t>Responsible coordinator:</w:t>
      </w:r>
      <w:r>
        <w:rPr>
          <w:b/>
        </w:rPr>
        <w:t xml:space="preserve"> </w:t>
      </w:r>
      <w:r w:rsidRPr="00073239">
        <w:t xml:space="preserve">Prof. </w:t>
      </w:r>
      <w:proofErr w:type="spellStart"/>
      <w:r w:rsidRPr="00073239">
        <w:t>RNDr</w:t>
      </w:r>
      <w:proofErr w:type="spellEnd"/>
      <w:r w:rsidRPr="00073239">
        <w:t xml:space="preserve">. </w:t>
      </w:r>
      <w:proofErr w:type="spellStart"/>
      <w:r w:rsidRPr="00073239">
        <w:t>Radek</w:t>
      </w:r>
      <w:proofErr w:type="spellEnd"/>
      <w:r w:rsidRPr="00073239">
        <w:t xml:space="preserve"> </w:t>
      </w:r>
      <w:proofErr w:type="spellStart"/>
      <w:r w:rsidRPr="00073239">
        <w:t>Zbořil</w:t>
      </w:r>
      <w:proofErr w:type="spellEnd"/>
      <w:r w:rsidRPr="00073239">
        <w:t>, Ph.D.</w:t>
      </w:r>
    </w:p>
    <w:p w:rsidR="00BB6A7A" w:rsidRPr="00396353" w:rsidRDefault="00BB6A7A" w:rsidP="00BB6A7A">
      <w:pPr>
        <w:rPr>
          <w:b/>
        </w:rPr>
      </w:pPr>
      <w:r w:rsidRPr="00396353">
        <w:rPr>
          <w:b/>
        </w:rPr>
        <w:t>Name of Institution:</w:t>
      </w:r>
      <w:r>
        <w:rPr>
          <w:b/>
        </w:rPr>
        <w:t xml:space="preserve"> </w:t>
      </w:r>
      <w:proofErr w:type="spellStart"/>
      <w:r w:rsidRPr="00073239">
        <w:t>Palacký</w:t>
      </w:r>
      <w:proofErr w:type="spellEnd"/>
      <w:r w:rsidRPr="00073239">
        <w:t xml:space="preserve"> University Olomouc, Regional Centre of Advanced Technologies and Materials</w:t>
      </w:r>
    </w:p>
    <w:p w:rsidR="00BB6A7A" w:rsidRPr="00396353" w:rsidRDefault="00BB6A7A" w:rsidP="00BB6A7A">
      <w:pPr>
        <w:rPr>
          <w:b/>
        </w:rPr>
      </w:pPr>
      <w:r w:rsidRPr="00396353">
        <w:rPr>
          <w:b/>
        </w:rPr>
        <w:t>Address of Institution:</w:t>
      </w:r>
      <w:r>
        <w:rPr>
          <w:b/>
        </w:rPr>
        <w:t xml:space="preserve"> </w:t>
      </w:r>
      <w:proofErr w:type="spellStart"/>
      <w:r w:rsidRPr="00073239">
        <w:t>Šlechtitelů</w:t>
      </w:r>
      <w:proofErr w:type="spellEnd"/>
      <w:r w:rsidRPr="00073239">
        <w:t xml:space="preserve"> 27, 78371 Olomouc, Czech Republic</w:t>
      </w:r>
    </w:p>
    <w:p w:rsidR="00BB6A7A" w:rsidRPr="00396353" w:rsidRDefault="00BB6A7A" w:rsidP="00BB6A7A">
      <w:pPr>
        <w:rPr>
          <w:b/>
        </w:rPr>
      </w:pPr>
      <w:r w:rsidRPr="00396353">
        <w:rPr>
          <w:b/>
        </w:rPr>
        <w:t>E-mail:</w:t>
      </w:r>
      <w:r>
        <w:rPr>
          <w:b/>
        </w:rPr>
        <w:t xml:space="preserve"> </w:t>
      </w:r>
      <w:hyperlink r:id="rId5" w:history="1">
        <w:r>
          <w:rPr>
            <w:rStyle w:val="Hypertextovodkaz"/>
          </w:rPr>
          <w:t>rcptm.services@upol.cz</w:t>
        </w:r>
      </w:hyperlink>
    </w:p>
    <w:p w:rsidR="00BB6A7A" w:rsidRPr="00396353" w:rsidRDefault="00BB6A7A" w:rsidP="00BB6A7A">
      <w:pPr>
        <w:rPr>
          <w:b/>
        </w:rPr>
      </w:pPr>
      <w:r w:rsidRPr="00396353">
        <w:rPr>
          <w:b/>
        </w:rPr>
        <w:t>Telephone:</w:t>
      </w:r>
      <w:r>
        <w:rPr>
          <w:b/>
        </w:rPr>
        <w:t xml:space="preserve"> </w:t>
      </w:r>
      <w:r w:rsidRPr="00073239">
        <w:t>(+420) 58 563 4973</w:t>
      </w:r>
    </w:p>
    <w:p w:rsidR="00BB6A7A" w:rsidRPr="00396353" w:rsidRDefault="00BB6A7A" w:rsidP="00BB6A7A">
      <w:pPr>
        <w:rPr>
          <w:b/>
        </w:rPr>
      </w:pPr>
      <w:r w:rsidRPr="00396353">
        <w:rPr>
          <w:b/>
        </w:rPr>
        <w:t>Homepage:</w:t>
      </w:r>
      <w:r>
        <w:rPr>
          <w:b/>
        </w:rPr>
        <w:t xml:space="preserve"> </w:t>
      </w:r>
      <w:r w:rsidRPr="00073239">
        <w:t>www.rcptm.com</w:t>
      </w:r>
    </w:p>
    <w:p w:rsidR="00BB6A7A" w:rsidRPr="00396353" w:rsidRDefault="00BB6A7A" w:rsidP="00BB6A7A">
      <w:pPr>
        <w:rPr>
          <w:b/>
        </w:rPr>
      </w:pPr>
    </w:p>
    <w:p w:rsidR="00BB6A7A" w:rsidRPr="00D13430" w:rsidRDefault="00BB6A7A" w:rsidP="00BB6A7A">
      <w:r w:rsidRPr="00396353">
        <w:rPr>
          <w:b/>
        </w:rPr>
        <w:t>Contact person:</w:t>
      </w:r>
      <w:r>
        <w:rPr>
          <w:b/>
        </w:rPr>
        <w:t xml:space="preserve"> </w:t>
      </w:r>
      <w:proofErr w:type="spellStart"/>
      <w:r w:rsidRPr="00D13430">
        <w:t>Mgr.Klára</w:t>
      </w:r>
      <w:proofErr w:type="spellEnd"/>
      <w:r w:rsidRPr="00D13430">
        <w:t xml:space="preserve"> </w:t>
      </w:r>
      <w:proofErr w:type="spellStart"/>
      <w:r w:rsidRPr="00D13430">
        <w:t>Čépe</w:t>
      </w:r>
      <w:proofErr w:type="spellEnd"/>
      <w:r w:rsidRPr="00D13430">
        <w:t>, Ph.D.</w:t>
      </w:r>
    </w:p>
    <w:p w:rsidR="00BB6A7A" w:rsidRPr="00D13430" w:rsidRDefault="00BB6A7A" w:rsidP="00BB6A7A">
      <w:r w:rsidRPr="00396353">
        <w:rPr>
          <w:b/>
        </w:rPr>
        <w:t>E-mail:</w:t>
      </w:r>
      <w:r>
        <w:rPr>
          <w:b/>
        </w:rPr>
        <w:t xml:space="preserve"> </w:t>
      </w:r>
      <w:r w:rsidRPr="00D13430">
        <w:t>klara.cepe@upol.cz</w:t>
      </w:r>
    </w:p>
    <w:p w:rsidR="00BB6A7A" w:rsidRPr="00D13430" w:rsidRDefault="00BB6A7A" w:rsidP="00BB6A7A">
      <w:r w:rsidRPr="00396353">
        <w:rPr>
          <w:b/>
        </w:rPr>
        <w:t>Telephone:</w:t>
      </w:r>
      <w:r>
        <w:rPr>
          <w:b/>
        </w:rPr>
        <w:t xml:space="preserve"> </w:t>
      </w:r>
      <w:r w:rsidRPr="00D13430">
        <w:t>+420 58 563 1429</w:t>
      </w:r>
    </w:p>
    <w:p w:rsidR="00964C6B" w:rsidRDefault="00964C6B" w:rsidP="00A66F2F">
      <w:pPr>
        <w:rPr>
          <w:b/>
          <w:sz w:val="32"/>
          <w:szCs w:val="32"/>
        </w:rPr>
      </w:pPr>
    </w:p>
    <w:p w:rsidR="00A66F2F" w:rsidRPr="005A1001" w:rsidRDefault="009C2AFC" w:rsidP="00A66F2F">
      <w:pPr>
        <w:rPr>
          <w:b/>
          <w:sz w:val="32"/>
          <w:szCs w:val="32"/>
        </w:rPr>
      </w:pPr>
      <w:r w:rsidRPr="005A1001">
        <w:rPr>
          <w:b/>
          <w:sz w:val="32"/>
          <w:szCs w:val="32"/>
        </w:rPr>
        <w:t>Equipment Description</w:t>
      </w:r>
    </w:p>
    <w:p w:rsidR="009C2AFC" w:rsidRDefault="009C2AFC" w:rsidP="00A66F2F">
      <w:pPr>
        <w:rPr>
          <w:b/>
        </w:rPr>
      </w:pPr>
      <w:r w:rsidRPr="008E32CC">
        <w:rPr>
          <w:b/>
        </w:rPr>
        <w:t>Description of equipment:</w:t>
      </w:r>
    </w:p>
    <w:p w:rsidR="0009683E" w:rsidRPr="004A6762" w:rsidRDefault="00C634EA" w:rsidP="0009683E">
      <w:pPr>
        <w:spacing w:before="120" w:after="120"/>
        <w:rPr>
          <w:lang w:val="en-GB"/>
        </w:rPr>
      </w:pPr>
      <w:r>
        <w:rPr>
          <w:lang w:val="en-GB"/>
        </w:rPr>
        <w:t xml:space="preserve">Set of Ultra High Vacuum chambers with Cryostat and Scanning </w:t>
      </w:r>
      <w:proofErr w:type="spellStart"/>
      <w:r>
        <w:rPr>
          <w:lang w:val="en-GB"/>
        </w:rPr>
        <w:t>Tunneling</w:t>
      </w:r>
      <w:proofErr w:type="spellEnd"/>
      <w:r>
        <w:rPr>
          <w:lang w:val="en-GB"/>
        </w:rPr>
        <w:t xml:space="preserve"> Microscope/Atomic Force Microscope for surface analysis</w:t>
      </w:r>
      <w:r w:rsidR="0009683E" w:rsidRPr="004A6762">
        <w:rPr>
          <w:lang w:val="en-GB"/>
        </w:rPr>
        <w:t>.</w:t>
      </w:r>
    </w:p>
    <w:p w:rsidR="0009683E" w:rsidRPr="004A6762" w:rsidRDefault="0009683E" w:rsidP="0009683E">
      <w:pPr>
        <w:spacing w:before="120" w:after="120"/>
        <w:contextualSpacing/>
        <w:rPr>
          <w:rStyle w:val="hps"/>
          <w:rFonts w:cs="Arial"/>
          <w:color w:val="222222"/>
          <w:lang w:val="en-GB"/>
        </w:rPr>
      </w:pPr>
    </w:p>
    <w:p w:rsidR="0009683E" w:rsidRPr="004A6762" w:rsidRDefault="0009683E" w:rsidP="0009683E">
      <w:pPr>
        <w:spacing w:before="120" w:after="120"/>
        <w:contextualSpacing/>
        <w:rPr>
          <w:rStyle w:val="hps"/>
          <w:rFonts w:cs="Arial"/>
          <w:color w:val="222222"/>
          <w:lang w:val="en-GB"/>
        </w:rPr>
      </w:pPr>
      <w:r w:rsidRPr="004A6762">
        <w:rPr>
          <w:rStyle w:val="hps"/>
          <w:rFonts w:cs="Arial"/>
          <w:color w:val="222222"/>
          <w:lang w:val="en-GB"/>
        </w:rPr>
        <w:t>Specifications and</w:t>
      </w:r>
      <w:r w:rsidRPr="004A6762">
        <w:rPr>
          <w:rStyle w:val="shorttext"/>
          <w:rFonts w:cs="Arial"/>
          <w:color w:val="222222"/>
          <w:lang w:val="en-GB"/>
        </w:rPr>
        <w:t xml:space="preserve"> </w:t>
      </w:r>
      <w:r w:rsidRPr="004A6762">
        <w:rPr>
          <w:rStyle w:val="hps"/>
          <w:rFonts w:cs="Arial"/>
          <w:color w:val="222222"/>
          <w:lang w:val="en-GB"/>
        </w:rPr>
        <w:t>technical features:</w:t>
      </w:r>
    </w:p>
    <w:p w:rsidR="00C634EA" w:rsidRDefault="00BE109C" w:rsidP="0009683E">
      <w:pPr>
        <w:pStyle w:val="Odstavecseseznamem"/>
        <w:spacing w:before="120" w:after="120"/>
        <w:rPr>
          <w:lang w:val="en-GB"/>
        </w:rPr>
      </w:pPr>
      <w:r>
        <w:rPr>
          <w:lang w:val="en-GB"/>
        </w:rPr>
        <w:t>Sample/ substrate heating control</w:t>
      </w:r>
    </w:p>
    <w:p w:rsidR="0009683E" w:rsidRPr="004A6762" w:rsidRDefault="00BE109C" w:rsidP="0009683E">
      <w:pPr>
        <w:pStyle w:val="Odstavecseseznamem"/>
        <w:spacing w:before="120" w:after="120"/>
        <w:rPr>
          <w:lang w:val="en-GB"/>
        </w:rPr>
      </w:pPr>
      <w:r>
        <w:rPr>
          <w:lang w:val="en-GB"/>
        </w:rPr>
        <w:t xml:space="preserve">Ultra-high vacuum environment </w:t>
      </w:r>
    </w:p>
    <w:p w:rsidR="0009683E" w:rsidRDefault="00BE109C" w:rsidP="00BE109C">
      <w:pPr>
        <w:pStyle w:val="Odstavecseseznamem"/>
        <w:spacing w:before="120" w:after="120"/>
        <w:rPr>
          <w:lang w:val="en-GB"/>
        </w:rPr>
      </w:pPr>
      <w:r>
        <w:rPr>
          <w:lang w:val="en-GB"/>
        </w:rPr>
        <w:t>Sample deposition</w:t>
      </w:r>
    </w:p>
    <w:p w:rsidR="00BE109C" w:rsidRPr="00BE109C" w:rsidRDefault="00BE109C" w:rsidP="00BE109C">
      <w:pPr>
        <w:pStyle w:val="Odstavecseseznamem"/>
        <w:spacing w:before="120" w:after="120"/>
        <w:rPr>
          <w:lang w:val="en-GB"/>
        </w:rPr>
      </w:pPr>
      <w:r>
        <w:rPr>
          <w:lang w:val="en-GB"/>
        </w:rPr>
        <w:t xml:space="preserve">Simultaneous measurement of force and </w:t>
      </w:r>
      <w:proofErr w:type="spellStart"/>
      <w:r>
        <w:rPr>
          <w:lang w:val="en-GB"/>
        </w:rPr>
        <w:t>tunneling</w:t>
      </w:r>
      <w:proofErr w:type="spellEnd"/>
      <w:r>
        <w:rPr>
          <w:lang w:val="en-GB"/>
        </w:rPr>
        <w:t xml:space="preserve"> current</w:t>
      </w:r>
      <w:r w:rsidR="00E1015B">
        <w:rPr>
          <w:lang w:val="en-GB"/>
        </w:rPr>
        <w:t xml:space="preserve"> at 5K with a Q+ sensor</w:t>
      </w:r>
    </w:p>
    <w:p w:rsidR="0009683E" w:rsidRPr="004A6762" w:rsidRDefault="0009683E" w:rsidP="0009683E">
      <w:pPr>
        <w:pStyle w:val="Odstavecseseznamem"/>
        <w:spacing w:before="120" w:after="120"/>
        <w:rPr>
          <w:i/>
          <w:lang w:val="en-GB"/>
        </w:rPr>
      </w:pPr>
    </w:p>
    <w:p w:rsidR="00D13430" w:rsidRDefault="00D13430" w:rsidP="0009683E">
      <w:pPr>
        <w:pStyle w:val="Odstavecseseznamem"/>
        <w:spacing w:before="120" w:after="120"/>
        <w:rPr>
          <w:i/>
          <w:lang w:val="en-GB"/>
        </w:rPr>
      </w:pPr>
    </w:p>
    <w:p w:rsidR="00D13430" w:rsidRDefault="00D13430" w:rsidP="0009683E">
      <w:pPr>
        <w:pStyle w:val="Odstavecseseznamem"/>
        <w:spacing w:before="120" w:after="120"/>
        <w:rPr>
          <w:i/>
          <w:lang w:val="en-GB"/>
        </w:rPr>
      </w:pPr>
    </w:p>
    <w:p w:rsidR="0009683E" w:rsidRPr="004A6762" w:rsidRDefault="00BE109C" w:rsidP="0009683E">
      <w:pPr>
        <w:pStyle w:val="Odstavecseseznamem"/>
        <w:spacing w:before="120" w:after="120"/>
        <w:rPr>
          <w:i/>
          <w:lang w:val="en-GB"/>
        </w:rPr>
      </w:pPr>
      <w:r>
        <w:rPr>
          <w:i/>
          <w:lang w:val="en-GB"/>
        </w:rPr>
        <w:lastRenderedPageBreak/>
        <w:t>Preparation chamber</w:t>
      </w:r>
      <w:r w:rsidR="0009683E" w:rsidRPr="004A6762">
        <w:rPr>
          <w:i/>
          <w:lang w:val="en-GB"/>
        </w:rPr>
        <w:t>.</w:t>
      </w:r>
    </w:p>
    <w:p w:rsidR="001C2041" w:rsidRDefault="001C2041" w:rsidP="001C2041">
      <w:pPr>
        <w:pStyle w:val="Odstavecseseznamem"/>
        <w:spacing w:before="120" w:after="120"/>
      </w:pPr>
      <w:r>
        <w:rPr>
          <w:lang w:val="en-GB"/>
        </w:rPr>
        <w:t>cleaning of crystal substrates in situ by standard sputter (by an ion gun) and/or annealing (e-beam heater up to 1500</w:t>
      </w:r>
      <w:r>
        <w:rPr>
          <w:vertAlign w:val="superscript"/>
          <w:lang w:val="en-GB"/>
        </w:rPr>
        <w:t>o</w:t>
      </w:r>
      <w:r>
        <w:rPr>
          <w:lang w:val="en-GB"/>
        </w:rPr>
        <w:t>C)</w:t>
      </w:r>
    </w:p>
    <w:p w:rsidR="001C2041" w:rsidRDefault="001C2041" w:rsidP="001C2041">
      <w:pPr>
        <w:pStyle w:val="Odstavecseseznamem"/>
        <w:spacing w:before="120" w:after="120"/>
      </w:pPr>
      <w:r>
        <w:rPr>
          <w:lang w:val="en-GB"/>
        </w:rPr>
        <w:t>controlled evaporation of molecules from a molecular beam epitaxy cell</w:t>
      </w:r>
    </w:p>
    <w:p w:rsidR="001C2041" w:rsidRDefault="001C2041" w:rsidP="001C2041">
      <w:pPr>
        <w:pStyle w:val="Odstavecseseznamem"/>
        <w:spacing w:before="120" w:after="120"/>
      </w:pPr>
      <w:r>
        <w:rPr>
          <w:lang w:val="en-GB"/>
        </w:rPr>
        <w:t>precision dosing system of gases</w:t>
      </w:r>
    </w:p>
    <w:p w:rsidR="001C2041" w:rsidRDefault="001C2041" w:rsidP="001C2041">
      <w:pPr>
        <w:pStyle w:val="Odstavecseseznamem"/>
        <w:spacing w:before="120" w:after="120"/>
      </w:pPr>
      <w:r>
        <w:rPr>
          <w:lang w:val="en-GB"/>
        </w:rPr>
        <w:t>residual gas analysis (by a mass spectrometer)</w:t>
      </w:r>
    </w:p>
    <w:p w:rsidR="00753E3B" w:rsidRDefault="001C2041" w:rsidP="001C2041">
      <w:pPr>
        <w:pStyle w:val="Odstavecseseznamem"/>
        <w:spacing w:before="120" w:after="120"/>
        <w:rPr>
          <w:lang w:val="en-GB"/>
        </w:rPr>
      </w:pPr>
      <w:r>
        <w:rPr>
          <w:lang w:val="en-GB"/>
        </w:rPr>
        <w:t xml:space="preserve">a hybrid UHV system pumped by </w:t>
      </w:r>
      <w:proofErr w:type="spellStart"/>
      <w:r>
        <w:rPr>
          <w:lang w:val="en-GB"/>
        </w:rPr>
        <w:t>turbomolecular</w:t>
      </w:r>
      <w:proofErr w:type="spellEnd"/>
      <w:r>
        <w:rPr>
          <w:lang w:val="en-GB"/>
        </w:rPr>
        <w:t>, ion sorption, titanium sublimation pumps</w:t>
      </w:r>
    </w:p>
    <w:p w:rsidR="0009683E" w:rsidRPr="004A6762" w:rsidRDefault="0009683E" w:rsidP="0009683E">
      <w:pPr>
        <w:pStyle w:val="Odstavecseseznamem"/>
        <w:spacing w:before="120" w:after="120"/>
        <w:rPr>
          <w:lang w:val="en-GB"/>
        </w:rPr>
      </w:pPr>
    </w:p>
    <w:p w:rsidR="0009683E" w:rsidRPr="004A6762" w:rsidRDefault="00753E3B" w:rsidP="0009683E">
      <w:pPr>
        <w:pStyle w:val="Odstavecseseznamem"/>
        <w:spacing w:before="120" w:after="120"/>
        <w:rPr>
          <w:i/>
          <w:lang w:val="en-GB"/>
        </w:rPr>
      </w:pPr>
      <w:r>
        <w:rPr>
          <w:i/>
          <w:lang w:val="en-GB"/>
        </w:rPr>
        <w:t>SPM chamber</w:t>
      </w:r>
      <w:r w:rsidR="0009683E" w:rsidRPr="004A6762">
        <w:rPr>
          <w:i/>
          <w:lang w:val="en-GB"/>
        </w:rPr>
        <w:t>.</w:t>
      </w:r>
    </w:p>
    <w:p w:rsidR="001C2041" w:rsidRPr="001C2041" w:rsidRDefault="001C2041" w:rsidP="001C2041">
      <w:pPr>
        <w:pStyle w:val="Odstavecseseznamem"/>
        <w:spacing w:before="120" w:after="120"/>
        <w:rPr>
          <w:lang w:val="en-GB"/>
        </w:rPr>
      </w:pPr>
      <w:proofErr w:type="spellStart"/>
      <w:r w:rsidRPr="001C2041">
        <w:rPr>
          <w:lang w:val="en-GB"/>
        </w:rPr>
        <w:t>submolecular</w:t>
      </w:r>
      <w:proofErr w:type="spellEnd"/>
      <w:r w:rsidRPr="001C2041">
        <w:rPr>
          <w:lang w:val="en-GB"/>
        </w:rPr>
        <w:t xml:space="preserve"> and atomic resolution on atomically clean substrates and </w:t>
      </w:r>
      <w:proofErr w:type="spellStart"/>
      <w:r w:rsidRPr="001C2041">
        <w:rPr>
          <w:lang w:val="en-GB"/>
        </w:rPr>
        <w:t>submonolayer</w:t>
      </w:r>
      <w:proofErr w:type="spellEnd"/>
      <w:r w:rsidRPr="001C2041">
        <w:rPr>
          <w:lang w:val="en-GB"/>
        </w:rPr>
        <w:t xml:space="preserve"> films prepared in-situ</w:t>
      </w:r>
    </w:p>
    <w:p w:rsidR="001C2041" w:rsidRDefault="001C2041" w:rsidP="001C2041">
      <w:pPr>
        <w:pStyle w:val="Odstavecseseznamem"/>
        <w:spacing w:before="120" w:after="120"/>
        <w:rPr>
          <w:lang w:val="en-GB"/>
        </w:rPr>
      </w:pPr>
      <w:r w:rsidRPr="001C2041">
        <w:rPr>
          <w:lang w:val="en-GB"/>
        </w:rPr>
        <w:t xml:space="preserve">advanced characterization of molecules and single atoms by STM, AFM spectroscopies, e.g. Kelvin probe spectroscopy, scanning </w:t>
      </w:r>
      <w:proofErr w:type="spellStart"/>
      <w:r w:rsidRPr="001C2041">
        <w:rPr>
          <w:lang w:val="en-GB"/>
        </w:rPr>
        <w:t>tunneling</w:t>
      </w:r>
      <w:proofErr w:type="spellEnd"/>
      <w:r w:rsidRPr="001C2041">
        <w:rPr>
          <w:lang w:val="en-GB"/>
        </w:rPr>
        <w:t xml:space="preserve"> spectroscopy or atomic force spectroscopy</w:t>
      </w:r>
    </w:p>
    <w:p w:rsidR="001C2041" w:rsidRPr="001C2041" w:rsidRDefault="001C2041" w:rsidP="001C2041">
      <w:pPr>
        <w:pStyle w:val="Odstavecseseznamem"/>
        <w:spacing w:before="120" w:after="120"/>
        <w:rPr>
          <w:lang w:val="en-GB"/>
        </w:rPr>
      </w:pPr>
      <w:r w:rsidRPr="001C2041">
        <w:rPr>
          <w:lang w:val="en-GB"/>
        </w:rPr>
        <w:t>functionalization of the probes by probe particles for improved resolution on the investigated molecular species</w:t>
      </w:r>
    </w:p>
    <w:p w:rsidR="0009683E" w:rsidRDefault="001C2041" w:rsidP="001C2041">
      <w:pPr>
        <w:pStyle w:val="Odstavecseseznamem"/>
        <w:spacing w:before="120" w:after="120"/>
        <w:rPr>
          <w:lang w:val="en-GB"/>
        </w:rPr>
      </w:pPr>
      <w:r w:rsidRPr="001C2041">
        <w:rPr>
          <w:lang w:val="en-GB"/>
        </w:rPr>
        <w:t>possibility to incorporate an optical system for sample excitation by UV light</w:t>
      </w:r>
    </w:p>
    <w:p w:rsidR="001C2041" w:rsidRPr="004A6762" w:rsidRDefault="001C2041" w:rsidP="001C2041">
      <w:pPr>
        <w:pStyle w:val="Odstavecseseznamem"/>
        <w:spacing w:before="120" w:after="120"/>
        <w:rPr>
          <w:lang w:val="en-GB"/>
        </w:rPr>
      </w:pPr>
    </w:p>
    <w:p w:rsidR="0009683E" w:rsidRPr="004A6762" w:rsidRDefault="00E1015B" w:rsidP="0009683E">
      <w:pPr>
        <w:pStyle w:val="Odstavecseseznamem"/>
        <w:spacing w:before="120" w:after="120"/>
        <w:rPr>
          <w:i/>
          <w:lang w:val="en-GB"/>
        </w:rPr>
      </w:pPr>
      <w:r>
        <w:rPr>
          <w:i/>
          <w:lang w:val="en-GB"/>
        </w:rPr>
        <w:t>Cryostat</w:t>
      </w:r>
      <w:r w:rsidR="0009683E" w:rsidRPr="004A6762">
        <w:rPr>
          <w:i/>
          <w:lang w:val="en-GB"/>
        </w:rPr>
        <w:t>.</w:t>
      </w:r>
    </w:p>
    <w:p w:rsidR="001C2041" w:rsidRDefault="008E073E" w:rsidP="0009683E">
      <w:pPr>
        <w:pStyle w:val="Odstavecseseznamem"/>
        <w:spacing w:before="120" w:after="120"/>
        <w:rPr>
          <w:lang w:val="en-GB"/>
        </w:rPr>
      </w:pPr>
      <w:r>
        <w:rPr>
          <w:lang w:val="en-GB"/>
        </w:rPr>
        <w:t>Liquid Nit</w:t>
      </w:r>
      <w:r w:rsidR="001C2041">
        <w:rPr>
          <w:lang w:val="en-GB"/>
        </w:rPr>
        <w:t xml:space="preserve">rogen/Liquid Helium </w:t>
      </w:r>
      <w:r>
        <w:rPr>
          <w:lang w:val="en-GB"/>
        </w:rPr>
        <w:t>cryostat for measurements below 5K</w:t>
      </w:r>
    </w:p>
    <w:p w:rsidR="0009683E" w:rsidRPr="004A6762" w:rsidRDefault="00FE7D4B" w:rsidP="0009683E">
      <w:pPr>
        <w:pStyle w:val="Odstavecseseznamem"/>
        <w:spacing w:before="120" w:after="120"/>
        <w:rPr>
          <w:lang w:val="en-GB"/>
        </w:rPr>
      </w:pPr>
      <w:r>
        <w:rPr>
          <w:rFonts w:ascii="Arial" w:hAnsi="Arial" w:cs="Arial"/>
          <w:bCs/>
        </w:rPr>
        <w:t>nitrogen and helium hold time 60h</w:t>
      </w:r>
      <w:r w:rsidR="0009683E" w:rsidRPr="004A6762">
        <w:rPr>
          <w:lang w:val="en-GB"/>
        </w:rPr>
        <w:t xml:space="preserve"> </w:t>
      </w:r>
    </w:p>
    <w:p w:rsidR="0009683E" w:rsidRPr="008E32CC" w:rsidRDefault="0009683E" w:rsidP="00A66F2F">
      <w:pPr>
        <w:rPr>
          <w:b/>
        </w:rPr>
      </w:pPr>
    </w:p>
    <w:p w:rsidR="00A66F2F" w:rsidRPr="00D13430" w:rsidRDefault="00A66F2F" w:rsidP="00D13430">
      <w:r w:rsidRPr="0022057B">
        <w:rPr>
          <w:b/>
          <w:sz w:val="32"/>
          <w:szCs w:val="32"/>
        </w:rPr>
        <w:t>Specification of expertise rele</w:t>
      </w:r>
      <w:r w:rsidR="009124E8" w:rsidRPr="0022057B">
        <w:rPr>
          <w:b/>
          <w:sz w:val="32"/>
          <w:szCs w:val="32"/>
        </w:rPr>
        <w:t xml:space="preserve">vant to </w:t>
      </w:r>
      <w:proofErr w:type="spellStart"/>
      <w:r w:rsidR="009124E8" w:rsidRPr="0022057B">
        <w:rPr>
          <w:b/>
          <w:sz w:val="32"/>
          <w:szCs w:val="32"/>
        </w:rPr>
        <w:t>NanoEnviCz</w:t>
      </w:r>
      <w:proofErr w:type="spellEnd"/>
      <w:r w:rsidR="009124E8" w:rsidRPr="0022057B">
        <w:rPr>
          <w:b/>
          <w:sz w:val="32"/>
          <w:szCs w:val="32"/>
        </w:rPr>
        <w:t xml:space="preserve"> </w:t>
      </w:r>
      <w:proofErr w:type="spellStart"/>
      <w:r w:rsidR="009124E8" w:rsidRPr="0022057B">
        <w:rPr>
          <w:b/>
          <w:sz w:val="32"/>
          <w:szCs w:val="32"/>
        </w:rPr>
        <w:t>workpackages</w:t>
      </w:r>
      <w:proofErr w:type="spellEnd"/>
      <w:r w:rsidR="009124E8" w:rsidRPr="0022057B">
        <w:rPr>
          <w:b/>
          <w:sz w:val="32"/>
          <w:szCs w:val="32"/>
        </w:rPr>
        <w:t>:</w:t>
      </w:r>
    </w:p>
    <w:p w:rsidR="00B2646A" w:rsidRPr="00B2646A" w:rsidRDefault="00B2646A" w:rsidP="00B2646A">
      <w:pPr>
        <w:rPr>
          <w:rFonts w:cs="Arial"/>
          <w:color w:val="000000"/>
        </w:rPr>
      </w:pPr>
      <w:r w:rsidRPr="00B2646A">
        <w:rPr>
          <w:rFonts w:cs="Arial"/>
          <w:b/>
          <w:lang w:val="de-DE"/>
        </w:rPr>
        <w:t>WP3</w:t>
      </w:r>
      <w:proofErr w:type="gramStart"/>
      <w:r w:rsidRPr="00B2646A">
        <w:rPr>
          <w:rFonts w:cs="Arial"/>
          <w:lang w:val="de-DE"/>
        </w:rPr>
        <w:t>a,c</w:t>
      </w:r>
      <w:proofErr w:type="gramEnd"/>
      <w:r w:rsidRPr="00B2646A">
        <w:rPr>
          <w:rFonts w:cs="Arial"/>
          <w:lang w:val="de-DE"/>
        </w:rPr>
        <w:t xml:space="preserve">,e,f,h, </w:t>
      </w:r>
      <w:r w:rsidRPr="00B2646A">
        <w:rPr>
          <w:rFonts w:cs="Arial"/>
          <w:b/>
          <w:lang w:val="de-DE"/>
        </w:rPr>
        <w:t>WP4</w:t>
      </w:r>
      <w:r w:rsidRPr="00B2646A">
        <w:rPr>
          <w:rFonts w:cs="Arial"/>
          <w:lang w:val="de-DE"/>
        </w:rPr>
        <w:t xml:space="preserve">a, </w:t>
      </w:r>
      <w:r w:rsidRPr="00B2646A">
        <w:rPr>
          <w:rFonts w:cs="Arial"/>
          <w:b/>
          <w:lang w:val="de-DE"/>
        </w:rPr>
        <w:t>WP6</w:t>
      </w:r>
      <w:r w:rsidRPr="00B2646A">
        <w:rPr>
          <w:rFonts w:cs="Arial"/>
          <w:lang w:val="de-DE"/>
        </w:rPr>
        <w:t xml:space="preserve">d,f, </w:t>
      </w:r>
      <w:r w:rsidRPr="00B2646A">
        <w:rPr>
          <w:rFonts w:cs="Arial"/>
          <w:b/>
          <w:lang w:val="de-DE"/>
        </w:rPr>
        <w:t>WP7</w:t>
      </w:r>
      <w:r w:rsidRPr="00B2646A">
        <w:rPr>
          <w:rFonts w:cs="Arial"/>
          <w:lang w:val="de-DE"/>
        </w:rPr>
        <w:t>a,b,h,</w:t>
      </w:r>
    </w:p>
    <w:p w:rsidR="00D13430" w:rsidRDefault="00D13430" w:rsidP="00A66F2F">
      <w:pPr>
        <w:rPr>
          <w:b/>
          <w:sz w:val="32"/>
          <w:szCs w:val="32"/>
        </w:rPr>
      </w:pPr>
    </w:p>
    <w:p w:rsidR="00A66F2F" w:rsidRPr="005A1001" w:rsidRDefault="00A66F2F" w:rsidP="00A66F2F">
      <w:pPr>
        <w:rPr>
          <w:b/>
          <w:sz w:val="32"/>
          <w:szCs w:val="32"/>
        </w:rPr>
      </w:pPr>
      <w:bookmarkStart w:id="0" w:name="_GoBack"/>
      <w:bookmarkEnd w:id="0"/>
      <w:r w:rsidRPr="005A1001">
        <w:rPr>
          <w:b/>
          <w:sz w:val="32"/>
          <w:szCs w:val="32"/>
        </w:rPr>
        <w:t>Detailed description of expertise</w:t>
      </w:r>
      <w:r w:rsidR="009124E8" w:rsidRPr="005A1001">
        <w:rPr>
          <w:b/>
          <w:sz w:val="32"/>
          <w:szCs w:val="32"/>
        </w:rPr>
        <w:t xml:space="preserve"> </w:t>
      </w:r>
    </w:p>
    <w:p w:rsidR="00625EAE" w:rsidRDefault="00625EAE" w:rsidP="00A66F2F">
      <w:r w:rsidRPr="008E32CC">
        <w:rPr>
          <w:b/>
        </w:rPr>
        <w:t>Please, specify</w:t>
      </w:r>
      <w:r w:rsidR="002A071C">
        <w:rPr>
          <w:b/>
        </w:rPr>
        <w:t xml:space="preserve"> the</w:t>
      </w:r>
      <w:r w:rsidRPr="008E32CC">
        <w:rPr>
          <w:b/>
        </w:rPr>
        <w:t xml:space="preserve"> main research topics</w:t>
      </w:r>
      <w:r w:rsidR="00B5358E">
        <w:rPr>
          <w:b/>
        </w:rPr>
        <w:t xml:space="preserve"> connected with equipment</w:t>
      </w:r>
      <w:r w:rsidRPr="0069705D">
        <w:t>:</w:t>
      </w:r>
    </w:p>
    <w:p w:rsidR="00FE7D4B" w:rsidRDefault="00FE7D4B" w:rsidP="00FE7D4B">
      <w:pPr>
        <w:spacing w:before="120" w:after="120" w:line="254" w:lineRule="auto"/>
      </w:pPr>
      <w:r>
        <w:rPr>
          <w:rFonts w:eastAsia="Calibri"/>
          <w:b/>
          <w:bCs/>
          <w:iCs/>
          <w:lang w:val="en-GB"/>
        </w:rPr>
        <w:t>On-surface chemistry</w:t>
      </w:r>
    </w:p>
    <w:p w:rsidR="00FE7D4B" w:rsidRDefault="00FE7D4B" w:rsidP="00FE7D4B">
      <w:pPr>
        <w:pStyle w:val="Normlnweb"/>
        <w:textAlignment w:val="baseline"/>
      </w:pPr>
      <w:r>
        <w:rPr>
          <w:rFonts w:ascii="Calibri" w:eastAsia="Calibri" w:hAnsi="Calibri"/>
          <w:bCs/>
          <w:iCs/>
          <w:sz w:val="22"/>
          <w:szCs w:val="22"/>
          <w:lang w:val="en-GB"/>
        </w:rPr>
        <w:t>two-dimensional heat-induced on-surface chemical reactions, assisted by the substrate catalytic properties</w:t>
      </w:r>
    </w:p>
    <w:p w:rsidR="00FE7D4B" w:rsidRDefault="00FE7D4B" w:rsidP="00FE7D4B">
      <w:pPr>
        <w:pStyle w:val="Normlnweb"/>
        <w:textAlignment w:val="baseline"/>
      </w:pPr>
      <w:r>
        <w:rPr>
          <w:rFonts w:ascii="Calibri" w:eastAsia="Calibri" w:hAnsi="Calibri"/>
          <w:b/>
          <w:bCs/>
          <w:iCs/>
          <w:sz w:val="22"/>
          <w:szCs w:val="22"/>
          <w:lang w:val="en-GB"/>
        </w:rPr>
        <w:t>Reactivity of the molecules and atoms</w:t>
      </w:r>
    </w:p>
    <w:p w:rsidR="00FE7D4B" w:rsidRDefault="00FE7D4B" w:rsidP="00FE7D4B">
      <w:pPr>
        <w:pStyle w:val="Normlnweb"/>
        <w:textAlignment w:val="baseline"/>
      </w:pPr>
      <w:r>
        <w:rPr>
          <w:rFonts w:ascii="Calibri" w:eastAsia="Calibri" w:hAnsi="Calibri"/>
          <w:iCs/>
          <w:sz w:val="22"/>
          <w:szCs w:val="22"/>
          <w:lang w:val="en-GB"/>
        </w:rPr>
        <w:t>evaluation of the electrostatic potential from the distortions in images taken by functionalized tips</w:t>
      </w:r>
    </w:p>
    <w:p w:rsidR="00FE7D4B" w:rsidRDefault="00FE7D4B" w:rsidP="00FE7D4B">
      <w:pPr>
        <w:pStyle w:val="Normlnweb"/>
        <w:textAlignment w:val="baseline"/>
      </w:pPr>
      <w:r>
        <w:rPr>
          <w:rFonts w:ascii="Calibri" w:eastAsia="Calibri" w:hAnsi="Calibri"/>
          <w:iCs/>
          <w:sz w:val="22"/>
          <w:szCs w:val="22"/>
          <w:lang w:val="en-GB"/>
        </w:rPr>
        <w:t>probing the energetic potential landscape in three dimensions above the adsorbed species</w:t>
      </w:r>
    </w:p>
    <w:p w:rsidR="00D13430" w:rsidRDefault="00D13430" w:rsidP="00FE7D4B">
      <w:pPr>
        <w:rPr>
          <w:b/>
        </w:rPr>
      </w:pPr>
    </w:p>
    <w:p w:rsidR="00FE7D4B" w:rsidRDefault="00FE7D4B" w:rsidP="00FE7D4B">
      <w:r>
        <w:rPr>
          <w:b/>
        </w:rPr>
        <w:lastRenderedPageBreak/>
        <w:t>Keywords describing research area:</w:t>
      </w:r>
    </w:p>
    <w:p w:rsidR="00FE7D4B" w:rsidRDefault="00FE7D4B" w:rsidP="00FE7D4B">
      <w:pPr>
        <w:rPr>
          <w:b/>
          <w:sz w:val="32"/>
          <w:szCs w:val="32"/>
        </w:rPr>
      </w:pPr>
      <w:r>
        <w:rPr>
          <w:rFonts w:eastAsia="Calibri"/>
          <w:bCs/>
          <w:iCs/>
          <w:lang w:val="en-GB"/>
        </w:rPr>
        <w:t>molecules, on-surface chemistry, electrostatic potential</w:t>
      </w:r>
      <w:r>
        <w:rPr>
          <w:rFonts w:eastAsia="Calibri" w:cs="Times New Roman"/>
          <w:bCs/>
          <w:iCs/>
          <w:lang w:val="en-GB"/>
        </w:rPr>
        <w:t>, two-dimensional systems, self-assembly, scanning probe microscopy, low-temperature</w:t>
      </w:r>
      <w:r w:rsidRPr="00671C85">
        <w:rPr>
          <w:b/>
          <w:sz w:val="32"/>
          <w:szCs w:val="32"/>
        </w:rPr>
        <w:t xml:space="preserve"> </w:t>
      </w:r>
    </w:p>
    <w:p w:rsidR="00E37AFC" w:rsidRDefault="00E37AFC" w:rsidP="00FE7D4B">
      <w:pPr>
        <w:rPr>
          <w:b/>
          <w:sz w:val="32"/>
          <w:szCs w:val="32"/>
        </w:rPr>
      </w:pPr>
    </w:p>
    <w:p w:rsidR="009124E8" w:rsidRPr="00671C85" w:rsidRDefault="009124E8" w:rsidP="00FE7D4B">
      <w:pPr>
        <w:rPr>
          <w:b/>
          <w:sz w:val="32"/>
          <w:szCs w:val="32"/>
        </w:rPr>
      </w:pPr>
      <w:r w:rsidRPr="00671C85">
        <w:rPr>
          <w:b/>
          <w:sz w:val="32"/>
          <w:szCs w:val="32"/>
        </w:rPr>
        <w:t>Competence</w:t>
      </w:r>
    </w:p>
    <w:p w:rsidR="00A66F2F" w:rsidRPr="00671C85" w:rsidRDefault="009124E8" w:rsidP="00A66F2F">
      <w:pPr>
        <w:rPr>
          <w:b/>
        </w:rPr>
      </w:pPr>
      <w:r w:rsidRPr="00671C85">
        <w:rPr>
          <w:b/>
        </w:rPr>
        <w:t>Relevance for applied and industrial research:</w:t>
      </w:r>
    </w:p>
    <w:p w:rsidR="00671C85" w:rsidRDefault="00E37AFC" w:rsidP="00E37AFC">
      <w:pPr>
        <w:spacing w:before="120" w:after="120"/>
        <w:rPr>
          <w:lang w:val="en-GB"/>
        </w:rPr>
      </w:pPr>
      <w:r>
        <w:rPr>
          <w:lang w:val="en-GB"/>
        </w:rPr>
        <w:t>Analysis of surfaces and thin films at atomic scale.</w:t>
      </w:r>
    </w:p>
    <w:p w:rsidR="00E37AFC" w:rsidRDefault="00E37AFC" w:rsidP="00E37AFC">
      <w:pPr>
        <w:spacing w:before="120" w:after="120"/>
        <w:rPr>
          <w:b/>
        </w:rPr>
      </w:pPr>
    </w:p>
    <w:p w:rsidR="009124E8" w:rsidRPr="00671C85" w:rsidRDefault="009124E8" w:rsidP="00A66F2F">
      <w:pPr>
        <w:rPr>
          <w:b/>
        </w:rPr>
      </w:pPr>
      <w:r w:rsidRPr="00671C85">
        <w:rPr>
          <w:b/>
        </w:rPr>
        <w:t>Relevance for fundamental studies:</w:t>
      </w:r>
    </w:p>
    <w:p w:rsidR="00E37AFC" w:rsidRDefault="00E37AFC" w:rsidP="00E37AFC">
      <w:pPr>
        <w:spacing w:before="120" w:after="120" w:line="254" w:lineRule="auto"/>
      </w:pPr>
      <w:r>
        <w:rPr>
          <w:rFonts w:eastAsia="MS PGothic"/>
          <w:lang w:val="en-GB"/>
        </w:rPr>
        <w:t xml:space="preserve">Synthesis of </w:t>
      </w:r>
      <w:proofErr w:type="spellStart"/>
      <w:r>
        <w:rPr>
          <w:rFonts w:eastAsia="MS PGothic"/>
          <w:lang w:val="en-GB"/>
        </w:rPr>
        <w:t>of</w:t>
      </w:r>
      <w:proofErr w:type="spellEnd"/>
      <w:r>
        <w:rPr>
          <w:rFonts w:eastAsia="MS PGothic"/>
          <w:lang w:val="en-GB"/>
        </w:rPr>
        <w:t xml:space="preserve"> new self-assembled molecular layers with custom structure and functionality.</w:t>
      </w:r>
    </w:p>
    <w:p w:rsidR="00E37AFC" w:rsidRDefault="00E37AFC" w:rsidP="00E37AFC">
      <w:r>
        <w:rPr>
          <w:lang w:val="en-GB"/>
        </w:rPr>
        <w:t xml:space="preserve">Analysis of new on-surface catalysed and </w:t>
      </w:r>
      <w:proofErr w:type="spellStart"/>
      <w:r>
        <w:rPr>
          <w:lang w:val="en-GB"/>
        </w:rPr>
        <w:t>uncatalysed</w:t>
      </w:r>
      <w:proofErr w:type="spellEnd"/>
      <w:r>
        <w:rPr>
          <w:lang w:val="en-GB"/>
        </w:rPr>
        <w:t xml:space="preserve"> reactions of molecules and their products.</w:t>
      </w:r>
    </w:p>
    <w:p w:rsidR="00671C85" w:rsidRDefault="00E37AFC" w:rsidP="00E37AFC">
      <w:pPr>
        <w:rPr>
          <w:b/>
          <w:sz w:val="36"/>
          <w:szCs w:val="36"/>
        </w:rPr>
      </w:pPr>
      <w:r>
        <w:rPr>
          <w:lang w:val="en-GB"/>
        </w:rPr>
        <w:t xml:space="preserve">Deep analysis of the molecule-substrate and molecule-molecule interactions, characterization of the molecule electronic, structural and chemical properties, </w:t>
      </w:r>
      <w:proofErr w:type="spellStart"/>
      <w:r>
        <w:rPr>
          <w:lang w:val="en-GB"/>
        </w:rPr>
        <w:t>assesment</w:t>
      </w:r>
      <w:proofErr w:type="spellEnd"/>
      <w:r>
        <w:rPr>
          <w:lang w:val="en-GB"/>
        </w:rPr>
        <w:t xml:space="preserve"> of the functional group action, investigation of quantum-mechanical nature of the single atom/molecular adsorbates.</w:t>
      </w:r>
    </w:p>
    <w:sectPr w:rsidR="00671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2F"/>
    <w:rsid w:val="000163BD"/>
    <w:rsid w:val="0009683E"/>
    <w:rsid w:val="000D3361"/>
    <w:rsid w:val="00141189"/>
    <w:rsid w:val="00144F6C"/>
    <w:rsid w:val="001C2041"/>
    <w:rsid w:val="00200954"/>
    <w:rsid w:val="0022057B"/>
    <w:rsid w:val="00250847"/>
    <w:rsid w:val="00281349"/>
    <w:rsid w:val="002A071C"/>
    <w:rsid w:val="002D34CF"/>
    <w:rsid w:val="00396353"/>
    <w:rsid w:val="003C2D77"/>
    <w:rsid w:val="003E5EED"/>
    <w:rsid w:val="00412FAE"/>
    <w:rsid w:val="00495AAD"/>
    <w:rsid w:val="004C6F37"/>
    <w:rsid w:val="005305F6"/>
    <w:rsid w:val="005A1001"/>
    <w:rsid w:val="005A7441"/>
    <w:rsid w:val="00625EAE"/>
    <w:rsid w:val="00647884"/>
    <w:rsid w:val="00671C85"/>
    <w:rsid w:val="0069705D"/>
    <w:rsid w:val="00753E3B"/>
    <w:rsid w:val="007B4790"/>
    <w:rsid w:val="007F5F97"/>
    <w:rsid w:val="0086289B"/>
    <w:rsid w:val="008E073E"/>
    <w:rsid w:val="008E32CC"/>
    <w:rsid w:val="009124E8"/>
    <w:rsid w:val="00964C6B"/>
    <w:rsid w:val="009C2AFC"/>
    <w:rsid w:val="00A510C8"/>
    <w:rsid w:val="00A66F2F"/>
    <w:rsid w:val="00A746FB"/>
    <w:rsid w:val="00AC6FBB"/>
    <w:rsid w:val="00B2646A"/>
    <w:rsid w:val="00B5358E"/>
    <w:rsid w:val="00B70848"/>
    <w:rsid w:val="00BB6A7A"/>
    <w:rsid w:val="00BE109C"/>
    <w:rsid w:val="00C634EA"/>
    <w:rsid w:val="00C647F0"/>
    <w:rsid w:val="00D13430"/>
    <w:rsid w:val="00D50BDB"/>
    <w:rsid w:val="00DF4076"/>
    <w:rsid w:val="00E1015B"/>
    <w:rsid w:val="00E37AFC"/>
    <w:rsid w:val="00EB2A09"/>
    <w:rsid w:val="00F01C9F"/>
    <w:rsid w:val="00F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1BA5"/>
  <w15:docId w15:val="{8B3DD087-CDE1-4A00-81EF-C785282C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6F2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3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5F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9683E"/>
    <w:rPr>
      <w:color w:val="0000FF" w:themeColor="hyperlink"/>
      <w:u w:val="single"/>
    </w:rPr>
  </w:style>
  <w:style w:type="character" w:customStyle="1" w:styleId="shorttext">
    <w:name w:val="short_text"/>
    <w:basedOn w:val="Standardnpsmoodstavce"/>
    <w:rsid w:val="0009683E"/>
  </w:style>
  <w:style w:type="character" w:customStyle="1" w:styleId="hps">
    <w:name w:val="hps"/>
    <w:basedOn w:val="Standardnpsmoodstavce"/>
    <w:rsid w:val="0009683E"/>
  </w:style>
  <w:style w:type="paragraph" w:styleId="Odstavecseseznamem">
    <w:name w:val="List Paragraph"/>
    <w:basedOn w:val="Normln"/>
    <w:qFormat/>
    <w:rsid w:val="0009683E"/>
    <w:pPr>
      <w:spacing w:after="160" w:line="259" w:lineRule="auto"/>
      <w:ind w:left="720"/>
      <w:contextualSpacing/>
    </w:pPr>
    <w:rPr>
      <w:lang w:val="cs-CZ"/>
    </w:rPr>
  </w:style>
  <w:style w:type="paragraph" w:styleId="Normlnweb">
    <w:name w:val="Normal (Web)"/>
    <w:basedOn w:val="Normln"/>
    <w:semiHidden/>
    <w:unhideWhenUsed/>
    <w:rsid w:val="000968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09683E"/>
    <w:rPr>
      <w:b/>
      <w:bCs/>
      <w:color w:val="0059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cptm.services@up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5EC3-F187-4C19-9166-E4E13A2F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Palackého v Olomouci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Minhova Macounova</dc:creator>
  <cp:lastModifiedBy>Miloslav Netušil</cp:lastModifiedBy>
  <cp:revision>6</cp:revision>
  <cp:lastPrinted>2016-02-04T12:24:00Z</cp:lastPrinted>
  <dcterms:created xsi:type="dcterms:W3CDTF">2016-03-14T00:36:00Z</dcterms:created>
  <dcterms:modified xsi:type="dcterms:W3CDTF">2016-07-01T12:12:00Z</dcterms:modified>
</cp:coreProperties>
</file>