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BC" w:rsidRPr="00760BBC" w:rsidRDefault="00760BBC" w:rsidP="00760BBC">
      <w:pPr>
        <w:rPr>
          <w:rFonts w:eastAsia="Times New Roman" w:cs="Arial"/>
          <w:sz w:val="36"/>
          <w:szCs w:val="36"/>
        </w:rPr>
      </w:pPr>
      <w:r w:rsidRPr="00760BBC">
        <w:rPr>
          <w:sz w:val="36"/>
          <w:szCs w:val="36"/>
        </w:rPr>
        <w:fldChar w:fldCharType="begin"/>
      </w:r>
      <w:r w:rsidRPr="00760BBC">
        <w:rPr>
          <w:sz w:val="36"/>
          <w:szCs w:val="36"/>
        </w:rPr>
        <w:instrText xml:space="preserve"> HYPERLINK "http://www.jh-inst.cas.cz/nanocentrum/instruments.php?stav=view_detail&amp;dokument=1" \o "Zobrazit" </w:instrText>
      </w:r>
      <w:r w:rsidRPr="00760BBC">
        <w:rPr>
          <w:sz w:val="36"/>
          <w:szCs w:val="36"/>
        </w:rPr>
        <w:fldChar w:fldCharType="separate"/>
      </w:r>
      <w:proofErr w:type="spellStart"/>
      <w:r w:rsidRPr="00760BBC">
        <w:rPr>
          <w:rFonts w:eastAsia="Times New Roman" w:cs="Arial"/>
          <w:b/>
          <w:sz w:val="36"/>
          <w:szCs w:val="36"/>
        </w:rPr>
        <w:t>ZetaSizer</w:t>
      </w:r>
      <w:proofErr w:type="spellEnd"/>
      <w:r w:rsidRPr="00760BBC">
        <w:rPr>
          <w:rFonts w:eastAsia="Times New Roman" w:cs="Arial"/>
          <w:b/>
          <w:sz w:val="36"/>
          <w:szCs w:val="36"/>
        </w:rPr>
        <w:t xml:space="preserve"> </w:t>
      </w:r>
      <w:proofErr w:type="spellStart"/>
      <w:r w:rsidRPr="00760BBC">
        <w:rPr>
          <w:rFonts w:eastAsia="Times New Roman" w:cs="Arial"/>
          <w:b/>
          <w:sz w:val="36"/>
          <w:szCs w:val="36"/>
        </w:rPr>
        <w:t>NanoS</w:t>
      </w:r>
      <w:proofErr w:type="spellEnd"/>
      <w:r w:rsidRPr="00760BBC">
        <w:rPr>
          <w:rFonts w:eastAsia="Times New Roman" w:cs="Arial"/>
          <w:sz w:val="36"/>
          <w:szCs w:val="36"/>
        </w:rPr>
        <w:t xml:space="preserve"> </w:t>
      </w:r>
      <w:r w:rsidRPr="00760BBC">
        <w:rPr>
          <w:rFonts w:eastAsia="Times New Roman" w:cs="Arial"/>
          <w:sz w:val="36"/>
          <w:szCs w:val="36"/>
        </w:rPr>
        <w:fldChar w:fldCharType="end"/>
      </w:r>
    </w:p>
    <w:p w:rsidR="00194374" w:rsidRDefault="00194374" w:rsidP="00A66F2F">
      <w:pPr>
        <w:rPr>
          <w:b/>
          <w:highlight w:val="yellow"/>
          <w:lang w:val="cs-CZ"/>
        </w:rPr>
      </w:pPr>
    </w:p>
    <w:p w:rsidR="003E2B87" w:rsidRPr="00194374" w:rsidRDefault="00A66F2F" w:rsidP="00A66F2F">
      <w:pPr>
        <w:rPr>
          <w:lang w:val="cs-CZ"/>
        </w:rPr>
      </w:pPr>
      <w:proofErr w:type="spellStart"/>
      <w:r w:rsidRPr="00194374">
        <w:rPr>
          <w:b/>
          <w:lang w:val="cs-CZ"/>
        </w:rPr>
        <w:t>Equipment</w:t>
      </w:r>
      <w:proofErr w:type="spellEnd"/>
      <w:r w:rsidRPr="00194374">
        <w:rPr>
          <w:b/>
          <w:lang w:val="cs-CZ"/>
        </w:rPr>
        <w:t>:</w:t>
      </w:r>
      <w:r w:rsidR="00141189" w:rsidRPr="00194374">
        <w:rPr>
          <w:b/>
          <w:lang w:val="cs-CZ"/>
        </w:rPr>
        <w:t xml:space="preserve"> </w:t>
      </w:r>
      <w:proofErr w:type="spellStart"/>
      <w:r w:rsidR="004C15F6" w:rsidRPr="00194374">
        <w:rPr>
          <w:i/>
          <w:lang w:val="cs-CZ"/>
        </w:rPr>
        <w:t>Zetasizes</w:t>
      </w:r>
      <w:proofErr w:type="spellEnd"/>
      <w:r w:rsidR="004C15F6" w:rsidRPr="00194374">
        <w:rPr>
          <w:i/>
          <w:lang w:val="cs-CZ"/>
        </w:rPr>
        <w:t xml:space="preserve"> </w:t>
      </w:r>
      <w:proofErr w:type="spellStart"/>
      <w:r w:rsidR="004C15F6" w:rsidRPr="00194374">
        <w:rPr>
          <w:i/>
          <w:lang w:val="cs-CZ"/>
        </w:rPr>
        <w:t>Nano</w:t>
      </w:r>
      <w:proofErr w:type="spellEnd"/>
      <w:r w:rsidR="004C15F6" w:rsidRPr="00194374">
        <w:rPr>
          <w:i/>
          <w:lang w:val="cs-CZ"/>
        </w:rPr>
        <w:t xml:space="preserve"> </w:t>
      </w:r>
      <w:r w:rsidR="00BF17C3" w:rsidRPr="00194374">
        <w:rPr>
          <w:i/>
          <w:lang w:val="cs-CZ"/>
        </w:rPr>
        <w:t xml:space="preserve">(ZS) </w:t>
      </w:r>
      <w:r w:rsidR="00141189" w:rsidRPr="00194374">
        <w:rPr>
          <w:b/>
          <w:lang w:val="cs-CZ"/>
        </w:rPr>
        <w:t xml:space="preserve"> </w:t>
      </w:r>
      <w:r w:rsidR="00141189" w:rsidRPr="00194374">
        <w:rPr>
          <w:lang w:val="cs-CZ"/>
        </w:rPr>
        <w:t>for synthesis</w:t>
      </w:r>
      <w:r w:rsidR="003E2B87" w:rsidRPr="00194374">
        <w:rPr>
          <w:lang w:val="cs-CZ"/>
        </w:rPr>
        <w:t xml:space="preserve"> of nanomaterials</w:t>
      </w:r>
    </w:p>
    <w:p w:rsidR="00A66F2F" w:rsidRPr="00194374" w:rsidRDefault="00A66F2F" w:rsidP="00A66F2F">
      <w:pPr>
        <w:rPr>
          <w:b/>
        </w:rPr>
      </w:pPr>
      <w:r w:rsidRPr="00194374">
        <w:rPr>
          <w:b/>
        </w:rPr>
        <w:t xml:space="preserve">No. of Equipment: </w:t>
      </w:r>
      <w:r w:rsidR="00370C54" w:rsidRPr="00194374">
        <w:rPr>
          <w:b/>
        </w:rPr>
        <w:t>UFCH1</w:t>
      </w:r>
    </w:p>
    <w:p w:rsidR="00A66F2F" w:rsidRPr="00194374" w:rsidRDefault="00A66F2F" w:rsidP="00A66F2F">
      <w:pPr>
        <w:rPr>
          <w:b/>
        </w:rPr>
      </w:pPr>
      <w:r w:rsidRPr="00194374">
        <w:rPr>
          <w:b/>
        </w:rPr>
        <w:t>Responsible coordinator:</w:t>
      </w:r>
      <w:r w:rsidR="00141189" w:rsidRPr="00194374">
        <w:rPr>
          <w:b/>
        </w:rPr>
        <w:t xml:space="preserve"> </w:t>
      </w:r>
      <w:proofErr w:type="spellStart"/>
      <w:r w:rsidR="003E2B87" w:rsidRPr="00194374">
        <w:t>Ing</w:t>
      </w:r>
      <w:proofErr w:type="spellEnd"/>
      <w:r w:rsidR="003E2B87" w:rsidRPr="00194374">
        <w:t>.</w:t>
      </w:r>
      <w:r w:rsidR="003E2B87" w:rsidRPr="00194374">
        <w:rPr>
          <w:b/>
        </w:rPr>
        <w:t xml:space="preserve"> </w:t>
      </w:r>
      <w:proofErr w:type="spellStart"/>
      <w:r w:rsidR="003E2B87" w:rsidRPr="00194374">
        <w:t>Jiří</w:t>
      </w:r>
      <w:proofErr w:type="spellEnd"/>
      <w:r w:rsidR="003E2B87" w:rsidRPr="00194374">
        <w:t xml:space="preserve"> </w:t>
      </w:r>
      <w:proofErr w:type="spellStart"/>
      <w:r w:rsidR="003E2B87" w:rsidRPr="00194374">
        <w:t>Rathouský</w:t>
      </w:r>
      <w:proofErr w:type="spellEnd"/>
      <w:r w:rsidR="003E2B87" w:rsidRPr="00194374">
        <w:t xml:space="preserve"> </w:t>
      </w:r>
      <w:proofErr w:type="spellStart"/>
      <w:r w:rsidR="003E2B87" w:rsidRPr="00194374">
        <w:t>CSc</w:t>
      </w:r>
      <w:proofErr w:type="spellEnd"/>
      <w:r w:rsidR="003E2B87" w:rsidRPr="00194374">
        <w:t>.</w:t>
      </w:r>
    </w:p>
    <w:p w:rsidR="00A66F2F" w:rsidRPr="00194374" w:rsidRDefault="002A071C" w:rsidP="00A66F2F">
      <w:pPr>
        <w:rPr>
          <w:b/>
        </w:rPr>
      </w:pPr>
      <w:r w:rsidRPr="00194374">
        <w:rPr>
          <w:b/>
        </w:rPr>
        <w:t xml:space="preserve">Name of </w:t>
      </w:r>
      <w:r w:rsidR="00A66F2F" w:rsidRPr="00194374">
        <w:rPr>
          <w:b/>
        </w:rPr>
        <w:t>Institution:</w:t>
      </w:r>
      <w:r w:rsidR="00141189" w:rsidRPr="00194374">
        <w:rPr>
          <w:b/>
        </w:rPr>
        <w:t xml:space="preserve"> </w:t>
      </w:r>
      <w:r w:rsidR="0009683E" w:rsidRPr="00194374">
        <w:rPr>
          <w:bCs/>
          <w:lang w:val="en-GB"/>
        </w:rPr>
        <w:t xml:space="preserve">J. Heyrovsky Institute of Physical Chemistry of the ASCR, v. v. </w:t>
      </w:r>
      <w:proofErr w:type="spellStart"/>
      <w:r w:rsidR="0009683E" w:rsidRPr="00194374">
        <w:rPr>
          <w:bCs/>
          <w:lang w:val="en-GB"/>
        </w:rPr>
        <w:t>i</w:t>
      </w:r>
      <w:proofErr w:type="spellEnd"/>
      <w:r w:rsidR="0009683E" w:rsidRPr="00194374">
        <w:rPr>
          <w:bCs/>
          <w:lang w:val="en-GB"/>
        </w:rPr>
        <w:t>.</w:t>
      </w:r>
    </w:p>
    <w:p w:rsidR="0009683E" w:rsidRPr="00194374" w:rsidRDefault="002A071C" w:rsidP="0009683E">
      <w:pPr>
        <w:spacing w:before="120" w:after="120"/>
        <w:rPr>
          <w:rFonts w:cs="Arial"/>
          <w:lang w:val="en-GB"/>
        </w:rPr>
      </w:pPr>
      <w:r w:rsidRPr="00194374">
        <w:rPr>
          <w:b/>
        </w:rPr>
        <w:t>Address of Institution:</w:t>
      </w:r>
      <w:r w:rsidR="0009683E" w:rsidRPr="00194374">
        <w:rPr>
          <w:b/>
        </w:rPr>
        <w:t xml:space="preserve"> </w:t>
      </w:r>
      <w:proofErr w:type="spellStart"/>
      <w:r w:rsidR="0009683E" w:rsidRPr="00194374">
        <w:rPr>
          <w:rFonts w:cs="Arial"/>
          <w:lang w:val="en-GB"/>
        </w:rPr>
        <w:t>Dolejškova</w:t>
      </w:r>
      <w:proofErr w:type="spellEnd"/>
      <w:r w:rsidR="0009683E" w:rsidRPr="00194374">
        <w:rPr>
          <w:rFonts w:cs="Arial"/>
          <w:lang w:val="en-GB"/>
        </w:rPr>
        <w:t xml:space="preserve"> 2155/3, 182 23 Prague 8, Czech Republic,</w:t>
      </w:r>
    </w:p>
    <w:p w:rsidR="0009683E" w:rsidRPr="00194374" w:rsidRDefault="002A071C" w:rsidP="0009683E">
      <w:pPr>
        <w:spacing w:before="120" w:after="120"/>
        <w:rPr>
          <w:lang w:val="en-GB"/>
        </w:rPr>
      </w:pPr>
      <w:r w:rsidRPr="00194374">
        <w:rPr>
          <w:b/>
        </w:rPr>
        <w:t>E-mail:</w:t>
      </w:r>
      <w:r w:rsidR="0009683E" w:rsidRPr="00194374">
        <w:rPr>
          <w:b/>
        </w:rPr>
        <w:t xml:space="preserve"> </w:t>
      </w:r>
      <w:hyperlink r:id="rId6" w:history="1">
        <w:r w:rsidR="003E2B87" w:rsidRPr="00194374">
          <w:rPr>
            <w:rStyle w:val="Hypertextovodkaz"/>
            <w:lang w:val="en-GB"/>
          </w:rPr>
          <w:t>jiri.rathousky@jh-inst.cas.cz</w:t>
        </w:r>
      </w:hyperlink>
    </w:p>
    <w:p w:rsidR="00A66F2F" w:rsidRPr="00194374" w:rsidRDefault="00A66F2F" w:rsidP="00A66F2F">
      <w:pPr>
        <w:rPr>
          <w:b/>
        </w:rPr>
      </w:pPr>
      <w:r w:rsidRPr="00194374">
        <w:rPr>
          <w:b/>
        </w:rPr>
        <w:t>Telephone:</w:t>
      </w:r>
      <w:r w:rsidR="0009683E" w:rsidRPr="00194374">
        <w:rPr>
          <w:b/>
        </w:rPr>
        <w:t xml:space="preserve"> </w:t>
      </w:r>
      <w:r w:rsidR="003E2B87" w:rsidRPr="00194374">
        <w:rPr>
          <w:lang w:val="en-GB"/>
        </w:rPr>
        <w:t>+420 26605 3945</w:t>
      </w:r>
    </w:p>
    <w:p w:rsidR="0009683E" w:rsidRPr="00194374" w:rsidRDefault="005A1001" w:rsidP="0009683E">
      <w:pPr>
        <w:spacing w:before="120" w:after="120"/>
        <w:rPr>
          <w:lang w:val="en-GB"/>
        </w:rPr>
      </w:pPr>
      <w:r w:rsidRPr="00194374">
        <w:rPr>
          <w:b/>
        </w:rPr>
        <w:t>Homepage:</w:t>
      </w:r>
      <w:r w:rsidR="0009683E" w:rsidRPr="00194374">
        <w:rPr>
          <w:b/>
        </w:rPr>
        <w:t xml:space="preserve"> </w:t>
      </w:r>
      <w:r w:rsidR="0009683E" w:rsidRPr="00194374">
        <w:rPr>
          <w:lang w:val="en-GB"/>
        </w:rPr>
        <w:t>http://www.jh-inst.cas.cz</w:t>
      </w:r>
    </w:p>
    <w:p w:rsidR="00671C85" w:rsidRPr="00194374" w:rsidRDefault="00671C85" w:rsidP="00A66F2F">
      <w:pPr>
        <w:rPr>
          <w:b/>
        </w:rPr>
      </w:pPr>
    </w:p>
    <w:p w:rsidR="0086289B" w:rsidRPr="00194374" w:rsidRDefault="0086289B" w:rsidP="00A66F2F">
      <w:pPr>
        <w:rPr>
          <w:b/>
        </w:rPr>
      </w:pPr>
      <w:r w:rsidRPr="00194374">
        <w:rPr>
          <w:b/>
        </w:rPr>
        <w:t>Contact person:</w:t>
      </w:r>
      <w:r w:rsidR="0009683E" w:rsidRPr="00194374">
        <w:rPr>
          <w:b/>
        </w:rPr>
        <w:t xml:space="preserve"> </w:t>
      </w:r>
      <w:proofErr w:type="spellStart"/>
      <w:r w:rsidR="00F51B21" w:rsidRPr="00194374">
        <w:t>Radek</w:t>
      </w:r>
      <w:proofErr w:type="spellEnd"/>
      <w:r w:rsidR="00F51B21" w:rsidRPr="00194374">
        <w:t xml:space="preserve"> </w:t>
      </w:r>
      <w:proofErr w:type="spellStart"/>
      <w:r w:rsidR="00F51B21" w:rsidRPr="00194374">
        <w:t>Žouželka</w:t>
      </w:r>
      <w:proofErr w:type="spellEnd"/>
      <w:r w:rsidR="003E2B87" w:rsidRPr="00194374">
        <w:t xml:space="preserve"> </w:t>
      </w:r>
      <w:proofErr w:type="gramStart"/>
      <w:r w:rsidR="00F51B21" w:rsidRPr="00194374">
        <w:t>M.Sc.</w:t>
      </w:r>
      <w:r w:rsidR="003E2B87" w:rsidRPr="00194374">
        <w:t>.</w:t>
      </w:r>
      <w:proofErr w:type="gramEnd"/>
    </w:p>
    <w:p w:rsidR="0086289B" w:rsidRPr="00194374" w:rsidRDefault="0086289B" w:rsidP="0009683E">
      <w:pPr>
        <w:spacing w:before="120" w:after="120"/>
        <w:rPr>
          <w:lang w:val="en-GB"/>
        </w:rPr>
      </w:pPr>
      <w:r w:rsidRPr="00194374">
        <w:rPr>
          <w:b/>
        </w:rPr>
        <w:t>E-mail:</w:t>
      </w:r>
      <w:r w:rsidR="0009683E" w:rsidRPr="00194374">
        <w:rPr>
          <w:b/>
        </w:rPr>
        <w:t xml:space="preserve"> </w:t>
      </w:r>
      <w:hyperlink r:id="rId7" w:history="1">
        <w:r w:rsidR="00F51B21" w:rsidRPr="00194374">
          <w:rPr>
            <w:rStyle w:val="Hypertextovodkaz"/>
            <w:lang w:val="en-GB"/>
          </w:rPr>
          <w:t>radek.zouzelka@jh-inst.cas.cz</w:t>
        </w:r>
      </w:hyperlink>
    </w:p>
    <w:p w:rsidR="0009683E" w:rsidRPr="00194374" w:rsidRDefault="0086289B" w:rsidP="0009683E">
      <w:pPr>
        <w:rPr>
          <w:b/>
        </w:rPr>
      </w:pPr>
      <w:r w:rsidRPr="00194374">
        <w:rPr>
          <w:b/>
        </w:rPr>
        <w:t>Telephon</w:t>
      </w:r>
      <w:r w:rsidR="00250847" w:rsidRPr="00194374">
        <w:rPr>
          <w:b/>
        </w:rPr>
        <w:t>e</w:t>
      </w:r>
      <w:r w:rsidRPr="00194374">
        <w:rPr>
          <w:b/>
        </w:rPr>
        <w:t>:</w:t>
      </w:r>
      <w:r w:rsidR="0009683E" w:rsidRPr="00194374">
        <w:rPr>
          <w:b/>
        </w:rPr>
        <w:t xml:space="preserve"> </w:t>
      </w:r>
      <w:r w:rsidR="003E2B87" w:rsidRPr="00194374">
        <w:rPr>
          <w:lang w:val="en-GB"/>
        </w:rPr>
        <w:t>+420 26605 3945</w:t>
      </w:r>
    </w:p>
    <w:p w:rsidR="00A66F2F" w:rsidRPr="00194374" w:rsidRDefault="009C2AFC" w:rsidP="00A66F2F">
      <w:pPr>
        <w:rPr>
          <w:b/>
          <w:sz w:val="32"/>
          <w:szCs w:val="32"/>
        </w:rPr>
      </w:pPr>
      <w:r w:rsidRPr="00194374">
        <w:rPr>
          <w:b/>
          <w:sz w:val="32"/>
          <w:szCs w:val="32"/>
        </w:rPr>
        <w:t>Equipment Description</w:t>
      </w:r>
    </w:p>
    <w:p w:rsidR="009C2AFC" w:rsidRPr="00194374" w:rsidRDefault="009C2AFC" w:rsidP="00A66F2F">
      <w:pPr>
        <w:rPr>
          <w:b/>
        </w:rPr>
      </w:pPr>
      <w:r w:rsidRPr="00194374">
        <w:rPr>
          <w:b/>
        </w:rPr>
        <w:t>Description of equipment:</w:t>
      </w:r>
    </w:p>
    <w:p w:rsidR="00F05A93" w:rsidRDefault="006424DF" w:rsidP="0009683E">
      <w:pPr>
        <w:spacing w:before="120" w:after="120"/>
        <w:contextualSpacing/>
        <w:rPr>
          <w:lang w:val="en-GB"/>
        </w:rPr>
      </w:pPr>
      <w:r w:rsidRPr="00194374">
        <w:rPr>
          <w:lang w:val="en-GB"/>
        </w:rPr>
        <w:t xml:space="preserve">Non-invasive back scatter </w:t>
      </w:r>
      <w:r w:rsidR="00233834" w:rsidRPr="00194374">
        <w:rPr>
          <w:lang w:val="en-GB"/>
        </w:rPr>
        <w:t>(175</w:t>
      </w:r>
      <w:r w:rsidR="00814C83" w:rsidRPr="00194374">
        <w:rPr>
          <w:lang w:val="en-GB"/>
        </w:rPr>
        <w:t xml:space="preserve"> degrees)</w:t>
      </w:r>
      <w:r w:rsidR="00233834" w:rsidRPr="00194374">
        <w:rPr>
          <w:lang w:val="en-GB"/>
        </w:rPr>
        <w:t xml:space="preserve"> </w:t>
      </w:r>
      <w:r w:rsidRPr="00194374">
        <w:rPr>
          <w:lang w:val="en-GB"/>
        </w:rPr>
        <w:t>technology takes particles sizing to new levels of sensitivity in the nanometre to micron range size.</w:t>
      </w:r>
      <w:r w:rsidR="00233834" w:rsidRPr="00194374">
        <w:rPr>
          <w:lang w:val="en-GB"/>
        </w:rPr>
        <w:t xml:space="preserve"> </w:t>
      </w:r>
      <w:r w:rsidR="00BF17C3" w:rsidRPr="00194374">
        <w:rPr>
          <w:lang w:val="en-GB"/>
        </w:rPr>
        <w:t>ZS provides ability to measure three characteristics of particles or molecules in a liquid medium.</w:t>
      </w:r>
    </w:p>
    <w:p w:rsidR="006424DF" w:rsidRDefault="006424DF" w:rsidP="0009683E">
      <w:pPr>
        <w:spacing w:before="120" w:after="120"/>
        <w:contextualSpacing/>
        <w:rPr>
          <w:lang w:val="en-GB"/>
        </w:rPr>
      </w:pPr>
    </w:p>
    <w:p w:rsidR="006424DF" w:rsidRDefault="006424DF" w:rsidP="0009683E">
      <w:pPr>
        <w:spacing w:before="120" w:after="120"/>
        <w:contextualSpacing/>
        <w:rPr>
          <w:lang w:val="en-GB"/>
        </w:rPr>
      </w:pPr>
    </w:p>
    <w:p w:rsidR="00194374" w:rsidRDefault="00194374" w:rsidP="00180AB6">
      <w:pPr>
        <w:spacing w:before="120" w:after="120"/>
        <w:contextualSpacing/>
        <w:rPr>
          <w:lang w:val="en-GB"/>
        </w:rPr>
      </w:pPr>
    </w:p>
    <w:p w:rsidR="004A0D7A" w:rsidRPr="00180AB6" w:rsidRDefault="0009683E" w:rsidP="00180AB6">
      <w:pPr>
        <w:spacing w:before="120" w:after="120"/>
        <w:contextualSpacing/>
        <w:rPr>
          <w:rFonts w:cs="Arial"/>
          <w:color w:val="222222"/>
          <w:lang w:val="en-GB"/>
        </w:rPr>
      </w:pPr>
      <w:r w:rsidRPr="004A6762">
        <w:rPr>
          <w:rStyle w:val="hps"/>
          <w:rFonts w:cs="Arial"/>
          <w:color w:val="222222"/>
          <w:lang w:val="en-GB"/>
        </w:rPr>
        <w:t>Specifications and</w:t>
      </w:r>
      <w:r w:rsidRPr="004A6762">
        <w:rPr>
          <w:rStyle w:val="shorttext"/>
          <w:rFonts w:cs="Arial"/>
          <w:color w:val="222222"/>
          <w:lang w:val="en-GB"/>
        </w:rPr>
        <w:t xml:space="preserve"> </w:t>
      </w:r>
      <w:r w:rsidRPr="004A6762">
        <w:rPr>
          <w:rStyle w:val="hps"/>
          <w:rFonts w:cs="Arial"/>
          <w:color w:val="222222"/>
          <w:lang w:val="en-GB"/>
        </w:rPr>
        <w:t>technical features:</w:t>
      </w:r>
    </w:p>
    <w:p w:rsidR="0009683E" w:rsidRDefault="006424DF" w:rsidP="0009683E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Little or no dilution necessary</w:t>
      </w:r>
    </w:p>
    <w:p w:rsidR="009E0ECA" w:rsidRDefault="006424DF" w:rsidP="0009683E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Colloid size and size distribution</w:t>
      </w:r>
    </w:p>
    <w:p w:rsidR="00814C83" w:rsidRDefault="00814C83" w:rsidP="00814C83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Zeta potential measurements</w:t>
      </w:r>
    </w:p>
    <w:p w:rsidR="00FC461C" w:rsidRPr="00814C83" w:rsidRDefault="00FC461C" w:rsidP="00814C83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Molecular weight measurements</w:t>
      </w:r>
    </w:p>
    <w:p w:rsidR="00814C83" w:rsidRPr="00814C83" w:rsidRDefault="006424DF" w:rsidP="00814C83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Nanoparticles</w:t>
      </w:r>
    </w:p>
    <w:p w:rsidR="006424DF" w:rsidRDefault="006424DF" w:rsidP="0009683E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Emulsion</w:t>
      </w:r>
    </w:p>
    <w:p w:rsidR="006424DF" w:rsidRPr="004A6762" w:rsidRDefault="006424DF" w:rsidP="0009683E">
      <w:pPr>
        <w:pStyle w:val="Odstavecseseznamem"/>
        <w:spacing w:before="120" w:after="120"/>
        <w:rPr>
          <w:i/>
          <w:lang w:val="en-GB"/>
        </w:rPr>
      </w:pPr>
    </w:p>
    <w:p w:rsidR="00194374" w:rsidRDefault="00194374" w:rsidP="004A0D7A">
      <w:pPr>
        <w:pStyle w:val="Odstavecseseznamem"/>
        <w:spacing w:before="120" w:after="120"/>
        <w:rPr>
          <w:lang w:val="en-GB"/>
        </w:rPr>
      </w:pPr>
    </w:p>
    <w:p w:rsidR="004A0D7A" w:rsidRDefault="006424DF" w:rsidP="004A0D7A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lastRenderedPageBreak/>
        <w:t>Size range</w:t>
      </w:r>
      <w:r w:rsidR="00233834">
        <w:rPr>
          <w:lang w:val="en-GB"/>
        </w:rPr>
        <w:t xml:space="preserve"> maximum</w:t>
      </w:r>
      <w:r w:rsidR="004A0D7A">
        <w:rPr>
          <w:lang w:val="en-GB"/>
        </w:rPr>
        <w:t xml:space="preserve">: </w:t>
      </w:r>
      <w:r w:rsidR="00233834">
        <w:rPr>
          <w:lang w:val="en-GB"/>
        </w:rPr>
        <w:t>0,6</w:t>
      </w:r>
      <w:r>
        <w:rPr>
          <w:lang w:val="en-GB"/>
        </w:rPr>
        <w:t xml:space="preserve"> – 6000 nm</w:t>
      </w:r>
    </w:p>
    <w:p w:rsidR="00233834" w:rsidRDefault="00233834" w:rsidP="004A0D7A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 xml:space="preserve">Size range for zeta potential: 3,8 – 100 000 </w:t>
      </w:r>
      <w:proofErr w:type="spellStart"/>
      <w:r w:rsidRPr="006424DF">
        <w:rPr>
          <w:lang w:val="en-GB"/>
        </w:rPr>
        <w:t>μ</w:t>
      </w:r>
      <w:r>
        <w:rPr>
          <w:lang w:val="en-GB"/>
        </w:rPr>
        <w:t>m</w:t>
      </w:r>
      <w:proofErr w:type="spellEnd"/>
    </w:p>
    <w:p w:rsidR="006424DF" w:rsidRDefault="006424DF" w:rsidP="0009683E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 xml:space="preserve">Volume </w:t>
      </w:r>
      <w:r w:rsidR="00814C83">
        <w:rPr>
          <w:lang w:val="en-GB"/>
        </w:rPr>
        <w:t>range</w:t>
      </w:r>
      <w:r>
        <w:rPr>
          <w:lang w:val="en-GB"/>
        </w:rPr>
        <w:t>: 12</w:t>
      </w:r>
      <w:r w:rsidRPr="006424D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814C83">
        <w:rPr>
          <w:rFonts w:ascii="Arial" w:hAnsi="Arial" w:cs="Arial"/>
          <w:color w:val="545454"/>
          <w:shd w:val="clear" w:color="auto" w:fill="FFFFFF"/>
        </w:rPr>
        <w:t xml:space="preserve">– 1500 </w:t>
      </w:r>
      <w:proofErr w:type="spellStart"/>
      <w:r w:rsidRPr="006424DF">
        <w:rPr>
          <w:lang w:val="en-GB"/>
        </w:rPr>
        <w:t>μL</w:t>
      </w:r>
      <w:proofErr w:type="spellEnd"/>
      <w:r w:rsidR="00814C83">
        <w:rPr>
          <w:lang w:val="en-GB"/>
        </w:rPr>
        <w:t xml:space="preserve"> </w:t>
      </w:r>
    </w:p>
    <w:p w:rsidR="006424DF" w:rsidRDefault="006424DF" w:rsidP="0009683E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Temperature range: 0-90 °C</w:t>
      </w:r>
    </w:p>
    <w:p w:rsidR="00180AB6" w:rsidRDefault="00814C83" w:rsidP="004A0D7A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 xml:space="preserve">Maximum sample concentration:  ˃ 30 </w:t>
      </w:r>
      <w:r w:rsidRPr="00814C83">
        <w:rPr>
          <w:lang w:val="en-GB"/>
        </w:rPr>
        <w:t>w/v %</w:t>
      </w:r>
      <w:r>
        <w:rPr>
          <w:lang w:val="en-GB"/>
        </w:rPr>
        <w:t xml:space="preserve"> (for sizing application)</w:t>
      </w:r>
    </w:p>
    <w:p w:rsidR="00814C83" w:rsidRDefault="00814C83" w:rsidP="004A0D7A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Minimum sample concentration: 0,1 ppm</w:t>
      </w:r>
    </w:p>
    <w:p w:rsidR="00814C83" w:rsidRPr="004A0D7A" w:rsidRDefault="00814C83" w:rsidP="004A0D7A">
      <w:pPr>
        <w:pStyle w:val="Odstavecseseznamem"/>
        <w:spacing w:before="120" w:after="120"/>
        <w:rPr>
          <w:lang w:val="en-GB"/>
        </w:rPr>
      </w:pPr>
    </w:p>
    <w:p w:rsidR="00194374" w:rsidRDefault="00194374" w:rsidP="00194374">
      <w:pPr>
        <w:rPr>
          <w:lang w:val="en-GB"/>
        </w:rPr>
      </w:pPr>
    </w:p>
    <w:p w:rsidR="00647884" w:rsidRPr="00194374" w:rsidRDefault="00A66F2F" w:rsidP="00194374">
      <w:r w:rsidRPr="00194374">
        <w:rPr>
          <w:b/>
          <w:sz w:val="32"/>
          <w:szCs w:val="32"/>
        </w:rPr>
        <w:t>Specification of expertise rele</w:t>
      </w:r>
      <w:r w:rsidR="009124E8" w:rsidRPr="00194374">
        <w:rPr>
          <w:b/>
          <w:sz w:val="32"/>
          <w:szCs w:val="32"/>
        </w:rPr>
        <w:t xml:space="preserve">vant to </w:t>
      </w:r>
      <w:proofErr w:type="spellStart"/>
      <w:r w:rsidR="009124E8" w:rsidRPr="00194374">
        <w:rPr>
          <w:b/>
          <w:sz w:val="32"/>
          <w:szCs w:val="32"/>
        </w:rPr>
        <w:t>NanoEnviCz</w:t>
      </w:r>
      <w:proofErr w:type="spellEnd"/>
      <w:r w:rsidR="009124E8" w:rsidRPr="00194374">
        <w:rPr>
          <w:b/>
          <w:sz w:val="32"/>
          <w:szCs w:val="32"/>
        </w:rPr>
        <w:t xml:space="preserve"> </w:t>
      </w:r>
      <w:proofErr w:type="spellStart"/>
      <w:r w:rsidR="009124E8" w:rsidRPr="00194374">
        <w:rPr>
          <w:b/>
          <w:sz w:val="32"/>
          <w:szCs w:val="32"/>
        </w:rPr>
        <w:t>workpackages</w:t>
      </w:r>
      <w:proofErr w:type="spellEnd"/>
      <w:r w:rsidR="009124E8" w:rsidRPr="00194374">
        <w:rPr>
          <w:b/>
          <w:sz w:val="32"/>
          <w:szCs w:val="32"/>
        </w:rPr>
        <w:t>:</w:t>
      </w:r>
    </w:p>
    <w:p w:rsidR="00760BBC" w:rsidRPr="00194374" w:rsidRDefault="00760BBC" w:rsidP="0069705D">
      <w:pPr>
        <w:spacing w:after="100" w:afterAutospacing="1"/>
        <w:rPr>
          <w:b/>
        </w:rPr>
      </w:pPr>
      <w:r w:rsidRPr="00194374">
        <w:rPr>
          <w:rFonts w:cs="Arial"/>
          <w:b/>
          <w:lang w:val="de-DE"/>
        </w:rPr>
        <w:t>WP3</w:t>
      </w:r>
      <w:proofErr w:type="gramStart"/>
      <w:r w:rsidRPr="00194374">
        <w:rPr>
          <w:rFonts w:cs="Arial"/>
          <w:lang w:val="de-DE"/>
        </w:rPr>
        <w:t>a,c</w:t>
      </w:r>
      <w:proofErr w:type="gramEnd"/>
      <w:r w:rsidRPr="00194374">
        <w:rPr>
          <w:rFonts w:cs="Arial"/>
          <w:lang w:val="de-DE"/>
        </w:rPr>
        <w:t xml:space="preserve">-g </w:t>
      </w:r>
      <w:r w:rsidRPr="00194374">
        <w:rPr>
          <w:rFonts w:cs="Arial"/>
          <w:b/>
          <w:lang w:val="de-DE"/>
        </w:rPr>
        <w:t>WP5</w:t>
      </w:r>
      <w:r w:rsidRPr="00194374">
        <w:rPr>
          <w:rFonts w:cs="Arial"/>
          <w:lang w:val="de-DE"/>
        </w:rPr>
        <w:t xml:space="preserve">c, </w:t>
      </w:r>
      <w:r w:rsidRPr="00194374">
        <w:rPr>
          <w:rFonts w:cs="Arial"/>
          <w:b/>
          <w:lang w:val="de-DE"/>
        </w:rPr>
        <w:t>WP6</w:t>
      </w:r>
      <w:r w:rsidRPr="00194374">
        <w:rPr>
          <w:rFonts w:cs="Arial"/>
          <w:lang w:val="de-DE"/>
        </w:rPr>
        <w:t xml:space="preserve">a,b,d, </w:t>
      </w:r>
      <w:r w:rsidRPr="00194374">
        <w:rPr>
          <w:rFonts w:cs="Arial"/>
          <w:b/>
          <w:lang w:val="de-DE"/>
        </w:rPr>
        <w:t>WP9</w:t>
      </w:r>
      <w:r w:rsidRPr="00194374">
        <w:rPr>
          <w:rFonts w:cs="Arial"/>
          <w:lang w:val="de-DE"/>
        </w:rPr>
        <w:t>a,b</w:t>
      </w:r>
    </w:p>
    <w:p w:rsidR="00194374" w:rsidRDefault="00194374" w:rsidP="00A66F2F">
      <w:pPr>
        <w:rPr>
          <w:sz w:val="36"/>
          <w:szCs w:val="36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bookmarkStart w:id="0" w:name="_GoBack"/>
      <w:bookmarkEnd w:id="0"/>
      <w:r w:rsidRPr="00194374">
        <w:rPr>
          <w:b/>
          <w:sz w:val="32"/>
          <w:szCs w:val="32"/>
        </w:rPr>
        <w:t>Detailed</w:t>
      </w:r>
      <w:r w:rsidRPr="005A1001">
        <w:rPr>
          <w:b/>
          <w:sz w:val="32"/>
          <w:szCs w:val="32"/>
        </w:rPr>
        <w:t xml:space="preserve">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233834" w:rsidRPr="00FC461C" w:rsidRDefault="00BF17C3" w:rsidP="00FC461C">
      <w:pPr>
        <w:pStyle w:val="Odstavecseseznamem"/>
        <w:numPr>
          <w:ilvl w:val="0"/>
          <w:numId w:val="1"/>
        </w:numPr>
        <w:spacing w:before="120" w:after="120"/>
        <w:rPr>
          <w:rFonts w:eastAsia="Calibri"/>
          <w:bCs/>
          <w:iCs/>
          <w:kern w:val="24"/>
          <w:lang w:val="en-GB"/>
        </w:rPr>
      </w:pPr>
      <w:r w:rsidRPr="00FC461C">
        <w:rPr>
          <w:rFonts w:eastAsia="Calibri"/>
          <w:bCs/>
          <w:iCs/>
          <w:kern w:val="24"/>
          <w:lang w:val="en-GB"/>
        </w:rPr>
        <w:t xml:space="preserve">Wide range measurements of </w:t>
      </w:r>
      <w:r w:rsidR="00FC461C" w:rsidRPr="00FC461C">
        <w:rPr>
          <w:rFonts w:eastAsia="Calibri"/>
          <w:bCs/>
          <w:iCs/>
          <w:kern w:val="24"/>
          <w:lang w:val="en-GB"/>
        </w:rPr>
        <w:t xml:space="preserve">molecules and nanoparticles </w:t>
      </w:r>
      <w:r w:rsidRPr="00FC461C">
        <w:rPr>
          <w:rFonts w:eastAsia="Calibri"/>
          <w:bCs/>
          <w:iCs/>
          <w:kern w:val="24"/>
          <w:lang w:val="en-GB"/>
        </w:rPr>
        <w:t>including proteins, emulsions and vesicles, as well as particles such as metals, metal oxides and/or hydroxides</w:t>
      </w:r>
    </w:p>
    <w:p w:rsidR="00233834" w:rsidRPr="00FC461C" w:rsidRDefault="00233834" w:rsidP="00FC461C">
      <w:pPr>
        <w:pStyle w:val="Odstavecseseznamem"/>
        <w:numPr>
          <w:ilvl w:val="0"/>
          <w:numId w:val="1"/>
        </w:num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FC461C">
        <w:rPr>
          <w:rFonts w:eastAsia="Calibri" w:cs="Times New Roman"/>
          <w:bCs/>
          <w:iCs/>
          <w:kern w:val="24"/>
          <w:lang w:val="en-GB"/>
        </w:rPr>
        <w:t>Measuring zeta potential</w:t>
      </w:r>
      <w:r w:rsidR="00FC461C" w:rsidRPr="00FC461C">
        <w:rPr>
          <w:rFonts w:eastAsia="Calibri" w:cs="Times New Roman"/>
          <w:bCs/>
          <w:iCs/>
          <w:kern w:val="24"/>
          <w:lang w:val="en-GB"/>
        </w:rPr>
        <w:t xml:space="preserve"> of samples </w:t>
      </w:r>
    </w:p>
    <w:p w:rsidR="00FC461C" w:rsidRPr="00FC461C" w:rsidRDefault="00FC461C" w:rsidP="00FC461C">
      <w:pPr>
        <w:pStyle w:val="Odstavecseseznamem"/>
        <w:numPr>
          <w:ilvl w:val="0"/>
          <w:numId w:val="1"/>
        </w:num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FC461C">
        <w:rPr>
          <w:rFonts w:eastAsia="Calibri" w:cs="Times New Roman"/>
          <w:bCs/>
          <w:iCs/>
          <w:kern w:val="24"/>
          <w:lang w:val="en-GB"/>
        </w:rPr>
        <w:t>Measuring CMC</w:t>
      </w:r>
    </w:p>
    <w:p w:rsidR="00452CD7" w:rsidRPr="00FC461C" w:rsidRDefault="00FC461C" w:rsidP="00452CD7">
      <w:pPr>
        <w:pStyle w:val="Odstavecseseznamem"/>
        <w:numPr>
          <w:ilvl w:val="0"/>
          <w:numId w:val="1"/>
        </w:num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FC461C">
        <w:rPr>
          <w:rFonts w:eastAsia="Calibri" w:cs="Times New Roman"/>
          <w:bCs/>
          <w:iCs/>
          <w:kern w:val="24"/>
          <w:lang w:val="en-GB"/>
        </w:rPr>
        <w:t>Measuring the stability of colloidal solution</w:t>
      </w:r>
    </w:p>
    <w:p w:rsidR="00FC461C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233834" w:rsidRPr="00FC461C" w:rsidRDefault="00233834" w:rsidP="00FC461C">
      <w:pPr>
        <w:pStyle w:val="Odstavecseseznamem"/>
        <w:numPr>
          <w:ilvl w:val="0"/>
          <w:numId w:val="1"/>
        </w:numPr>
      </w:pPr>
      <w:r w:rsidRPr="00FC461C">
        <w:t xml:space="preserve">Measuring of molecular weight </w:t>
      </w: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FC461C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>zeta potential, particle size, stability</w:t>
      </w:r>
      <w:r w:rsidR="002B1D1D">
        <w:rPr>
          <w:rFonts w:eastAsia="Calibri"/>
          <w:bCs/>
          <w:iCs/>
          <w:kern w:val="24"/>
          <w:lang w:val="en-GB"/>
        </w:rPr>
        <w:t xml:space="preserve"> of material</w:t>
      </w:r>
      <w:r>
        <w:rPr>
          <w:rFonts w:eastAsia="Calibri"/>
          <w:bCs/>
          <w:iCs/>
          <w:kern w:val="24"/>
          <w:lang w:val="en-GB"/>
        </w:rPr>
        <w:t>, particle charge</w:t>
      </w: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FC461C" w:rsidRDefault="00FC461C" w:rsidP="0009683E">
      <w:pPr>
        <w:spacing w:before="120" w:after="120"/>
        <w:rPr>
          <w:lang w:val="en-GB"/>
        </w:rPr>
      </w:pPr>
    </w:p>
    <w:p w:rsidR="002B1D1D" w:rsidRDefault="00FC461C" w:rsidP="0009683E">
      <w:pPr>
        <w:spacing w:before="120" w:after="120"/>
        <w:rPr>
          <w:lang w:val="en-GB"/>
        </w:rPr>
      </w:pPr>
      <w:r>
        <w:rPr>
          <w:lang w:val="en-GB"/>
        </w:rPr>
        <w:t xml:space="preserve">Determination of particle size distribution for research in the field of nanostructured materials. </w:t>
      </w:r>
    </w:p>
    <w:p w:rsidR="002B1D1D" w:rsidRDefault="002B1D1D" w:rsidP="0009683E">
      <w:pPr>
        <w:spacing w:before="120" w:after="120"/>
        <w:rPr>
          <w:lang w:val="en-GB"/>
        </w:rPr>
      </w:pPr>
      <w:r>
        <w:rPr>
          <w:lang w:val="en-GB"/>
        </w:rPr>
        <w:t xml:space="preserve">Comparison of the particles size </w:t>
      </w:r>
      <w:r w:rsidR="009C2D55">
        <w:rPr>
          <w:lang w:val="en-GB"/>
        </w:rPr>
        <w:t>if is in agreement with</w:t>
      </w:r>
      <w:r>
        <w:rPr>
          <w:lang w:val="en-GB"/>
        </w:rPr>
        <w:t xml:space="preserve"> electron microscopy. </w:t>
      </w:r>
    </w:p>
    <w:p w:rsidR="002B1D1D" w:rsidRDefault="002B1D1D" w:rsidP="0009683E">
      <w:pPr>
        <w:spacing w:before="120" w:after="120"/>
        <w:rPr>
          <w:lang w:val="en-GB"/>
        </w:rPr>
      </w:pPr>
      <w:r>
        <w:rPr>
          <w:lang w:val="en-GB"/>
        </w:rPr>
        <w:t xml:space="preserve">Understanding of materials structure/stability for further </w:t>
      </w:r>
      <w:r w:rsidR="00B9414A">
        <w:rPr>
          <w:lang w:val="en-GB"/>
        </w:rPr>
        <w:t xml:space="preserve">novel </w:t>
      </w:r>
      <w:r>
        <w:rPr>
          <w:lang w:val="en-GB"/>
        </w:rPr>
        <w:t>research.</w:t>
      </w:r>
    </w:p>
    <w:p w:rsidR="002B1D1D" w:rsidRDefault="002B1D1D" w:rsidP="0009683E">
      <w:pPr>
        <w:spacing w:before="120" w:after="120"/>
        <w:rPr>
          <w:lang w:val="en-GB"/>
        </w:rPr>
      </w:pPr>
      <w:r>
        <w:rPr>
          <w:lang w:val="en-GB"/>
        </w:rPr>
        <w:t>Waste water treatment-measuring of zeta potential is fundamental in the development and maintenance of optimized water treatment protocols.</w:t>
      </w: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lastRenderedPageBreak/>
        <w:t>Relevance for fundamental studies:</w:t>
      </w:r>
    </w:p>
    <w:p w:rsidR="002B1D1D" w:rsidRDefault="002B1D1D" w:rsidP="002B1D1D">
      <w:pPr>
        <w:spacing w:before="120" w:after="120"/>
        <w:rPr>
          <w:lang w:val="en-GB"/>
        </w:rPr>
      </w:pPr>
      <w:r>
        <w:rPr>
          <w:lang w:val="en-GB"/>
        </w:rPr>
        <w:t xml:space="preserve">Studying kinetics of the formation of nanoparticles. </w:t>
      </w:r>
    </w:p>
    <w:p w:rsidR="00671C85" w:rsidRDefault="002B1D1D" w:rsidP="002B1D1D">
      <w:pPr>
        <w:spacing w:before="120" w:after="120"/>
        <w:rPr>
          <w:lang w:val="en-GB"/>
        </w:rPr>
      </w:pPr>
      <w:r>
        <w:rPr>
          <w:lang w:val="en-GB"/>
        </w:rPr>
        <w:t>Studying the changes in zeta potentials of material in the presence of multivalent ions.</w:t>
      </w:r>
    </w:p>
    <w:p w:rsidR="002B1D1D" w:rsidRPr="002B1D1D" w:rsidRDefault="002B1D1D" w:rsidP="002B1D1D">
      <w:pPr>
        <w:spacing w:before="120" w:after="120"/>
        <w:rPr>
          <w:lang w:val="en-GB"/>
        </w:rPr>
      </w:pPr>
    </w:p>
    <w:p w:rsidR="00647884" w:rsidRPr="00C0218C" w:rsidRDefault="00647884" w:rsidP="00A66F2F">
      <w:pPr>
        <w:rPr>
          <w:b/>
          <w:sz w:val="36"/>
          <w:szCs w:val="36"/>
          <w:lang w:val="en-GB"/>
        </w:rPr>
      </w:pPr>
    </w:p>
    <w:sectPr w:rsidR="00647884" w:rsidRPr="00C02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178A"/>
    <w:multiLevelType w:val="hybridMultilevel"/>
    <w:tmpl w:val="8252FFBC"/>
    <w:lvl w:ilvl="0" w:tplc="BF28D8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9683E"/>
    <w:rsid w:val="000D3361"/>
    <w:rsid w:val="00141189"/>
    <w:rsid w:val="00144F6C"/>
    <w:rsid w:val="00180AB6"/>
    <w:rsid w:val="00194374"/>
    <w:rsid w:val="00200954"/>
    <w:rsid w:val="00233834"/>
    <w:rsid w:val="00250847"/>
    <w:rsid w:val="002A071C"/>
    <w:rsid w:val="002B1D1D"/>
    <w:rsid w:val="002D34CF"/>
    <w:rsid w:val="00370C54"/>
    <w:rsid w:val="00396353"/>
    <w:rsid w:val="003C2D77"/>
    <w:rsid w:val="003E2B87"/>
    <w:rsid w:val="00412FAE"/>
    <w:rsid w:val="00452CD7"/>
    <w:rsid w:val="0047631D"/>
    <w:rsid w:val="004A0D7A"/>
    <w:rsid w:val="004C15F6"/>
    <w:rsid w:val="004C6F37"/>
    <w:rsid w:val="005305F6"/>
    <w:rsid w:val="005A1001"/>
    <w:rsid w:val="00625EAE"/>
    <w:rsid w:val="006424DF"/>
    <w:rsid w:val="00647884"/>
    <w:rsid w:val="00671C85"/>
    <w:rsid w:val="0069705D"/>
    <w:rsid w:val="00697A90"/>
    <w:rsid w:val="006F7E4A"/>
    <w:rsid w:val="00760BBC"/>
    <w:rsid w:val="007B4790"/>
    <w:rsid w:val="007F5F97"/>
    <w:rsid w:val="00814C83"/>
    <w:rsid w:val="0086289B"/>
    <w:rsid w:val="008E32CC"/>
    <w:rsid w:val="009124E8"/>
    <w:rsid w:val="009460D2"/>
    <w:rsid w:val="009C2AFC"/>
    <w:rsid w:val="009C2D55"/>
    <w:rsid w:val="009E0ECA"/>
    <w:rsid w:val="009F0D71"/>
    <w:rsid w:val="00A66F2F"/>
    <w:rsid w:val="00AC1960"/>
    <w:rsid w:val="00AC6FBB"/>
    <w:rsid w:val="00B076DF"/>
    <w:rsid w:val="00B5358E"/>
    <w:rsid w:val="00B82ADB"/>
    <w:rsid w:val="00B9414A"/>
    <w:rsid w:val="00BF17C3"/>
    <w:rsid w:val="00C0218C"/>
    <w:rsid w:val="00D50BDB"/>
    <w:rsid w:val="00F01C9F"/>
    <w:rsid w:val="00F05A93"/>
    <w:rsid w:val="00F51B21"/>
    <w:rsid w:val="00F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94B6"/>
  <w15:docId w15:val="{86FCE5A1-A80E-4EA4-B0DA-11D9180D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ek.zouzelka@jh-inst.c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ri.rathousky@jh-inst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8FAC-1BF0-47D1-9F11-30AE840E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6</cp:revision>
  <cp:lastPrinted>2016-02-04T12:24:00Z</cp:lastPrinted>
  <dcterms:created xsi:type="dcterms:W3CDTF">2016-03-16T22:09:00Z</dcterms:created>
  <dcterms:modified xsi:type="dcterms:W3CDTF">2016-07-01T11:33:00Z</dcterms:modified>
</cp:coreProperties>
</file>