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098A" w14:textId="790B9CED" w:rsidR="006C2F36" w:rsidRDefault="006C2F36" w:rsidP="00D57BCF">
      <w:pPr>
        <w:rPr>
          <w:rFonts w:ascii="Times" w:hAnsi="Times"/>
          <w:b/>
          <w:lang w:val="cs-CZ"/>
        </w:rPr>
      </w:pPr>
    </w:p>
    <w:p w14:paraId="4A6AC182" w14:textId="31766EF7" w:rsidR="006C2F36" w:rsidRDefault="003F158A" w:rsidP="00D57BCF">
      <w:pPr>
        <w:rPr>
          <w:rFonts w:ascii="Times" w:hAnsi="Times"/>
          <w:b/>
          <w:lang w:val="cs-CZ"/>
        </w:rPr>
      </w:pPr>
      <w:r>
        <w:rPr>
          <w:rFonts w:ascii="Times" w:hAnsi="Times"/>
          <w:b/>
          <w:noProof/>
          <w:lang w:val="cs-CZ" w:eastAsia="cs-CZ"/>
        </w:rPr>
        <w:drawing>
          <wp:anchor distT="0" distB="0" distL="114300" distR="114300" simplePos="0" relativeHeight="251666432" behindDoc="0" locked="0" layoutInCell="1" allowOverlap="1" wp14:anchorId="3783B4E5" wp14:editId="0066652C">
            <wp:simplePos x="0" y="0"/>
            <wp:positionH relativeFrom="page">
              <wp:align>center</wp:align>
            </wp:positionH>
            <wp:positionV relativeFrom="paragraph">
              <wp:posOffset>5080</wp:posOffset>
            </wp:positionV>
            <wp:extent cx="2023200" cy="4284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dinny-podnik_logo (1).png"/>
                    <pic:cNvPicPr/>
                  </pic:nvPicPr>
                  <pic:blipFill>
                    <a:blip r:embed="rId8"/>
                    <a:stretch>
                      <a:fillRect/>
                    </a:stretch>
                  </pic:blipFill>
                  <pic:spPr>
                    <a:xfrm>
                      <a:off x="0" y="0"/>
                      <a:ext cx="2023200" cy="428400"/>
                    </a:xfrm>
                    <a:prstGeom prst="rect">
                      <a:avLst/>
                    </a:prstGeom>
                  </pic:spPr>
                </pic:pic>
              </a:graphicData>
            </a:graphic>
            <wp14:sizeRelH relativeFrom="margin">
              <wp14:pctWidth>0</wp14:pctWidth>
            </wp14:sizeRelH>
            <wp14:sizeRelV relativeFrom="margin">
              <wp14:pctHeight>0</wp14:pctHeight>
            </wp14:sizeRelV>
          </wp:anchor>
        </w:drawing>
      </w:r>
    </w:p>
    <w:p w14:paraId="7C8E71EA" w14:textId="019C8D84" w:rsidR="006C2F36" w:rsidRDefault="006C2F36" w:rsidP="00D57BCF">
      <w:pPr>
        <w:rPr>
          <w:rFonts w:ascii="Times" w:hAnsi="Times"/>
          <w:b/>
          <w:lang w:val="cs-CZ"/>
        </w:rPr>
      </w:pPr>
    </w:p>
    <w:p w14:paraId="51FAE39D" w14:textId="344E0DDC" w:rsidR="00081599" w:rsidRDefault="00081599" w:rsidP="00D57BCF">
      <w:pPr>
        <w:rPr>
          <w:rFonts w:ascii="Times" w:hAnsi="Times"/>
          <w:b/>
          <w:lang w:val="cs-CZ"/>
        </w:rPr>
      </w:pPr>
    </w:p>
    <w:p w14:paraId="5138A98E" w14:textId="69EF44FA" w:rsidR="00081599" w:rsidRDefault="00081599" w:rsidP="00D57BCF">
      <w:pPr>
        <w:rPr>
          <w:rFonts w:ascii="Times" w:hAnsi="Times"/>
          <w:b/>
          <w:lang w:val="cs-CZ"/>
        </w:rPr>
      </w:pPr>
    </w:p>
    <w:p w14:paraId="0AD10CB6" w14:textId="2A76F7AA" w:rsidR="00081599" w:rsidRDefault="00081599" w:rsidP="00D57BCF">
      <w:pPr>
        <w:rPr>
          <w:rFonts w:ascii="Times" w:hAnsi="Times"/>
          <w:b/>
          <w:lang w:val="cs-CZ"/>
        </w:rPr>
      </w:pPr>
    </w:p>
    <w:p w14:paraId="13C10A43" w14:textId="77777777" w:rsidR="00081599" w:rsidRDefault="00081599" w:rsidP="00D57BCF">
      <w:pPr>
        <w:rPr>
          <w:rFonts w:ascii="Times" w:hAnsi="Times"/>
          <w:b/>
          <w:lang w:val="cs-CZ"/>
        </w:rPr>
      </w:pPr>
    </w:p>
    <w:p w14:paraId="53A10099" w14:textId="77777777" w:rsidR="00477FDD" w:rsidRDefault="00B0765D" w:rsidP="00D57BCF">
      <w:pPr>
        <w:jc w:val="center"/>
        <w:rPr>
          <w:rFonts w:ascii="Times New Roman" w:hAnsi="Times New Roman" w:cs="Times New Roman"/>
          <w:b/>
          <w:color w:val="000000" w:themeColor="text1"/>
          <w:sz w:val="28"/>
          <w:szCs w:val="28"/>
          <w:lang w:val="cs-CZ"/>
        </w:rPr>
      </w:pPr>
      <w:r w:rsidRPr="00081460">
        <w:rPr>
          <w:rFonts w:ascii="Times New Roman" w:hAnsi="Times New Roman" w:cs="Times New Roman"/>
          <w:b/>
          <w:color w:val="000000" w:themeColor="text1"/>
          <w:sz w:val="28"/>
          <w:szCs w:val="28"/>
          <w:lang w:val="cs-CZ"/>
        </w:rPr>
        <w:t>NÁRODNÍ CENA ČESKÉ REPUBLIKY</w:t>
      </w:r>
    </w:p>
    <w:p w14:paraId="2FBA2AED" w14:textId="32D5EAE4" w:rsidR="00B0765D" w:rsidRPr="00081460" w:rsidRDefault="00B0765D" w:rsidP="00D57BCF">
      <w:pPr>
        <w:jc w:val="center"/>
        <w:rPr>
          <w:rFonts w:ascii="Times New Roman" w:hAnsi="Times New Roman" w:cs="Times New Roman"/>
          <w:b/>
          <w:color w:val="000000" w:themeColor="text1"/>
          <w:sz w:val="28"/>
          <w:szCs w:val="28"/>
          <w:lang w:val="cs-CZ"/>
        </w:rPr>
      </w:pPr>
      <w:r w:rsidRPr="00081460">
        <w:rPr>
          <w:rFonts w:ascii="Times New Roman" w:hAnsi="Times New Roman" w:cs="Times New Roman"/>
          <w:b/>
          <w:color w:val="000000" w:themeColor="text1"/>
          <w:sz w:val="28"/>
          <w:szCs w:val="28"/>
          <w:lang w:val="cs-CZ"/>
        </w:rPr>
        <w:t>ZA KVALITU V RODINNÉM PODNIKÁNÍ</w:t>
      </w:r>
    </w:p>
    <w:p w14:paraId="75E576B5" w14:textId="18FE9503" w:rsidR="00CC1267" w:rsidRPr="00B0765D" w:rsidRDefault="00CC1267" w:rsidP="00D57BCF">
      <w:pPr>
        <w:jc w:val="center"/>
        <w:rPr>
          <w:rFonts w:ascii="Times" w:hAnsi="Times"/>
          <w:b/>
          <w:color w:val="000000" w:themeColor="text1"/>
          <w:sz w:val="28"/>
          <w:szCs w:val="28"/>
          <w:lang w:val="cs-CZ"/>
        </w:rPr>
      </w:pPr>
    </w:p>
    <w:p w14:paraId="7F07EED1" w14:textId="36CC1565" w:rsidR="00591513" w:rsidRDefault="00591513" w:rsidP="00D57BCF">
      <w:pPr>
        <w:jc w:val="both"/>
        <w:rPr>
          <w:rFonts w:ascii="Times" w:hAnsi="Times"/>
          <w:b/>
          <w:sz w:val="28"/>
          <w:szCs w:val="28"/>
          <w:lang w:val="cs-CZ"/>
        </w:rPr>
      </w:pPr>
    </w:p>
    <w:p w14:paraId="6E61CBDF" w14:textId="675F0AE0" w:rsidR="006C2F36" w:rsidRPr="006C2F36" w:rsidRDefault="006C2F36" w:rsidP="00D57BCF">
      <w:pPr>
        <w:jc w:val="both"/>
        <w:rPr>
          <w:rFonts w:ascii="Times" w:hAnsi="Times"/>
          <w:b/>
          <w:color w:val="C00000"/>
          <w:sz w:val="56"/>
          <w:szCs w:val="56"/>
          <w:lang w:val="cs-CZ"/>
        </w:rPr>
      </w:pPr>
      <w:r>
        <w:rPr>
          <w:rFonts w:ascii="Times" w:hAnsi="Times"/>
          <w:b/>
          <w:color w:val="C00000"/>
          <w:sz w:val="44"/>
          <w:szCs w:val="44"/>
          <w:lang w:val="cs-CZ"/>
        </w:rPr>
        <w:t xml:space="preserve">                          </w:t>
      </w:r>
      <w:r w:rsidRPr="006C2F36">
        <w:rPr>
          <w:rFonts w:ascii="Times" w:hAnsi="Times"/>
          <w:b/>
          <w:color w:val="C00000"/>
          <w:sz w:val="56"/>
          <w:szCs w:val="56"/>
          <w:lang w:val="cs-CZ"/>
        </w:rPr>
        <w:t>STATUT</w:t>
      </w:r>
    </w:p>
    <w:p w14:paraId="38D72545" w14:textId="3176ECEB" w:rsidR="006C2F36" w:rsidRDefault="006C2F36" w:rsidP="00D57BCF">
      <w:pPr>
        <w:jc w:val="both"/>
        <w:rPr>
          <w:rFonts w:ascii="Times" w:hAnsi="Times"/>
          <w:b/>
          <w:sz w:val="28"/>
          <w:szCs w:val="28"/>
          <w:lang w:val="cs-CZ"/>
        </w:rPr>
      </w:pPr>
    </w:p>
    <w:p w14:paraId="30BD9A44" w14:textId="311EDAE5" w:rsidR="006C2F36" w:rsidRDefault="006C2F36" w:rsidP="00D57BCF">
      <w:pPr>
        <w:jc w:val="both"/>
        <w:rPr>
          <w:rFonts w:ascii="Times" w:hAnsi="Times"/>
          <w:b/>
          <w:sz w:val="28"/>
          <w:szCs w:val="28"/>
          <w:lang w:val="cs-CZ"/>
        </w:rPr>
      </w:pPr>
    </w:p>
    <w:p w14:paraId="7F4AC32E" w14:textId="6A3DC6EA" w:rsidR="00591513" w:rsidRDefault="00591513" w:rsidP="00D57BCF">
      <w:pPr>
        <w:jc w:val="both"/>
        <w:rPr>
          <w:rFonts w:ascii="Times" w:hAnsi="Times"/>
          <w:b/>
          <w:sz w:val="28"/>
          <w:szCs w:val="28"/>
          <w:lang w:val="cs-CZ"/>
        </w:rPr>
      </w:pPr>
      <w:r>
        <w:rPr>
          <w:rFonts w:ascii="Times" w:hAnsi="Times"/>
          <w:b/>
          <w:sz w:val="28"/>
          <w:szCs w:val="28"/>
          <w:lang w:val="cs-CZ"/>
        </w:rPr>
        <w:t xml:space="preserve">         </w:t>
      </w:r>
      <w:r w:rsidR="001A20A9">
        <w:rPr>
          <w:rFonts w:ascii="Times" w:hAnsi="Times"/>
          <w:b/>
          <w:sz w:val="28"/>
          <w:szCs w:val="28"/>
          <w:lang w:val="cs-CZ"/>
        </w:rPr>
        <w:t xml:space="preserve">                    </w:t>
      </w:r>
    </w:p>
    <w:p w14:paraId="722EB085" w14:textId="3946FF1D" w:rsidR="001A20A9" w:rsidRPr="001A20A9" w:rsidRDefault="00140258" w:rsidP="00D57BCF">
      <w:pPr>
        <w:jc w:val="both"/>
        <w:rPr>
          <w:rFonts w:ascii="Times" w:hAnsi="Times"/>
          <w:b/>
          <w:color w:val="FF0000"/>
          <w:sz w:val="28"/>
          <w:szCs w:val="28"/>
          <w:lang w:val="cs-CZ"/>
        </w:rPr>
      </w:pPr>
      <w:r>
        <w:rPr>
          <w:rFonts w:ascii="Times" w:hAnsi="Times"/>
          <w:b/>
          <w:sz w:val="28"/>
          <w:szCs w:val="28"/>
          <w:lang w:val="cs-CZ"/>
        </w:rPr>
        <w:t xml:space="preserve">       </w:t>
      </w:r>
    </w:p>
    <w:p w14:paraId="0436E56B" w14:textId="1D666D36" w:rsidR="006C2F36" w:rsidRDefault="006C2F36" w:rsidP="00D57BCF">
      <w:pPr>
        <w:jc w:val="both"/>
        <w:rPr>
          <w:rFonts w:ascii="Times" w:hAnsi="Times"/>
          <w:b/>
          <w:sz w:val="28"/>
          <w:szCs w:val="28"/>
          <w:lang w:val="cs-CZ"/>
        </w:rPr>
      </w:pPr>
    </w:p>
    <w:p w14:paraId="490BDA2A" w14:textId="388DA46B" w:rsidR="006C2F36" w:rsidRDefault="006C2F36" w:rsidP="00D57BCF">
      <w:pPr>
        <w:jc w:val="both"/>
        <w:rPr>
          <w:rFonts w:ascii="Times" w:hAnsi="Times"/>
          <w:b/>
          <w:sz w:val="28"/>
          <w:szCs w:val="28"/>
          <w:lang w:val="cs-CZ"/>
        </w:rPr>
      </w:pPr>
    </w:p>
    <w:p w14:paraId="66BD621C" w14:textId="23E6864F" w:rsidR="00591513" w:rsidRPr="00543DDC" w:rsidRDefault="00941C07" w:rsidP="00D57BCF">
      <w:pPr>
        <w:jc w:val="both"/>
        <w:rPr>
          <w:rFonts w:ascii="Times New Roman" w:hAnsi="Times New Roman" w:cs="Times New Roman"/>
          <w:sz w:val="22"/>
          <w:szCs w:val="22"/>
          <w:lang w:val="cs-CZ"/>
        </w:rPr>
      </w:pPr>
      <w:r w:rsidRPr="00543DDC">
        <w:rPr>
          <w:rFonts w:ascii="Times New Roman" w:hAnsi="Times New Roman" w:cs="Times New Roman"/>
          <w:sz w:val="22"/>
          <w:szCs w:val="22"/>
          <w:lang w:val="cs-CZ"/>
        </w:rPr>
        <w:t>Vypracovala:</w:t>
      </w:r>
    </w:p>
    <w:p w14:paraId="1E5884E6" w14:textId="0CDD39E8" w:rsidR="006C2F36" w:rsidRPr="00543DDC" w:rsidRDefault="00941C07" w:rsidP="00D57BCF">
      <w:pPr>
        <w:jc w:val="both"/>
        <w:rPr>
          <w:rFonts w:ascii="Times New Roman" w:hAnsi="Times New Roman" w:cs="Times New Roman"/>
          <w:sz w:val="22"/>
          <w:szCs w:val="22"/>
          <w:lang w:val="cs-CZ"/>
        </w:rPr>
      </w:pPr>
      <w:r w:rsidRPr="00543DDC">
        <w:rPr>
          <w:rFonts w:ascii="Times New Roman" w:hAnsi="Times New Roman" w:cs="Times New Roman"/>
          <w:sz w:val="22"/>
          <w:szCs w:val="22"/>
          <w:lang w:val="cs-CZ"/>
        </w:rPr>
        <w:t>Sekce Kvalit</w:t>
      </w:r>
      <w:r w:rsidR="008F4223" w:rsidRPr="00543DDC">
        <w:rPr>
          <w:rFonts w:ascii="Times New Roman" w:hAnsi="Times New Roman" w:cs="Times New Roman"/>
          <w:sz w:val="22"/>
          <w:szCs w:val="22"/>
          <w:lang w:val="cs-CZ"/>
        </w:rPr>
        <w:t>y</w:t>
      </w:r>
      <w:r w:rsidRPr="00543DDC">
        <w:rPr>
          <w:rFonts w:ascii="Times New Roman" w:hAnsi="Times New Roman" w:cs="Times New Roman"/>
          <w:sz w:val="22"/>
          <w:szCs w:val="22"/>
          <w:lang w:val="cs-CZ"/>
        </w:rPr>
        <w:t xml:space="preserve"> </w:t>
      </w:r>
      <w:r w:rsidR="00477FDD">
        <w:rPr>
          <w:rFonts w:ascii="Times New Roman" w:hAnsi="Times New Roman" w:cs="Times New Roman"/>
          <w:sz w:val="22"/>
          <w:szCs w:val="22"/>
          <w:lang w:val="cs-CZ"/>
        </w:rPr>
        <w:t xml:space="preserve">v </w:t>
      </w:r>
      <w:r w:rsidRPr="00543DDC">
        <w:rPr>
          <w:rFonts w:ascii="Times New Roman" w:hAnsi="Times New Roman" w:cs="Times New Roman"/>
          <w:sz w:val="22"/>
          <w:szCs w:val="22"/>
          <w:lang w:val="cs-CZ"/>
        </w:rPr>
        <w:t>rodinné</w:t>
      </w:r>
      <w:r w:rsidR="00477FDD">
        <w:rPr>
          <w:rFonts w:ascii="Times New Roman" w:hAnsi="Times New Roman" w:cs="Times New Roman"/>
          <w:sz w:val="22"/>
          <w:szCs w:val="22"/>
          <w:lang w:val="cs-CZ"/>
        </w:rPr>
        <w:t>m</w:t>
      </w:r>
      <w:r w:rsidRPr="00543DDC">
        <w:rPr>
          <w:rFonts w:ascii="Times New Roman" w:hAnsi="Times New Roman" w:cs="Times New Roman"/>
          <w:sz w:val="22"/>
          <w:szCs w:val="22"/>
          <w:lang w:val="cs-CZ"/>
        </w:rPr>
        <w:t xml:space="preserve"> podnikání (</w:t>
      </w:r>
      <w:r w:rsidR="008D520E" w:rsidRPr="00543DDC">
        <w:rPr>
          <w:rFonts w:ascii="Times New Roman" w:hAnsi="Times New Roman" w:cs="Times New Roman"/>
          <w:sz w:val="22"/>
          <w:szCs w:val="22"/>
          <w:lang w:val="cs-CZ"/>
        </w:rPr>
        <w:t>AMSP ČR</w:t>
      </w:r>
      <w:r w:rsidRPr="00543DDC">
        <w:rPr>
          <w:rFonts w:ascii="Times New Roman" w:hAnsi="Times New Roman" w:cs="Times New Roman"/>
          <w:sz w:val="22"/>
          <w:szCs w:val="22"/>
          <w:lang w:val="cs-CZ"/>
        </w:rPr>
        <w:t>, MPO, Hospodářsk</w:t>
      </w:r>
      <w:r w:rsidR="0032177B">
        <w:rPr>
          <w:rFonts w:ascii="Times New Roman" w:hAnsi="Times New Roman" w:cs="Times New Roman"/>
          <w:sz w:val="22"/>
          <w:szCs w:val="22"/>
          <w:lang w:val="cs-CZ"/>
        </w:rPr>
        <w:t>á</w:t>
      </w:r>
      <w:r w:rsidRPr="00543DDC">
        <w:rPr>
          <w:rFonts w:ascii="Times New Roman" w:hAnsi="Times New Roman" w:cs="Times New Roman"/>
          <w:sz w:val="22"/>
          <w:szCs w:val="22"/>
          <w:lang w:val="cs-CZ"/>
        </w:rPr>
        <w:t xml:space="preserve"> komora ČR)</w:t>
      </w:r>
      <w:r w:rsidR="00D7728A" w:rsidRPr="00543DDC">
        <w:rPr>
          <w:rFonts w:ascii="Times New Roman" w:hAnsi="Times New Roman" w:cs="Times New Roman"/>
          <w:sz w:val="22"/>
          <w:szCs w:val="22"/>
          <w:lang w:val="cs-CZ"/>
        </w:rPr>
        <w:t xml:space="preserve"> </w:t>
      </w:r>
    </w:p>
    <w:p w14:paraId="68711ED8" w14:textId="77777777" w:rsidR="008F4223" w:rsidRPr="00543DDC" w:rsidRDefault="008F4223" w:rsidP="00D57BCF">
      <w:pPr>
        <w:jc w:val="both"/>
        <w:rPr>
          <w:rFonts w:ascii="Times New Roman" w:hAnsi="Times New Roman" w:cs="Times New Roman"/>
          <w:sz w:val="22"/>
          <w:szCs w:val="22"/>
          <w:lang w:val="cs-CZ"/>
        </w:rPr>
      </w:pPr>
    </w:p>
    <w:p w14:paraId="14F1ED14" w14:textId="7968F0B3" w:rsidR="00941C07" w:rsidRPr="00543DDC" w:rsidRDefault="00941C07" w:rsidP="00D57BCF">
      <w:pPr>
        <w:jc w:val="both"/>
        <w:rPr>
          <w:rFonts w:ascii="Times New Roman" w:hAnsi="Times New Roman" w:cs="Times New Roman"/>
          <w:sz w:val="22"/>
          <w:szCs w:val="22"/>
          <w:lang w:val="cs-CZ"/>
        </w:rPr>
      </w:pPr>
      <w:r w:rsidRPr="00543DDC">
        <w:rPr>
          <w:rFonts w:ascii="Times New Roman" w:hAnsi="Times New Roman" w:cs="Times New Roman"/>
          <w:sz w:val="22"/>
          <w:szCs w:val="22"/>
          <w:lang w:val="cs-CZ"/>
        </w:rPr>
        <w:t xml:space="preserve">Schválilo: MPO, Rada </w:t>
      </w:r>
      <w:r w:rsidR="0032177B">
        <w:rPr>
          <w:rFonts w:ascii="Times New Roman" w:hAnsi="Times New Roman" w:cs="Times New Roman"/>
          <w:sz w:val="22"/>
          <w:szCs w:val="22"/>
          <w:lang w:val="cs-CZ"/>
        </w:rPr>
        <w:t>k</w:t>
      </w:r>
      <w:r w:rsidRPr="00543DDC">
        <w:rPr>
          <w:rFonts w:ascii="Times New Roman" w:hAnsi="Times New Roman" w:cs="Times New Roman"/>
          <w:sz w:val="22"/>
          <w:szCs w:val="22"/>
          <w:lang w:val="cs-CZ"/>
        </w:rPr>
        <w:t>vality ČR</w:t>
      </w:r>
    </w:p>
    <w:p w14:paraId="49C480C8" w14:textId="09F10BFB" w:rsidR="00B0765D" w:rsidRPr="00543DDC" w:rsidRDefault="00B0765D" w:rsidP="00D57BCF">
      <w:pPr>
        <w:rPr>
          <w:rFonts w:ascii="Times New Roman" w:hAnsi="Times New Roman" w:cs="Times New Roman"/>
          <w:sz w:val="22"/>
          <w:szCs w:val="22"/>
          <w:lang w:val="cs-CZ"/>
        </w:rPr>
      </w:pPr>
    </w:p>
    <w:p w14:paraId="63FC3064" w14:textId="7F655666" w:rsidR="000549EF" w:rsidRPr="00543DDC" w:rsidRDefault="00942C44" w:rsidP="00D57BCF">
      <w:pPr>
        <w:rPr>
          <w:rFonts w:ascii="Times New Roman" w:hAnsi="Times New Roman" w:cs="Times New Roman"/>
          <w:sz w:val="22"/>
          <w:szCs w:val="22"/>
          <w:lang w:val="cs-CZ"/>
        </w:rPr>
      </w:pPr>
      <w:r w:rsidRPr="00543DDC">
        <w:rPr>
          <w:rFonts w:ascii="Times New Roman" w:hAnsi="Times New Roman" w:cs="Times New Roman"/>
          <w:b/>
          <w:noProof/>
          <w:sz w:val="22"/>
          <w:szCs w:val="22"/>
          <w:lang w:val="cs-CZ" w:eastAsia="cs-CZ"/>
        </w:rPr>
        <w:drawing>
          <wp:anchor distT="0" distB="0" distL="114300" distR="114300" simplePos="0" relativeHeight="251663360" behindDoc="1" locked="0" layoutInCell="1" allowOverlap="1" wp14:anchorId="3A68FAAB" wp14:editId="71E8D2BE">
            <wp:simplePos x="0" y="0"/>
            <wp:positionH relativeFrom="column">
              <wp:posOffset>4307205</wp:posOffset>
            </wp:positionH>
            <wp:positionV relativeFrom="paragraph">
              <wp:posOffset>264795</wp:posOffset>
            </wp:positionV>
            <wp:extent cx="1173480" cy="731520"/>
            <wp:effectExtent l="0" t="0" r="7620" b="0"/>
            <wp:wrapTight wrapText="bothSides">
              <wp:wrapPolygon edited="0">
                <wp:start x="0" y="0"/>
                <wp:lineTo x="0" y="20813"/>
                <wp:lineTo x="21390" y="20813"/>
                <wp:lineTo x="2139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žený soubor (1).jpeg"/>
                    <pic:cNvPicPr/>
                  </pic:nvPicPr>
                  <pic:blipFill>
                    <a:blip r:embed="rId9">
                      <a:extLst>
                        <a:ext uri="{28A0092B-C50C-407E-A947-70E740481C1C}">
                          <a14:useLocalDpi xmlns:a14="http://schemas.microsoft.com/office/drawing/2010/main" val="0"/>
                        </a:ext>
                      </a:extLst>
                    </a:blip>
                    <a:stretch>
                      <a:fillRect/>
                    </a:stretch>
                  </pic:blipFill>
                  <pic:spPr>
                    <a:xfrm>
                      <a:off x="0" y="0"/>
                      <a:ext cx="1173480" cy="731520"/>
                    </a:xfrm>
                    <a:prstGeom prst="rect">
                      <a:avLst/>
                    </a:prstGeom>
                  </pic:spPr>
                </pic:pic>
              </a:graphicData>
            </a:graphic>
            <wp14:sizeRelH relativeFrom="margin">
              <wp14:pctWidth>0</wp14:pctWidth>
            </wp14:sizeRelH>
            <wp14:sizeRelV relativeFrom="margin">
              <wp14:pctHeight>0</wp14:pctHeight>
            </wp14:sizeRelV>
          </wp:anchor>
        </w:drawing>
      </w:r>
      <w:r w:rsidRPr="00543DDC">
        <w:rPr>
          <w:rFonts w:ascii="Times New Roman" w:hAnsi="Times New Roman" w:cs="Times New Roman"/>
          <w:b/>
          <w:noProof/>
          <w:sz w:val="22"/>
          <w:szCs w:val="22"/>
          <w:lang w:val="cs-CZ" w:eastAsia="cs-CZ"/>
        </w:rPr>
        <w:drawing>
          <wp:anchor distT="0" distB="0" distL="114300" distR="114300" simplePos="0" relativeHeight="251660288" behindDoc="1" locked="0" layoutInCell="1" allowOverlap="1" wp14:anchorId="5ABFAB5A" wp14:editId="5ECC48A7">
            <wp:simplePos x="0" y="0"/>
            <wp:positionH relativeFrom="margin">
              <wp:posOffset>2842260</wp:posOffset>
            </wp:positionH>
            <wp:positionV relativeFrom="paragraph">
              <wp:posOffset>401955</wp:posOffset>
            </wp:positionV>
            <wp:extent cx="1470660" cy="321945"/>
            <wp:effectExtent l="0" t="0" r="0" b="1905"/>
            <wp:wrapTight wrapText="bothSides">
              <wp:wrapPolygon edited="0">
                <wp:start x="0" y="0"/>
                <wp:lineTo x="0" y="20450"/>
                <wp:lineTo x="21264" y="20450"/>
                <wp:lineTo x="2126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SP.png"/>
                    <pic:cNvPicPr/>
                  </pic:nvPicPr>
                  <pic:blipFill>
                    <a:blip r:embed="rId10">
                      <a:extLst>
                        <a:ext uri="{28A0092B-C50C-407E-A947-70E740481C1C}">
                          <a14:useLocalDpi xmlns:a14="http://schemas.microsoft.com/office/drawing/2010/main" val="0"/>
                        </a:ext>
                      </a:extLst>
                    </a:blip>
                    <a:stretch>
                      <a:fillRect/>
                    </a:stretch>
                  </pic:blipFill>
                  <pic:spPr>
                    <a:xfrm>
                      <a:off x="0" y="0"/>
                      <a:ext cx="1470660" cy="321945"/>
                    </a:xfrm>
                    <a:prstGeom prst="rect">
                      <a:avLst/>
                    </a:prstGeom>
                  </pic:spPr>
                </pic:pic>
              </a:graphicData>
            </a:graphic>
            <wp14:sizeRelH relativeFrom="margin">
              <wp14:pctWidth>0</wp14:pctWidth>
            </wp14:sizeRelH>
            <wp14:sizeRelV relativeFrom="margin">
              <wp14:pctHeight>0</wp14:pctHeight>
            </wp14:sizeRelV>
          </wp:anchor>
        </w:drawing>
      </w:r>
      <w:r w:rsidRPr="00543DDC">
        <w:rPr>
          <w:rFonts w:ascii="Times New Roman" w:hAnsi="Times New Roman" w:cs="Times New Roman"/>
          <w:noProof/>
          <w:sz w:val="22"/>
          <w:szCs w:val="22"/>
          <w:lang w:val="cs-CZ" w:eastAsia="cs-CZ"/>
        </w:rPr>
        <w:drawing>
          <wp:anchor distT="0" distB="0" distL="114300" distR="114300" simplePos="0" relativeHeight="251659264" behindDoc="1" locked="0" layoutInCell="1" allowOverlap="1" wp14:anchorId="3EFA854F" wp14:editId="22B85DD3">
            <wp:simplePos x="0" y="0"/>
            <wp:positionH relativeFrom="column">
              <wp:posOffset>1417320</wp:posOffset>
            </wp:positionH>
            <wp:positionV relativeFrom="paragraph">
              <wp:posOffset>426720</wp:posOffset>
            </wp:positionV>
            <wp:extent cx="1181100" cy="382270"/>
            <wp:effectExtent l="0" t="0" r="0" b="0"/>
            <wp:wrapTight wrapText="bothSides">
              <wp:wrapPolygon edited="0">
                <wp:start x="0" y="0"/>
                <wp:lineTo x="0" y="20452"/>
                <wp:lineTo x="21252" y="20452"/>
                <wp:lineTo x="2125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a kvality.png"/>
                    <pic:cNvPicPr/>
                  </pic:nvPicPr>
                  <pic:blipFill>
                    <a:blip r:embed="rId11">
                      <a:extLst>
                        <a:ext uri="{28A0092B-C50C-407E-A947-70E740481C1C}">
                          <a14:useLocalDpi xmlns:a14="http://schemas.microsoft.com/office/drawing/2010/main" val="0"/>
                        </a:ext>
                      </a:extLst>
                    </a:blip>
                    <a:stretch>
                      <a:fillRect/>
                    </a:stretch>
                  </pic:blipFill>
                  <pic:spPr>
                    <a:xfrm>
                      <a:off x="0" y="0"/>
                      <a:ext cx="1181100" cy="382270"/>
                    </a:xfrm>
                    <a:prstGeom prst="rect">
                      <a:avLst/>
                    </a:prstGeom>
                  </pic:spPr>
                </pic:pic>
              </a:graphicData>
            </a:graphic>
            <wp14:sizeRelH relativeFrom="margin">
              <wp14:pctWidth>0</wp14:pctWidth>
            </wp14:sizeRelH>
            <wp14:sizeRelV relativeFrom="margin">
              <wp14:pctHeight>0</wp14:pctHeight>
            </wp14:sizeRelV>
          </wp:anchor>
        </w:drawing>
      </w:r>
      <w:r w:rsidRPr="00543DDC">
        <w:rPr>
          <w:rFonts w:ascii="Times New Roman" w:hAnsi="Times New Roman" w:cs="Times New Roman"/>
          <w:noProof/>
          <w:sz w:val="22"/>
          <w:szCs w:val="22"/>
          <w:lang w:val="cs-CZ" w:eastAsia="cs-CZ"/>
        </w:rPr>
        <w:drawing>
          <wp:anchor distT="0" distB="0" distL="114300" distR="114300" simplePos="0" relativeHeight="251658240" behindDoc="1" locked="0" layoutInCell="1" allowOverlap="1" wp14:anchorId="1932463E" wp14:editId="3700FAA7">
            <wp:simplePos x="0" y="0"/>
            <wp:positionH relativeFrom="margin">
              <wp:align>left</wp:align>
            </wp:positionH>
            <wp:positionV relativeFrom="paragraph">
              <wp:posOffset>287655</wp:posOffset>
            </wp:positionV>
            <wp:extent cx="1203960" cy="642620"/>
            <wp:effectExtent l="0" t="0" r="0" b="5080"/>
            <wp:wrapTight wrapText="bothSides">
              <wp:wrapPolygon edited="0">
                <wp:start x="0" y="0"/>
                <wp:lineTo x="0" y="21130"/>
                <wp:lineTo x="21190" y="21130"/>
                <wp:lineTo x="211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png"/>
                    <pic:cNvPicPr/>
                  </pic:nvPicPr>
                  <pic:blipFill>
                    <a:blip r:embed="rId12">
                      <a:extLst>
                        <a:ext uri="{28A0092B-C50C-407E-A947-70E740481C1C}">
                          <a14:useLocalDpi xmlns:a14="http://schemas.microsoft.com/office/drawing/2010/main" val="0"/>
                        </a:ext>
                      </a:extLst>
                    </a:blip>
                    <a:stretch>
                      <a:fillRect/>
                    </a:stretch>
                  </pic:blipFill>
                  <pic:spPr>
                    <a:xfrm>
                      <a:off x="0" y="0"/>
                      <a:ext cx="1203960" cy="642620"/>
                    </a:xfrm>
                    <a:prstGeom prst="rect">
                      <a:avLst/>
                    </a:prstGeom>
                  </pic:spPr>
                </pic:pic>
              </a:graphicData>
            </a:graphic>
            <wp14:sizeRelH relativeFrom="margin">
              <wp14:pctWidth>0</wp14:pctWidth>
            </wp14:sizeRelH>
            <wp14:sizeRelV relativeFrom="margin">
              <wp14:pctHeight>0</wp14:pctHeight>
            </wp14:sizeRelV>
          </wp:anchor>
        </w:drawing>
      </w:r>
    </w:p>
    <w:p w14:paraId="4391C563" w14:textId="1870EFC7" w:rsidR="008F4223" w:rsidRPr="00543DDC" w:rsidRDefault="008F4223" w:rsidP="00D57BCF">
      <w:pPr>
        <w:pStyle w:val="Nadpis1"/>
        <w:rPr>
          <w:rFonts w:ascii="Times New Roman" w:hAnsi="Times New Roman" w:cs="Times New Roman"/>
          <w:b/>
          <w:sz w:val="22"/>
          <w:szCs w:val="22"/>
          <w:lang w:val="cs-CZ"/>
        </w:rPr>
      </w:pPr>
    </w:p>
    <w:p w14:paraId="3FAB770A" w14:textId="30029AFE" w:rsidR="00942C44" w:rsidRPr="00543DDC" w:rsidRDefault="00942C44" w:rsidP="00D57BCF">
      <w:pPr>
        <w:rPr>
          <w:rFonts w:ascii="Times New Roman" w:hAnsi="Times New Roman" w:cs="Times New Roman"/>
          <w:sz w:val="22"/>
          <w:szCs w:val="22"/>
          <w:lang w:val="cs-CZ"/>
        </w:rPr>
      </w:pPr>
    </w:p>
    <w:p w14:paraId="6F00CC60" w14:textId="77777777" w:rsidR="00942C44" w:rsidRPr="00543DDC" w:rsidRDefault="00942C44" w:rsidP="00D57BCF">
      <w:pPr>
        <w:rPr>
          <w:rFonts w:ascii="Times New Roman" w:hAnsi="Times New Roman" w:cs="Times New Roman"/>
          <w:sz w:val="22"/>
          <w:szCs w:val="22"/>
          <w:lang w:val="cs-CZ"/>
        </w:rPr>
      </w:pPr>
    </w:p>
    <w:p w14:paraId="524CDAFE" w14:textId="2070FE17" w:rsidR="0064318B" w:rsidRPr="00543DDC" w:rsidRDefault="0064318B" w:rsidP="00D57BCF">
      <w:pPr>
        <w:pStyle w:val="Nadpis1"/>
        <w:spacing w:before="480"/>
        <w:rPr>
          <w:rFonts w:ascii="Times New Roman" w:hAnsi="Times New Roman" w:cs="Times New Roman"/>
          <w:b/>
          <w:sz w:val="22"/>
          <w:szCs w:val="22"/>
          <w:lang w:val="cs-CZ"/>
        </w:rPr>
      </w:pPr>
      <w:r w:rsidRPr="00543DDC">
        <w:rPr>
          <w:rFonts w:ascii="Times New Roman" w:hAnsi="Times New Roman" w:cs="Times New Roman"/>
          <w:b/>
          <w:sz w:val="22"/>
          <w:szCs w:val="22"/>
          <w:lang w:val="cs-CZ"/>
        </w:rPr>
        <w:t>Úvodem</w:t>
      </w:r>
    </w:p>
    <w:p w14:paraId="7F3810B6" w14:textId="77777777" w:rsidR="00B749E3" w:rsidRPr="00543DDC" w:rsidRDefault="00B749E3" w:rsidP="00D57BCF">
      <w:pPr>
        <w:widowControl w:val="0"/>
        <w:autoSpaceDE w:val="0"/>
        <w:autoSpaceDN w:val="0"/>
        <w:adjustRightInd w:val="0"/>
        <w:jc w:val="both"/>
        <w:rPr>
          <w:rFonts w:ascii="Times New Roman" w:hAnsi="Times New Roman" w:cs="Times New Roman"/>
          <w:sz w:val="22"/>
          <w:szCs w:val="22"/>
          <w:lang w:val="cs-CZ"/>
        </w:rPr>
      </w:pPr>
    </w:p>
    <w:p w14:paraId="6AAD72CB" w14:textId="7343F57D" w:rsidR="00161462" w:rsidRPr="00966225" w:rsidRDefault="00335D05" w:rsidP="00D57BCF">
      <w:pPr>
        <w:widowControl w:val="0"/>
        <w:autoSpaceDE w:val="0"/>
        <w:autoSpaceDN w:val="0"/>
        <w:adjustRightInd w:val="0"/>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Rada kvality ČR ve spolupráci s Asociací malých a středních podniků a živnostníků ČR</w:t>
      </w:r>
      <w:r w:rsidR="00941C07" w:rsidRPr="00966225">
        <w:rPr>
          <w:rFonts w:ascii="Times New Roman" w:hAnsi="Times New Roman" w:cs="Times New Roman"/>
          <w:sz w:val="22"/>
          <w:szCs w:val="22"/>
          <w:lang w:val="cs-CZ"/>
        </w:rPr>
        <w:t xml:space="preserve"> </w:t>
      </w:r>
      <w:r w:rsidR="00BF2803" w:rsidRPr="00966225">
        <w:rPr>
          <w:rFonts w:ascii="Times New Roman" w:hAnsi="Times New Roman" w:cs="Times New Roman"/>
          <w:sz w:val="22"/>
          <w:szCs w:val="22"/>
          <w:lang w:val="cs-CZ"/>
        </w:rPr>
        <w:br/>
      </w:r>
      <w:r w:rsidR="00941C07" w:rsidRPr="00966225">
        <w:rPr>
          <w:rFonts w:ascii="Times New Roman" w:hAnsi="Times New Roman" w:cs="Times New Roman"/>
          <w:sz w:val="22"/>
          <w:szCs w:val="22"/>
          <w:lang w:val="cs-CZ"/>
        </w:rPr>
        <w:t xml:space="preserve">a Hospodářskou komorou ČR </w:t>
      </w:r>
      <w:r w:rsidR="00021C3F" w:rsidRPr="00966225">
        <w:rPr>
          <w:rFonts w:ascii="Times New Roman" w:hAnsi="Times New Roman" w:cs="Times New Roman"/>
          <w:sz w:val="22"/>
          <w:szCs w:val="22"/>
          <w:lang w:val="cs-CZ"/>
        </w:rPr>
        <w:t>vyhlašují</w:t>
      </w:r>
      <w:r w:rsidR="00336740" w:rsidRPr="00966225">
        <w:rPr>
          <w:rFonts w:ascii="Times New Roman" w:hAnsi="Times New Roman" w:cs="Times New Roman"/>
          <w:sz w:val="22"/>
          <w:szCs w:val="22"/>
          <w:lang w:val="cs-CZ"/>
        </w:rPr>
        <w:t xml:space="preserve"> </w:t>
      </w:r>
      <w:r w:rsidR="00161462" w:rsidRPr="00966225">
        <w:rPr>
          <w:rFonts w:ascii="Times New Roman" w:hAnsi="Times New Roman" w:cs="Times New Roman"/>
          <w:sz w:val="22"/>
          <w:szCs w:val="22"/>
          <w:lang w:val="cs-CZ"/>
        </w:rPr>
        <w:t xml:space="preserve">NÁRODNÍ CENU ČESKÉ REPUBLIKY </w:t>
      </w:r>
      <w:r w:rsidR="00864E02" w:rsidRPr="00966225">
        <w:rPr>
          <w:rFonts w:ascii="Times New Roman" w:hAnsi="Times New Roman" w:cs="Times New Roman"/>
          <w:sz w:val="22"/>
          <w:szCs w:val="22"/>
          <w:lang w:val="cs-CZ"/>
        </w:rPr>
        <w:br/>
      </w:r>
      <w:r w:rsidR="00161462" w:rsidRPr="00966225">
        <w:rPr>
          <w:rFonts w:ascii="Times New Roman" w:hAnsi="Times New Roman" w:cs="Times New Roman"/>
          <w:sz w:val="22"/>
          <w:szCs w:val="22"/>
          <w:lang w:val="cs-CZ"/>
        </w:rPr>
        <w:t>ZA KVALITU V RODINNÉM PODNIKÁNÍ.</w:t>
      </w:r>
    </w:p>
    <w:p w14:paraId="0F5DCD7B" w14:textId="1CA09E02" w:rsidR="00161462" w:rsidRPr="00966225" w:rsidRDefault="00161462" w:rsidP="00D57BCF">
      <w:pPr>
        <w:widowControl w:val="0"/>
        <w:autoSpaceDE w:val="0"/>
        <w:autoSpaceDN w:val="0"/>
        <w:adjustRightInd w:val="0"/>
        <w:jc w:val="both"/>
        <w:rPr>
          <w:rFonts w:ascii="Times New Roman" w:hAnsi="Times New Roman" w:cs="Times New Roman"/>
          <w:sz w:val="22"/>
          <w:szCs w:val="22"/>
          <w:lang w:val="cs-CZ"/>
        </w:rPr>
      </w:pPr>
    </w:p>
    <w:p w14:paraId="51865CE9" w14:textId="78EB92F1" w:rsidR="00161462" w:rsidRPr="00966225" w:rsidRDefault="00161462" w:rsidP="00D57BCF">
      <w:pPr>
        <w:pStyle w:val="Bezmezer"/>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Rodinné podniky jsou celosvětově</w:t>
      </w:r>
      <w:r w:rsidRPr="00966225">
        <w:rPr>
          <w:rFonts w:ascii="Times New Roman" w:hAnsi="Times New Roman" w:cs="Times New Roman"/>
          <w:b/>
          <w:sz w:val="22"/>
          <w:szCs w:val="22"/>
          <w:lang w:val="cs-CZ"/>
        </w:rPr>
        <w:t xml:space="preserve"> </w:t>
      </w:r>
      <w:r w:rsidRPr="00966225">
        <w:rPr>
          <w:rFonts w:ascii="Times New Roman" w:hAnsi="Times New Roman" w:cs="Times New Roman"/>
          <w:sz w:val="22"/>
          <w:szCs w:val="22"/>
          <w:lang w:val="cs-CZ"/>
        </w:rPr>
        <w:t xml:space="preserve">největším zdrojem pracovních míst v soukromém sektoru, mají významný podíl </w:t>
      </w:r>
      <w:r w:rsidR="007F26CA" w:rsidRPr="00966225">
        <w:rPr>
          <w:rFonts w:ascii="Times New Roman" w:hAnsi="Times New Roman" w:cs="Times New Roman"/>
          <w:sz w:val="22"/>
          <w:szCs w:val="22"/>
          <w:lang w:val="cs-CZ"/>
        </w:rPr>
        <w:t>n</w:t>
      </w:r>
      <w:r w:rsidRPr="00966225">
        <w:rPr>
          <w:rFonts w:ascii="Times New Roman" w:hAnsi="Times New Roman" w:cs="Times New Roman"/>
          <w:sz w:val="22"/>
          <w:szCs w:val="22"/>
          <w:lang w:val="cs-CZ"/>
        </w:rPr>
        <w:t xml:space="preserve">a tvorbě HDP. Jejich vícegenerační povaha přispívá ke stabilitě </w:t>
      </w:r>
      <w:r w:rsidR="007F26CA" w:rsidRPr="00966225">
        <w:rPr>
          <w:rFonts w:ascii="Times New Roman" w:hAnsi="Times New Roman" w:cs="Times New Roman"/>
          <w:sz w:val="22"/>
          <w:szCs w:val="22"/>
          <w:lang w:val="cs-CZ"/>
        </w:rPr>
        <w:t xml:space="preserve">národních ekonomik. </w:t>
      </w:r>
      <w:r w:rsidRPr="00966225">
        <w:rPr>
          <w:rFonts w:ascii="Times New Roman" w:hAnsi="Times New Roman" w:cs="Times New Roman"/>
          <w:sz w:val="22"/>
          <w:szCs w:val="22"/>
          <w:lang w:val="cs-CZ"/>
        </w:rPr>
        <w:t>K principům jejich úspěchu lze řadit hrdost, důvěru, flexibilitu, stabilní podnikovou kulturu, rychlost rozhodování, loajalitu, poctivost, etiku, odpovědnost vůči dalším generacím, rozvoj region</w:t>
      </w:r>
      <w:r w:rsidR="007F26CA" w:rsidRPr="00966225">
        <w:rPr>
          <w:rFonts w:ascii="Times New Roman" w:hAnsi="Times New Roman" w:cs="Times New Roman"/>
          <w:sz w:val="22"/>
          <w:szCs w:val="22"/>
          <w:lang w:val="cs-CZ"/>
        </w:rPr>
        <w:t>ů</w:t>
      </w:r>
      <w:r w:rsidRPr="00966225">
        <w:rPr>
          <w:rFonts w:ascii="Times New Roman" w:hAnsi="Times New Roman" w:cs="Times New Roman"/>
          <w:sz w:val="22"/>
          <w:szCs w:val="22"/>
          <w:lang w:val="cs-CZ"/>
        </w:rPr>
        <w:t xml:space="preserve">, apod. Tyto charakteristické rysy se postupně stávají významným generátorem hodnot, emocionálního či sociálního bohatství rodinného podnikání. Rodinné farmy přispívají k prevenci vylidňování venkova. </w:t>
      </w:r>
    </w:p>
    <w:p w14:paraId="0CD239ED" w14:textId="112DB892" w:rsidR="00161462" w:rsidRPr="00966225" w:rsidRDefault="00161462" w:rsidP="00D57BCF">
      <w:pPr>
        <w:pStyle w:val="Bezmezer"/>
        <w:jc w:val="both"/>
        <w:rPr>
          <w:rFonts w:ascii="Times New Roman" w:hAnsi="Times New Roman" w:cs="Times New Roman"/>
          <w:sz w:val="22"/>
          <w:szCs w:val="22"/>
          <w:lang w:val="cs-CZ"/>
        </w:rPr>
      </w:pPr>
    </w:p>
    <w:p w14:paraId="690E4E0B" w14:textId="77777777" w:rsidR="00966225" w:rsidRDefault="00966225" w:rsidP="00D57BCF">
      <w:pPr>
        <w:pStyle w:val="Bezmezer"/>
        <w:jc w:val="both"/>
        <w:rPr>
          <w:rFonts w:ascii="Times New Roman" w:hAnsi="Times New Roman" w:cs="Times New Roman"/>
          <w:sz w:val="22"/>
          <w:szCs w:val="22"/>
          <w:lang w:val="cs-CZ"/>
        </w:rPr>
      </w:pPr>
    </w:p>
    <w:p w14:paraId="17C093AB" w14:textId="52282488" w:rsidR="007F26CA" w:rsidRPr="00966225" w:rsidRDefault="00161462" w:rsidP="00D57BCF">
      <w:pPr>
        <w:pStyle w:val="Bezmezer"/>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lastRenderedPageBreak/>
        <w:t>Evropský parlament ve svém usnesení z 8. září 2015 o rodinných podnicích v Evropě (2014/2210/INI) vyzval členské státy, aby zjednodušily správní postupy</w:t>
      </w:r>
      <w:r w:rsidR="007F26CA" w:rsidRPr="00966225">
        <w:rPr>
          <w:rFonts w:ascii="Times New Roman" w:hAnsi="Times New Roman" w:cs="Times New Roman"/>
          <w:sz w:val="22"/>
          <w:szCs w:val="22"/>
          <w:lang w:val="cs-CZ"/>
        </w:rPr>
        <w:t xml:space="preserve">, </w:t>
      </w:r>
      <w:r w:rsidRPr="00966225">
        <w:rPr>
          <w:rFonts w:ascii="Times New Roman" w:hAnsi="Times New Roman" w:cs="Times New Roman"/>
          <w:sz w:val="22"/>
          <w:szCs w:val="22"/>
          <w:lang w:val="cs-CZ"/>
        </w:rPr>
        <w:t>daňové systémy</w:t>
      </w:r>
      <w:r w:rsidR="007F26CA" w:rsidRPr="00966225">
        <w:rPr>
          <w:rFonts w:ascii="Times New Roman" w:hAnsi="Times New Roman" w:cs="Times New Roman"/>
          <w:sz w:val="22"/>
          <w:szCs w:val="22"/>
          <w:lang w:val="cs-CZ"/>
        </w:rPr>
        <w:t xml:space="preserve">, </w:t>
      </w:r>
      <w:r w:rsidR="00715DED" w:rsidRPr="00966225">
        <w:rPr>
          <w:rFonts w:ascii="Times New Roman" w:hAnsi="Times New Roman" w:cs="Times New Roman"/>
          <w:sz w:val="22"/>
          <w:szCs w:val="22"/>
          <w:lang w:val="cs-CZ"/>
        </w:rPr>
        <w:br/>
      </w:r>
      <w:r w:rsidR="007F26CA" w:rsidRPr="00966225">
        <w:rPr>
          <w:rFonts w:ascii="Times New Roman" w:hAnsi="Times New Roman" w:cs="Times New Roman"/>
          <w:sz w:val="22"/>
          <w:szCs w:val="22"/>
          <w:lang w:val="cs-CZ"/>
        </w:rPr>
        <w:t>aby vytvořily</w:t>
      </w:r>
      <w:r w:rsidRPr="00966225">
        <w:rPr>
          <w:rFonts w:ascii="Times New Roman" w:hAnsi="Times New Roman" w:cs="Times New Roman"/>
          <w:sz w:val="22"/>
          <w:szCs w:val="22"/>
          <w:lang w:val="cs-CZ"/>
        </w:rPr>
        <w:t xml:space="preserve"> finanční nástroj</w:t>
      </w:r>
      <w:r w:rsidR="007F26CA" w:rsidRPr="00966225">
        <w:rPr>
          <w:rFonts w:ascii="Times New Roman" w:hAnsi="Times New Roman" w:cs="Times New Roman"/>
          <w:sz w:val="22"/>
          <w:szCs w:val="22"/>
          <w:lang w:val="cs-CZ"/>
        </w:rPr>
        <w:t>e</w:t>
      </w:r>
      <w:r w:rsidRPr="00966225">
        <w:rPr>
          <w:rFonts w:ascii="Times New Roman" w:hAnsi="Times New Roman" w:cs="Times New Roman"/>
          <w:sz w:val="22"/>
          <w:szCs w:val="22"/>
          <w:lang w:val="cs-CZ"/>
        </w:rPr>
        <w:t xml:space="preserve"> pro jejich předávání</w:t>
      </w:r>
      <w:r w:rsidR="007F26CA" w:rsidRPr="00966225">
        <w:rPr>
          <w:rFonts w:ascii="Times New Roman" w:hAnsi="Times New Roman" w:cs="Times New Roman"/>
          <w:sz w:val="22"/>
          <w:szCs w:val="22"/>
          <w:lang w:val="cs-CZ"/>
        </w:rPr>
        <w:t xml:space="preserve"> a přispěly k jejich dlouhodobé úspěšnosti</w:t>
      </w:r>
      <w:r w:rsidRPr="00966225">
        <w:rPr>
          <w:rFonts w:ascii="Times New Roman" w:hAnsi="Times New Roman" w:cs="Times New Roman"/>
          <w:sz w:val="22"/>
          <w:szCs w:val="22"/>
          <w:lang w:val="cs-CZ"/>
        </w:rPr>
        <w:t xml:space="preserve">. Evropský hospodářský a sociální výbor ve svém stanovisku k tématu Rodinné podniky v Evropě jako zdroj budoucího ekonomického růstu a lepších pracovních míst (2015, INT 765, Rodinné podniky, 17. září 2015) vyzval, aby byly zahájeny práce na právním rámci nebo předpisech pro oblast rodinných podniků, aby byla podporována rodinná podniková atmosféra, </w:t>
      </w:r>
      <w:r w:rsidR="007F26CA" w:rsidRPr="00966225">
        <w:rPr>
          <w:rFonts w:ascii="Times New Roman" w:hAnsi="Times New Roman" w:cs="Times New Roman"/>
          <w:sz w:val="22"/>
          <w:szCs w:val="22"/>
          <w:lang w:val="cs-CZ"/>
        </w:rPr>
        <w:t xml:space="preserve">aby byly umožněny investice do inovací a </w:t>
      </w:r>
      <w:r w:rsidR="009B46ED" w:rsidRPr="00966225">
        <w:rPr>
          <w:rFonts w:ascii="Times New Roman" w:hAnsi="Times New Roman" w:cs="Times New Roman"/>
          <w:sz w:val="22"/>
          <w:szCs w:val="22"/>
          <w:lang w:val="cs-CZ"/>
        </w:rPr>
        <w:t xml:space="preserve">kvality, aby byly vytvořeny příležitosti pro jejich expanzi a rozvoj, aby byly mediálně zviditelňovány. </w:t>
      </w:r>
    </w:p>
    <w:p w14:paraId="28670DE5" w14:textId="77777777" w:rsidR="007F26CA" w:rsidRPr="00966225" w:rsidRDefault="007F26CA" w:rsidP="00D57BCF">
      <w:pPr>
        <w:pStyle w:val="Bezmezer"/>
        <w:jc w:val="both"/>
        <w:rPr>
          <w:rFonts w:ascii="Times New Roman" w:hAnsi="Times New Roman" w:cs="Times New Roman"/>
          <w:sz w:val="22"/>
          <w:szCs w:val="22"/>
          <w:lang w:val="cs-CZ"/>
        </w:rPr>
      </w:pPr>
    </w:p>
    <w:p w14:paraId="58DA80A7" w14:textId="64D4F7A0" w:rsidR="00161462" w:rsidRPr="00290A7E" w:rsidRDefault="00161462" w:rsidP="00D57BCF">
      <w:pPr>
        <w:pStyle w:val="Bezmezer"/>
        <w:jc w:val="both"/>
        <w:rPr>
          <w:rFonts w:ascii="Times New Roman" w:hAnsi="Times New Roman" w:cs="Times New Roman"/>
          <w:b/>
          <w:sz w:val="22"/>
          <w:szCs w:val="22"/>
          <w:lang w:val="cs-CZ"/>
        </w:rPr>
      </w:pPr>
      <w:r w:rsidRPr="00966225">
        <w:rPr>
          <w:rFonts w:ascii="Times New Roman" w:hAnsi="Times New Roman" w:cs="Times New Roman"/>
          <w:sz w:val="22"/>
          <w:szCs w:val="22"/>
          <w:lang w:val="cs-CZ"/>
        </w:rPr>
        <w:t xml:space="preserve">O novodobé historii rodinného podnikání v České republice hovoříme až od roku 1989. </w:t>
      </w:r>
      <w:r w:rsidR="00966225">
        <w:rPr>
          <w:rFonts w:ascii="Times New Roman" w:hAnsi="Times New Roman" w:cs="Times New Roman"/>
          <w:sz w:val="22"/>
          <w:szCs w:val="22"/>
          <w:lang w:val="cs-CZ"/>
        </w:rPr>
        <w:br/>
      </w:r>
      <w:r w:rsidRPr="00966225">
        <w:rPr>
          <w:rFonts w:ascii="Times New Roman" w:hAnsi="Times New Roman" w:cs="Times New Roman"/>
          <w:sz w:val="22"/>
          <w:szCs w:val="22"/>
          <w:lang w:val="cs-CZ"/>
        </w:rPr>
        <w:t xml:space="preserve">Rok rodinného podnikání 2018 – projekt AMSP ČR - inicioval legislativní ukotvení rodinných podniků, vytvořil příznivou atmosféru pro podporu </w:t>
      </w:r>
      <w:r w:rsidR="009B46ED" w:rsidRPr="00966225">
        <w:rPr>
          <w:rFonts w:ascii="Times New Roman" w:hAnsi="Times New Roman" w:cs="Times New Roman"/>
          <w:sz w:val="22"/>
          <w:szCs w:val="22"/>
          <w:lang w:val="cs-CZ"/>
        </w:rPr>
        <w:t xml:space="preserve">a zviditelnění </w:t>
      </w:r>
      <w:r w:rsidRPr="00966225">
        <w:rPr>
          <w:rFonts w:ascii="Times New Roman" w:hAnsi="Times New Roman" w:cs="Times New Roman"/>
          <w:sz w:val="22"/>
          <w:szCs w:val="22"/>
          <w:lang w:val="cs-CZ"/>
        </w:rPr>
        <w:t xml:space="preserve">rodinného podnikání. </w:t>
      </w:r>
      <w:r w:rsidR="009B46ED" w:rsidRPr="00290A7E">
        <w:rPr>
          <w:rFonts w:ascii="Times New Roman" w:hAnsi="Times New Roman" w:cs="Times New Roman"/>
          <w:b/>
          <w:sz w:val="22"/>
          <w:szCs w:val="22"/>
          <w:lang w:val="cs-CZ"/>
        </w:rPr>
        <w:t xml:space="preserve">Cílem </w:t>
      </w:r>
      <w:r w:rsidRPr="00290A7E">
        <w:rPr>
          <w:rFonts w:ascii="Times New Roman" w:hAnsi="Times New Roman" w:cs="Times New Roman"/>
          <w:b/>
          <w:sz w:val="22"/>
          <w:szCs w:val="22"/>
          <w:lang w:val="cs-CZ"/>
        </w:rPr>
        <w:t>Národní cen</w:t>
      </w:r>
      <w:r w:rsidR="009B46ED" w:rsidRPr="00290A7E">
        <w:rPr>
          <w:rFonts w:ascii="Times New Roman" w:hAnsi="Times New Roman" w:cs="Times New Roman"/>
          <w:b/>
          <w:sz w:val="22"/>
          <w:szCs w:val="22"/>
          <w:lang w:val="cs-CZ"/>
        </w:rPr>
        <w:t>y ČR</w:t>
      </w:r>
      <w:r w:rsidRPr="00290A7E">
        <w:rPr>
          <w:rFonts w:ascii="Times New Roman" w:hAnsi="Times New Roman" w:cs="Times New Roman"/>
          <w:b/>
          <w:sz w:val="22"/>
          <w:szCs w:val="22"/>
          <w:lang w:val="cs-CZ"/>
        </w:rPr>
        <w:t xml:space="preserve"> za </w:t>
      </w:r>
      <w:r w:rsidRPr="00290A7E">
        <w:rPr>
          <w:rFonts w:ascii="Times New Roman" w:hAnsi="Times New Roman" w:cs="Times New Roman"/>
          <w:b/>
          <w:bCs/>
          <w:sz w:val="22"/>
          <w:szCs w:val="22"/>
          <w:lang w:val="cs-CZ"/>
        </w:rPr>
        <w:t>kvalitu v rodinném podnikání</w:t>
      </w:r>
      <w:r w:rsidRPr="00290A7E">
        <w:rPr>
          <w:rFonts w:ascii="Times New Roman" w:hAnsi="Times New Roman" w:cs="Times New Roman"/>
          <w:b/>
          <w:sz w:val="22"/>
          <w:szCs w:val="22"/>
          <w:lang w:val="cs-CZ"/>
        </w:rPr>
        <w:t xml:space="preserve"> </w:t>
      </w:r>
      <w:r w:rsidR="009B46ED" w:rsidRPr="00290A7E">
        <w:rPr>
          <w:rFonts w:ascii="Times New Roman" w:hAnsi="Times New Roman" w:cs="Times New Roman"/>
          <w:b/>
          <w:sz w:val="22"/>
          <w:szCs w:val="22"/>
          <w:lang w:val="cs-CZ"/>
        </w:rPr>
        <w:t xml:space="preserve">je </w:t>
      </w:r>
      <w:r w:rsidRPr="00290A7E">
        <w:rPr>
          <w:rFonts w:ascii="Times New Roman" w:hAnsi="Times New Roman" w:cs="Times New Roman"/>
          <w:b/>
          <w:sz w:val="22"/>
          <w:szCs w:val="22"/>
          <w:lang w:val="cs-CZ"/>
        </w:rPr>
        <w:t>podpo</w:t>
      </w:r>
      <w:r w:rsidR="009B46ED" w:rsidRPr="00290A7E">
        <w:rPr>
          <w:rFonts w:ascii="Times New Roman" w:hAnsi="Times New Roman" w:cs="Times New Roman"/>
          <w:b/>
          <w:sz w:val="22"/>
          <w:szCs w:val="22"/>
          <w:lang w:val="cs-CZ"/>
        </w:rPr>
        <w:t>řit</w:t>
      </w:r>
      <w:r w:rsidRPr="00290A7E">
        <w:rPr>
          <w:rFonts w:ascii="Times New Roman" w:hAnsi="Times New Roman" w:cs="Times New Roman"/>
          <w:b/>
          <w:sz w:val="22"/>
          <w:szCs w:val="22"/>
          <w:lang w:val="cs-CZ"/>
        </w:rPr>
        <w:t xml:space="preserve"> povědomí</w:t>
      </w:r>
      <w:r w:rsidR="009B46ED" w:rsidRPr="00290A7E">
        <w:rPr>
          <w:rFonts w:ascii="Times New Roman" w:hAnsi="Times New Roman" w:cs="Times New Roman"/>
          <w:b/>
          <w:sz w:val="22"/>
          <w:szCs w:val="22"/>
          <w:lang w:val="cs-CZ"/>
        </w:rPr>
        <w:t xml:space="preserve"> široké veřejnosti </w:t>
      </w:r>
      <w:r w:rsidR="00715DED" w:rsidRPr="00290A7E">
        <w:rPr>
          <w:rFonts w:ascii="Times New Roman" w:hAnsi="Times New Roman" w:cs="Times New Roman"/>
          <w:b/>
          <w:sz w:val="22"/>
          <w:szCs w:val="22"/>
          <w:lang w:val="cs-CZ"/>
        </w:rPr>
        <w:br/>
      </w:r>
      <w:r w:rsidRPr="00290A7E">
        <w:rPr>
          <w:rFonts w:ascii="Times New Roman" w:hAnsi="Times New Roman" w:cs="Times New Roman"/>
          <w:b/>
          <w:sz w:val="22"/>
          <w:szCs w:val="22"/>
          <w:lang w:val="cs-CZ"/>
        </w:rPr>
        <w:t xml:space="preserve">o tom, jak významný segment rodinné podnikání pro národní hospodářství představuje, </w:t>
      </w:r>
      <w:r w:rsidR="009B46ED" w:rsidRPr="00290A7E">
        <w:rPr>
          <w:rFonts w:ascii="Times New Roman" w:hAnsi="Times New Roman" w:cs="Times New Roman"/>
          <w:b/>
          <w:sz w:val="22"/>
          <w:szCs w:val="22"/>
          <w:lang w:val="cs-CZ"/>
        </w:rPr>
        <w:t xml:space="preserve">zviditelnit a ocenit </w:t>
      </w:r>
      <w:r w:rsidR="00B749E3" w:rsidRPr="00290A7E">
        <w:rPr>
          <w:rFonts w:ascii="Times New Roman" w:hAnsi="Times New Roman" w:cs="Times New Roman"/>
          <w:b/>
          <w:sz w:val="22"/>
          <w:szCs w:val="22"/>
          <w:lang w:val="cs-CZ"/>
        </w:rPr>
        <w:t xml:space="preserve">úspěšné </w:t>
      </w:r>
      <w:r w:rsidR="009B46ED" w:rsidRPr="00290A7E">
        <w:rPr>
          <w:rFonts w:ascii="Times New Roman" w:hAnsi="Times New Roman" w:cs="Times New Roman"/>
          <w:b/>
          <w:sz w:val="22"/>
          <w:szCs w:val="22"/>
          <w:lang w:val="cs-CZ"/>
        </w:rPr>
        <w:t>rodinné podniky</w:t>
      </w:r>
      <w:r w:rsidR="00B749E3" w:rsidRPr="00290A7E">
        <w:rPr>
          <w:rFonts w:ascii="Times New Roman" w:hAnsi="Times New Roman" w:cs="Times New Roman"/>
          <w:b/>
          <w:sz w:val="22"/>
          <w:szCs w:val="22"/>
          <w:lang w:val="cs-CZ"/>
        </w:rPr>
        <w:t>.</w:t>
      </w:r>
    </w:p>
    <w:p w14:paraId="473D7374" w14:textId="4CD1CD5E" w:rsidR="00161462" w:rsidRPr="00966225" w:rsidRDefault="00161462" w:rsidP="00D57BCF">
      <w:pPr>
        <w:pStyle w:val="Bezmezer"/>
        <w:jc w:val="both"/>
        <w:rPr>
          <w:rFonts w:ascii="Times New Roman" w:hAnsi="Times New Roman" w:cs="Times New Roman"/>
          <w:sz w:val="22"/>
          <w:szCs w:val="22"/>
          <w:lang w:val="cs-CZ"/>
        </w:rPr>
      </w:pPr>
    </w:p>
    <w:p w14:paraId="6CE7EB39" w14:textId="433A5ABB" w:rsidR="00B749E3" w:rsidRPr="00966225" w:rsidRDefault="00B749E3" w:rsidP="00D57BCF">
      <w:pPr>
        <w:pStyle w:val="Nadpis1"/>
        <w:numPr>
          <w:ilvl w:val="0"/>
          <w:numId w:val="29"/>
        </w:numPr>
        <w:ind w:left="284" w:hanging="284"/>
        <w:rPr>
          <w:rFonts w:ascii="Times New Roman" w:hAnsi="Times New Roman" w:cs="Times New Roman"/>
          <w:color w:val="auto"/>
          <w:sz w:val="22"/>
          <w:szCs w:val="22"/>
          <w:lang w:val="cs-CZ"/>
        </w:rPr>
      </w:pPr>
      <w:r w:rsidRPr="00966225">
        <w:rPr>
          <w:rStyle w:val="Siln"/>
          <w:rFonts w:ascii="Times New Roman" w:hAnsi="Times New Roman" w:cs="Times New Roman"/>
          <w:color w:val="auto"/>
          <w:sz w:val="22"/>
          <w:szCs w:val="22"/>
          <w:lang w:val="cs-CZ"/>
        </w:rPr>
        <w:t>Definice rodinného podniku</w:t>
      </w:r>
    </w:p>
    <w:p w14:paraId="5571A0F4" w14:textId="77777777" w:rsidR="00E42385" w:rsidRPr="00632BE5" w:rsidRDefault="00E42385" w:rsidP="00D57BCF">
      <w:pPr>
        <w:pStyle w:val="Normlnweb"/>
        <w:jc w:val="both"/>
        <w:rPr>
          <w:rStyle w:val="Siln"/>
          <w:rFonts w:ascii="Times New Roman" w:hAnsi="Times New Roman"/>
          <w:sz w:val="22"/>
          <w:szCs w:val="22"/>
          <w:shd w:val="clear" w:color="auto" w:fill="FFFFFF"/>
        </w:rPr>
      </w:pPr>
      <w:proofErr w:type="spellStart"/>
      <w:r w:rsidRPr="00632BE5">
        <w:rPr>
          <w:rStyle w:val="Siln"/>
          <w:rFonts w:ascii="Times New Roman" w:hAnsi="Times New Roman"/>
          <w:sz w:val="22"/>
          <w:szCs w:val="22"/>
          <w:shd w:val="clear" w:color="auto" w:fill="FFFFFF"/>
        </w:rPr>
        <w:t>č.j</w:t>
      </w:r>
      <w:proofErr w:type="spellEnd"/>
      <w:r w:rsidRPr="00632BE5">
        <w:rPr>
          <w:rStyle w:val="Siln"/>
          <w:rFonts w:ascii="Times New Roman" w:hAnsi="Times New Roman"/>
          <w:sz w:val="22"/>
          <w:szCs w:val="22"/>
          <w:shd w:val="clear" w:color="auto" w:fill="FFFFFF"/>
        </w:rPr>
        <w:t xml:space="preserve">. 1146/21 ze </w:t>
      </w:r>
      <w:proofErr w:type="spellStart"/>
      <w:r w:rsidRPr="00632BE5">
        <w:rPr>
          <w:rStyle w:val="Siln"/>
          <w:rFonts w:ascii="Times New Roman" w:hAnsi="Times New Roman"/>
          <w:sz w:val="22"/>
          <w:szCs w:val="22"/>
          <w:shd w:val="clear" w:color="auto" w:fill="FFFFFF"/>
        </w:rPr>
        <w:t>dne</w:t>
      </w:r>
      <w:proofErr w:type="spellEnd"/>
      <w:r w:rsidRPr="00632BE5">
        <w:rPr>
          <w:rStyle w:val="Siln"/>
          <w:rFonts w:ascii="Times New Roman" w:hAnsi="Times New Roman"/>
          <w:sz w:val="22"/>
          <w:szCs w:val="22"/>
          <w:shd w:val="clear" w:color="auto" w:fill="FFFFFF"/>
        </w:rPr>
        <w:t xml:space="preserve"> 18. </w:t>
      </w:r>
      <w:proofErr w:type="spellStart"/>
      <w:r w:rsidRPr="00632BE5">
        <w:rPr>
          <w:rStyle w:val="Siln"/>
          <w:rFonts w:ascii="Times New Roman" w:hAnsi="Times New Roman"/>
          <w:sz w:val="22"/>
          <w:szCs w:val="22"/>
          <w:shd w:val="clear" w:color="auto" w:fill="FFFFFF"/>
        </w:rPr>
        <w:t>října</w:t>
      </w:r>
      <w:proofErr w:type="spellEnd"/>
      <w:r w:rsidRPr="00632BE5">
        <w:rPr>
          <w:rStyle w:val="Siln"/>
          <w:rFonts w:ascii="Times New Roman" w:hAnsi="Times New Roman"/>
          <w:sz w:val="22"/>
          <w:szCs w:val="22"/>
          <w:shd w:val="clear" w:color="auto" w:fill="FFFFFF"/>
        </w:rPr>
        <w:t xml:space="preserve"> 2021</w:t>
      </w:r>
    </w:p>
    <w:p w14:paraId="2D3650DF" w14:textId="77777777" w:rsidR="00E42385" w:rsidRPr="00E42385" w:rsidRDefault="00E42385" w:rsidP="00632BE5">
      <w:pPr>
        <w:shd w:val="clear" w:color="auto" w:fill="FFFFFF"/>
        <w:spacing w:before="240" w:after="240"/>
        <w:rPr>
          <w:rFonts w:ascii="Times New Roman" w:eastAsia="Times New Roman" w:hAnsi="Times New Roman" w:cs="Times New Roman"/>
          <w:color w:val="333333"/>
          <w:sz w:val="22"/>
          <w:szCs w:val="22"/>
          <w:lang w:val="cs-CZ" w:eastAsia="cs-CZ"/>
        </w:rPr>
      </w:pPr>
      <w:r w:rsidRPr="00E42385">
        <w:rPr>
          <w:rFonts w:ascii="Times New Roman" w:eastAsia="Times New Roman" w:hAnsi="Times New Roman" w:cs="Times New Roman"/>
          <w:color w:val="333333"/>
          <w:sz w:val="22"/>
          <w:szCs w:val="22"/>
          <w:lang w:val="cs-CZ" w:eastAsia="cs-CZ"/>
        </w:rPr>
        <w:t>Rodinným podnikem je rodinná obchodní korporace nebo rodinná živnost.</w:t>
      </w:r>
    </w:p>
    <w:p w14:paraId="17C94425" w14:textId="77777777" w:rsidR="00E42385" w:rsidRPr="00E42385" w:rsidRDefault="00E42385" w:rsidP="00632BE5">
      <w:pPr>
        <w:numPr>
          <w:ilvl w:val="0"/>
          <w:numId w:val="37"/>
        </w:numPr>
        <w:shd w:val="clear" w:color="auto" w:fill="FFFFFF"/>
        <w:spacing w:before="100" w:beforeAutospacing="1" w:after="100" w:afterAutospacing="1"/>
        <w:jc w:val="both"/>
        <w:rPr>
          <w:rFonts w:ascii="Times New Roman" w:eastAsia="Times New Roman" w:hAnsi="Times New Roman" w:cs="Times New Roman"/>
          <w:color w:val="333333"/>
          <w:sz w:val="22"/>
          <w:szCs w:val="22"/>
          <w:lang w:val="cs-CZ" w:eastAsia="cs-CZ"/>
        </w:rPr>
      </w:pPr>
      <w:r w:rsidRPr="00E42385">
        <w:rPr>
          <w:rFonts w:ascii="Times New Roman" w:eastAsia="Times New Roman" w:hAnsi="Times New Roman" w:cs="Times New Roman"/>
          <w:color w:val="333333"/>
          <w:sz w:val="22"/>
          <w:szCs w:val="22"/>
          <w:lang w:val="cs-CZ" w:eastAsia="cs-CZ"/>
        </w:rPr>
        <w:t>Rodinnou obchodní korporací je obchodní korporace, ve které členové jedné rodiny přímo nebo nepřímo vykonávají většinu hlasovacích práv a alespoň jeden člen této rodiny je členem statutárního orgánu této obchodní korporace; znaky rodinné obchodní korporace jsou splněny i tehdy, je-li jediným jejím společníkem člen jedné rodiny, který je současně členem statutárního orgánu, a alespoň jeden jiný člen téže rodiny je členem jejího statutárního orgánu, jejím zaměstnancem, jejím prokuristou nebo členem její dozorčí rady. Za rodinnou obchodní korporaci se považuje také obchodní korporace, ve které většinu hlasovacích práv vykonává ve prospěch jedné rodiny fundace nebo svěřenský správce svěřenského fondu, pokud je současně alespoň jeden člen této rodiny členem statutárního orgánu fundace, nebo svěřenský správce svěřenského fondu.</w:t>
      </w:r>
    </w:p>
    <w:p w14:paraId="1F47FDB6" w14:textId="047E4C2B" w:rsidR="00E42385" w:rsidRPr="00E42385" w:rsidRDefault="00E42385" w:rsidP="00632BE5">
      <w:pPr>
        <w:numPr>
          <w:ilvl w:val="0"/>
          <w:numId w:val="37"/>
        </w:numPr>
        <w:shd w:val="clear" w:color="auto" w:fill="FFFFFF"/>
        <w:spacing w:before="100" w:beforeAutospacing="1" w:after="100" w:afterAutospacing="1"/>
        <w:jc w:val="both"/>
        <w:rPr>
          <w:rFonts w:ascii="Times New Roman" w:eastAsia="Times New Roman" w:hAnsi="Times New Roman" w:cs="Times New Roman"/>
          <w:color w:val="333333"/>
          <w:sz w:val="22"/>
          <w:szCs w:val="22"/>
          <w:lang w:val="cs-CZ" w:eastAsia="cs-CZ"/>
        </w:rPr>
      </w:pPr>
      <w:r w:rsidRPr="00E42385">
        <w:rPr>
          <w:rFonts w:ascii="Times New Roman" w:eastAsia="Times New Roman" w:hAnsi="Times New Roman" w:cs="Times New Roman"/>
          <w:color w:val="333333"/>
          <w:sz w:val="22"/>
          <w:szCs w:val="22"/>
          <w:lang w:val="cs-CZ" w:eastAsia="cs-CZ"/>
        </w:rPr>
        <w:t>Rodinná živnost je podnikání, na kterém se svojí prací anebo majetkem podílejí nejméně dva členové jedné rodiny a nejméně jeden z členů této rodiny je držitelem živnostenského nebo jiného obdobného oprávnění nebo je oprávněn k podnikání z</w:t>
      </w:r>
      <w:r w:rsidR="00632BE5">
        <w:rPr>
          <w:rFonts w:ascii="Times New Roman" w:eastAsia="Times New Roman" w:hAnsi="Times New Roman" w:cs="Times New Roman"/>
          <w:color w:val="333333"/>
          <w:sz w:val="22"/>
          <w:szCs w:val="22"/>
          <w:lang w:val="cs-CZ" w:eastAsia="cs-CZ"/>
        </w:rPr>
        <w:t> </w:t>
      </w:r>
      <w:r w:rsidRPr="00E42385">
        <w:rPr>
          <w:rFonts w:ascii="Times New Roman" w:eastAsia="Times New Roman" w:hAnsi="Times New Roman" w:cs="Times New Roman"/>
          <w:color w:val="333333"/>
          <w:sz w:val="22"/>
          <w:szCs w:val="22"/>
          <w:lang w:val="cs-CZ" w:eastAsia="cs-CZ"/>
        </w:rPr>
        <w:t>jiného důvodu.</w:t>
      </w:r>
    </w:p>
    <w:p w14:paraId="27DCE06C" w14:textId="77777777" w:rsidR="00E42385" w:rsidRPr="00E42385" w:rsidRDefault="00E42385" w:rsidP="00632BE5">
      <w:pPr>
        <w:numPr>
          <w:ilvl w:val="0"/>
          <w:numId w:val="37"/>
        </w:numPr>
        <w:shd w:val="clear" w:color="auto" w:fill="FFFFFF"/>
        <w:spacing w:before="100" w:beforeAutospacing="1" w:after="100" w:afterAutospacing="1"/>
        <w:jc w:val="both"/>
        <w:rPr>
          <w:rFonts w:ascii="Times New Roman" w:eastAsia="Times New Roman" w:hAnsi="Times New Roman" w:cs="Times New Roman"/>
          <w:color w:val="333333"/>
          <w:sz w:val="22"/>
          <w:szCs w:val="22"/>
          <w:lang w:val="cs-CZ" w:eastAsia="cs-CZ"/>
        </w:rPr>
      </w:pPr>
      <w:r w:rsidRPr="00E42385">
        <w:rPr>
          <w:rFonts w:ascii="Times New Roman" w:eastAsia="Times New Roman" w:hAnsi="Times New Roman" w:cs="Times New Roman"/>
          <w:color w:val="333333"/>
          <w:sz w:val="22"/>
          <w:szCs w:val="22"/>
          <w:lang w:val="cs-CZ" w:eastAsia="cs-CZ"/>
        </w:rPr>
        <w:t xml:space="preserve">Za členy jedné rodiny se pro účely rodinného podniku považují společně pracující manželé nebo partneři*) nebo alespoň s jedním z manželů nebo partnerů i jejich příbuzní až do čtvrtého stupně, osoby s manžely nebo partnery </w:t>
      </w:r>
      <w:proofErr w:type="spellStart"/>
      <w:r w:rsidRPr="00E42385">
        <w:rPr>
          <w:rFonts w:ascii="Times New Roman" w:eastAsia="Times New Roman" w:hAnsi="Times New Roman" w:cs="Times New Roman"/>
          <w:color w:val="333333"/>
          <w:sz w:val="22"/>
          <w:szCs w:val="22"/>
          <w:lang w:val="cs-CZ" w:eastAsia="cs-CZ"/>
        </w:rPr>
        <w:t>sešvagřené</w:t>
      </w:r>
      <w:proofErr w:type="spellEnd"/>
      <w:r w:rsidRPr="00E42385">
        <w:rPr>
          <w:rFonts w:ascii="Times New Roman" w:eastAsia="Times New Roman" w:hAnsi="Times New Roman" w:cs="Times New Roman"/>
          <w:color w:val="333333"/>
          <w:sz w:val="22"/>
          <w:szCs w:val="22"/>
          <w:lang w:val="cs-CZ" w:eastAsia="cs-CZ"/>
        </w:rPr>
        <w:t xml:space="preserve"> až do třetího stupně, dále osoby příbuzné v přímé linii, nebo sourozenci.</w:t>
      </w:r>
    </w:p>
    <w:p w14:paraId="5F9A56A4" w14:textId="77777777" w:rsidR="00E42385" w:rsidRPr="00E42385" w:rsidRDefault="00E42385" w:rsidP="00632BE5">
      <w:pPr>
        <w:shd w:val="clear" w:color="auto" w:fill="FFFFFF"/>
        <w:spacing w:before="240" w:after="240"/>
        <w:rPr>
          <w:rFonts w:ascii="Times New Roman" w:eastAsia="Times New Roman" w:hAnsi="Times New Roman" w:cs="Times New Roman"/>
          <w:color w:val="333333"/>
          <w:sz w:val="22"/>
          <w:szCs w:val="22"/>
          <w:lang w:val="cs-CZ" w:eastAsia="cs-CZ"/>
        </w:rPr>
      </w:pPr>
      <w:r w:rsidRPr="00E42385">
        <w:rPr>
          <w:rFonts w:ascii="Times New Roman" w:eastAsia="Times New Roman" w:hAnsi="Times New Roman" w:cs="Times New Roman"/>
          <w:color w:val="333333"/>
          <w:sz w:val="22"/>
          <w:szCs w:val="22"/>
          <w:lang w:val="cs-CZ" w:eastAsia="cs-CZ"/>
        </w:rPr>
        <w:softHyphen/>
      </w:r>
      <w:r w:rsidRPr="00E42385">
        <w:rPr>
          <w:rFonts w:ascii="Times New Roman" w:eastAsia="Times New Roman" w:hAnsi="Times New Roman" w:cs="Times New Roman"/>
          <w:color w:val="333333"/>
          <w:sz w:val="22"/>
          <w:szCs w:val="22"/>
          <w:lang w:val="cs-CZ" w:eastAsia="cs-CZ"/>
        </w:rPr>
        <w:softHyphen/>
      </w:r>
      <w:r w:rsidRPr="00E42385">
        <w:rPr>
          <w:rFonts w:ascii="Times New Roman" w:eastAsia="Times New Roman" w:hAnsi="Times New Roman" w:cs="Times New Roman"/>
          <w:color w:val="333333"/>
          <w:sz w:val="22"/>
          <w:szCs w:val="22"/>
          <w:lang w:val="cs-CZ" w:eastAsia="cs-CZ"/>
        </w:rPr>
        <w:softHyphen/>
        <w:t>____</w:t>
      </w:r>
    </w:p>
    <w:p w14:paraId="3EFAAF64" w14:textId="77777777" w:rsidR="00E42385" w:rsidRPr="00E42385" w:rsidRDefault="00E42385" w:rsidP="00632BE5">
      <w:pPr>
        <w:shd w:val="clear" w:color="auto" w:fill="FFFFFF"/>
        <w:spacing w:before="240" w:after="240"/>
        <w:rPr>
          <w:rFonts w:ascii="Times New Roman" w:eastAsia="Times New Roman" w:hAnsi="Times New Roman" w:cs="Times New Roman"/>
          <w:color w:val="333333"/>
          <w:sz w:val="22"/>
          <w:szCs w:val="22"/>
          <w:lang w:val="cs-CZ" w:eastAsia="cs-CZ"/>
        </w:rPr>
      </w:pPr>
      <w:r w:rsidRPr="00E42385">
        <w:rPr>
          <w:rFonts w:ascii="Times New Roman" w:eastAsia="Times New Roman" w:hAnsi="Times New Roman" w:cs="Times New Roman"/>
          <w:i/>
          <w:iCs/>
          <w:color w:val="333333"/>
          <w:sz w:val="22"/>
          <w:szCs w:val="22"/>
          <w:lang w:val="cs-CZ" w:eastAsia="cs-CZ"/>
        </w:rPr>
        <w:t>*) Zákon č. 115/2006 Sb., o registrovaném partnerství a o změně některých souvisejících zákonů, ve znění pozdějších předpisů).</w:t>
      </w:r>
    </w:p>
    <w:p w14:paraId="2C37E43B" w14:textId="773B67D3" w:rsidR="00966225" w:rsidRDefault="00966225" w:rsidP="00D57BCF">
      <w:pPr>
        <w:pStyle w:val="Normlnweb"/>
        <w:jc w:val="both"/>
        <w:rPr>
          <w:rFonts w:ascii="Times New Roman" w:hAnsi="Times New Roman"/>
          <w:sz w:val="22"/>
          <w:szCs w:val="22"/>
        </w:rPr>
      </w:pPr>
    </w:p>
    <w:p w14:paraId="2F3958C8" w14:textId="77777777" w:rsidR="00966225" w:rsidRPr="00966225" w:rsidRDefault="00966225" w:rsidP="00D57BCF">
      <w:pPr>
        <w:pStyle w:val="Normlnweb"/>
        <w:jc w:val="both"/>
        <w:rPr>
          <w:rFonts w:ascii="Times New Roman" w:hAnsi="Times New Roman"/>
          <w:sz w:val="22"/>
          <w:szCs w:val="22"/>
        </w:rPr>
      </w:pPr>
    </w:p>
    <w:p w14:paraId="21294C8E" w14:textId="086F4E51" w:rsidR="004D48E8" w:rsidRPr="00966225" w:rsidRDefault="00453B98" w:rsidP="00D57BCF">
      <w:pPr>
        <w:pStyle w:val="Nadpis1"/>
        <w:numPr>
          <w:ilvl w:val="0"/>
          <w:numId w:val="29"/>
        </w:numPr>
        <w:ind w:left="284" w:hanging="284"/>
        <w:rPr>
          <w:rFonts w:ascii="Times New Roman" w:hAnsi="Times New Roman" w:cs="Times New Roman"/>
          <w:b/>
          <w:bCs/>
          <w:color w:val="auto"/>
          <w:sz w:val="22"/>
          <w:szCs w:val="22"/>
          <w:lang w:val="cs-CZ"/>
        </w:rPr>
      </w:pPr>
      <w:r w:rsidRPr="00966225">
        <w:rPr>
          <w:rFonts w:ascii="Times New Roman" w:hAnsi="Times New Roman" w:cs="Times New Roman"/>
          <w:b/>
          <w:bCs/>
          <w:color w:val="auto"/>
          <w:sz w:val="22"/>
          <w:szCs w:val="22"/>
          <w:lang w:val="cs-CZ"/>
        </w:rPr>
        <w:lastRenderedPageBreak/>
        <w:t>Informace k ocenění</w:t>
      </w:r>
    </w:p>
    <w:p w14:paraId="32C9F945" w14:textId="77777777" w:rsidR="00715DED" w:rsidRPr="00966225" w:rsidRDefault="00715DED" w:rsidP="00D57BCF">
      <w:pPr>
        <w:rPr>
          <w:rFonts w:ascii="Times New Roman" w:hAnsi="Times New Roman" w:cs="Times New Roman"/>
          <w:sz w:val="22"/>
          <w:szCs w:val="22"/>
          <w:lang w:val="cs-CZ"/>
        </w:rPr>
      </w:pPr>
    </w:p>
    <w:p w14:paraId="486AB508" w14:textId="78263F5A" w:rsidR="001E1579" w:rsidRPr="00966225" w:rsidRDefault="001E1579" w:rsidP="00D57BCF">
      <w:pPr>
        <w:pStyle w:val="Odstavecseseznamem"/>
        <w:numPr>
          <w:ilvl w:val="0"/>
          <w:numId w:val="30"/>
        </w:numPr>
        <w:ind w:left="567" w:hanging="283"/>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Cenu vyhlašuje každ</w:t>
      </w:r>
      <w:r w:rsidR="008C5841" w:rsidRPr="00966225">
        <w:rPr>
          <w:rFonts w:ascii="Times New Roman" w:hAnsi="Times New Roman" w:cs="Times New Roman"/>
          <w:sz w:val="22"/>
          <w:szCs w:val="22"/>
          <w:lang w:val="cs-CZ"/>
        </w:rPr>
        <w:t>oročně</w:t>
      </w:r>
      <w:r w:rsidR="00B749E3" w:rsidRPr="00966225">
        <w:rPr>
          <w:rFonts w:ascii="Times New Roman" w:hAnsi="Times New Roman" w:cs="Times New Roman"/>
          <w:sz w:val="22"/>
          <w:szCs w:val="22"/>
          <w:lang w:val="cs-CZ"/>
        </w:rPr>
        <w:t xml:space="preserve"> </w:t>
      </w:r>
      <w:r w:rsidR="008C5841" w:rsidRPr="00966225">
        <w:rPr>
          <w:rFonts w:ascii="Times New Roman" w:hAnsi="Times New Roman" w:cs="Times New Roman"/>
          <w:sz w:val="22"/>
          <w:szCs w:val="22"/>
          <w:lang w:val="cs-CZ"/>
        </w:rPr>
        <w:t>předseda Rady kvality ČR.</w:t>
      </w:r>
    </w:p>
    <w:p w14:paraId="40AFDEC1" w14:textId="00FBCD40" w:rsidR="001E1579" w:rsidRPr="00E42385" w:rsidRDefault="001048AB" w:rsidP="00D57BCF">
      <w:pPr>
        <w:pStyle w:val="Odstavecseseznamem"/>
        <w:numPr>
          <w:ilvl w:val="0"/>
          <w:numId w:val="30"/>
        </w:numPr>
        <w:ind w:left="567" w:hanging="283"/>
        <w:jc w:val="both"/>
        <w:rPr>
          <w:rFonts w:ascii="Times New Roman" w:hAnsi="Times New Roman" w:cs="Times New Roman"/>
          <w:sz w:val="22"/>
          <w:szCs w:val="22"/>
          <w:lang w:val="cs-CZ"/>
        </w:rPr>
      </w:pPr>
      <w:r w:rsidRPr="00E42385">
        <w:rPr>
          <w:rFonts w:ascii="Times New Roman" w:hAnsi="Times New Roman" w:cs="Times New Roman"/>
          <w:sz w:val="22"/>
          <w:szCs w:val="22"/>
          <w:lang w:val="cs-CZ"/>
        </w:rPr>
        <w:t xml:space="preserve">Ocenění je předáváno v rámci programu </w:t>
      </w:r>
      <w:r w:rsidR="003C0B74" w:rsidRPr="00E42385">
        <w:rPr>
          <w:rFonts w:ascii="Times New Roman" w:hAnsi="Times New Roman" w:cs="Times New Roman"/>
          <w:sz w:val="22"/>
          <w:szCs w:val="22"/>
          <w:lang w:val="cs-CZ"/>
        </w:rPr>
        <w:t>L</w:t>
      </w:r>
      <w:r w:rsidRPr="00E42385">
        <w:rPr>
          <w:rFonts w:ascii="Times New Roman" w:hAnsi="Times New Roman" w:cs="Times New Roman"/>
          <w:sz w:val="22"/>
          <w:szCs w:val="22"/>
          <w:lang w:val="cs-CZ"/>
        </w:rPr>
        <w:t>istopad – Měsíc kvality.</w:t>
      </w:r>
    </w:p>
    <w:p w14:paraId="36016CB4" w14:textId="77777777" w:rsidR="001E1579" w:rsidRPr="00966225" w:rsidRDefault="001E1579" w:rsidP="00D57BCF">
      <w:pPr>
        <w:pStyle w:val="Odstavecseseznamem"/>
        <w:numPr>
          <w:ilvl w:val="0"/>
          <w:numId w:val="30"/>
        </w:numPr>
        <w:ind w:left="567" w:hanging="283"/>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Uchazeč o Cenu vyplňuje přihlášku a dotazník</w:t>
      </w:r>
      <w:r w:rsidR="008C5841" w:rsidRPr="00966225">
        <w:rPr>
          <w:rFonts w:ascii="Times New Roman" w:hAnsi="Times New Roman" w:cs="Times New Roman"/>
          <w:sz w:val="22"/>
          <w:szCs w:val="22"/>
          <w:lang w:val="cs-CZ"/>
        </w:rPr>
        <w:t>.</w:t>
      </w:r>
    </w:p>
    <w:p w14:paraId="6FB40004" w14:textId="5BFB6C52" w:rsidR="006D24A6" w:rsidRPr="00966225" w:rsidRDefault="001048AB" w:rsidP="00D57BCF">
      <w:pPr>
        <w:pStyle w:val="Odstavecseseznamem"/>
        <w:numPr>
          <w:ilvl w:val="0"/>
          <w:numId w:val="30"/>
        </w:numPr>
        <w:ind w:left="567" w:hanging="283"/>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Účast není zpoplatněna</w:t>
      </w:r>
      <w:r w:rsidR="00B67A57" w:rsidRPr="00966225">
        <w:rPr>
          <w:rFonts w:ascii="Times New Roman" w:hAnsi="Times New Roman" w:cs="Times New Roman"/>
          <w:sz w:val="22"/>
          <w:szCs w:val="22"/>
          <w:lang w:val="cs-CZ"/>
        </w:rPr>
        <w:t>.</w:t>
      </w:r>
    </w:p>
    <w:p w14:paraId="2D91402F" w14:textId="729F0B63" w:rsidR="004934AC" w:rsidRPr="00966225" w:rsidRDefault="004934AC" w:rsidP="00D57BCF">
      <w:pPr>
        <w:pStyle w:val="Odstavecseseznamem"/>
        <w:numPr>
          <w:ilvl w:val="0"/>
          <w:numId w:val="30"/>
        </w:numPr>
        <w:ind w:left="567" w:hanging="283"/>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 xml:space="preserve">Funkcí </w:t>
      </w:r>
      <w:r w:rsidR="001048AB" w:rsidRPr="00966225">
        <w:rPr>
          <w:rFonts w:ascii="Times New Roman" w:hAnsi="Times New Roman" w:cs="Times New Roman"/>
          <w:sz w:val="22"/>
          <w:szCs w:val="22"/>
          <w:lang w:val="cs-CZ"/>
        </w:rPr>
        <w:t>garanta</w:t>
      </w:r>
      <w:r w:rsidRPr="00966225">
        <w:rPr>
          <w:rFonts w:ascii="Times New Roman" w:hAnsi="Times New Roman" w:cs="Times New Roman"/>
          <w:sz w:val="22"/>
          <w:szCs w:val="22"/>
          <w:lang w:val="cs-CZ"/>
        </w:rPr>
        <w:t xml:space="preserve"> soutěže s úkolem vyhodnocení výsledků soutěže je pověřen</w:t>
      </w:r>
      <w:r w:rsidR="00B67A57" w:rsidRPr="00966225">
        <w:rPr>
          <w:rFonts w:ascii="Times New Roman" w:hAnsi="Times New Roman" w:cs="Times New Roman"/>
          <w:sz w:val="22"/>
          <w:szCs w:val="22"/>
          <w:lang w:val="cs-CZ"/>
        </w:rPr>
        <w:t>a</w:t>
      </w:r>
      <w:r w:rsidR="00E072F7" w:rsidRPr="00966225">
        <w:rPr>
          <w:rFonts w:ascii="Times New Roman" w:hAnsi="Times New Roman" w:cs="Times New Roman"/>
          <w:sz w:val="22"/>
          <w:szCs w:val="22"/>
          <w:lang w:val="cs-CZ"/>
        </w:rPr>
        <w:t xml:space="preserve"> </w:t>
      </w:r>
      <w:r w:rsidR="00942C44" w:rsidRPr="00966225">
        <w:rPr>
          <w:rFonts w:ascii="Times New Roman" w:hAnsi="Times New Roman" w:cs="Times New Roman"/>
          <w:sz w:val="22"/>
          <w:szCs w:val="22"/>
          <w:lang w:val="cs-CZ"/>
        </w:rPr>
        <w:t>S</w:t>
      </w:r>
      <w:r w:rsidR="00E072F7" w:rsidRPr="00966225">
        <w:rPr>
          <w:rFonts w:ascii="Times New Roman" w:hAnsi="Times New Roman" w:cs="Times New Roman"/>
          <w:sz w:val="22"/>
          <w:szCs w:val="22"/>
          <w:lang w:val="cs-CZ"/>
        </w:rPr>
        <w:t xml:space="preserve">ekce </w:t>
      </w:r>
      <w:r w:rsidR="00942C44" w:rsidRPr="00966225">
        <w:rPr>
          <w:rFonts w:ascii="Times New Roman" w:hAnsi="Times New Roman" w:cs="Times New Roman"/>
          <w:sz w:val="22"/>
          <w:szCs w:val="22"/>
          <w:lang w:val="cs-CZ"/>
        </w:rPr>
        <w:t>k</w:t>
      </w:r>
      <w:r w:rsidR="00E072F7" w:rsidRPr="00966225">
        <w:rPr>
          <w:rFonts w:ascii="Times New Roman" w:hAnsi="Times New Roman" w:cs="Times New Roman"/>
          <w:sz w:val="22"/>
          <w:szCs w:val="22"/>
          <w:lang w:val="cs-CZ"/>
        </w:rPr>
        <w:t>valit</w:t>
      </w:r>
      <w:r w:rsidR="00B67A57" w:rsidRPr="00966225">
        <w:rPr>
          <w:rFonts w:ascii="Times New Roman" w:hAnsi="Times New Roman" w:cs="Times New Roman"/>
          <w:sz w:val="22"/>
          <w:szCs w:val="22"/>
          <w:lang w:val="cs-CZ"/>
        </w:rPr>
        <w:t>y</w:t>
      </w:r>
      <w:r w:rsidR="00E072F7" w:rsidRPr="00966225">
        <w:rPr>
          <w:rFonts w:ascii="Times New Roman" w:hAnsi="Times New Roman" w:cs="Times New Roman"/>
          <w:sz w:val="22"/>
          <w:szCs w:val="22"/>
          <w:lang w:val="cs-CZ"/>
        </w:rPr>
        <w:t xml:space="preserve"> </w:t>
      </w:r>
      <w:r w:rsidR="008B4675" w:rsidRPr="00966225">
        <w:rPr>
          <w:rFonts w:ascii="Times New Roman" w:hAnsi="Times New Roman" w:cs="Times New Roman"/>
          <w:sz w:val="22"/>
          <w:szCs w:val="22"/>
          <w:lang w:val="cs-CZ"/>
        </w:rPr>
        <w:t xml:space="preserve">v </w:t>
      </w:r>
      <w:r w:rsidR="001558A8" w:rsidRPr="00966225">
        <w:rPr>
          <w:rFonts w:ascii="Times New Roman" w:hAnsi="Times New Roman" w:cs="Times New Roman"/>
          <w:sz w:val="22"/>
          <w:szCs w:val="22"/>
          <w:lang w:val="cs-CZ"/>
        </w:rPr>
        <w:t>rodinné</w:t>
      </w:r>
      <w:r w:rsidR="008B4675" w:rsidRPr="00966225">
        <w:rPr>
          <w:rFonts w:ascii="Times New Roman" w:hAnsi="Times New Roman" w:cs="Times New Roman"/>
          <w:sz w:val="22"/>
          <w:szCs w:val="22"/>
          <w:lang w:val="cs-CZ"/>
        </w:rPr>
        <w:t>m</w:t>
      </w:r>
      <w:r w:rsidR="001558A8" w:rsidRPr="00966225">
        <w:rPr>
          <w:rFonts w:ascii="Times New Roman" w:hAnsi="Times New Roman" w:cs="Times New Roman"/>
          <w:sz w:val="22"/>
          <w:szCs w:val="22"/>
          <w:lang w:val="cs-CZ"/>
        </w:rPr>
        <w:t xml:space="preserve"> podnikání</w:t>
      </w:r>
      <w:r w:rsidR="00B749E3" w:rsidRPr="00966225">
        <w:rPr>
          <w:rFonts w:ascii="Times New Roman" w:hAnsi="Times New Roman" w:cs="Times New Roman"/>
          <w:sz w:val="22"/>
          <w:szCs w:val="22"/>
          <w:lang w:val="cs-CZ"/>
        </w:rPr>
        <w:t xml:space="preserve">, která </w:t>
      </w:r>
      <w:r w:rsidRPr="00966225">
        <w:rPr>
          <w:rFonts w:ascii="Times New Roman" w:hAnsi="Times New Roman" w:cs="Times New Roman"/>
          <w:sz w:val="22"/>
          <w:szCs w:val="22"/>
          <w:lang w:val="cs-CZ"/>
        </w:rPr>
        <w:t>rovněž organizuje setkání odborné poroty soutěže</w:t>
      </w:r>
      <w:r w:rsidR="00942C44" w:rsidRPr="00966225">
        <w:rPr>
          <w:rFonts w:ascii="Times New Roman" w:hAnsi="Times New Roman" w:cs="Times New Roman"/>
          <w:sz w:val="22"/>
          <w:szCs w:val="22"/>
          <w:lang w:val="cs-CZ"/>
        </w:rPr>
        <w:t xml:space="preserve">. </w:t>
      </w:r>
    </w:p>
    <w:p w14:paraId="353399CD" w14:textId="2A9A7AC1" w:rsidR="00081460" w:rsidRPr="00966225" w:rsidRDefault="00081460" w:rsidP="00D57BCF">
      <w:pPr>
        <w:pStyle w:val="Odstavecseseznamem"/>
        <w:numPr>
          <w:ilvl w:val="0"/>
          <w:numId w:val="30"/>
        </w:numPr>
        <w:ind w:left="567" w:hanging="283"/>
        <w:jc w:val="both"/>
        <w:rPr>
          <w:rFonts w:ascii="Times New Roman" w:hAnsi="Times New Roman" w:cs="Times New Roman"/>
          <w:sz w:val="22"/>
          <w:szCs w:val="22"/>
          <w:lang w:val="cs-CZ"/>
        </w:rPr>
      </w:pPr>
      <w:r w:rsidRPr="00966225">
        <w:rPr>
          <w:rFonts w:ascii="Times New Roman" w:hAnsi="Times New Roman" w:cs="Times New Roman"/>
          <w:bCs/>
          <w:color w:val="000000"/>
          <w:sz w:val="22"/>
          <w:szCs w:val="22"/>
          <w:shd w:val="clear" w:color="auto" w:fill="FFFFFF"/>
        </w:rPr>
        <w:t xml:space="preserve">Rada </w:t>
      </w:r>
      <w:proofErr w:type="spellStart"/>
      <w:r w:rsidRPr="00966225">
        <w:rPr>
          <w:rFonts w:ascii="Times New Roman" w:hAnsi="Times New Roman" w:cs="Times New Roman"/>
          <w:bCs/>
          <w:color w:val="000000"/>
          <w:sz w:val="22"/>
          <w:szCs w:val="22"/>
          <w:shd w:val="clear" w:color="auto" w:fill="FFFFFF"/>
        </w:rPr>
        <w:t>kvality</w:t>
      </w:r>
      <w:proofErr w:type="spellEnd"/>
      <w:r w:rsidRPr="00966225">
        <w:rPr>
          <w:rFonts w:ascii="Times New Roman" w:hAnsi="Times New Roman" w:cs="Times New Roman"/>
          <w:bCs/>
          <w:color w:val="000000"/>
          <w:sz w:val="22"/>
          <w:szCs w:val="22"/>
          <w:shd w:val="clear" w:color="auto" w:fill="FFFFFF"/>
        </w:rPr>
        <w:t xml:space="preserve"> České republiky </w:t>
      </w:r>
      <w:proofErr w:type="spellStart"/>
      <w:r w:rsidRPr="00966225">
        <w:rPr>
          <w:rFonts w:ascii="Times New Roman" w:hAnsi="Times New Roman" w:cs="Times New Roman"/>
          <w:bCs/>
          <w:color w:val="000000"/>
          <w:sz w:val="22"/>
          <w:szCs w:val="22"/>
          <w:shd w:val="clear" w:color="auto" w:fill="FFFFFF"/>
        </w:rPr>
        <w:t>vyhlašuje</w:t>
      </w:r>
      <w:proofErr w:type="spellEnd"/>
      <w:r w:rsidRPr="00966225">
        <w:rPr>
          <w:rFonts w:ascii="Times New Roman" w:hAnsi="Times New Roman" w:cs="Times New Roman"/>
          <w:bCs/>
          <w:color w:val="000000"/>
          <w:sz w:val="22"/>
          <w:szCs w:val="22"/>
          <w:shd w:val="clear" w:color="auto" w:fill="FFFFFF"/>
        </w:rPr>
        <w:t xml:space="preserve"> </w:t>
      </w:r>
      <w:proofErr w:type="spellStart"/>
      <w:r w:rsidR="00941C07" w:rsidRPr="00966225">
        <w:rPr>
          <w:rFonts w:ascii="Times New Roman" w:hAnsi="Times New Roman" w:cs="Times New Roman"/>
          <w:bCs/>
          <w:color w:val="000000"/>
          <w:sz w:val="22"/>
          <w:szCs w:val="22"/>
          <w:shd w:val="clear" w:color="auto" w:fill="FFFFFF"/>
        </w:rPr>
        <w:t>první</w:t>
      </w:r>
      <w:proofErr w:type="spellEnd"/>
      <w:r w:rsidR="00941C07" w:rsidRPr="00966225">
        <w:rPr>
          <w:rFonts w:ascii="Times New Roman" w:hAnsi="Times New Roman" w:cs="Times New Roman"/>
          <w:bCs/>
          <w:color w:val="000000"/>
          <w:sz w:val="22"/>
          <w:szCs w:val="22"/>
          <w:shd w:val="clear" w:color="auto" w:fill="FFFFFF"/>
        </w:rPr>
        <w:t xml:space="preserve"> </w:t>
      </w:r>
      <w:proofErr w:type="spellStart"/>
      <w:r w:rsidR="00941C07" w:rsidRPr="00966225">
        <w:rPr>
          <w:rFonts w:ascii="Times New Roman" w:hAnsi="Times New Roman" w:cs="Times New Roman"/>
          <w:bCs/>
          <w:color w:val="000000"/>
          <w:sz w:val="22"/>
          <w:szCs w:val="22"/>
          <w:shd w:val="clear" w:color="auto" w:fill="FFFFFF"/>
        </w:rPr>
        <w:t>tři</w:t>
      </w:r>
      <w:proofErr w:type="spellEnd"/>
      <w:r w:rsidR="00941C07" w:rsidRPr="00966225">
        <w:rPr>
          <w:rFonts w:ascii="Times New Roman" w:hAnsi="Times New Roman" w:cs="Times New Roman"/>
          <w:bCs/>
          <w:color w:val="000000"/>
          <w:sz w:val="22"/>
          <w:szCs w:val="22"/>
          <w:shd w:val="clear" w:color="auto" w:fill="FFFFFF"/>
        </w:rPr>
        <w:t xml:space="preserve"> </w:t>
      </w:r>
      <w:proofErr w:type="spellStart"/>
      <w:r w:rsidR="00941C07" w:rsidRPr="00966225">
        <w:rPr>
          <w:rFonts w:ascii="Times New Roman" w:hAnsi="Times New Roman" w:cs="Times New Roman"/>
          <w:bCs/>
          <w:color w:val="000000"/>
          <w:sz w:val="22"/>
          <w:szCs w:val="22"/>
          <w:shd w:val="clear" w:color="auto" w:fill="FFFFFF"/>
        </w:rPr>
        <w:t>účastníky</w:t>
      </w:r>
      <w:proofErr w:type="spellEnd"/>
      <w:r w:rsidR="00941C07" w:rsidRPr="00966225">
        <w:rPr>
          <w:rFonts w:ascii="Times New Roman" w:hAnsi="Times New Roman" w:cs="Times New Roman"/>
          <w:bCs/>
          <w:color w:val="000000"/>
          <w:sz w:val="22"/>
          <w:szCs w:val="22"/>
          <w:shd w:val="clear" w:color="auto" w:fill="FFFFFF"/>
        </w:rPr>
        <w:t xml:space="preserve">. </w:t>
      </w:r>
    </w:p>
    <w:p w14:paraId="6771965B" w14:textId="67BF58B8" w:rsidR="001E1579" w:rsidRPr="00966225" w:rsidRDefault="001E1579" w:rsidP="00D57BCF">
      <w:pPr>
        <w:pStyle w:val="Odstavecseseznamem"/>
        <w:ind w:left="284"/>
        <w:jc w:val="both"/>
        <w:rPr>
          <w:rFonts w:ascii="Times New Roman" w:hAnsi="Times New Roman" w:cs="Times New Roman"/>
          <w:sz w:val="22"/>
          <w:szCs w:val="22"/>
          <w:lang w:val="cs-CZ"/>
        </w:rPr>
      </w:pPr>
    </w:p>
    <w:p w14:paraId="5CC72014" w14:textId="3C43E9D8" w:rsidR="00623EF8" w:rsidRPr="00966225" w:rsidRDefault="00623EF8" w:rsidP="00D57BCF">
      <w:pPr>
        <w:pStyle w:val="Nadpis1"/>
        <w:numPr>
          <w:ilvl w:val="0"/>
          <w:numId w:val="29"/>
        </w:numPr>
        <w:ind w:left="284" w:hanging="284"/>
        <w:rPr>
          <w:rFonts w:ascii="Times New Roman" w:hAnsi="Times New Roman" w:cs="Times New Roman"/>
          <w:b/>
          <w:bCs/>
          <w:color w:val="auto"/>
          <w:sz w:val="22"/>
          <w:szCs w:val="22"/>
          <w:lang w:val="cs-CZ"/>
        </w:rPr>
      </w:pPr>
      <w:r w:rsidRPr="00966225">
        <w:rPr>
          <w:rFonts w:ascii="Times New Roman" w:hAnsi="Times New Roman" w:cs="Times New Roman"/>
          <w:b/>
          <w:bCs/>
          <w:color w:val="auto"/>
          <w:sz w:val="22"/>
          <w:szCs w:val="22"/>
          <w:lang w:val="cs-CZ"/>
        </w:rPr>
        <w:t>Kategorie</w:t>
      </w:r>
    </w:p>
    <w:p w14:paraId="32BB76BE" w14:textId="77777777" w:rsidR="00623EF8" w:rsidRPr="00966225" w:rsidRDefault="00623EF8" w:rsidP="00D57BCF">
      <w:pPr>
        <w:pStyle w:val="Odstavecseseznamem"/>
        <w:ind w:left="0"/>
        <w:jc w:val="both"/>
        <w:rPr>
          <w:rFonts w:ascii="Times New Roman" w:hAnsi="Times New Roman" w:cs="Times New Roman"/>
          <w:sz w:val="22"/>
          <w:szCs w:val="22"/>
          <w:lang w:val="cs-CZ"/>
        </w:rPr>
      </w:pPr>
    </w:p>
    <w:p w14:paraId="1C7AAF27" w14:textId="24BAE50E" w:rsidR="005319C8" w:rsidRPr="00966225" w:rsidRDefault="009F099C" w:rsidP="00D57BCF">
      <w:pPr>
        <w:pStyle w:val="Odstavecseseznamem"/>
        <w:widowControl w:val="0"/>
        <w:autoSpaceDE w:val="0"/>
        <w:autoSpaceDN w:val="0"/>
        <w:adjustRightInd w:val="0"/>
        <w:ind w:left="0"/>
        <w:jc w:val="both"/>
        <w:rPr>
          <w:rFonts w:ascii="Times New Roman" w:hAnsi="Times New Roman" w:cs="Times New Roman"/>
          <w:b/>
          <w:bCs/>
          <w:sz w:val="22"/>
          <w:szCs w:val="22"/>
          <w:lang w:val="cs-CZ"/>
        </w:rPr>
      </w:pPr>
      <w:r w:rsidRPr="00966225">
        <w:rPr>
          <w:rFonts w:ascii="Times New Roman" w:hAnsi="Times New Roman" w:cs="Times New Roman"/>
          <w:b/>
          <w:bCs/>
          <w:sz w:val="22"/>
          <w:szCs w:val="22"/>
          <w:lang w:val="cs-CZ"/>
        </w:rPr>
        <w:t>Ve výsledku budou oceněny</w:t>
      </w:r>
      <w:r w:rsidR="004A068A" w:rsidRPr="00966225">
        <w:rPr>
          <w:rFonts w:ascii="Times New Roman" w:hAnsi="Times New Roman" w:cs="Times New Roman"/>
          <w:b/>
          <w:bCs/>
          <w:sz w:val="22"/>
          <w:szCs w:val="22"/>
          <w:lang w:val="cs-CZ"/>
        </w:rPr>
        <w:t xml:space="preserve"> první</w:t>
      </w:r>
      <w:r w:rsidRPr="00966225">
        <w:rPr>
          <w:rFonts w:ascii="Times New Roman" w:hAnsi="Times New Roman" w:cs="Times New Roman"/>
          <w:b/>
          <w:bCs/>
          <w:sz w:val="22"/>
          <w:szCs w:val="22"/>
          <w:lang w:val="cs-CZ"/>
        </w:rPr>
        <w:t xml:space="preserve"> </w:t>
      </w:r>
      <w:r w:rsidR="00F56281" w:rsidRPr="00966225">
        <w:rPr>
          <w:rFonts w:ascii="Times New Roman" w:hAnsi="Times New Roman" w:cs="Times New Roman"/>
          <w:b/>
          <w:bCs/>
          <w:sz w:val="22"/>
          <w:szCs w:val="22"/>
          <w:lang w:val="cs-CZ"/>
        </w:rPr>
        <w:t xml:space="preserve">3 </w:t>
      </w:r>
      <w:r w:rsidR="00610FA0" w:rsidRPr="00966225">
        <w:rPr>
          <w:rFonts w:ascii="Times New Roman" w:hAnsi="Times New Roman" w:cs="Times New Roman"/>
          <w:b/>
          <w:bCs/>
          <w:sz w:val="22"/>
          <w:szCs w:val="22"/>
          <w:lang w:val="cs-CZ"/>
        </w:rPr>
        <w:t>podniky</w:t>
      </w:r>
      <w:r w:rsidRPr="00966225">
        <w:rPr>
          <w:rFonts w:ascii="Times New Roman" w:hAnsi="Times New Roman" w:cs="Times New Roman"/>
          <w:b/>
          <w:bCs/>
          <w:sz w:val="22"/>
          <w:szCs w:val="22"/>
          <w:lang w:val="cs-CZ"/>
        </w:rPr>
        <w:t xml:space="preserve"> </w:t>
      </w:r>
      <w:r w:rsidR="00610FA0" w:rsidRPr="00966225">
        <w:rPr>
          <w:rFonts w:ascii="Times New Roman" w:hAnsi="Times New Roman" w:cs="Times New Roman"/>
          <w:b/>
          <w:bCs/>
          <w:sz w:val="22"/>
          <w:szCs w:val="22"/>
          <w:lang w:val="cs-CZ"/>
        </w:rPr>
        <w:t>v</w:t>
      </w:r>
      <w:r w:rsidRPr="00966225">
        <w:rPr>
          <w:rFonts w:ascii="Times New Roman" w:hAnsi="Times New Roman" w:cs="Times New Roman"/>
          <w:b/>
          <w:bCs/>
          <w:sz w:val="22"/>
          <w:szCs w:val="22"/>
          <w:lang w:val="cs-CZ"/>
        </w:rPr>
        <w:t xml:space="preserve"> kategorii</w:t>
      </w:r>
      <w:r w:rsidR="005319C8" w:rsidRPr="00966225">
        <w:rPr>
          <w:rFonts w:ascii="Times New Roman" w:hAnsi="Times New Roman" w:cs="Times New Roman"/>
          <w:b/>
          <w:bCs/>
          <w:sz w:val="22"/>
          <w:szCs w:val="22"/>
          <w:lang w:val="cs-CZ"/>
        </w:rPr>
        <w:t xml:space="preserve"> – Kvalita </w:t>
      </w:r>
      <w:r w:rsidR="008B4675" w:rsidRPr="00966225">
        <w:rPr>
          <w:rFonts w:ascii="Times New Roman" w:hAnsi="Times New Roman" w:cs="Times New Roman"/>
          <w:b/>
          <w:bCs/>
          <w:sz w:val="22"/>
          <w:szCs w:val="22"/>
          <w:lang w:val="cs-CZ"/>
        </w:rPr>
        <w:t xml:space="preserve">v </w:t>
      </w:r>
      <w:r w:rsidR="005319C8" w:rsidRPr="00966225">
        <w:rPr>
          <w:rFonts w:ascii="Times New Roman" w:hAnsi="Times New Roman" w:cs="Times New Roman"/>
          <w:b/>
          <w:bCs/>
          <w:sz w:val="22"/>
          <w:szCs w:val="22"/>
          <w:lang w:val="cs-CZ"/>
        </w:rPr>
        <w:t>rodinné</w:t>
      </w:r>
      <w:r w:rsidR="008B4675" w:rsidRPr="00966225">
        <w:rPr>
          <w:rFonts w:ascii="Times New Roman" w:hAnsi="Times New Roman" w:cs="Times New Roman"/>
          <w:b/>
          <w:bCs/>
          <w:sz w:val="22"/>
          <w:szCs w:val="22"/>
          <w:lang w:val="cs-CZ"/>
        </w:rPr>
        <w:t>m</w:t>
      </w:r>
      <w:r w:rsidR="005319C8" w:rsidRPr="00966225">
        <w:rPr>
          <w:rFonts w:ascii="Times New Roman" w:hAnsi="Times New Roman" w:cs="Times New Roman"/>
          <w:b/>
          <w:bCs/>
          <w:sz w:val="22"/>
          <w:szCs w:val="22"/>
          <w:lang w:val="cs-CZ"/>
        </w:rPr>
        <w:t xml:space="preserve"> podnikání.</w:t>
      </w:r>
    </w:p>
    <w:p w14:paraId="3CF42C92" w14:textId="77777777" w:rsidR="00B67A57" w:rsidRPr="00966225" w:rsidRDefault="00B67A57" w:rsidP="00D57BCF">
      <w:pPr>
        <w:pStyle w:val="Odstavecseseznamem"/>
        <w:widowControl w:val="0"/>
        <w:autoSpaceDE w:val="0"/>
        <w:autoSpaceDN w:val="0"/>
        <w:adjustRightInd w:val="0"/>
        <w:ind w:left="0"/>
        <w:jc w:val="both"/>
        <w:rPr>
          <w:rFonts w:ascii="Times New Roman" w:hAnsi="Times New Roman" w:cs="Times New Roman"/>
          <w:b/>
          <w:bCs/>
          <w:sz w:val="22"/>
          <w:szCs w:val="22"/>
          <w:lang w:val="cs-CZ"/>
        </w:rPr>
      </w:pPr>
    </w:p>
    <w:p w14:paraId="3090D1D8" w14:textId="3ECF27B5" w:rsidR="008E4AFF" w:rsidRPr="00966225" w:rsidRDefault="00B67A57" w:rsidP="00D57BCF">
      <w:pPr>
        <w:pStyle w:val="Odstavecseseznamem"/>
        <w:widowControl w:val="0"/>
        <w:autoSpaceDE w:val="0"/>
        <w:autoSpaceDN w:val="0"/>
        <w:adjustRightInd w:val="0"/>
        <w:ind w:left="0"/>
        <w:jc w:val="both"/>
        <w:rPr>
          <w:rFonts w:ascii="Times New Roman" w:hAnsi="Times New Roman" w:cs="Times New Roman"/>
          <w:bCs/>
          <w:sz w:val="22"/>
          <w:szCs w:val="22"/>
          <w:lang w:val="cs-CZ"/>
        </w:rPr>
      </w:pPr>
      <w:r w:rsidRPr="00966225">
        <w:rPr>
          <w:rFonts w:ascii="Times New Roman" w:hAnsi="Times New Roman" w:cs="Times New Roman"/>
          <w:bCs/>
          <w:sz w:val="22"/>
          <w:szCs w:val="22"/>
          <w:lang w:val="cs-CZ"/>
        </w:rPr>
        <w:t xml:space="preserve">Kritéria hodnocení (respektive váhy přiřazené k jednotlivým otázkám dotazníku) budou přizpůsobena formě podnikání a počtu zaměstnanců. </w:t>
      </w:r>
      <w:r w:rsidR="00092BE2" w:rsidRPr="00966225">
        <w:rPr>
          <w:rFonts w:ascii="Times New Roman" w:hAnsi="Times New Roman" w:cs="Times New Roman"/>
          <w:bCs/>
          <w:sz w:val="22"/>
          <w:szCs w:val="22"/>
          <w:lang w:val="cs-CZ"/>
        </w:rPr>
        <w:t>Rozhodující bude celkový počet dosažených bodů</w:t>
      </w:r>
      <w:r w:rsidR="0034626A" w:rsidRPr="00966225">
        <w:rPr>
          <w:rFonts w:ascii="Times New Roman" w:hAnsi="Times New Roman" w:cs="Times New Roman"/>
          <w:bCs/>
          <w:sz w:val="22"/>
          <w:szCs w:val="22"/>
          <w:lang w:val="cs-CZ"/>
        </w:rPr>
        <w:t>.</w:t>
      </w:r>
      <w:r w:rsidR="009F099C" w:rsidRPr="00966225">
        <w:rPr>
          <w:rFonts w:ascii="Times New Roman" w:hAnsi="Times New Roman" w:cs="Times New Roman"/>
          <w:bCs/>
          <w:sz w:val="22"/>
          <w:szCs w:val="22"/>
          <w:lang w:val="cs-CZ"/>
        </w:rPr>
        <w:t xml:space="preserve"> </w:t>
      </w:r>
    </w:p>
    <w:p w14:paraId="0688D839" w14:textId="77777777" w:rsidR="00610FA0" w:rsidRPr="00966225" w:rsidRDefault="00610FA0" w:rsidP="00D57BCF">
      <w:pPr>
        <w:pStyle w:val="Odstavecseseznamem"/>
        <w:widowControl w:val="0"/>
        <w:autoSpaceDE w:val="0"/>
        <w:autoSpaceDN w:val="0"/>
        <w:adjustRightInd w:val="0"/>
        <w:ind w:left="567"/>
        <w:jc w:val="both"/>
        <w:rPr>
          <w:rFonts w:ascii="Times New Roman" w:hAnsi="Times New Roman" w:cs="Times New Roman"/>
          <w:bCs/>
          <w:sz w:val="22"/>
          <w:szCs w:val="22"/>
          <w:lang w:val="cs-CZ"/>
        </w:rPr>
      </w:pPr>
    </w:p>
    <w:p w14:paraId="5222E7FA" w14:textId="77777777" w:rsidR="00966225" w:rsidRDefault="00B749E3" w:rsidP="00D57BCF">
      <w:pPr>
        <w:pStyle w:val="Nadpis2"/>
        <w:numPr>
          <w:ilvl w:val="1"/>
          <w:numId w:val="19"/>
        </w:numPr>
        <w:tabs>
          <w:tab w:val="left" w:pos="426"/>
        </w:tabs>
        <w:ind w:left="426" w:hanging="426"/>
        <w:jc w:val="both"/>
        <w:rPr>
          <w:rFonts w:ascii="Times New Roman" w:hAnsi="Times New Roman" w:cs="Times New Roman"/>
          <w:b/>
          <w:color w:val="auto"/>
          <w:sz w:val="22"/>
          <w:szCs w:val="22"/>
          <w:lang w:val="cs-CZ"/>
        </w:rPr>
      </w:pPr>
      <w:r w:rsidRPr="00966225">
        <w:rPr>
          <w:rFonts w:ascii="Times New Roman" w:hAnsi="Times New Roman" w:cs="Times New Roman"/>
          <w:b/>
          <w:color w:val="auto"/>
          <w:sz w:val="22"/>
          <w:szCs w:val="22"/>
          <w:lang w:val="cs-CZ"/>
        </w:rPr>
        <w:t xml:space="preserve">Rodinná obchodní korporace </w:t>
      </w:r>
    </w:p>
    <w:p w14:paraId="53051181" w14:textId="4D1C7156" w:rsidR="00F641B1" w:rsidRPr="00823090" w:rsidRDefault="00F641B1" w:rsidP="00D57BCF">
      <w:pPr>
        <w:pStyle w:val="Nadpis2"/>
        <w:tabs>
          <w:tab w:val="left" w:pos="426"/>
        </w:tabs>
        <w:ind w:left="426"/>
        <w:jc w:val="both"/>
        <w:rPr>
          <w:rFonts w:ascii="Times New Roman" w:eastAsiaTheme="minorEastAsia" w:hAnsi="Times New Roman" w:cs="Times New Roman"/>
          <w:bCs/>
          <w:color w:val="auto"/>
          <w:sz w:val="22"/>
          <w:szCs w:val="22"/>
          <w:lang w:val="cs-CZ"/>
        </w:rPr>
      </w:pPr>
      <w:r w:rsidRPr="00966225">
        <w:rPr>
          <w:rFonts w:ascii="Times New Roman" w:eastAsiaTheme="minorEastAsia" w:hAnsi="Times New Roman" w:cs="Times New Roman"/>
          <w:bCs/>
          <w:color w:val="auto"/>
          <w:sz w:val="22"/>
          <w:szCs w:val="22"/>
          <w:lang w:val="cs-CZ"/>
        </w:rPr>
        <w:t xml:space="preserve">Tato </w:t>
      </w:r>
      <w:r w:rsidRPr="00823090">
        <w:rPr>
          <w:rFonts w:ascii="Times New Roman" w:eastAsiaTheme="minorEastAsia" w:hAnsi="Times New Roman" w:cs="Times New Roman"/>
          <w:bCs/>
          <w:color w:val="auto"/>
          <w:sz w:val="22"/>
          <w:szCs w:val="22"/>
          <w:lang w:val="cs-CZ"/>
        </w:rPr>
        <w:t xml:space="preserve">kategorie je určena rodinným podnikům, které splňují definici rodinného podnikání v bodě </w:t>
      </w:r>
      <w:r w:rsidR="00966225" w:rsidRPr="00823090">
        <w:rPr>
          <w:rFonts w:ascii="Times New Roman" w:eastAsiaTheme="minorEastAsia" w:hAnsi="Times New Roman" w:cs="Times New Roman"/>
          <w:bCs/>
          <w:color w:val="auto"/>
          <w:sz w:val="22"/>
          <w:szCs w:val="22"/>
          <w:lang w:val="cs-CZ"/>
        </w:rPr>
        <w:t xml:space="preserve">1. </w:t>
      </w:r>
      <w:r w:rsidRPr="00823090">
        <w:rPr>
          <w:rFonts w:ascii="Times New Roman" w:eastAsiaTheme="minorEastAsia" w:hAnsi="Times New Roman" w:cs="Times New Roman"/>
          <w:bCs/>
          <w:color w:val="auto"/>
          <w:sz w:val="22"/>
          <w:szCs w:val="22"/>
          <w:lang w:val="cs-CZ"/>
        </w:rPr>
        <w:t>a.)</w:t>
      </w:r>
    </w:p>
    <w:p w14:paraId="6BE30F5E" w14:textId="77777777" w:rsidR="00F641B1" w:rsidRPr="00823090" w:rsidRDefault="00F641B1" w:rsidP="00D57BCF">
      <w:pPr>
        <w:widowControl w:val="0"/>
        <w:autoSpaceDE w:val="0"/>
        <w:autoSpaceDN w:val="0"/>
        <w:adjustRightInd w:val="0"/>
        <w:ind w:left="709" w:hanging="436"/>
        <w:jc w:val="both"/>
        <w:rPr>
          <w:rFonts w:ascii="Times New Roman" w:hAnsi="Times New Roman" w:cs="Times New Roman"/>
          <w:b/>
          <w:sz w:val="22"/>
          <w:szCs w:val="22"/>
          <w:lang w:val="cs-CZ"/>
        </w:rPr>
      </w:pPr>
    </w:p>
    <w:p w14:paraId="7E111CD9" w14:textId="3301C29D" w:rsidR="00335D05" w:rsidRPr="00823090" w:rsidRDefault="00B749E3" w:rsidP="00D57BCF">
      <w:pPr>
        <w:pStyle w:val="Nadpis2"/>
        <w:numPr>
          <w:ilvl w:val="1"/>
          <w:numId w:val="19"/>
        </w:numPr>
        <w:tabs>
          <w:tab w:val="left" w:pos="1134"/>
        </w:tabs>
        <w:ind w:left="426" w:hanging="426"/>
        <w:rPr>
          <w:rFonts w:ascii="Times New Roman" w:hAnsi="Times New Roman" w:cs="Times New Roman"/>
          <w:b/>
          <w:color w:val="auto"/>
          <w:sz w:val="22"/>
          <w:szCs w:val="22"/>
          <w:lang w:val="cs-CZ"/>
        </w:rPr>
      </w:pPr>
      <w:r w:rsidRPr="00823090">
        <w:rPr>
          <w:rFonts w:ascii="Times New Roman" w:hAnsi="Times New Roman" w:cs="Times New Roman"/>
          <w:b/>
          <w:color w:val="auto"/>
          <w:sz w:val="22"/>
          <w:szCs w:val="22"/>
          <w:lang w:val="cs-CZ"/>
        </w:rPr>
        <w:t xml:space="preserve">Rodinná živnost </w:t>
      </w:r>
    </w:p>
    <w:p w14:paraId="0C89D09A" w14:textId="4ECFE370" w:rsidR="00F641B1" w:rsidRPr="00966225" w:rsidRDefault="00F641B1" w:rsidP="00D57BCF">
      <w:pPr>
        <w:ind w:left="426"/>
        <w:jc w:val="both"/>
        <w:rPr>
          <w:rFonts w:ascii="Times New Roman" w:hAnsi="Times New Roman" w:cs="Times New Roman"/>
          <w:sz w:val="22"/>
          <w:szCs w:val="22"/>
          <w:lang w:val="cs-CZ"/>
        </w:rPr>
      </w:pPr>
      <w:r w:rsidRPr="00823090">
        <w:rPr>
          <w:rFonts w:ascii="Times New Roman" w:hAnsi="Times New Roman" w:cs="Times New Roman"/>
          <w:sz w:val="22"/>
          <w:szCs w:val="22"/>
          <w:lang w:val="cs-CZ"/>
        </w:rPr>
        <w:t>Tato kategorie je určena rodinným podnikům, které splňují definici rodinného</w:t>
      </w:r>
      <w:r w:rsidR="008E4AFF" w:rsidRPr="00823090">
        <w:rPr>
          <w:rFonts w:ascii="Times New Roman" w:hAnsi="Times New Roman" w:cs="Times New Roman"/>
          <w:sz w:val="22"/>
          <w:szCs w:val="22"/>
          <w:lang w:val="cs-CZ"/>
        </w:rPr>
        <w:t xml:space="preserve"> </w:t>
      </w:r>
      <w:r w:rsidRPr="00823090">
        <w:rPr>
          <w:rFonts w:ascii="Times New Roman" w:hAnsi="Times New Roman" w:cs="Times New Roman"/>
          <w:sz w:val="22"/>
          <w:szCs w:val="22"/>
          <w:lang w:val="cs-CZ"/>
        </w:rPr>
        <w:t xml:space="preserve">podnikání v bodě </w:t>
      </w:r>
      <w:r w:rsidR="00437D54" w:rsidRPr="00823090">
        <w:rPr>
          <w:rFonts w:ascii="Times New Roman" w:hAnsi="Times New Roman" w:cs="Times New Roman"/>
          <w:sz w:val="22"/>
          <w:szCs w:val="22"/>
          <w:lang w:val="cs-CZ"/>
        </w:rPr>
        <w:t xml:space="preserve">1. </w:t>
      </w:r>
      <w:r w:rsidRPr="00823090">
        <w:rPr>
          <w:rFonts w:ascii="Times New Roman" w:hAnsi="Times New Roman" w:cs="Times New Roman"/>
          <w:sz w:val="22"/>
          <w:szCs w:val="22"/>
          <w:lang w:val="cs-CZ"/>
        </w:rPr>
        <w:t>b.) nehledě na</w:t>
      </w:r>
      <w:r w:rsidR="000B678D" w:rsidRPr="00823090">
        <w:rPr>
          <w:rFonts w:ascii="Times New Roman" w:hAnsi="Times New Roman" w:cs="Times New Roman"/>
          <w:sz w:val="22"/>
          <w:szCs w:val="22"/>
          <w:lang w:val="cs-CZ"/>
        </w:rPr>
        <w:t xml:space="preserve"> </w:t>
      </w:r>
      <w:r w:rsidRPr="00823090">
        <w:rPr>
          <w:rFonts w:ascii="Times New Roman" w:hAnsi="Times New Roman" w:cs="Times New Roman"/>
          <w:sz w:val="22"/>
          <w:szCs w:val="22"/>
          <w:lang w:val="cs-CZ"/>
        </w:rPr>
        <w:t>počet zaměstnanců.</w:t>
      </w:r>
      <w:r w:rsidRPr="00966225">
        <w:rPr>
          <w:rFonts w:ascii="Times New Roman" w:hAnsi="Times New Roman" w:cs="Times New Roman"/>
          <w:sz w:val="22"/>
          <w:szCs w:val="22"/>
          <w:lang w:val="cs-CZ"/>
        </w:rPr>
        <w:t xml:space="preserve"> </w:t>
      </w:r>
    </w:p>
    <w:p w14:paraId="68DE4B75" w14:textId="77777777" w:rsidR="00F641B1" w:rsidRPr="00966225" w:rsidRDefault="00F641B1" w:rsidP="00D57BCF">
      <w:pPr>
        <w:jc w:val="both"/>
        <w:rPr>
          <w:rFonts w:ascii="Times New Roman" w:hAnsi="Times New Roman" w:cs="Times New Roman"/>
          <w:sz w:val="22"/>
          <w:szCs w:val="22"/>
          <w:lang w:val="cs-CZ"/>
        </w:rPr>
      </w:pPr>
    </w:p>
    <w:p w14:paraId="2C510E40" w14:textId="64E6937E" w:rsidR="00AA2666" w:rsidRPr="00966225" w:rsidRDefault="00AA2666" w:rsidP="00D57BCF">
      <w:pPr>
        <w:pStyle w:val="Nadpis1"/>
        <w:numPr>
          <w:ilvl w:val="0"/>
          <w:numId w:val="29"/>
        </w:numPr>
        <w:ind w:left="284" w:hanging="284"/>
        <w:rPr>
          <w:rFonts w:ascii="Times New Roman" w:hAnsi="Times New Roman" w:cs="Times New Roman"/>
          <w:b/>
          <w:bCs/>
          <w:color w:val="auto"/>
          <w:sz w:val="22"/>
          <w:szCs w:val="22"/>
          <w:lang w:val="cs-CZ"/>
        </w:rPr>
      </w:pPr>
      <w:r w:rsidRPr="00966225">
        <w:rPr>
          <w:rFonts w:ascii="Times New Roman" w:hAnsi="Times New Roman" w:cs="Times New Roman"/>
          <w:b/>
          <w:bCs/>
          <w:color w:val="auto"/>
          <w:sz w:val="22"/>
          <w:szCs w:val="22"/>
          <w:lang w:val="cs-CZ"/>
        </w:rPr>
        <w:t>Přihláška</w:t>
      </w:r>
    </w:p>
    <w:p w14:paraId="39F4EF13" w14:textId="380D6901" w:rsidR="00A1127A" w:rsidRPr="00E42385" w:rsidRDefault="00A1127A" w:rsidP="00D57BCF">
      <w:pPr>
        <w:shd w:val="clear" w:color="auto" w:fill="FFFFFF"/>
        <w:spacing w:before="100" w:beforeAutospacing="1" w:after="100" w:afterAutospacing="1"/>
        <w:jc w:val="both"/>
        <w:rPr>
          <w:rFonts w:ascii="Times New Roman" w:eastAsia="Times New Roman" w:hAnsi="Times New Roman" w:cs="Times New Roman"/>
          <w:color w:val="141412"/>
          <w:sz w:val="22"/>
          <w:szCs w:val="22"/>
          <w:lang w:val="cs-CZ" w:eastAsia="cs-CZ"/>
        </w:rPr>
      </w:pPr>
      <w:r w:rsidRPr="00966225">
        <w:rPr>
          <w:rFonts w:ascii="Times New Roman" w:eastAsia="Times New Roman" w:hAnsi="Times New Roman" w:cs="Times New Roman"/>
          <w:color w:val="141412"/>
          <w:sz w:val="22"/>
          <w:szCs w:val="22"/>
          <w:lang w:val="cs-CZ" w:eastAsia="cs-CZ"/>
        </w:rPr>
        <w:t xml:space="preserve">Přihláška – Rodinný podnik </w:t>
      </w:r>
      <w:r w:rsidRPr="00E42385">
        <w:rPr>
          <w:rFonts w:ascii="Times New Roman" w:eastAsia="Times New Roman" w:hAnsi="Times New Roman" w:cs="Times New Roman"/>
          <w:color w:val="141412"/>
          <w:sz w:val="22"/>
          <w:szCs w:val="22"/>
          <w:lang w:val="cs-CZ" w:eastAsia="cs-CZ"/>
        </w:rPr>
        <w:t xml:space="preserve">zašle vyplněnou a podepsanou </w:t>
      </w:r>
      <w:r w:rsidRPr="00E42385">
        <w:rPr>
          <w:rFonts w:ascii="Times New Roman" w:eastAsia="Times New Roman" w:hAnsi="Times New Roman" w:cs="Times New Roman"/>
          <w:b/>
          <w:bCs/>
          <w:color w:val="141412"/>
          <w:sz w:val="22"/>
          <w:szCs w:val="22"/>
          <w:u w:val="single"/>
          <w:lang w:val="cs-CZ" w:eastAsia="cs-CZ"/>
        </w:rPr>
        <w:t>přihlášku</w:t>
      </w:r>
      <w:r w:rsidR="008B4675" w:rsidRPr="00E42385">
        <w:rPr>
          <w:rFonts w:ascii="Times New Roman" w:eastAsia="Times New Roman" w:hAnsi="Times New Roman" w:cs="Times New Roman"/>
          <w:b/>
          <w:bCs/>
          <w:color w:val="141412"/>
          <w:sz w:val="22"/>
          <w:szCs w:val="22"/>
          <w:u w:val="single"/>
          <w:lang w:val="cs-CZ" w:eastAsia="cs-CZ"/>
        </w:rPr>
        <w:t xml:space="preserve"> do 15.</w:t>
      </w:r>
      <w:r w:rsidR="0077056E" w:rsidRPr="00E42385">
        <w:rPr>
          <w:rFonts w:ascii="Times New Roman" w:eastAsia="Times New Roman" w:hAnsi="Times New Roman" w:cs="Times New Roman"/>
          <w:b/>
          <w:bCs/>
          <w:color w:val="141412"/>
          <w:sz w:val="22"/>
          <w:szCs w:val="22"/>
          <w:u w:val="single"/>
          <w:lang w:val="cs-CZ" w:eastAsia="cs-CZ"/>
        </w:rPr>
        <w:t xml:space="preserve"> </w:t>
      </w:r>
      <w:r w:rsidR="008B4675" w:rsidRPr="00E42385">
        <w:rPr>
          <w:rFonts w:ascii="Times New Roman" w:eastAsia="Times New Roman" w:hAnsi="Times New Roman" w:cs="Times New Roman"/>
          <w:b/>
          <w:bCs/>
          <w:color w:val="141412"/>
          <w:sz w:val="22"/>
          <w:szCs w:val="22"/>
          <w:u w:val="single"/>
          <w:lang w:val="cs-CZ" w:eastAsia="cs-CZ"/>
        </w:rPr>
        <w:t>8.</w:t>
      </w:r>
      <w:r w:rsidR="0077056E" w:rsidRPr="00E42385">
        <w:rPr>
          <w:rFonts w:ascii="Times New Roman" w:eastAsia="Times New Roman" w:hAnsi="Times New Roman" w:cs="Times New Roman"/>
          <w:b/>
          <w:bCs/>
          <w:color w:val="141412"/>
          <w:sz w:val="22"/>
          <w:szCs w:val="22"/>
          <w:u w:val="single"/>
          <w:lang w:val="cs-CZ" w:eastAsia="cs-CZ"/>
        </w:rPr>
        <w:t xml:space="preserve"> </w:t>
      </w:r>
      <w:r w:rsidR="008B4675" w:rsidRPr="00E42385">
        <w:rPr>
          <w:rFonts w:ascii="Times New Roman" w:eastAsia="Times New Roman" w:hAnsi="Times New Roman" w:cs="Times New Roman"/>
          <w:b/>
          <w:bCs/>
          <w:color w:val="141412"/>
          <w:sz w:val="22"/>
          <w:szCs w:val="22"/>
          <w:u w:val="single"/>
          <w:lang w:val="cs-CZ" w:eastAsia="cs-CZ"/>
        </w:rPr>
        <w:t>202</w:t>
      </w:r>
      <w:r w:rsidR="00380DF6" w:rsidRPr="00E42385">
        <w:rPr>
          <w:rFonts w:ascii="Times New Roman" w:eastAsia="Times New Roman" w:hAnsi="Times New Roman" w:cs="Times New Roman"/>
          <w:b/>
          <w:bCs/>
          <w:color w:val="141412"/>
          <w:sz w:val="22"/>
          <w:szCs w:val="22"/>
          <w:u w:val="single"/>
          <w:lang w:val="cs-CZ" w:eastAsia="cs-CZ"/>
        </w:rPr>
        <w:t>2</w:t>
      </w:r>
      <w:r w:rsidRPr="00E42385">
        <w:rPr>
          <w:rFonts w:ascii="Times New Roman" w:eastAsia="Times New Roman" w:hAnsi="Times New Roman" w:cs="Times New Roman"/>
          <w:color w:val="141412"/>
          <w:sz w:val="22"/>
          <w:szCs w:val="22"/>
          <w:lang w:val="cs-CZ" w:eastAsia="cs-CZ"/>
        </w:rPr>
        <w:t xml:space="preserve"> elektronicky v PDF na e-mailovou adresu </w:t>
      </w:r>
      <w:hyperlink r:id="rId13" w:history="1">
        <w:r w:rsidRPr="00E42385">
          <w:rPr>
            <w:rFonts w:ascii="Times New Roman" w:eastAsia="Times New Roman" w:hAnsi="Times New Roman" w:cs="Times New Roman"/>
            <w:color w:val="BC360A"/>
            <w:sz w:val="22"/>
            <w:szCs w:val="22"/>
            <w:u w:val="single"/>
            <w:lang w:val="cs-CZ" w:eastAsia="cs-CZ"/>
          </w:rPr>
          <w:t>sekretariatRKCR@mpo.cz</w:t>
        </w:r>
      </w:hyperlink>
      <w:r w:rsidRPr="00E42385">
        <w:rPr>
          <w:rFonts w:ascii="Times New Roman" w:eastAsia="Times New Roman" w:hAnsi="Times New Roman" w:cs="Times New Roman"/>
          <w:color w:val="141412"/>
          <w:sz w:val="22"/>
          <w:szCs w:val="22"/>
          <w:lang w:val="cs-CZ" w:eastAsia="cs-CZ"/>
        </w:rPr>
        <w:t xml:space="preserve">, následně bude vyrozuměn o tom, že je evidován a zařazen mezi uchazeče v programu Národní ceny </w:t>
      </w:r>
      <w:r w:rsidR="0077056E" w:rsidRPr="00E42385">
        <w:rPr>
          <w:rFonts w:ascii="Times New Roman" w:eastAsia="Times New Roman" w:hAnsi="Times New Roman" w:cs="Times New Roman"/>
          <w:color w:val="141412"/>
          <w:sz w:val="22"/>
          <w:szCs w:val="22"/>
          <w:lang w:val="cs-CZ" w:eastAsia="cs-CZ"/>
        </w:rPr>
        <w:br/>
      </w:r>
      <w:r w:rsidRPr="00E42385">
        <w:rPr>
          <w:rFonts w:ascii="Times New Roman" w:eastAsia="Times New Roman" w:hAnsi="Times New Roman" w:cs="Times New Roman"/>
          <w:color w:val="141412"/>
          <w:sz w:val="22"/>
          <w:szCs w:val="22"/>
          <w:lang w:val="cs-CZ" w:eastAsia="cs-CZ"/>
        </w:rPr>
        <w:t>České republiky za kvalitu rodinného podnikání.</w:t>
      </w:r>
    </w:p>
    <w:p w14:paraId="58FDE5CC" w14:textId="689BC850" w:rsidR="00380DF6" w:rsidRPr="00E42385" w:rsidRDefault="00A1127A" w:rsidP="00380DF6">
      <w:pPr>
        <w:jc w:val="both"/>
        <w:rPr>
          <w:rFonts w:ascii="Times New Roman" w:eastAsia="Times New Roman" w:hAnsi="Times New Roman" w:cs="Times New Roman"/>
          <w:b/>
          <w:color w:val="000000"/>
          <w:sz w:val="22"/>
          <w:szCs w:val="22"/>
          <w:u w:val="single"/>
          <w:lang w:val="cs-CZ" w:eastAsia="cs-CZ"/>
        </w:rPr>
      </w:pPr>
      <w:r w:rsidRPr="00E42385">
        <w:rPr>
          <w:rFonts w:ascii="Times New Roman" w:eastAsia="Times New Roman" w:hAnsi="Times New Roman" w:cs="Times New Roman"/>
          <w:color w:val="141412"/>
          <w:sz w:val="22"/>
          <w:szCs w:val="22"/>
          <w:lang w:val="cs-CZ" w:eastAsia="cs-CZ"/>
        </w:rPr>
        <w:t>Součástí vyrozumění bude</w:t>
      </w:r>
      <w:r w:rsidR="00290A7E" w:rsidRPr="00E42385">
        <w:rPr>
          <w:rFonts w:ascii="Times New Roman" w:eastAsia="Times New Roman" w:hAnsi="Times New Roman" w:cs="Times New Roman"/>
          <w:color w:val="141412"/>
          <w:sz w:val="22"/>
          <w:szCs w:val="22"/>
          <w:lang w:val="cs-CZ" w:eastAsia="cs-CZ"/>
        </w:rPr>
        <w:t xml:space="preserve"> odkaz na elektronický formulář (popř. </w:t>
      </w:r>
      <w:r w:rsidRPr="00E42385">
        <w:rPr>
          <w:rFonts w:ascii="Times New Roman" w:eastAsia="Times New Roman" w:hAnsi="Times New Roman" w:cs="Times New Roman"/>
          <w:color w:val="141412"/>
          <w:sz w:val="22"/>
          <w:szCs w:val="22"/>
          <w:lang w:val="cs-CZ" w:eastAsia="cs-CZ"/>
        </w:rPr>
        <w:t xml:space="preserve">tzv. Podkladová zpráva – prázdný formulář pro hodnocení, do kterého uchazeč doplní informace pro externí hodnocení. Uzávěrka </w:t>
      </w:r>
      <w:r w:rsidR="00290A7E" w:rsidRPr="00E42385">
        <w:rPr>
          <w:rFonts w:ascii="Times New Roman" w:eastAsia="Times New Roman" w:hAnsi="Times New Roman" w:cs="Times New Roman"/>
          <w:color w:val="141412"/>
          <w:sz w:val="22"/>
          <w:szCs w:val="22"/>
          <w:lang w:val="cs-CZ" w:eastAsia="cs-CZ"/>
        </w:rPr>
        <w:t>vyplněných</w:t>
      </w:r>
      <w:r w:rsidR="00477FDD" w:rsidRPr="00E42385">
        <w:rPr>
          <w:rFonts w:ascii="Times New Roman" w:eastAsia="Times New Roman" w:hAnsi="Times New Roman" w:cs="Times New Roman"/>
          <w:color w:val="141412"/>
          <w:sz w:val="22"/>
          <w:szCs w:val="22"/>
          <w:lang w:val="cs-CZ" w:eastAsia="cs-CZ"/>
        </w:rPr>
        <w:t xml:space="preserve"> </w:t>
      </w:r>
      <w:r w:rsidR="00477FDD" w:rsidRPr="00E42385">
        <w:rPr>
          <w:rFonts w:ascii="Times New Roman" w:eastAsia="Times New Roman" w:hAnsi="Times New Roman" w:cs="Times New Roman"/>
          <w:b/>
          <w:bCs/>
          <w:color w:val="141412"/>
          <w:sz w:val="22"/>
          <w:szCs w:val="22"/>
          <w:u w:val="single"/>
          <w:lang w:val="cs-CZ" w:eastAsia="cs-CZ"/>
        </w:rPr>
        <w:t>d</w:t>
      </w:r>
      <w:r w:rsidR="00477FDD" w:rsidRPr="00E42385">
        <w:rPr>
          <w:rFonts w:ascii="Times New Roman" w:eastAsia="Times New Roman" w:hAnsi="Times New Roman" w:cs="Times New Roman"/>
          <w:b/>
          <w:bCs/>
          <w:sz w:val="22"/>
          <w:szCs w:val="22"/>
          <w:u w:val="single"/>
          <w:lang w:val="cs-CZ" w:eastAsia="cs-CZ"/>
        </w:rPr>
        <w:t>otazníků</w:t>
      </w:r>
      <w:r w:rsidRPr="00E42385">
        <w:rPr>
          <w:rFonts w:ascii="Times New Roman" w:eastAsia="Times New Roman" w:hAnsi="Times New Roman" w:cs="Times New Roman"/>
          <w:b/>
          <w:bCs/>
          <w:sz w:val="22"/>
          <w:szCs w:val="22"/>
          <w:u w:val="single"/>
          <w:lang w:val="cs-CZ" w:eastAsia="cs-CZ"/>
        </w:rPr>
        <w:t xml:space="preserve"> je</w:t>
      </w:r>
      <w:r w:rsidRPr="00E42385">
        <w:rPr>
          <w:rFonts w:ascii="Times New Roman" w:eastAsia="Times New Roman" w:hAnsi="Times New Roman" w:cs="Times New Roman"/>
          <w:sz w:val="22"/>
          <w:szCs w:val="22"/>
          <w:u w:val="single"/>
          <w:lang w:val="cs-CZ" w:eastAsia="cs-CZ"/>
        </w:rPr>
        <w:t xml:space="preserve"> </w:t>
      </w:r>
      <w:r w:rsidR="00380DF6" w:rsidRPr="00E42385">
        <w:rPr>
          <w:rFonts w:ascii="Times New Roman" w:eastAsia="Times New Roman" w:hAnsi="Times New Roman" w:cs="Times New Roman"/>
          <w:b/>
          <w:color w:val="000000"/>
          <w:sz w:val="22"/>
          <w:szCs w:val="22"/>
          <w:u w:val="single"/>
          <w:lang w:val="cs-CZ" w:eastAsia="cs-CZ"/>
        </w:rPr>
        <w:t>31.</w:t>
      </w:r>
      <w:r w:rsidR="00B8121A" w:rsidRPr="00E42385">
        <w:rPr>
          <w:rFonts w:ascii="Times New Roman" w:eastAsia="Times New Roman" w:hAnsi="Times New Roman" w:cs="Times New Roman"/>
          <w:b/>
          <w:color w:val="000000"/>
          <w:sz w:val="22"/>
          <w:szCs w:val="22"/>
          <w:u w:val="single"/>
          <w:lang w:val="cs-CZ" w:eastAsia="cs-CZ"/>
        </w:rPr>
        <w:t xml:space="preserve"> </w:t>
      </w:r>
      <w:r w:rsidR="00380DF6" w:rsidRPr="00E42385">
        <w:rPr>
          <w:rFonts w:ascii="Times New Roman" w:eastAsia="Times New Roman" w:hAnsi="Times New Roman" w:cs="Times New Roman"/>
          <w:b/>
          <w:color w:val="000000"/>
          <w:sz w:val="22"/>
          <w:szCs w:val="22"/>
          <w:u w:val="single"/>
          <w:lang w:val="cs-CZ" w:eastAsia="cs-CZ"/>
        </w:rPr>
        <w:t>8.</w:t>
      </w:r>
      <w:r w:rsidR="00B8121A" w:rsidRPr="00E42385">
        <w:rPr>
          <w:rFonts w:ascii="Times New Roman" w:eastAsia="Times New Roman" w:hAnsi="Times New Roman" w:cs="Times New Roman"/>
          <w:b/>
          <w:color w:val="000000"/>
          <w:sz w:val="22"/>
          <w:szCs w:val="22"/>
          <w:u w:val="single"/>
          <w:lang w:val="cs-CZ" w:eastAsia="cs-CZ"/>
        </w:rPr>
        <w:t xml:space="preserve"> </w:t>
      </w:r>
      <w:r w:rsidR="00380DF6" w:rsidRPr="00E42385">
        <w:rPr>
          <w:rFonts w:ascii="Times New Roman" w:eastAsia="Times New Roman" w:hAnsi="Times New Roman" w:cs="Times New Roman"/>
          <w:b/>
          <w:color w:val="000000"/>
          <w:sz w:val="22"/>
          <w:szCs w:val="22"/>
          <w:u w:val="single"/>
          <w:lang w:val="cs-CZ" w:eastAsia="cs-CZ"/>
        </w:rPr>
        <w:t>2022</w:t>
      </w:r>
    </w:p>
    <w:p w14:paraId="4E9DF26B" w14:textId="77777777" w:rsidR="002B0AB9" w:rsidRPr="00966225" w:rsidRDefault="002B0AB9" w:rsidP="00D57BCF">
      <w:pPr>
        <w:pStyle w:val="Nadpis1"/>
        <w:numPr>
          <w:ilvl w:val="0"/>
          <w:numId w:val="29"/>
        </w:numPr>
        <w:ind w:left="284" w:hanging="284"/>
        <w:rPr>
          <w:rFonts w:ascii="Times New Roman" w:hAnsi="Times New Roman" w:cs="Times New Roman"/>
          <w:b/>
          <w:bCs/>
          <w:color w:val="auto"/>
          <w:sz w:val="22"/>
          <w:szCs w:val="22"/>
          <w:lang w:val="cs-CZ"/>
        </w:rPr>
      </w:pPr>
      <w:r w:rsidRPr="00966225">
        <w:rPr>
          <w:rFonts w:ascii="Times New Roman" w:hAnsi="Times New Roman" w:cs="Times New Roman"/>
          <w:b/>
          <w:bCs/>
          <w:color w:val="auto"/>
          <w:sz w:val="22"/>
          <w:szCs w:val="22"/>
          <w:lang w:val="cs-CZ"/>
        </w:rPr>
        <w:t>Dotazník</w:t>
      </w:r>
    </w:p>
    <w:p w14:paraId="0EB78FAE" w14:textId="77777777" w:rsidR="00BA68C5" w:rsidRPr="00966225" w:rsidRDefault="00BA68C5" w:rsidP="00D57BCF">
      <w:pPr>
        <w:pStyle w:val="Odstavecseseznamem"/>
        <w:ind w:left="0"/>
        <w:jc w:val="both"/>
        <w:rPr>
          <w:rFonts w:ascii="Times New Roman" w:hAnsi="Times New Roman" w:cs="Times New Roman"/>
          <w:sz w:val="22"/>
          <w:szCs w:val="22"/>
          <w:lang w:val="cs-CZ"/>
        </w:rPr>
      </w:pPr>
    </w:p>
    <w:p w14:paraId="1DE1F733" w14:textId="4CA73964" w:rsidR="00BA68C5" w:rsidRPr="00966225" w:rsidRDefault="00D849AC" w:rsidP="00D57BCF">
      <w:pPr>
        <w:pStyle w:val="Odstavecseseznamem"/>
        <w:ind w:left="0"/>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 xml:space="preserve">Specifikem rodinného podnikání je realita, že </w:t>
      </w:r>
      <w:r w:rsidRPr="00966225">
        <w:rPr>
          <w:rFonts w:ascii="Times New Roman" w:hAnsi="Times New Roman" w:cs="Times New Roman"/>
          <w:b/>
          <w:sz w:val="22"/>
          <w:szCs w:val="22"/>
          <w:lang w:val="cs-CZ"/>
        </w:rPr>
        <w:t>vyvažuje potřeby rodiny (vazby, vztahy), potřeby podnikání (racionalita, expanze) a potřeby spojené s řízením a správou rodinného majetku (reinvestování zisku, správa</w:t>
      </w:r>
      <w:r w:rsidR="006C28F9" w:rsidRPr="00966225">
        <w:rPr>
          <w:rFonts w:ascii="Times New Roman" w:hAnsi="Times New Roman" w:cs="Times New Roman"/>
          <w:b/>
          <w:sz w:val="22"/>
          <w:szCs w:val="22"/>
          <w:lang w:val="cs-CZ"/>
        </w:rPr>
        <w:t>, mezigenerační předání apod.</w:t>
      </w:r>
      <w:r w:rsidRPr="00966225">
        <w:rPr>
          <w:rFonts w:ascii="Times New Roman" w:hAnsi="Times New Roman" w:cs="Times New Roman"/>
          <w:b/>
          <w:sz w:val="22"/>
          <w:szCs w:val="22"/>
          <w:lang w:val="cs-CZ"/>
        </w:rPr>
        <w:t xml:space="preserve">).  </w:t>
      </w:r>
      <w:r w:rsidRPr="00966225">
        <w:rPr>
          <w:rFonts w:ascii="Times New Roman" w:hAnsi="Times New Roman" w:cs="Times New Roman"/>
          <w:sz w:val="22"/>
          <w:szCs w:val="22"/>
          <w:lang w:val="cs-CZ"/>
        </w:rPr>
        <w:t>Nejvlivnějším rámcem současnosti, který je aplikován na rodinné podnikání, je teorie systémů. Touto perspektivou je na rodinn</w:t>
      </w:r>
      <w:r w:rsidR="006C28F9" w:rsidRPr="00966225">
        <w:rPr>
          <w:rFonts w:ascii="Times New Roman" w:hAnsi="Times New Roman" w:cs="Times New Roman"/>
          <w:sz w:val="22"/>
          <w:szCs w:val="22"/>
          <w:lang w:val="cs-CZ"/>
        </w:rPr>
        <w:t xml:space="preserve">é podnikání </w:t>
      </w:r>
      <w:r w:rsidRPr="00966225">
        <w:rPr>
          <w:rFonts w:ascii="Times New Roman" w:hAnsi="Times New Roman" w:cs="Times New Roman"/>
          <w:sz w:val="22"/>
          <w:szCs w:val="22"/>
          <w:lang w:val="cs-CZ"/>
        </w:rPr>
        <w:t xml:space="preserve">pohlíženo jako na systém, kde současně musí fungovat jak subsystém rodiny, tak subsystém </w:t>
      </w:r>
      <w:r w:rsidR="006C28F9" w:rsidRPr="00966225">
        <w:rPr>
          <w:rFonts w:ascii="Times New Roman" w:hAnsi="Times New Roman" w:cs="Times New Roman"/>
          <w:sz w:val="22"/>
          <w:szCs w:val="22"/>
          <w:lang w:val="cs-CZ"/>
        </w:rPr>
        <w:t>managementu</w:t>
      </w:r>
      <w:r w:rsidR="00290A7E">
        <w:rPr>
          <w:rFonts w:ascii="Times New Roman" w:hAnsi="Times New Roman" w:cs="Times New Roman"/>
          <w:sz w:val="22"/>
          <w:szCs w:val="22"/>
          <w:lang w:val="cs-CZ"/>
        </w:rPr>
        <w:t xml:space="preserve"> a subsystém správy majetku</w:t>
      </w:r>
      <w:r w:rsidRPr="00966225">
        <w:rPr>
          <w:rFonts w:ascii="Times New Roman" w:hAnsi="Times New Roman" w:cs="Times New Roman"/>
          <w:sz w:val="22"/>
          <w:szCs w:val="22"/>
          <w:lang w:val="cs-CZ"/>
        </w:rPr>
        <w:t>. Z teorie systémů současně plyne, že stabilita systému jako celku je určena souladem mezi jeho složitostí (komplexitou) a jeho strukturou</w:t>
      </w:r>
      <w:r w:rsidR="006C28F9" w:rsidRPr="00966225">
        <w:rPr>
          <w:rFonts w:ascii="Times New Roman" w:hAnsi="Times New Roman" w:cs="Times New Roman"/>
          <w:sz w:val="22"/>
          <w:szCs w:val="22"/>
          <w:lang w:val="cs-CZ"/>
        </w:rPr>
        <w:t xml:space="preserve">. </w:t>
      </w:r>
      <w:r w:rsidR="006C28F9" w:rsidRPr="00966225">
        <w:rPr>
          <w:rFonts w:ascii="Times New Roman" w:hAnsi="Times New Roman" w:cs="Times New Roman"/>
          <w:b/>
          <w:sz w:val="22"/>
          <w:szCs w:val="22"/>
          <w:lang w:val="cs-CZ"/>
        </w:rPr>
        <w:t xml:space="preserve">Hodnocení kvality rodinného podnikání </w:t>
      </w:r>
      <w:r w:rsidR="006C28F9" w:rsidRPr="00966225">
        <w:rPr>
          <w:rFonts w:ascii="Times New Roman" w:hAnsi="Times New Roman" w:cs="Times New Roman"/>
          <w:sz w:val="22"/>
          <w:szCs w:val="22"/>
          <w:lang w:val="cs-CZ"/>
        </w:rPr>
        <w:t>je postaveno na vyhodnocení komplexity rodiny, komplexity rodinného podnikání a současně odpovídající strukturou správy majetku, která tuto komplexitu zvládá účinně řídit.</w:t>
      </w:r>
    </w:p>
    <w:p w14:paraId="3E1ECFD8" w14:textId="75FCA3CF" w:rsidR="00E1122A" w:rsidRPr="00966225" w:rsidRDefault="002B0AB9" w:rsidP="00D57BCF">
      <w:pPr>
        <w:pStyle w:val="Odstavecseseznamem"/>
        <w:ind w:left="0"/>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Dotazník t</w:t>
      </w:r>
      <w:r w:rsidR="00BC429C" w:rsidRPr="00966225">
        <w:rPr>
          <w:rFonts w:ascii="Times New Roman" w:hAnsi="Times New Roman" w:cs="Times New Roman"/>
          <w:sz w:val="22"/>
          <w:szCs w:val="22"/>
          <w:lang w:val="cs-CZ"/>
        </w:rPr>
        <w:t xml:space="preserve">voří soubor otázek, na které </w:t>
      </w:r>
      <w:r w:rsidR="00C867B0" w:rsidRPr="00966225">
        <w:rPr>
          <w:rFonts w:ascii="Times New Roman" w:hAnsi="Times New Roman" w:cs="Times New Roman"/>
          <w:sz w:val="22"/>
          <w:szCs w:val="22"/>
          <w:lang w:val="cs-CZ"/>
        </w:rPr>
        <w:t>uchazeč odpovídá.</w:t>
      </w:r>
      <w:r w:rsidRPr="00966225">
        <w:rPr>
          <w:rFonts w:ascii="Times New Roman" w:hAnsi="Times New Roman" w:cs="Times New Roman"/>
          <w:sz w:val="22"/>
          <w:szCs w:val="22"/>
          <w:lang w:val="cs-CZ"/>
        </w:rPr>
        <w:t xml:space="preserve"> </w:t>
      </w:r>
      <w:r w:rsidR="00B67A57" w:rsidRPr="00966225">
        <w:rPr>
          <w:rFonts w:ascii="Times New Roman" w:hAnsi="Times New Roman" w:cs="Times New Roman"/>
          <w:sz w:val="22"/>
          <w:szCs w:val="22"/>
          <w:lang w:val="cs-CZ"/>
        </w:rPr>
        <w:t xml:space="preserve">Při jeho </w:t>
      </w:r>
      <w:r w:rsidR="00A0032B" w:rsidRPr="00966225">
        <w:rPr>
          <w:rFonts w:ascii="Times New Roman" w:hAnsi="Times New Roman" w:cs="Times New Roman"/>
          <w:sz w:val="22"/>
          <w:szCs w:val="22"/>
          <w:lang w:val="cs-CZ"/>
        </w:rPr>
        <w:t xml:space="preserve">tvorbě zástupci </w:t>
      </w:r>
      <w:r w:rsidR="00B86896" w:rsidRPr="00966225">
        <w:rPr>
          <w:rFonts w:ascii="Times New Roman" w:hAnsi="Times New Roman" w:cs="Times New Roman"/>
          <w:sz w:val="22"/>
          <w:szCs w:val="22"/>
          <w:lang w:val="cs-CZ"/>
        </w:rPr>
        <w:t>univerzitní</w:t>
      </w:r>
      <w:r w:rsidR="00A0032B" w:rsidRPr="00966225">
        <w:rPr>
          <w:rFonts w:ascii="Times New Roman" w:hAnsi="Times New Roman" w:cs="Times New Roman"/>
          <w:sz w:val="22"/>
          <w:szCs w:val="22"/>
          <w:lang w:val="cs-CZ"/>
        </w:rPr>
        <w:t xml:space="preserve"> platformy vycházeli ze zkušeností a výstupů projektu TA ČR - Omega, TD03000035</w:t>
      </w:r>
      <w:r w:rsidR="00B86896" w:rsidRPr="00966225">
        <w:rPr>
          <w:rFonts w:ascii="Times New Roman" w:hAnsi="Times New Roman" w:cs="Times New Roman"/>
          <w:sz w:val="22"/>
          <w:szCs w:val="22"/>
          <w:lang w:val="cs-CZ"/>
        </w:rPr>
        <w:t xml:space="preserve">, původní </w:t>
      </w:r>
      <w:r w:rsidR="00B86896" w:rsidRPr="00966225">
        <w:rPr>
          <w:rFonts w:ascii="Times New Roman" w:hAnsi="Times New Roman" w:cs="Times New Roman"/>
          <w:sz w:val="22"/>
          <w:szCs w:val="22"/>
          <w:lang w:val="cs-CZ"/>
        </w:rPr>
        <w:lastRenderedPageBreak/>
        <w:t>otázky doplnili o aktuální trendy, aktivity či nástroje využitelné v řízení jednotlivých oblastí</w:t>
      </w:r>
      <w:r w:rsidR="00A0032B" w:rsidRPr="00966225">
        <w:rPr>
          <w:rFonts w:ascii="Times New Roman" w:hAnsi="Times New Roman" w:cs="Times New Roman"/>
          <w:sz w:val="22"/>
          <w:szCs w:val="22"/>
          <w:lang w:val="cs-CZ"/>
        </w:rPr>
        <w:t xml:space="preserve">. </w:t>
      </w:r>
      <w:r w:rsidR="006C28F9" w:rsidRPr="00966225">
        <w:rPr>
          <w:rFonts w:ascii="Times New Roman" w:hAnsi="Times New Roman" w:cs="Times New Roman"/>
          <w:sz w:val="22"/>
          <w:szCs w:val="22"/>
          <w:lang w:val="cs-CZ"/>
        </w:rPr>
        <w:t xml:space="preserve">Hodnocení úrovně kvality je rozděleno do </w:t>
      </w:r>
      <w:r w:rsidR="00E1122A" w:rsidRPr="00966225">
        <w:rPr>
          <w:rFonts w:ascii="Times New Roman" w:hAnsi="Times New Roman" w:cs="Times New Roman"/>
          <w:sz w:val="22"/>
          <w:szCs w:val="22"/>
          <w:lang w:val="cs-CZ"/>
        </w:rPr>
        <w:t xml:space="preserve">čtyř </w:t>
      </w:r>
      <w:r w:rsidR="006C28F9" w:rsidRPr="00966225">
        <w:rPr>
          <w:rFonts w:ascii="Times New Roman" w:hAnsi="Times New Roman" w:cs="Times New Roman"/>
          <w:sz w:val="22"/>
          <w:szCs w:val="22"/>
          <w:lang w:val="cs-CZ"/>
        </w:rPr>
        <w:t>oblastí</w:t>
      </w:r>
      <w:r w:rsidR="00E1122A" w:rsidRPr="00966225">
        <w:rPr>
          <w:rFonts w:ascii="Times New Roman" w:hAnsi="Times New Roman" w:cs="Times New Roman"/>
          <w:sz w:val="22"/>
          <w:szCs w:val="22"/>
          <w:lang w:val="cs-CZ"/>
        </w:rPr>
        <w:t>:</w:t>
      </w:r>
    </w:p>
    <w:p w14:paraId="78253C06" w14:textId="77777777" w:rsidR="00715DED" w:rsidRPr="00966225" w:rsidRDefault="00715DED" w:rsidP="00D57BCF">
      <w:pPr>
        <w:pStyle w:val="Odstavecseseznamem"/>
        <w:ind w:left="0"/>
        <w:jc w:val="both"/>
        <w:rPr>
          <w:rFonts w:ascii="Times New Roman" w:hAnsi="Times New Roman" w:cs="Times New Roman"/>
          <w:sz w:val="22"/>
          <w:szCs w:val="22"/>
          <w:lang w:val="cs-CZ"/>
        </w:rPr>
      </w:pPr>
    </w:p>
    <w:p w14:paraId="59DFC309" w14:textId="48337898" w:rsidR="00E1122A" w:rsidRPr="00966225" w:rsidRDefault="00E1122A" w:rsidP="00D57BCF">
      <w:pPr>
        <w:pStyle w:val="Odstavecseseznamem"/>
        <w:numPr>
          <w:ilvl w:val="0"/>
          <w:numId w:val="21"/>
        </w:numPr>
        <w:ind w:left="284" w:hanging="284"/>
        <w:jc w:val="both"/>
        <w:rPr>
          <w:rFonts w:ascii="Times New Roman" w:hAnsi="Times New Roman" w:cs="Times New Roman"/>
          <w:sz w:val="22"/>
          <w:szCs w:val="22"/>
          <w:lang w:val="cs-CZ"/>
        </w:rPr>
      </w:pPr>
      <w:r w:rsidRPr="00966225">
        <w:rPr>
          <w:rFonts w:ascii="Times New Roman" w:hAnsi="Times New Roman" w:cs="Times New Roman"/>
          <w:b/>
          <w:sz w:val="22"/>
          <w:szCs w:val="22"/>
          <w:lang w:val="cs-CZ"/>
        </w:rPr>
        <w:t xml:space="preserve">Obecné informace o rodinném podniku </w:t>
      </w:r>
      <w:r w:rsidRPr="00966225">
        <w:rPr>
          <w:rFonts w:ascii="Times New Roman" w:hAnsi="Times New Roman" w:cs="Times New Roman"/>
          <w:sz w:val="22"/>
          <w:szCs w:val="22"/>
          <w:lang w:val="cs-CZ"/>
        </w:rPr>
        <w:t>(</w:t>
      </w:r>
      <w:r w:rsidR="00365ABB" w:rsidRPr="00966225">
        <w:rPr>
          <w:rFonts w:ascii="Times New Roman" w:hAnsi="Times New Roman" w:cs="Times New Roman"/>
          <w:sz w:val="22"/>
          <w:szCs w:val="22"/>
          <w:lang w:val="cs-CZ"/>
        </w:rPr>
        <w:t>přihláška)</w:t>
      </w:r>
      <w:r w:rsidR="00B86896" w:rsidRPr="00966225">
        <w:rPr>
          <w:rFonts w:ascii="Times New Roman" w:hAnsi="Times New Roman" w:cs="Times New Roman"/>
          <w:sz w:val="22"/>
          <w:szCs w:val="22"/>
          <w:lang w:val="cs-CZ"/>
        </w:rPr>
        <w:t>.</w:t>
      </w:r>
    </w:p>
    <w:p w14:paraId="055EAA77" w14:textId="79A63C34" w:rsidR="00E1122A" w:rsidRPr="00966225" w:rsidRDefault="00365ABB" w:rsidP="00D57BCF">
      <w:pPr>
        <w:pStyle w:val="Odstavecseseznamem"/>
        <w:numPr>
          <w:ilvl w:val="0"/>
          <w:numId w:val="21"/>
        </w:numPr>
        <w:ind w:left="284" w:hanging="284"/>
        <w:jc w:val="both"/>
        <w:rPr>
          <w:rFonts w:ascii="Times New Roman" w:hAnsi="Times New Roman" w:cs="Times New Roman"/>
          <w:sz w:val="22"/>
          <w:szCs w:val="22"/>
        </w:rPr>
      </w:pPr>
      <w:r w:rsidRPr="00966225">
        <w:rPr>
          <w:rFonts w:ascii="Times New Roman" w:hAnsi="Times New Roman" w:cs="Times New Roman"/>
          <w:b/>
          <w:sz w:val="22"/>
          <w:szCs w:val="22"/>
        </w:rPr>
        <w:t>ADMINISTRATIVNĚ – PSYCHOLOGICKO – PRÁVNÍ</w:t>
      </w:r>
      <w:r w:rsidR="00E1122A" w:rsidRPr="00966225">
        <w:rPr>
          <w:rFonts w:ascii="Times New Roman" w:hAnsi="Times New Roman" w:cs="Times New Roman"/>
          <w:sz w:val="22"/>
          <w:szCs w:val="22"/>
        </w:rPr>
        <w:t xml:space="preserve"> </w:t>
      </w:r>
      <w:r w:rsidR="00A0032B" w:rsidRPr="00966225">
        <w:rPr>
          <w:rFonts w:ascii="Times New Roman" w:hAnsi="Times New Roman" w:cs="Times New Roman"/>
          <w:sz w:val="22"/>
          <w:szCs w:val="22"/>
        </w:rPr>
        <w:t>OBLAST</w:t>
      </w:r>
      <w:r w:rsidR="00B86896" w:rsidRPr="00966225">
        <w:rPr>
          <w:rFonts w:ascii="Times New Roman" w:hAnsi="Times New Roman" w:cs="Times New Roman"/>
          <w:sz w:val="22"/>
          <w:szCs w:val="22"/>
        </w:rPr>
        <w:t>.</w:t>
      </w:r>
    </w:p>
    <w:p w14:paraId="6A0CB5AC" w14:textId="796080B0" w:rsidR="00365ABB" w:rsidRPr="00966225" w:rsidRDefault="00365ABB" w:rsidP="00D57BCF">
      <w:pPr>
        <w:numPr>
          <w:ilvl w:val="0"/>
          <w:numId w:val="24"/>
        </w:numPr>
        <w:ind w:left="284" w:hanging="284"/>
        <w:jc w:val="both"/>
        <w:rPr>
          <w:rFonts w:ascii="Times New Roman" w:hAnsi="Times New Roman" w:cs="Times New Roman"/>
          <w:b/>
          <w:sz w:val="22"/>
          <w:szCs w:val="22"/>
        </w:rPr>
      </w:pPr>
      <w:r w:rsidRPr="00966225">
        <w:rPr>
          <w:rFonts w:ascii="Times New Roman" w:hAnsi="Times New Roman" w:cs="Times New Roman"/>
          <w:b/>
          <w:sz w:val="22"/>
          <w:szCs w:val="22"/>
        </w:rPr>
        <w:t>MANAŽERSK</w:t>
      </w:r>
      <w:r w:rsidR="00A0032B" w:rsidRPr="00966225">
        <w:rPr>
          <w:rFonts w:ascii="Times New Roman" w:hAnsi="Times New Roman" w:cs="Times New Roman"/>
          <w:b/>
          <w:sz w:val="22"/>
          <w:szCs w:val="22"/>
        </w:rPr>
        <w:t xml:space="preserve">Á </w:t>
      </w:r>
      <w:r w:rsidR="00A0032B" w:rsidRPr="00966225">
        <w:rPr>
          <w:rFonts w:ascii="Times New Roman" w:hAnsi="Times New Roman" w:cs="Times New Roman"/>
          <w:sz w:val="22"/>
          <w:szCs w:val="22"/>
        </w:rPr>
        <w:t>OBLAST</w:t>
      </w:r>
      <w:r w:rsidR="00B86896" w:rsidRPr="00966225">
        <w:rPr>
          <w:rFonts w:ascii="Times New Roman" w:hAnsi="Times New Roman" w:cs="Times New Roman"/>
          <w:sz w:val="22"/>
          <w:szCs w:val="22"/>
        </w:rPr>
        <w:t>.</w:t>
      </w:r>
    </w:p>
    <w:p w14:paraId="4C2F73D6" w14:textId="0635CC10" w:rsidR="00A6164A" w:rsidRPr="00966225" w:rsidRDefault="00365ABB" w:rsidP="00D57BCF">
      <w:pPr>
        <w:pStyle w:val="Odstavecseseznamem"/>
        <w:numPr>
          <w:ilvl w:val="0"/>
          <w:numId w:val="24"/>
        </w:numPr>
        <w:ind w:left="284" w:hanging="284"/>
        <w:jc w:val="both"/>
        <w:rPr>
          <w:rFonts w:ascii="Times New Roman" w:hAnsi="Times New Roman" w:cs="Times New Roman"/>
          <w:sz w:val="22"/>
          <w:szCs w:val="22"/>
        </w:rPr>
      </w:pPr>
      <w:r w:rsidRPr="00966225">
        <w:rPr>
          <w:rFonts w:ascii="Times New Roman" w:hAnsi="Times New Roman" w:cs="Times New Roman"/>
          <w:b/>
          <w:sz w:val="22"/>
          <w:szCs w:val="22"/>
        </w:rPr>
        <w:t>EKONOMICKO-FINANČNÍ</w:t>
      </w:r>
      <w:r w:rsidR="00A0032B" w:rsidRPr="00966225">
        <w:rPr>
          <w:rFonts w:ascii="Times New Roman" w:hAnsi="Times New Roman" w:cs="Times New Roman"/>
          <w:b/>
          <w:sz w:val="22"/>
          <w:szCs w:val="22"/>
        </w:rPr>
        <w:t xml:space="preserve"> </w:t>
      </w:r>
      <w:r w:rsidR="00A0032B" w:rsidRPr="00966225">
        <w:rPr>
          <w:rFonts w:ascii="Times New Roman" w:hAnsi="Times New Roman" w:cs="Times New Roman"/>
          <w:sz w:val="22"/>
          <w:szCs w:val="22"/>
        </w:rPr>
        <w:t>OBLAST</w:t>
      </w:r>
      <w:r w:rsidR="00B86896" w:rsidRPr="00966225">
        <w:rPr>
          <w:rFonts w:ascii="Times New Roman" w:hAnsi="Times New Roman" w:cs="Times New Roman"/>
          <w:sz w:val="22"/>
          <w:szCs w:val="22"/>
        </w:rPr>
        <w:t>.</w:t>
      </w:r>
    </w:p>
    <w:p w14:paraId="1A6505A0" w14:textId="77777777" w:rsidR="00365ABB" w:rsidRPr="00966225" w:rsidRDefault="00365ABB" w:rsidP="00D57BCF">
      <w:pPr>
        <w:pStyle w:val="Odstavecseseznamem"/>
        <w:ind w:left="0"/>
        <w:jc w:val="both"/>
        <w:rPr>
          <w:rFonts w:ascii="Times New Roman" w:hAnsi="Times New Roman" w:cs="Times New Roman"/>
          <w:sz w:val="22"/>
          <w:szCs w:val="22"/>
        </w:rPr>
      </w:pPr>
    </w:p>
    <w:p w14:paraId="0324DE42" w14:textId="53B2EDB9" w:rsidR="00E1122A" w:rsidRPr="00966225" w:rsidRDefault="00A6164A" w:rsidP="00D57BCF">
      <w:pPr>
        <w:pStyle w:val="Odstavecseseznamem"/>
        <w:ind w:left="0"/>
        <w:jc w:val="both"/>
        <w:rPr>
          <w:rFonts w:ascii="Times New Roman" w:hAnsi="Times New Roman" w:cs="Times New Roman"/>
          <w:sz w:val="22"/>
          <w:szCs w:val="22"/>
        </w:rPr>
      </w:pPr>
      <w:proofErr w:type="spellStart"/>
      <w:r w:rsidRPr="00966225">
        <w:rPr>
          <w:rFonts w:ascii="Times New Roman" w:hAnsi="Times New Roman" w:cs="Times New Roman"/>
          <w:sz w:val="22"/>
          <w:szCs w:val="22"/>
        </w:rPr>
        <w:t>Dotazník</w:t>
      </w:r>
      <w:proofErr w:type="spellEnd"/>
      <w:r w:rsidR="00A0032B" w:rsidRPr="00966225">
        <w:rPr>
          <w:rFonts w:ascii="Times New Roman" w:hAnsi="Times New Roman" w:cs="Times New Roman"/>
          <w:sz w:val="22"/>
          <w:szCs w:val="22"/>
        </w:rPr>
        <w:t xml:space="preserve"> </w:t>
      </w:r>
      <w:r w:rsidRPr="00966225">
        <w:rPr>
          <w:rFonts w:ascii="Times New Roman" w:hAnsi="Times New Roman" w:cs="Times New Roman"/>
          <w:sz w:val="22"/>
          <w:szCs w:val="22"/>
        </w:rPr>
        <w:t>j</w:t>
      </w:r>
      <w:r w:rsidR="00A0032B" w:rsidRPr="00966225">
        <w:rPr>
          <w:rFonts w:ascii="Times New Roman" w:hAnsi="Times New Roman" w:cs="Times New Roman"/>
          <w:sz w:val="22"/>
          <w:szCs w:val="22"/>
        </w:rPr>
        <w:t>e</w:t>
      </w:r>
      <w:r w:rsidRPr="00966225">
        <w:rPr>
          <w:rFonts w:ascii="Times New Roman" w:hAnsi="Times New Roman" w:cs="Times New Roman"/>
          <w:sz w:val="22"/>
          <w:szCs w:val="22"/>
        </w:rPr>
        <w:t xml:space="preserve"> </w:t>
      </w:r>
      <w:proofErr w:type="spellStart"/>
      <w:r w:rsidRPr="00966225">
        <w:rPr>
          <w:rFonts w:ascii="Times New Roman" w:hAnsi="Times New Roman" w:cs="Times New Roman"/>
          <w:sz w:val="22"/>
          <w:szCs w:val="22"/>
        </w:rPr>
        <w:t>navržen</w:t>
      </w:r>
      <w:proofErr w:type="spellEnd"/>
      <w:r w:rsidRPr="00966225">
        <w:rPr>
          <w:rFonts w:ascii="Times New Roman" w:hAnsi="Times New Roman" w:cs="Times New Roman"/>
          <w:sz w:val="22"/>
          <w:szCs w:val="22"/>
        </w:rPr>
        <w:t xml:space="preserve"> </w:t>
      </w:r>
      <w:proofErr w:type="spellStart"/>
      <w:r w:rsidRPr="00966225">
        <w:rPr>
          <w:rFonts w:ascii="Times New Roman" w:hAnsi="Times New Roman" w:cs="Times New Roman"/>
          <w:sz w:val="22"/>
          <w:szCs w:val="22"/>
        </w:rPr>
        <w:t>tak</w:t>
      </w:r>
      <w:proofErr w:type="spellEnd"/>
      <w:r w:rsidRPr="00966225">
        <w:rPr>
          <w:rFonts w:ascii="Times New Roman" w:hAnsi="Times New Roman" w:cs="Times New Roman"/>
          <w:sz w:val="22"/>
          <w:szCs w:val="22"/>
        </w:rPr>
        <w:t xml:space="preserve">, aby </w:t>
      </w:r>
      <w:proofErr w:type="spellStart"/>
      <w:r w:rsidRPr="00966225">
        <w:rPr>
          <w:rFonts w:ascii="Times New Roman" w:hAnsi="Times New Roman" w:cs="Times New Roman"/>
          <w:sz w:val="22"/>
          <w:szCs w:val="22"/>
        </w:rPr>
        <w:t>akceptoval</w:t>
      </w:r>
      <w:proofErr w:type="spellEnd"/>
      <w:r w:rsidRPr="00966225">
        <w:rPr>
          <w:rFonts w:ascii="Times New Roman" w:hAnsi="Times New Roman" w:cs="Times New Roman"/>
          <w:sz w:val="22"/>
          <w:szCs w:val="22"/>
        </w:rPr>
        <w:t xml:space="preserve"> </w:t>
      </w:r>
      <w:proofErr w:type="spellStart"/>
      <w:r w:rsidR="00A0032B" w:rsidRPr="00966225">
        <w:rPr>
          <w:rFonts w:ascii="Times New Roman" w:hAnsi="Times New Roman" w:cs="Times New Roman"/>
          <w:sz w:val="22"/>
          <w:szCs w:val="22"/>
        </w:rPr>
        <w:t>specifika</w:t>
      </w:r>
      <w:proofErr w:type="spellEnd"/>
      <w:r w:rsidRPr="00966225">
        <w:rPr>
          <w:rFonts w:ascii="Times New Roman" w:hAnsi="Times New Roman" w:cs="Times New Roman"/>
          <w:sz w:val="22"/>
          <w:szCs w:val="22"/>
        </w:rPr>
        <w:t xml:space="preserve"> </w:t>
      </w:r>
      <w:proofErr w:type="spellStart"/>
      <w:r w:rsidR="00365ABB" w:rsidRPr="00966225">
        <w:rPr>
          <w:rFonts w:ascii="Times New Roman" w:hAnsi="Times New Roman" w:cs="Times New Roman"/>
          <w:sz w:val="22"/>
          <w:szCs w:val="22"/>
        </w:rPr>
        <w:t>rodinných</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podniků</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Velikost</w:t>
      </w:r>
      <w:proofErr w:type="spellEnd"/>
      <w:r w:rsidR="00647352" w:rsidRPr="00966225">
        <w:rPr>
          <w:rFonts w:ascii="Times New Roman" w:hAnsi="Times New Roman" w:cs="Times New Roman"/>
          <w:sz w:val="22"/>
          <w:szCs w:val="22"/>
        </w:rPr>
        <w:t xml:space="preserve"> a </w:t>
      </w:r>
      <w:proofErr w:type="spellStart"/>
      <w:r w:rsidR="00647352" w:rsidRPr="00966225">
        <w:rPr>
          <w:rFonts w:ascii="Times New Roman" w:hAnsi="Times New Roman" w:cs="Times New Roman"/>
          <w:sz w:val="22"/>
          <w:szCs w:val="22"/>
        </w:rPr>
        <w:t>kategorie</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pak</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mají</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stanoveny</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různé</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váhy</w:t>
      </w:r>
      <w:proofErr w:type="spellEnd"/>
      <w:r w:rsidR="00647352" w:rsidRPr="00966225">
        <w:rPr>
          <w:rFonts w:ascii="Times New Roman" w:hAnsi="Times New Roman" w:cs="Times New Roman"/>
          <w:sz w:val="22"/>
          <w:szCs w:val="22"/>
        </w:rPr>
        <w:t xml:space="preserve"> k </w:t>
      </w:r>
      <w:proofErr w:type="spellStart"/>
      <w:r w:rsidR="00647352" w:rsidRPr="00966225">
        <w:rPr>
          <w:rFonts w:ascii="Times New Roman" w:hAnsi="Times New Roman" w:cs="Times New Roman"/>
          <w:sz w:val="22"/>
          <w:szCs w:val="22"/>
        </w:rPr>
        <w:t>jednotlivým</w:t>
      </w:r>
      <w:proofErr w:type="spellEnd"/>
      <w:r w:rsidR="00647352" w:rsidRPr="00966225">
        <w:rPr>
          <w:rFonts w:ascii="Times New Roman" w:hAnsi="Times New Roman" w:cs="Times New Roman"/>
          <w:sz w:val="22"/>
          <w:szCs w:val="22"/>
        </w:rPr>
        <w:t xml:space="preserve"> </w:t>
      </w:r>
      <w:proofErr w:type="spellStart"/>
      <w:r w:rsidR="00647352" w:rsidRPr="00966225">
        <w:rPr>
          <w:rFonts w:ascii="Times New Roman" w:hAnsi="Times New Roman" w:cs="Times New Roman"/>
          <w:sz w:val="22"/>
          <w:szCs w:val="22"/>
        </w:rPr>
        <w:t>otázkám</w:t>
      </w:r>
      <w:proofErr w:type="spellEnd"/>
      <w:r w:rsidR="00647352" w:rsidRPr="00966225">
        <w:rPr>
          <w:rFonts w:ascii="Times New Roman" w:hAnsi="Times New Roman" w:cs="Times New Roman"/>
          <w:sz w:val="22"/>
          <w:szCs w:val="22"/>
        </w:rPr>
        <w:t xml:space="preserve">. </w:t>
      </w:r>
    </w:p>
    <w:p w14:paraId="4AF85FB3" w14:textId="357C4645" w:rsidR="006C28F9" w:rsidRPr="00966225" w:rsidRDefault="006C28F9" w:rsidP="00D57BCF">
      <w:pPr>
        <w:pStyle w:val="Odstavecseseznamem"/>
        <w:ind w:left="0"/>
        <w:jc w:val="both"/>
        <w:rPr>
          <w:rFonts w:ascii="Times New Roman" w:hAnsi="Times New Roman" w:cs="Times New Roman"/>
          <w:sz w:val="22"/>
          <w:szCs w:val="22"/>
          <w:lang w:val="cs-CZ"/>
        </w:rPr>
      </w:pPr>
    </w:p>
    <w:p w14:paraId="3B74077E" w14:textId="387D1729" w:rsidR="00B86896" w:rsidRPr="00966225" w:rsidRDefault="002B0AB9" w:rsidP="00D57BCF">
      <w:pPr>
        <w:widowControl w:val="0"/>
        <w:autoSpaceDE w:val="0"/>
        <w:autoSpaceDN w:val="0"/>
        <w:adjustRightInd w:val="0"/>
        <w:jc w:val="both"/>
        <w:rPr>
          <w:rFonts w:ascii="Times New Roman" w:hAnsi="Times New Roman" w:cs="Times New Roman"/>
          <w:bCs/>
          <w:iCs/>
          <w:sz w:val="22"/>
          <w:szCs w:val="22"/>
        </w:rPr>
      </w:pPr>
      <w:r w:rsidRPr="00966225">
        <w:rPr>
          <w:rFonts w:ascii="Times New Roman" w:hAnsi="Times New Roman" w:cs="Times New Roman"/>
          <w:sz w:val="22"/>
          <w:szCs w:val="22"/>
          <w:lang w:val="cs-CZ"/>
        </w:rPr>
        <w:t>Při vyplňování dotazníku podnik zvažuje, jakými aktivitami se v zadaných oblastech zabývá, jak je vyhodnocuje a jaké výsledky mu přinášejí. V rámci odpovědí na otázky uvádí, jak činnosti plánuje a realizuje, jaké je schopen předložit důkazy o jejich existenci i opatřeních stávajících a případně i do budoucna. V případě prolínání uvádí odkaz tam, kde již odpověď uvedl.</w:t>
      </w:r>
      <w:r w:rsidR="00A0032B" w:rsidRPr="00966225">
        <w:rPr>
          <w:rFonts w:ascii="Times New Roman" w:hAnsi="Times New Roman" w:cs="Times New Roman"/>
          <w:sz w:val="22"/>
          <w:szCs w:val="22"/>
          <w:lang w:val="cs-CZ"/>
        </w:rPr>
        <w:t xml:space="preserve"> V 3</w:t>
      </w:r>
      <w:r w:rsidR="00B86896" w:rsidRPr="00966225">
        <w:rPr>
          <w:rFonts w:ascii="Times New Roman" w:hAnsi="Times New Roman" w:cs="Times New Roman"/>
          <w:sz w:val="22"/>
          <w:szCs w:val="22"/>
          <w:lang w:val="cs-CZ"/>
        </w:rPr>
        <w:t>0</w:t>
      </w:r>
      <w:r w:rsidR="00A0032B" w:rsidRPr="00966225">
        <w:rPr>
          <w:rFonts w:ascii="Times New Roman" w:hAnsi="Times New Roman" w:cs="Times New Roman"/>
          <w:sz w:val="22"/>
          <w:szCs w:val="22"/>
          <w:lang w:val="cs-CZ"/>
        </w:rPr>
        <w:t xml:space="preserve"> položených otázkách přihlášený své hodnocení uvádí na škále </w:t>
      </w:r>
      <w:r w:rsidR="00A0032B" w:rsidRPr="00966225">
        <w:rPr>
          <w:rFonts w:ascii="Times New Roman" w:hAnsi="Times New Roman" w:cs="Times New Roman"/>
          <w:iCs/>
          <w:sz w:val="22"/>
          <w:szCs w:val="22"/>
          <w:lang w:val="cs-CZ"/>
        </w:rPr>
        <w:t xml:space="preserve">0 - není realizováno, 1 – řešeno nahodile, 2 – řešeno dle intuice, zkušenosti, 3 </w:t>
      </w:r>
      <w:r w:rsidR="00365925" w:rsidRPr="00966225">
        <w:rPr>
          <w:rFonts w:ascii="Times New Roman" w:hAnsi="Times New Roman" w:cs="Times New Roman"/>
          <w:iCs/>
          <w:sz w:val="22"/>
          <w:szCs w:val="22"/>
          <w:lang w:val="cs-CZ"/>
        </w:rPr>
        <w:t>–</w:t>
      </w:r>
      <w:r w:rsidR="00365925">
        <w:rPr>
          <w:rFonts w:ascii="Times New Roman" w:hAnsi="Times New Roman" w:cs="Times New Roman"/>
          <w:iCs/>
          <w:sz w:val="22"/>
          <w:szCs w:val="22"/>
          <w:lang w:val="cs-CZ"/>
        </w:rPr>
        <w:t xml:space="preserve"> </w:t>
      </w:r>
      <w:r w:rsidR="00A0032B" w:rsidRPr="00966225">
        <w:rPr>
          <w:rFonts w:ascii="Times New Roman" w:hAnsi="Times New Roman" w:cs="Times New Roman"/>
          <w:iCs/>
          <w:sz w:val="22"/>
          <w:szCs w:val="22"/>
          <w:lang w:val="cs-CZ"/>
        </w:rPr>
        <w:t xml:space="preserve">je naplánováno, ale zatím neřešeno, 4 </w:t>
      </w:r>
      <w:r w:rsidR="00365925" w:rsidRPr="00966225">
        <w:rPr>
          <w:rFonts w:ascii="Times New Roman" w:hAnsi="Times New Roman" w:cs="Times New Roman"/>
          <w:iCs/>
          <w:sz w:val="22"/>
          <w:szCs w:val="22"/>
          <w:lang w:val="cs-CZ"/>
        </w:rPr>
        <w:t>–</w:t>
      </w:r>
      <w:r w:rsidR="00A0032B" w:rsidRPr="00966225">
        <w:rPr>
          <w:rFonts w:ascii="Times New Roman" w:hAnsi="Times New Roman" w:cs="Times New Roman"/>
          <w:iCs/>
          <w:sz w:val="22"/>
          <w:szCs w:val="22"/>
          <w:lang w:val="cs-CZ"/>
        </w:rPr>
        <w:t xml:space="preserve"> ano, částečně realizováno,  5 </w:t>
      </w:r>
      <w:r w:rsidR="00365925" w:rsidRPr="00966225">
        <w:rPr>
          <w:rFonts w:ascii="Times New Roman" w:hAnsi="Times New Roman" w:cs="Times New Roman"/>
          <w:iCs/>
          <w:sz w:val="22"/>
          <w:szCs w:val="22"/>
          <w:lang w:val="cs-CZ"/>
        </w:rPr>
        <w:t>–</w:t>
      </w:r>
      <w:r w:rsidR="00A0032B" w:rsidRPr="00966225">
        <w:rPr>
          <w:rFonts w:ascii="Times New Roman" w:hAnsi="Times New Roman" w:cs="Times New Roman"/>
          <w:iCs/>
          <w:sz w:val="22"/>
          <w:szCs w:val="22"/>
          <w:lang w:val="cs-CZ"/>
        </w:rPr>
        <w:t xml:space="preserve"> ano plně realizováno.</w:t>
      </w:r>
      <w:r w:rsidR="00B86896" w:rsidRPr="00966225">
        <w:rPr>
          <w:rFonts w:ascii="Times New Roman" w:hAnsi="Times New Roman" w:cs="Times New Roman"/>
          <w:iCs/>
          <w:sz w:val="22"/>
          <w:szCs w:val="22"/>
          <w:lang w:val="cs-CZ"/>
        </w:rPr>
        <w:t xml:space="preserve"> </w:t>
      </w:r>
      <w:proofErr w:type="spellStart"/>
      <w:r w:rsidR="00B86896" w:rsidRPr="00966225">
        <w:rPr>
          <w:rFonts w:ascii="Times New Roman" w:hAnsi="Times New Roman" w:cs="Times New Roman"/>
          <w:bCs/>
          <w:iCs/>
          <w:sz w:val="22"/>
          <w:szCs w:val="22"/>
        </w:rPr>
        <w:t>Svoji</w:t>
      </w:r>
      <w:proofErr w:type="spellEnd"/>
      <w:r w:rsidR="00B86896" w:rsidRPr="00966225">
        <w:rPr>
          <w:rFonts w:ascii="Times New Roman" w:hAnsi="Times New Roman" w:cs="Times New Roman"/>
          <w:bCs/>
          <w:iCs/>
          <w:sz w:val="22"/>
          <w:szCs w:val="22"/>
        </w:rPr>
        <w:t xml:space="preserve"> JEDNU </w:t>
      </w:r>
      <w:proofErr w:type="spellStart"/>
      <w:r w:rsidR="00B86896" w:rsidRPr="00966225">
        <w:rPr>
          <w:rFonts w:ascii="Times New Roman" w:hAnsi="Times New Roman" w:cs="Times New Roman"/>
          <w:bCs/>
          <w:iCs/>
          <w:sz w:val="22"/>
          <w:szCs w:val="22"/>
        </w:rPr>
        <w:t>volbu</w:t>
      </w:r>
      <w:proofErr w:type="spellEnd"/>
      <w:r w:rsidR="00B86896" w:rsidRPr="00966225">
        <w:rPr>
          <w:rFonts w:ascii="Times New Roman" w:hAnsi="Times New Roman" w:cs="Times New Roman"/>
          <w:bCs/>
          <w:iCs/>
          <w:sz w:val="22"/>
          <w:szCs w:val="22"/>
        </w:rPr>
        <w:t xml:space="preserve"> </w:t>
      </w:r>
      <w:proofErr w:type="spellStart"/>
      <w:r w:rsidR="00B86896" w:rsidRPr="00966225">
        <w:rPr>
          <w:rFonts w:ascii="Times New Roman" w:hAnsi="Times New Roman" w:cs="Times New Roman"/>
          <w:bCs/>
          <w:iCs/>
          <w:sz w:val="22"/>
          <w:szCs w:val="22"/>
        </w:rPr>
        <w:t>hodnocení</w:t>
      </w:r>
      <w:proofErr w:type="spellEnd"/>
      <w:r w:rsidR="00B86896" w:rsidRPr="00966225">
        <w:rPr>
          <w:rFonts w:ascii="Times New Roman" w:hAnsi="Times New Roman" w:cs="Times New Roman"/>
          <w:bCs/>
          <w:iCs/>
          <w:sz w:val="22"/>
          <w:szCs w:val="22"/>
        </w:rPr>
        <w:t xml:space="preserve"> každého </w:t>
      </w:r>
      <w:proofErr w:type="spellStart"/>
      <w:r w:rsidR="00B86896" w:rsidRPr="00966225">
        <w:rPr>
          <w:rFonts w:ascii="Times New Roman" w:hAnsi="Times New Roman" w:cs="Times New Roman"/>
          <w:bCs/>
          <w:iCs/>
          <w:sz w:val="22"/>
          <w:szCs w:val="22"/>
        </w:rPr>
        <w:t>kritéria</w:t>
      </w:r>
      <w:proofErr w:type="spellEnd"/>
      <w:r w:rsidR="00B86896" w:rsidRPr="00966225">
        <w:rPr>
          <w:rFonts w:ascii="Times New Roman" w:hAnsi="Times New Roman" w:cs="Times New Roman"/>
          <w:bCs/>
          <w:iCs/>
          <w:sz w:val="22"/>
          <w:szCs w:val="22"/>
        </w:rPr>
        <w:t xml:space="preserve"> </w:t>
      </w:r>
      <w:proofErr w:type="spellStart"/>
      <w:r w:rsidR="00B86896" w:rsidRPr="00966225">
        <w:rPr>
          <w:rFonts w:ascii="Times New Roman" w:hAnsi="Times New Roman" w:cs="Times New Roman"/>
          <w:bCs/>
          <w:iCs/>
          <w:sz w:val="22"/>
          <w:szCs w:val="22"/>
        </w:rPr>
        <w:t>zvýrazní</w:t>
      </w:r>
      <w:proofErr w:type="spellEnd"/>
      <w:r w:rsidR="00B86896" w:rsidRPr="00966225">
        <w:rPr>
          <w:rFonts w:ascii="Times New Roman" w:hAnsi="Times New Roman" w:cs="Times New Roman"/>
          <w:bCs/>
          <w:iCs/>
          <w:sz w:val="22"/>
          <w:szCs w:val="22"/>
        </w:rPr>
        <w:t xml:space="preserve">, </w:t>
      </w:r>
      <w:proofErr w:type="spellStart"/>
      <w:r w:rsidR="00B86896" w:rsidRPr="00966225">
        <w:rPr>
          <w:rFonts w:ascii="Times New Roman" w:hAnsi="Times New Roman" w:cs="Times New Roman"/>
          <w:bCs/>
          <w:iCs/>
          <w:sz w:val="22"/>
          <w:szCs w:val="22"/>
        </w:rPr>
        <w:t>následně</w:t>
      </w:r>
      <w:proofErr w:type="spellEnd"/>
      <w:r w:rsidR="00B86896" w:rsidRPr="00966225">
        <w:rPr>
          <w:rFonts w:ascii="Times New Roman" w:hAnsi="Times New Roman" w:cs="Times New Roman"/>
          <w:bCs/>
          <w:iCs/>
          <w:sz w:val="22"/>
          <w:szCs w:val="22"/>
        </w:rPr>
        <w:t xml:space="preserve"> </w:t>
      </w:r>
      <w:proofErr w:type="spellStart"/>
      <w:r w:rsidR="00B86896" w:rsidRPr="00966225">
        <w:rPr>
          <w:rFonts w:ascii="Times New Roman" w:hAnsi="Times New Roman" w:cs="Times New Roman"/>
          <w:bCs/>
          <w:iCs/>
          <w:sz w:val="22"/>
          <w:szCs w:val="22"/>
        </w:rPr>
        <w:t>slovně</w:t>
      </w:r>
      <w:proofErr w:type="spellEnd"/>
      <w:r w:rsidR="00B86896" w:rsidRPr="00966225">
        <w:rPr>
          <w:rFonts w:ascii="Times New Roman" w:hAnsi="Times New Roman" w:cs="Times New Roman"/>
          <w:bCs/>
          <w:iCs/>
          <w:sz w:val="22"/>
          <w:szCs w:val="22"/>
        </w:rPr>
        <w:t xml:space="preserve"> </w:t>
      </w:r>
      <w:proofErr w:type="spellStart"/>
      <w:r w:rsidR="00B86896" w:rsidRPr="00966225">
        <w:rPr>
          <w:rFonts w:ascii="Times New Roman" w:hAnsi="Times New Roman" w:cs="Times New Roman"/>
          <w:bCs/>
          <w:iCs/>
          <w:sz w:val="22"/>
          <w:szCs w:val="22"/>
        </w:rPr>
        <w:t>okomentujte</w:t>
      </w:r>
      <w:proofErr w:type="spellEnd"/>
      <w:r w:rsidR="00B86896" w:rsidRPr="00966225">
        <w:rPr>
          <w:rFonts w:ascii="Times New Roman" w:hAnsi="Times New Roman" w:cs="Times New Roman"/>
          <w:bCs/>
          <w:iCs/>
          <w:sz w:val="22"/>
          <w:szCs w:val="22"/>
        </w:rPr>
        <w:t xml:space="preserve"> </w:t>
      </w:r>
      <w:proofErr w:type="spellStart"/>
      <w:r w:rsidR="00B86896" w:rsidRPr="00966225">
        <w:rPr>
          <w:rFonts w:ascii="Times New Roman" w:hAnsi="Times New Roman" w:cs="Times New Roman"/>
          <w:bCs/>
          <w:iCs/>
          <w:sz w:val="22"/>
          <w:szCs w:val="22"/>
        </w:rPr>
        <w:t>o</w:t>
      </w:r>
      <w:r w:rsidR="00B86896" w:rsidRPr="00966225">
        <w:rPr>
          <w:rFonts w:ascii="Times New Roman" w:hAnsi="Times New Roman" w:cs="Times New Roman"/>
          <w:sz w:val="22"/>
          <w:szCs w:val="22"/>
        </w:rPr>
        <w:t>dpověď</w:t>
      </w:r>
      <w:proofErr w:type="spellEnd"/>
      <w:r w:rsidR="00B86896" w:rsidRPr="00966225">
        <w:rPr>
          <w:rFonts w:ascii="Times New Roman" w:hAnsi="Times New Roman" w:cs="Times New Roman"/>
          <w:sz w:val="22"/>
          <w:szCs w:val="22"/>
        </w:rPr>
        <w:t xml:space="preserve"> </w:t>
      </w:r>
      <w:r w:rsidR="00B86896" w:rsidRPr="00966225">
        <w:rPr>
          <w:rFonts w:ascii="Times New Roman" w:hAnsi="Times New Roman" w:cs="Times New Roman"/>
          <w:bCs/>
          <w:sz w:val="22"/>
          <w:szCs w:val="22"/>
        </w:rPr>
        <w:t>(</w:t>
      </w:r>
      <w:proofErr w:type="spellStart"/>
      <w:r w:rsidR="00B86896" w:rsidRPr="00966225">
        <w:rPr>
          <w:rFonts w:ascii="Times New Roman" w:hAnsi="Times New Roman" w:cs="Times New Roman"/>
          <w:bCs/>
          <w:sz w:val="22"/>
          <w:szCs w:val="22"/>
        </w:rPr>
        <w:t>popis</w:t>
      </w:r>
      <w:proofErr w:type="spellEnd"/>
      <w:r w:rsidR="00B86896" w:rsidRPr="00966225">
        <w:rPr>
          <w:rFonts w:ascii="Times New Roman" w:hAnsi="Times New Roman" w:cs="Times New Roman"/>
          <w:bCs/>
          <w:sz w:val="22"/>
          <w:szCs w:val="22"/>
        </w:rPr>
        <w:t xml:space="preserve">, </w:t>
      </w:r>
      <w:proofErr w:type="spellStart"/>
      <w:r w:rsidR="00B86896" w:rsidRPr="00966225">
        <w:rPr>
          <w:rFonts w:ascii="Times New Roman" w:hAnsi="Times New Roman" w:cs="Times New Roman"/>
          <w:bCs/>
          <w:sz w:val="22"/>
          <w:szCs w:val="22"/>
        </w:rPr>
        <w:t>příklady</w:t>
      </w:r>
      <w:proofErr w:type="spellEnd"/>
      <w:r w:rsidR="00B86896" w:rsidRPr="00966225">
        <w:rPr>
          <w:rFonts w:ascii="Times New Roman" w:hAnsi="Times New Roman" w:cs="Times New Roman"/>
          <w:bCs/>
          <w:sz w:val="22"/>
          <w:szCs w:val="22"/>
        </w:rPr>
        <w:t xml:space="preserve">, </w:t>
      </w:r>
      <w:proofErr w:type="spellStart"/>
      <w:r w:rsidR="00B86896" w:rsidRPr="00966225">
        <w:rPr>
          <w:rFonts w:ascii="Times New Roman" w:hAnsi="Times New Roman" w:cs="Times New Roman"/>
          <w:bCs/>
          <w:sz w:val="22"/>
          <w:szCs w:val="22"/>
        </w:rPr>
        <w:t>důkazy</w:t>
      </w:r>
      <w:proofErr w:type="spellEnd"/>
      <w:r w:rsidR="00B86896" w:rsidRPr="00966225">
        <w:rPr>
          <w:rFonts w:ascii="Times New Roman" w:hAnsi="Times New Roman" w:cs="Times New Roman"/>
          <w:bCs/>
          <w:sz w:val="22"/>
          <w:szCs w:val="22"/>
        </w:rPr>
        <w:t xml:space="preserve">, </w:t>
      </w:r>
      <w:proofErr w:type="spellStart"/>
      <w:r w:rsidR="00B86896" w:rsidRPr="00966225">
        <w:rPr>
          <w:rFonts w:ascii="Times New Roman" w:hAnsi="Times New Roman" w:cs="Times New Roman"/>
          <w:bCs/>
          <w:sz w:val="22"/>
          <w:szCs w:val="22"/>
        </w:rPr>
        <w:t>opatření</w:t>
      </w:r>
      <w:proofErr w:type="spellEnd"/>
      <w:r w:rsidR="00B86896" w:rsidRPr="00966225">
        <w:rPr>
          <w:rFonts w:ascii="Times New Roman" w:hAnsi="Times New Roman" w:cs="Times New Roman"/>
          <w:bCs/>
          <w:sz w:val="22"/>
          <w:szCs w:val="22"/>
        </w:rPr>
        <w:t xml:space="preserve"> a </w:t>
      </w:r>
      <w:proofErr w:type="spellStart"/>
      <w:r w:rsidR="00B86896" w:rsidRPr="00966225">
        <w:rPr>
          <w:rFonts w:ascii="Times New Roman" w:hAnsi="Times New Roman" w:cs="Times New Roman"/>
          <w:bCs/>
          <w:sz w:val="22"/>
          <w:szCs w:val="22"/>
        </w:rPr>
        <w:t>výsledky</w:t>
      </w:r>
      <w:proofErr w:type="spellEnd"/>
      <w:r w:rsidR="00B86896" w:rsidRPr="00966225">
        <w:rPr>
          <w:rFonts w:ascii="Times New Roman" w:hAnsi="Times New Roman" w:cs="Times New Roman"/>
          <w:bCs/>
          <w:sz w:val="22"/>
          <w:szCs w:val="22"/>
        </w:rPr>
        <w:t>).</w:t>
      </w:r>
      <w:r w:rsidR="00B86896" w:rsidRPr="00966225">
        <w:rPr>
          <w:rFonts w:ascii="Times New Roman" w:hAnsi="Times New Roman" w:cs="Times New Roman"/>
          <w:bCs/>
          <w:iCs/>
          <w:sz w:val="22"/>
          <w:szCs w:val="22"/>
        </w:rPr>
        <w:t xml:space="preserve"> </w:t>
      </w:r>
    </w:p>
    <w:p w14:paraId="261A327F" w14:textId="77777777" w:rsidR="00B86896" w:rsidRPr="00966225" w:rsidRDefault="00B86896" w:rsidP="00D57BCF">
      <w:pPr>
        <w:widowControl w:val="0"/>
        <w:autoSpaceDE w:val="0"/>
        <w:autoSpaceDN w:val="0"/>
        <w:adjustRightInd w:val="0"/>
        <w:jc w:val="both"/>
        <w:rPr>
          <w:rFonts w:ascii="Times New Roman" w:hAnsi="Times New Roman" w:cs="Times New Roman"/>
          <w:color w:val="323133"/>
          <w:sz w:val="22"/>
          <w:szCs w:val="22"/>
        </w:rPr>
      </w:pPr>
    </w:p>
    <w:p w14:paraId="28EFE21C" w14:textId="3CBF1E80" w:rsidR="00EB775C" w:rsidRPr="00380DF6" w:rsidRDefault="002B0AB9" w:rsidP="00D57BCF">
      <w:pPr>
        <w:jc w:val="both"/>
        <w:rPr>
          <w:rFonts w:ascii="Times New Roman" w:hAnsi="Times New Roman" w:cs="Times New Roman"/>
          <w:sz w:val="22"/>
          <w:szCs w:val="22"/>
          <w:lang w:val="cs-CZ"/>
        </w:rPr>
      </w:pPr>
      <w:r w:rsidRPr="00380DF6">
        <w:rPr>
          <w:rFonts w:ascii="Times New Roman" w:hAnsi="Times New Roman" w:cs="Times New Roman"/>
          <w:sz w:val="22"/>
          <w:szCs w:val="22"/>
          <w:lang w:val="cs-CZ"/>
        </w:rPr>
        <w:t>Úroveň vyspělosti (</w:t>
      </w:r>
      <w:r w:rsidR="00B86896" w:rsidRPr="00380DF6">
        <w:rPr>
          <w:rFonts w:ascii="Times New Roman" w:hAnsi="Times New Roman" w:cs="Times New Roman"/>
          <w:sz w:val="22"/>
          <w:szCs w:val="22"/>
          <w:lang w:val="cs-CZ"/>
        </w:rPr>
        <w:t>Ú</w:t>
      </w:r>
      <w:r w:rsidRPr="00380DF6">
        <w:rPr>
          <w:rFonts w:ascii="Times New Roman" w:hAnsi="Times New Roman" w:cs="Times New Roman"/>
          <w:sz w:val="22"/>
          <w:szCs w:val="22"/>
          <w:lang w:val="cs-CZ"/>
        </w:rPr>
        <w:t xml:space="preserve">V) posoudí </w:t>
      </w:r>
      <w:r w:rsidR="00B86896" w:rsidRPr="00380DF6">
        <w:rPr>
          <w:rFonts w:ascii="Times New Roman" w:hAnsi="Times New Roman" w:cs="Times New Roman"/>
          <w:sz w:val="22"/>
          <w:szCs w:val="22"/>
          <w:lang w:val="cs-CZ"/>
        </w:rPr>
        <w:t xml:space="preserve">v první fázi </w:t>
      </w:r>
      <w:r w:rsidRPr="00380DF6">
        <w:rPr>
          <w:rFonts w:ascii="Times New Roman" w:hAnsi="Times New Roman" w:cs="Times New Roman"/>
          <w:sz w:val="22"/>
          <w:szCs w:val="22"/>
          <w:lang w:val="cs-CZ"/>
        </w:rPr>
        <w:t>po vyplnění dotazníku odborní hodnotitelé</w:t>
      </w:r>
      <w:r w:rsidR="00B86896" w:rsidRPr="00380DF6">
        <w:rPr>
          <w:rFonts w:ascii="Times New Roman" w:hAnsi="Times New Roman" w:cs="Times New Roman"/>
          <w:sz w:val="22"/>
          <w:szCs w:val="22"/>
          <w:lang w:val="cs-CZ"/>
        </w:rPr>
        <w:t xml:space="preserve">. </w:t>
      </w:r>
      <w:r w:rsidR="002F53AF" w:rsidRPr="00380DF6">
        <w:rPr>
          <w:rFonts w:ascii="Times New Roman" w:hAnsi="Times New Roman" w:cs="Times New Roman"/>
          <w:sz w:val="22"/>
          <w:szCs w:val="22"/>
          <w:lang w:val="cs-CZ"/>
        </w:rPr>
        <w:t xml:space="preserve">Šest </w:t>
      </w:r>
      <w:r w:rsidR="00EB775C" w:rsidRPr="00380DF6">
        <w:rPr>
          <w:rFonts w:ascii="Times New Roman" w:hAnsi="Times New Roman" w:cs="Times New Roman"/>
          <w:sz w:val="22"/>
          <w:szCs w:val="22"/>
          <w:lang w:val="cs-CZ"/>
        </w:rPr>
        <w:t xml:space="preserve">podniků s nejvyšším hodnocením </w:t>
      </w:r>
      <w:r w:rsidR="00B86896" w:rsidRPr="00380DF6">
        <w:rPr>
          <w:rFonts w:ascii="Times New Roman" w:hAnsi="Times New Roman" w:cs="Times New Roman"/>
          <w:sz w:val="22"/>
          <w:szCs w:val="22"/>
          <w:lang w:val="cs-CZ"/>
        </w:rPr>
        <w:t>bud</w:t>
      </w:r>
      <w:r w:rsidR="00EB775C" w:rsidRPr="00380DF6">
        <w:rPr>
          <w:rFonts w:ascii="Times New Roman" w:hAnsi="Times New Roman" w:cs="Times New Roman"/>
          <w:sz w:val="22"/>
          <w:szCs w:val="22"/>
          <w:lang w:val="cs-CZ"/>
        </w:rPr>
        <w:t>e</w:t>
      </w:r>
      <w:r w:rsidR="00B86896" w:rsidRPr="00380DF6">
        <w:rPr>
          <w:rFonts w:ascii="Times New Roman" w:hAnsi="Times New Roman" w:cs="Times New Roman"/>
          <w:sz w:val="22"/>
          <w:szCs w:val="22"/>
          <w:lang w:val="cs-CZ"/>
        </w:rPr>
        <w:t xml:space="preserve"> osobně navštíven</w:t>
      </w:r>
      <w:r w:rsidR="00EB775C" w:rsidRPr="00380DF6">
        <w:rPr>
          <w:rFonts w:ascii="Times New Roman" w:hAnsi="Times New Roman" w:cs="Times New Roman"/>
          <w:sz w:val="22"/>
          <w:szCs w:val="22"/>
          <w:lang w:val="cs-CZ"/>
        </w:rPr>
        <w:t>o</w:t>
      </w:r>
      <w:r w:rsidR="00B86896" w:rsidRPr="00380DF6">
        <w:rPr>
          <w:rFonts w:ascii="Times New Roman" w:hAnsi="Times New Roman" w:cs="Times New Roman"/>
          <w:sz w:val="22"/>
          <w:szCs w:val="22"/>
          <w:lang w:val="cs-CZ"/>
        </w:rPr>
        <w:t xml:space="preserve"> pověřeným</w:t>
      </w:r>
      <w:r w:rsidR="002F53AF" w:rsidRPr="00380DF6">
        <w:rPr>
          <w:rFonts w:ascii="Times New Roman" w:hAnsi="Times New Roman" w:cs="Times New Roman"/>
          <w:sz w:val="22"/>
          <w:szCs w:val="22"/>
          <w:lang w:val="cs-CZ"/>
        </w:rPr>
        <w:t>i</w:t>
      </w:r>
      <w:r w:rsidR="00B86896" w:rsidRPr="00380DF6">
        <w:rPr>
          <w:rFonts w:ascii="Times New Roman" w:hAnsi="Times New Roman" w:cs="Times New Roman"/>
          <w:sz w:val="22"/>
          <w:szCs w:val="22"/>
          <w:lang w:val="cs-CZ"/>
        </w:rPr>
        <w:t xml:space="preserve"> hodnotitel</w:t>
      </w:r>
      <w:r w:rsidR="002F53AF" w:rsidRPr="00380DF6">
        <w:rPr>
          <w:rFonts w:ascii="Times New Roman" w:hAnsi="Times New Roman" w:cs="Times New Roman"/>
          <w:sz w:val="22"/>
          <w:szCs w:val="22"/>
          <w:lang w:val="cs-CZ"/>
        </w:rPr>
        <w:t>i</w:t>
      </w:r>
      <w:r w:rsidR="00B86896" w:rsidRPr="00380DF6">
        <w:rPr>
          <w:rFonts w:ascii="Times New Roman" w:hAnsi="Times New Roman" w:cs="Times New Roman"/>
          <w:sz w:val="22"/>
          <w:szCs w:val="22"/>
          <w:lang w:val="cs-CZ"/>
        </w:rPr>
        <w:t xml:space="preserve"> a bude </w:t>
      </w:r>
      <w:r w:rsidR="00715DED" w:rsidRPr="00380DF6">
        <w:rPr>
          <w:rFonts w:ascii="Times New Roman" w:hAnsi="Times New Roman" w:cs="Times New Roman"/>
          <w:sz w:val="22"/>
          <w:szCs w:val="22"/>
          <w:lang w:val="cs-CZ"/>
        </w:rPr>
        <w:br/>
      </w:r>
      <w:r w:rsidR="00B86896" w:rsidRPr="00380DF6">
        <w:rPr>
          <w:rFonts w:ascii="Times New Roman" w:hAnsi="Times New Roman" w:cs="Times New Roman"/>
          <w:sz w:val="22"/>
          <w:szCs w:val="22"/>
          <w:lang w:val="cs-CZ"/>
        </w:rPr>
        <w:t xml:space="preserve">s nimi </w:t>
      </w:r>
      <w:r w:rsidR="00671280" w:rsidRPr="00380DF6">
        <w:rPr>
          <w:rFonts w:ascii="Times New Roman" w:hAnsi="Times New Roman" w:cs="Times New Roman"/>
          <w:sz w:val="22"/>
          <w:szCs w:val="22"/>
          <w:lang w:val="cs-CZ"/>
        </w:rPr>
        <w:t xml:space="preserve">vyhodnocen </w:t>
      </w:r>
      <w:r w:rsidR="00B86896" w:rsidRPr="00380DF6">
        <w:rPr>
          <w:rFonts w:ascii="Times New Roman" w:hAnsi="Times New Roman" w:cs="Times New Roman"/>
          <w:sz w:val="22"/>
          <w:szCs w:val="22"/>
          <w:lang w:val="cs-CZ"/>
        </w:rPr>
        <w:t xml:space="preserve">INDIVIDUÁLNÍ AUDIT s podrobnějším dotazováním dle diagnostiky Alberta </w:t>
      </w:r>
      <w:proofErr w:type="spellStart"/>
      <w:r w:rsidR="00B86896" w:rsidRPr="00380DF6">
        <w:rPr>
          <w:rFonts w:ascii="Times New Roman" w:hAnsi="Times New Roman" w:cs="Times New Roman"/>
          <w:sz w:val="22"/>
          <w:szCs w:val="22"/>
          <w:lang w:val="cs-CZ"/>
        </w:rPr>
        <w:t>Gimena</w:t>
      </w:r>
      <w:proofErr w:type="spellEnd"/>
      <w:r w:rsidR="00B86896" w:rsidRPr="00380DF6">
        <w:rPr>
          <w:rFonts w:ascii="Times New Roman" w:hAnsi="Times New Roman" w:cs="Times New Roman"/>
          <w:sz w:val="22"/>
          <w:szCs w:val="22"/>
          <w:lang w:val="cs-CZ"/>
        </w:rPr>
        <w:t>.</w:t>
      </w:r>
      <w:r w:rsidR="00A6164A" w:rsidRPr="00380DF6">
        <w:rPr>
          <w:rFonts w:ascii="Times New Roman" w:hAnsi="Times New Roman" w:cs="Times New Roman"/>
          <w:sz w:val="22"/>
          <w:szCs w:val="22"/>
          <w:lang w:val="cs-CZ"/>
        </w:rPr>
        <w:t xml:space="preserve"> </w:t>
      </w:r>
      <w:r w:rsidR="00B86896" w:rsidRPr="00380DF6">
        <w:rPr>
          <w:rFonts w:ascii="Times New Roman" w:hAnsi="Times New Roman" w:cs="Times New Roman"/>
          <w:sz w:val="22"/>
          <w:szCs w:val="22"/>
          <w:lang w:val="cs-CZ"/>
        </w:rPr>
        <w:t>V</w:t>
      </w:r>
      <w:r w:rsidRPr="00380DF6">
        <w:rPr>
          <w:rFonts w:ascii="Times New Roman" w:hAnsi="Times New Roman" w:cs="Times New Roman"/>
          <w:sz w:val="22"/>
          <w:szCs w:val="22"/>
          <w:lang w:val="cs-CZ"/>
        </w:rPr>
        <w:t>ýsledky</w:t>
      </w:r>
      <w:r w:rsidR="00B86896" w:rsidRPr="00380DF6">
        <w:rPr>
          <w:rFonts w:ascii="Times New Roman" w:hAnsi="Times New Roman" w:cs="Times New Roman"/>
          <w:sz w:val="22"/>
          <w:szCs w:val="22"/>
          <w:lang w:val="cs-CZ"/>
        </w:rPr>
        <w:t xml:space="preserve"> budou</w:t>
      </w:r>
      <w:r w:rsidRPr="00380DF6">
        <w:rPr>
          <w:rFonts w:ascii="Times New Roman" w:hAnsi="Times New Roman" w:cs="Times New Roman"/>
          <w:sz w:val="22"/>
          <w:szCs w:val="22"/>
          <w:lang w:val="cs-CZ"/>
        </w:rPr>
        <w:t xml:space="preserve"> následně před</w:t>
      </w:r>
      <w:r w:rsidR="00B86896" w:rsidRPr="00380DF6">
        <w:rPr>
          <w:rFonts w:ascii="Times New Roman" w:hAnsi="Times New Roman" w:cs="Times New Roman"/>
          <w:sz w:val="22"/>
          <w:szCs w:val="22"/>
          <w:lang w:val="cs-CZ"/>
        </w:rPr>
        <w:t>ány</w:t>
      </w:r>
      <w:r w:rsidR="00DF3BDB" w:rsidRPr="00380DF6">
        <w:rPr>
          <w:rFonts w:ascii="Times New Roman" w:hAnsi="Times New Roman" w:cs="Times New Roman"/>
          <w:sz w:val="22"/>
          <w:szCs w:val="22"/>
          <w:lang w:val="cs-CZ"/>
        </w:rPr>
        <w:t xml:space="preserve"> odborné porotě</w:t>
      </w:r>
      <w:r w:rsidR="004934AC" w:rsidRPr="00380DF6">
        <w:rPr>
          <w:rFonts w:ascii="Times New Roman" w:hAnsi="Times New Roman" w:cs="Times New Roman"/>
          <w:sz w:val="22"/>
          <w:szCs w:val="22"/>
          <w:lang w:val="cs-CZ"/>
        </w:rPr>
        <w:t xml:space="preserve"> (JURY)</w:t>
      </w:r>
      <w:r w:rsidR="00DF3BDB" w:rsidRPr="00380DF6">
        <w:rPr>
          <w:rFonts w:ascii="Times New Roman" w:hAnsi="Times New Roman" w:cs="Times New Roman"/>
          <w:sz w:val="22"/>
          <w:szCs w:val="22"/>
          <w:lang w:val="cs-CZ"/>
        </w:rPr>
        <w:t>, která se</w:t>
      </w:r>
      <w:r w:rsidRPr="00380DF6">
        <w:rPr>
          <w:rFonts w:ascii="Times New Roman" w:hAnsi="Times New Roman" w:cs="Times New Roman"/>
          <w:sz w:val="22"/>
          <w:szCs w:val="22"/>
          <w:lang w:val="cs-CZ"/>
        </w:rPr>
        <w:t xml:space="preserve"> skládá z významných představitelů a odborníků na </w:t>
      </w:r>
      <w:r w:rsidR="00A6164A" w:rsidRPr="00380DF6">
        <w:rPr>
          <w:rFonts w:ascii="Times New Roman" w:hAnsi="Times New Roman" w:cs="Times New Roman"/>
          <w:sz w:val="22"/>
          <w:szCs w:val="22"/>
          <w:lang w:val="cs-CZ"/>
        </w:rPr>
        <w:t>rodinné podnikání</w:t>
      </w:r>
      <w:r w:rsidRPr="00380DF6">
        <w:rPr>
          <w:rFonts w:ascii="Times New Roman" w:hAnsi="Times New Roman" w:cs="Times New Roman"/>
          <w:sz w:val="22"/>
          <w:szCs w:val="22"/>
          <w:lang w:val="cs-CZ"/>
        </w:rPr>
        <w:t xml:space="preserve"> z řad podni</w:t>
      </w:r>
      <w:r w:rsidR="004934AC" w:rsidRPr="00380DF6">
        <w:rPr>
          <w:rFonts w:ascii="Times New Roman" w:hAnsi="Times New Roman" w:cs="Times New Roman"/>
          <w:sz w:val="22"/>
          <w:szCs w:val="22"/>
          <w:lang w:val="cs-CZ"/>
        </w:rPr>
        <w:t xml:space="preserve">katelů, </w:t>
      </w:r>
      <w:r w:rsidRPr="00380DF6">
        <w:rPr>
          <w:rFonts w:ascii="Times New Roman" w:hAnsi="Times New Roman" w:cs="Times New Roman"/>
          <w:sz w:val="22"/>
          <w:szCs w:val="22"/>
          <w:lang w:val="cs-CZ"/>
        </w:rPr>
        <w:t>veřejné správy</w:t>
      </w:r>
      <w:r w:rsidR="004934AC" w:rsidRPr="00380DF6">
        <w:rPr>
          <w:rFonts w:ascii="Times New Roman" w:hAnsi="Times New Roman" w:cs="Times New Roman"/>
          <w:sz w:val="22"/>
          <w:szCs w:val="22"/>
          <w:lang w:val="cs-CZ"/>
        </w:rPr>
        <w:t xml:space="preserve"> a </w:t>
      </w:r>
      <w:r w:rsidR="00B86896" w:rsidRPr="00380DF6">
        <w:rPr>
          <w:rFonts w:ascii="Times New Roman" w:hAnsi="Times New Roman" w:cs="Times New Roman"/>
          <w:sz w:val="22"/>
          <w:szCs w:val="22"/>
          <w:lang w:val="cs-CZ"/>
        </w:rPr>
        <w:t xml:space="preserve">univerzitní </w:t>
      </w:r>
      <w:r w:rsidR="00A6164A" w:rsidRPr="00380DF6">
        <w:rPr>
          <w:rFonts w:ascii="Times New Roman" w:hAnsi="Times New Roman" w:cs="Times New Roman"/>
          <w:sz w:val="22"/>
          <w:szCs w:val="22"/>
          <w:lang w:val="cs-CZ"/>
        </w:rPr>
        <w:t>platformy</w:t>
      </w:r>
      <w:r w:rsidR="004934AC" w:rsidRPr="00380DF6">
        <w:rPr>
          <w:rFonts w:ascii="Times New Roman" w:hAnsi="Times New Roman" w:cs="Times New Roman"/>
          <w:sz w:val="22"/>
          <w:szCs w:val="22"/>
          <w:lang w:val="cs-CZ"/>
        </w:rPr>
        <w:t>. Dotazník pro hodnocení j</w:t>
      </w:r>
      <w:r w:rsidR="00647352" w:rsidRPr="00380DF6">
        <w:rPr>
          <w:rFonts w:ascii="Times New Roman" w:hAnsi="Times New Roman" w:cs="Times New Roman"/>
          <w:sz w:val="22"/>
          <w:szCs w:val="22"/>
          <w:lang w:val="cs-CZ"/>
        </w:rPr>
        <w:t>e</w:t>
      </w:r>
      <w:r w:rsidR="004934AC" w:rsidRPr="00380DF6">
        <w:rPr>
          <w:rFonts w:ascii="Times New Roman" w:hAnsi="Times New Roman" w:cs="Times New Roman"/>
          <w:sz w:val="22"/>
          <w:szCs w:val="22"/>
          <w:lang w:val="cs-CZ"/>
        </w:rPr>
        <w:t xml:space="preserve"> uveden</w:t>
      </w:r>
      <w:r w:rsidRPr="00380DF6">
        <w:rPr>
          <w:rFonts w:ascii="Times New Roman" w:hAnsi="Times New Roman" w:cs="Times New Roman"/>
          <w:sz w:val="22"/>
          <w:szCs w:val="22"/>
          <w:lang w:val="cs-CZ"/>
        </w:rPr>
        <w:t xml:space="preserve"> v</w:t>
      </w:r>
      <w:r w:rsidR="00647352" w:rsidRPr="00380DF6">
        <w:rPr>
          <w:rFonts w:ascii="Times New Roman" w:hAnsi="Times New Roman" w:cs="Times New Roman"/>
          <w:sz w:val="22"/>
          <w:szCs w:val="22"/>
          <w:lang w:val="cs-CZ"/>
        </w:rPr>
        <w:t> </w:t>
      </w:r>
      <w:r w:rsidR="004934AC" w:rsidRPr="00380DF6">
        <w:rPr>
          <w:rFonts w:ascii="Times New Roman" w:hAnsi="Times New Roman" w:cs="Times New Roman"/>
          <w:sz w:val="22"/>
          <w:szCs w:val="22"/>
          <w:lang w:val="cs-CZ"/>
        </w:rPr>
        <w:t>přílo</w:t>
      </w:r>
      <w:r w:rsidR="00647352" w:rsidRPr="00380DF6">
        <w:rPr>
          <w:rFonts w:ascii="Times New Roman" w:hAnsi="Times New Roman" w:cs="Times New Roman"/>
          <w:sz w:val="22"/>
          <w:szCs w:val="22"/>
          <w:lang w:val="cs-CZ"/>
        </w:rPr>
        <w:t xml:space="preserve">ze </w:t>
      </w:r>
      <w:r w:rsidR="000E45B8" w:rsidRPr="00380DF6">
        <w:rPr>
          <w:rFonts w:ascii="Times New Roman" w:hAnsi="Times New Roman" w:cs="Times New Roman"/>
          <w:sz w:val="22"/>
          <w:szCs w:val="22"/>
          <w:lang w:val="cs-CZ"/>
        </w:rPr>
        <w:t xml:space="preserve">2. </w:t>
      </w:r>
      <w:r w:rsidR="00A56B11" w:rsidRPr="00380DF6">
        <w:rPr>
          <w:rFonts w:ascii="Times New Roman" w:hAnsi="Times New Roman" w:cs="Times New Roman"/>
          <w:sz w:val="22"/>
          <w:szCs w:val="22"/>
          <w:lang w:val="cs-CZ"/>
        </w:rPr>
        <w:t xml:space="preserve">a </w:t>
      </w:r>
      <w:r w:rsidR="00B86896" w:rsidRPr="00380DF6">
        <w:rPr>
          <w:rFonts w:ascii="Times New Roman" w:hAnsi="Times New Roman" w:cs="Times New Roman"/>
          <w:sz w:val="22"/>
          <w:szCs w:val="22"/>
          <w:lang w:val="cs-CZ"/>
        </w:rPr>
        <w:t>Z</w:t>
      </w:r>
      <w:r w:rsidR="00A56B11" w:rsidRPr="00380DF6">
        <w:rPr>
          <w:rFonts w:ascii="Times New Roman" w:hAnsi="Times New Roman" w:cs="Times New Roman"/>
          <w:sz w:val="22"/>
          <w:szCs w:val="22"/>
          <w:lang w:val="cs-CZ"/>
        </w:rPr>
        <w:t>práva hodnotitele v příloze 3.</w:t>
      </w:r>
    </w:p>
    <w:p w14:paraId="06607E48" w14:textId="1FD6B2E2" w:rsidR="008529FA" w:rsidRPr="00966225" w:rsidRDefault="008529FA" w:rsidP="00D57BCF">
      <w:pPr>
        <w:pStyle w:val="Nadpis1"/>
        <w:numPr>
          <w:ilvl w:val="0"/>
          <w:numId w:val="29"/>
        </w:numPr>
        <w:ind w:left="284" w:hanging="284"/>
        <w:rPr>
          <w:rFonts w:ascii="Times New Roman" w:hAnsi="Times New Roman" w:cs="Times New Roman"/>
          <w:b/>
          <w:bCs/>
          <w:color w:val="auto"/>
          <w:sz w:val="22"/>
          <w:szCs w:val="22"/>
        </w:rPr>
      </w:pPr>
      <w:r w:rsidRPr="00966225">
        <w:rPr>
          <w:rFonts w:ascii="Times New Roman" w:hAnsi="Times New Roman" w:cs="Times New Roman"/>
          <w:b/>
          <w:bCs/>
          <w:color w:val="auto"/>
          <w:sz w:val="22"/>
          <w:szCs w:val="22"/>
          <w:lang w:val="cs-CZ"/>
        </w:rPr>
        <w:t xml:space="preserve">Proces programu </w:t>
      </w:r>
      <w:r w:rsidRPr="00966225">
        <w:rPr>
          <w:rFonts w:ascii="Times New Roman" w:hAnsi="Times New Roman" w:cs="Times New Roman"/>
          <w:b/>
          <w:bCs/>
          <w:color w:val="auto"/>
          <w:sz w:val="22"/>
          <w:szCs w:val="22"/>
        </w:rPr>
        <w:t>NÁRODNÍ CEN</w:t>
      </w:r>
      <w:r w:rsidR="00B86896" w:rsidRPr="00966225">
        <w:rPr>
          <w:rFonts w:ascii="Times New Roman" w:hAnsi="Times New Roman" w:cs="Times New Roman"/>
          <w:b/>
          <w:bCs/>
          <w:color w:val="auto"/>
          <w:sz w:val="22"/>
          <w:szCs w:val="22"/>
        </w:rPr>
        <w:t>Y</w:t>
      </w:r>
      <w:r w:rsidRPr="00966225">
        <w:rPr>
          <w:rFonts w:ascii="Times New Roman" w:hAnsi="Times New Roman" w:cs="Times New Roman"/>
          <w:b/>
          <w:bCs/>
          <w:color w:val="auto"/>
          <w:sz w:val="22"/>
          <w:szCs w:val="22"/>
        </w:rPr>
        <w:t xml:space="preserve"> ČESKÉ REPUBLIKY ZA KVALITU V RODINNÉM PODNIKÁNÍ:</w:t>
      </w:r>
    </w:p>
    <w:p w14:paraId="0BAD508E" w14:textId="1D21A16C" w:rsidR="00A0032B" w:rsidRPr="00543DDC" w:rsidRDefault="00A0032B" w:rsidP="00D57BCF">
      <w:pPr>
        <w:shd w:val="clear" w:color="auto" w:fill="FFFFFF"/>
        <w:rPr>
          <w:rFonts w:ascii="Times New Roman" w:eastAsia="Times New Roman" w:hAnsi="Times New Roman" w:cs="Times New Roman"/>
          <w:sz w:val="22"/>
          <w:szCs w:val="22"/>
          <w:lang w:val="cs-CZ" w:eastAsia="cs-CZ"/>
        </w:rPr>
      </w:pPr>
    </w:p>
    <w:tbl>
      <w:tblPr>
        <w:tblW w:w="8354" w:type="dxa"/>
        <w:shd w:val="clear" w:color="auto" w:fill="FFFFFF"/>
        <w:tblCellMar>
          <w:left w:w="0" w:type="dxa"/>
          <w:right w:w="0" w:type="dxa"/>
        </w:tblCellMar>
        <w:tblLook w:val="04A0" w:firstRow="1" w:lastRow="0" w:firstColumn="1" w:lastColumn="0" w:noHBand="0" w:noVBand="1"/>
      </w:tblPr>
      <w:tblGrid>
        <w:gridCol w:w="557"/>
        <w:gridCol w:w="4130"/>
        <w:gridCol w:w="1988"/>
        <w:gridCol w:w="1679"/>
      </w:tblGrid>
      <w:tr w:rsidR="00F2348C" w:rsidRPr="00380DF6" w14:paraId="513A7192" w14:textId="77777777" w:rsidTr="008569FB">
        <w:trPr>
          <w:trHeight w:val="340"/>
        </w:trPr>
        <w:tc>
          <w:tcPr>
            <w:tcW w:w="8354"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2F80DE9" w14:textId="2E5D1AE0" w:rsidR="00A0032B" w:rsidRPr="00380DF6" w:rsidRDefault="00A0032B" w:rsidP="00380DF6">
            <w:pPr>
              <w:jc w:val="center"/>
              <w:rPr>
                <w:rFonts w:ascii="Times New Roman" w:eastAsia="Times New Roman" w:hAnsi="Times New Roman" w:cs="Times New Roman"/>
                <w:sz w:val="22"/>
                <w:szCs w:val="22"/>
                <w:lang w:val="cs-CZ" w:eastAsia="cs-CZ"/>
              </w:rPr>
            </w:pPr>
            <w:r w:rsidRPr="00380DF6">
              <w:rPr>
                <w:rFonts w:ascii="Times New Roman" w:eastAsia="Times New Roman" w:hAnsi="Times New Roman" w:cs="Times New Roman"/>
                <w:b/>
                <w:bCs/>
                <w:sz w:val="22"/>
                <w:szCs w:val="22"/>
                <w:lang w:val="cs-CZ" w:eastAsia="cs-CZ"/>
              </w:rPr>
              <w:t xml:space="preserve">Národní cena kvality České republiky – RODINNÉ PODNIKÁNÍ </w:t>
            </w:r>
            <w:r w:rsidR="006150C8" w:rsidRPr="00380DF6">
              <w:rPr>
                <w:rFonts w:ascii="Times New Roman" w:eastAsia="Times New Roman" w:hAnsi="Times New Roman" w:cs="Times New Roman"/>
                <w:b/>
                <w:bCs/>
                <w:sz w:val="22"/>
                <w:szCs w:val="22"/>
                <w:lang w:val="cs-CZ" w:eastAsia="cs-CZ"/>
              </w:rPr>
              <w:t>–</w:t>
            </w:r>
            <w:r w:rsidRPr="00380DF6">
              <w:rPr>
                <w:rFonts w:ascii="Times New Roman" w:eastAsia="Times New Roman" w:hAnsi="Times New Roman" w:cs="Times New Roman"/>
                <w:b/>
                <w:bCs/>
                <w:sz w:val="22"/>
                <w:szCs w:val="22"/>
                <w:lang w:val="cs-CZ" w:eastAsia="cs-CZ"/>
              </w:rPr>
              <w:t xml:space="preserve"> proces</w:t>
            </w:r>
            <w:r w:rsidR="006150C8" w:rsidRPr="00380DF6">
              <w:rPr>
                <w:rFonts w:ascii="Times New Roman" w:eastAsia="Times New Roman" w:hAnsi="Times New Roman" w:cs="Times New Roman"/>
                <w:b/>
                <w:bCs/>
                <w:sz w:val="22"/>
                <w:szCs w:val="22"/>
                <w:lang w:val="cs-CZ" w:eastAsia="cs-CZ"/>
              </w:rPr>
              <w:t xml:space="preserve"> v roce 202</w:t>
            </w:r>
            <w:r w:rsidR="00380DF6" w:rsidRPr="00380DF6">
              <w:rPr>
                <w:rFonts w:ascii="Times New Roman" w:eastAsia="Times New Roman" w:hAnsi="Times New Roman" w:cs="Times New Roman"/>
                <w:b/>
                <w:bCs/>
                <w:sz w:val="22"/>
                <w:szCs w:val="22"/>
                <w:lang w:val="cs-CZ" w:eastAsia="cs-CZ"/>
              </w:rPr>
              <w:t>2</w:t>
            </w:r>
          </w:p>
        </w:tc>
      </w:tr>
      <w:tr w:rsidR="00380DF6" w:rsidRPr="00380DF6" w14:paraId="536DA2AD" w14:textId="77777777" w:rsidTr="00FA1D24">
        <w:trPr>
          <w:trHeight w:val="340"/>
        </w:trPr>
        <w:tc>
          <w:tcPr>
            <w:tcW w:w="557" w:type="dxa"/>
            <w:tcBorders>
              <w:top w:val="nil"/>
              <w:left w:val="single" w:sz="8" w:space="0" w:color="auto"/>
              <w:bottom w:val="double" w:sz="4" w:space="0" w:color="auto"/>
              <w:right w:val="single" w:sz="8" w:space="0" w:color="auto"/>
            </w:tcBorders>
            <w:shd w:val="clear" w:color="auto" w:fill="D9D9D9"/>
            <w:tcMar>
              <w:top w:w="0" w:type="dxa"/>
              <w:left w:w="108" w:type="dxa"/>
              <w:bottom w:w="0" w:type="dxa"/>
              <w:right w:w="108" w:type="dxa"/>
            </w:tcMar>
            <w:vAlign w:val="bottom"/>
            <w:hideMark/>
          </w:tcPr>
          <w:p w14:paraId="4A23C448" w14:textId="7DDC2AE8"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 </w:t>
            </w:r>
          </w:p>
        </w:tc>
        <w:tc>
          <w:tcPr>
            <w:tcW w:w="4130"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592DDA9E" w14:textId="45C6D0EA"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b/>
                <w:bCs/>
                <w:color w:val="000000"/>
                <w:sz w:val="22"/>
                <w:szCs w:val="22"/>
              </w:rPr>
              <w:t>Proces</w:t>
            </w:r>
            <w:proofErr w:type="spellEnd"/>
          </w:p>
        </w:tc>
        <w:tc>
          <w:tcPr>
            <w:tcW w:w="1988"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4F28BEC8" w14:textId="58AD22FF"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b/>
                <w:bCs/>
                <w:color w:val="000000"/>
                <w:sz w:val="22"/>
                <w:szCs w:val="22"/>
              </w:rPr>
              <w:t>Zodpovědnost</w:t>
            </w:r>
            <w:proofErr w:type="spellEnd"/>
          </w:p>
        </w:tc>
        <w:tc>
          <w:tcPr>
            <w:tcW w:w="1679" w:type="dxa"/>
            <w:tcBorders>
              <w:top w:val="nil"/>
              <w:left w:val="nil"/>
              <w:bottom w:val="double" w:sz="4" w:space="0" w:color="auto"/>
              <w:right w:val="single" w:sz="8" w:space="0" w:color="auto"/>
            </w:tcBorders>
            <w:shd w:val="clear" w:color="auto" w:fill="D9D9D9"/>
            <w:tcMar>
              <w:top w:w="0" w:type="dxa"/>
              <w:left w:w="108" w:type="dxa"/>
              <w:bottom w:w="0" w:type="dxa"/>
              <w:right w:w="108" w:type="dxa"/>
            </w:tcMar>
            <w:vAlign w:val="center"/>
            <w:hideMark/>
          </w:tcPr>
          <w:p w14:paraId="692BE142" w14:textId="64DB7089"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b/>
                <w:bCs/>
                <w:color w:val="000000"/>
                <w:sz w:val="22"/>
                <w:szCs w:val="22"/>
              </w:rPr>
              <w:t>Termín</w:t>
            </w:r>
            <w:proofErr w:type="spellEnd"/>
            <w:r w:rsidRPr="00380DF6">
              <w:rPr>
                <w:rFonts w:ascii="Times New Roman" w:hAnsi="Times New Roman" w:cs="Times New Roman"/>
                <w:b/>
                <w:bCs/>
                <w:color w:val="000000"/>
                <w:sz w:val="22"/>
                <w:szCs w:val="22"/>
              </w:rPr>
              <w:t xml:space="preserve"> (do)</w:t>
            </w:r>
          </w:p>
        </w:tc>
      </w:tr>
      <w:tr w:rsidR="00380DF6" w:rsidRPr="00380DF6" w14:paraId="7F792EB7"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3006B0CC" w14:textId="31C9E41D"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1.</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B955CF" w14:textId="3D67F084"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Vyhlášení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nového</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ročníku</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1D958D" w14:textId="4E5B8593"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předseda RK ČR</w:t>
            </w:r>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69FF3AA1" w14:textId="28204739"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31.05.2022</w:t>
            </w:r>
          </w:p>
        </w:tc>
      </w:tr>
      <w:tr w:rsidR="00380DF6" w:rsidRPr="00380DF6" w14:paraId="4D385507"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670228D3" w14:textId="6B7996F0"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2.</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E51AB7" w14:textId="4D82B494"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Zveřejnění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podmínek</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soutěže</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3EC62E" w14:textId="5538C8AA"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 xml:space="preserve">MPO, AMSP </w:t>
            </w:r>
            <w:r w:rsidR="00762AEB">
              <w:rPr>
                <w:rFonts w:ascii="Times New Roman" w:hAnsi="Times New Roman" w:cs="Times New Roman"/>
                <w:color w:val="000000"/>
                <w:sz w:val="22"/>
                <w:szCs w:val="22"/>
              </w:rPr>
              <w:t>Č</w:t>
            </w:r>
            <w:r w:rsidRPr="00380DF6">
              <w:rPr>
                <w:rFonts w:ascii="Times New Roman" w:hAnsi="Times New Roman" w:cs="Times New Roman"/>
                <w:color w:val="000000"/>
                <w:sz w:val="22"/>
                <w:szCs w:val="22"/>
              </w:rPr>
              <w:t>R</w:t>
            </w:r>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4B45BB89" w14:textId="4427B888"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31.05.2022</w:t>
            </w:r>
          </w:p>
        </w:tc>
      </w:tr>
      <w:tr w:rsidR="00380DF6" w:rsidRPr="00380DF6" w14:paraId="06A5F099"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522DAB8" w14:textId="04B85521"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3.</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2D6AE9" w14:textId="459853DE"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Jmenování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hodnotitelských</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týmů</w:t>
            </w:r>
            <w:proofErr w:type="spellEnd"/>
            <w:r w:rsidRPr="00380DF6">
              <w:rPr>
                <w:rFonts w:ascii="Times New Roman" w:hAnsi="Times New Roman" w:cs="Times New Roman"/>
                <w:color w:val="000000"/>
                <w:sz w:val="22"/>
                <w:szCs w:val="22"/>
              </w:rPr>
              <w:t xml:space="preserve"> a JURY </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4E84D4" w14:textId="5AF2558C"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Sekce</w:t>
            </w:r>
            <w:proofErr w:type="spellEnd"/>
            <w:r w:rsidRPr="00380DF6">
              <w:rPr>
                <w:rFonts w:ascii="Times New Roman" w:hAnsi="Times New Roman" w:cs="Times New Roman"/>
                <w:color w:val="000000"/>
                <w:sz w:val="22"/>
                <w:szCs w:val="22"/>
              </w:rPr>
              <w:t xml:space="preserve"> Rady </w:t>
            </w:r>
            <w:proofErr w:type="spellStart"/>
            <w:r w:rsidRPr="00380DF6">
              <w:rPr>
                <w:rFonts w:ascii="Times New Roman" w:hAnsi="Times New Roman" w:cs="Times New Roman"/>
                <w:color w:val="000000"/>
                <w:sz w:val="22"/>
                <w:szCs w:val="22"/>
              </w:rPr>
              <w:t>kvality</w:t>
            </w:r>
            <w:proofErr w:type="spellEnd"/>
            <w:r w:rsidRPr="00380DF6">
              <w:rPr>
                <w:rFonts w:ascii="Times New Roman" w:hAnsi="Times New Roman" w:cs="Times New Roman"/>
                <w:color w:val="000000"/>
                <w:sz w:val="22"/>
                <w:szCs w:val="22"/>
              </w:rPr>
              <w:t xml:space="preserve"> ČR</w:t>
            </w:r>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4B4A90E8" w14:textId="1DC8B1CE"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20.06.2022</w:t>
            </w:r>
          </w:p>
        </w:tc>
      </w:tr>
      <w:tr w:rsidR="00380DF6" w:rsidRPr="00380DF6" w14:paraId="259EE60D"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6B483E5E" w14:textId="0FCFDB1B"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4.</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8D9190" w14:textId="317FEBA6"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Uzávěrka</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přihlášek</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160D11" w14:textId="31D62EB2"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MPO, AMSP ČR</w:t>
            </w:r>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28001128" w14:textId="67F06482"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 xml:space="preserve"> 15.08.2022</w:t>
            </w:r>
          </w:p>
        </w:tc>
      </w:tr>
      <w:tr w:rsidR="00380DF6" w:rsidRPr="00380DF6" w14:paraId="081E7311"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5BEC553E" w14:textId="7948B165"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5.</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8F012B" w14:textId="1641A9C9"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Zaslání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vyplněných</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dotazníků</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2C99B3" w14:textId="5F9A0FE4"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účastník</w:t>
            </w:r>
            <w:proofErr w:type="spellEnd"/>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43114204" w14:textId="34609A6F"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31.08.2022</w:t>
            </w:r>
          </w:p>
        </w:tc>
      </w:tr>
      <w:tr w:rsidR="00380DF6" w:rsidRPr="00380DF6" w14:paraId="5486573C"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1330FDF7" w14:textId="2D20AE68"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6.</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8B9557" w14:textId="09A50964"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Hodnocení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návrh</w:t>
            </w:r>
            <w:proofErr w:type="spellEnd"/>
            <w:r w:rsidRPr="00380DF6">
              <w:rPr>
                <w:rFonts w:ascii="Times New Roman" w:hAnsi="Times New Roman" w:cs="Times New Roman"/>
                <w:color w:val="000000"/>
                <w:sz w:val="22"/>
                <w:szCs w:val="22"/>
              </w:rPr>
              <w:t xml:space="preserve"> TOP 6 </w:t>
            </w:r>
            <w:proofErr w:type="spellStart"/>
            <w:r w:rsidRPr="00380DF6">
              <w:rPr>
                <w:rFonts w:ascii="Times New Roman" w:hAnsi="Times New Roman" w:cs="Times New Roman"/>
                <w:color w:val="000000"/>
                <w:sz w:val="22"/>
                <w:szCs w:val="22"/>
              </w:rPr>
              <w:t>rodinných</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podniků</w:t>
            </w:r>
            <w:proofErr w:type="spellEnd"/>
            <w:r w:rsidRPr="00380DF6">
              <w:rPr>
                <w:rFonts w:ascii="Times New Roman" w:hAnsi="Times New Roman" w:cs="Times New Roman"/>
                <w:color w:val="000000"/>
                <w:sz w:val="22"/>
                <w:szCs w:val="22"/>
              </w:rPr>
              <w:t xml:space="preserve"> na </w:t>
            </w:r>
            <w:proofErr w:type="spellStart"/>
            <w:r w:rsidRPr="00380DF6">
              <w:rPr>
                <w:rFonts w:ascii="Times New Roman" w:hAnsi="Times New Roman" w:cs="Times New Roman"/>
                <w:color w:val="000000"/>
                <w:sz w:val="22"/>
                <w:szCs w:val="22"/>
              </w:rPr>
              <w:t>hodnocení</w:t>
            </w:r>
            <w:proofErr w:type="spellEnd"/>
            <w:r w:rsidRPr="00380DF6">
              <w:rPr>
                <w:rFonts w:ascii="Times New Roman" w:hAnsi="Times New Roman" w:cs="Times New Roman"/>
                <w:color w:val="000000"/>
                <w:sz w:val="22"/>
                <w:szCs w:val="22"/>
              </w:rPr>
              <w:t xml:space="preserve"> na </w:t>
            </w:r>
            <w:proofErr w:type="spellStart"/>
            <w:r w:rsidRPr="00380DF6">
              <w:rPr>
                <w:rFonts w:ascii="Times New Roman" w:hAnsi="Times New Roman" w:cs="Times New Roman"/>
                <w:color w:val="000000"/>
                <w:sz w:val="22"/>
                <w:szCs w:val="22"/>
              </w:rPr>
              <w:t>místě</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ED15AD" w14:textId="33393FD1"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hodnotitelé</w:t>
            </w:r>
            <w:proofErr w:type="spellEnd"/>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54657D57" w14:textId="03E81412"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01.10.2022</w:t>
            </w:r>
          </w:p>
        </w:tc>
      </w:tr>
      <w:tr w:rsidR="00380DF6" w:rsidRPr="00380DF6" w14:paraId="46E17F61"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32309AB9" w14:textId="0C74B0C0" w:rsidR="00380DF6" w:rsidRPr="00380DF6" w:rsidRDefault="00380DF6" w:rsidP="00380DF6">
            <w:pPr>
              <w:jc w:val="center"/>
              <w:rPr>
                <w:rFonts w:ascii="Times New Roman" w:eastAsia="Times New Roman" w:hAnsi="Times New Roman" w:cs="Times New Roman"/>
                <w:b/>
                <w:bCs/>
                <w:sz w:val="22"/>
                <w:szCs w:val="22"/>
                <w:lang w:val="cs-CZ" w:eastAsia="cs-CZ"/>
              </w:rPr>
            </w:pPr>
            <w:r w:rsidRPr="00380DF6">
              <w:rPr>
                <w:rFonts w:ascii="Times New Roman" w:hAnsi="Times New Roman" w:cs="Times New Roman"/>
                <w:color w:val="000000"/>
                <w:sz w:val="22"/>
                <w:szCs w:val="22"/>
              </w:rPr>
              <w:t>7.</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AC88F2" w14:textId="5EAAA7BE"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Hodnocení</w:t>
            </w:r>
            <w:proofErr w:type="spellEnd"/>
            <w:r w:rsidRPr="00380DF6">
              <w:rPr>
                <w:rFonts w:ascii="Times New Roman" w:hAnsi="Times New Roman" w:cs="Times New Roman"/>
                <w:color w:val="000000"/>
                <w:sz w:val="22"/>
                <w:szCs w:val="22"/>
              </w:rPr>
              <w:t xml:space="preserve"> TOP 6 na </w:t>
            </w:r>
            <w:proofErr w:type="spellStart"/>
            <w:r w:rsidRPr="00380DF6">
              <w:rPr>
                <w:rFonts w:ascii="Times New Roman" w:hAnsi="Times New Roman" w:cs="Times New Roman"/>
                <w:color w:val="000000"/>
                <w:sz w:val="22"/>
                <w:szCs w:val="22"/>
              </w:rPr>
              <w:t>místě</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0E684F" w14:textId="0599597A" w:rsidR="00380DF6" w:rsidRPr="00380DF6" w:rsidRDefault="00380DF6" w:rsidP="00380DF6">
            <w:pPr>
              <w:jc w:val="center"/>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hodnotitelé</w:t>
            </w:r>
            <w:proofErr w:type="spellEnd"/>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56C4619C" w14:textId="1431981C"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31.10.2022</w:t>
            </w:r>
          </w:p>
        </w:tc>
      </w:tr>
      <w:tr w:rsidR="00380DF6" w:rsidRPr="00380DF6" w14:paraId="4F2E1D5C"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03195CD0" w14:textId="526F3AFA" w:rsidR="00380DF6" w:rsidRPr="00380DF6" w:rsidRDefault="00380DF6" w:rsidP="00380DF6">
            <w:pPr>
              <w:jc w:val="center"/>
              <w:rPr>
                <w:rFonts w:ascii="Times New Roman" w:eastAsia="Times New Roman" w:hAnsi="Times New Roman" w:cs="Times New Roman"/>
                <w:b/>
                <w:bCs/>
                <w:sz w:val="22"/>
                <w:szCs w:val="22"/>
                <w:lang w:val="cs-CZ" w:eastAsia="cs-CZ"/>
              </w:rPr>
            </w:pPr>
            <w:r w:rsidRPr="00380DF6">
              <w:rPr>
                <w:rFonts w:ascii="Times New Roman" w:hAnsi="Times New Roman" w:cs="Times New Roman"/>
                <w:color w:val="000000"/>
                <w:sz w:val="22"/>
                <w:szCs w:val="22"/>
              </w:rPr>
              <w:t>8.</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0A4018" w14:textId="11627FD8"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Závěrečné</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vyhodnocení</w:t>
            </w:r>
            <w:proofErr w:type="spellEnd"/>
            <w:r w:rsidRPr="00380DF6">
              <w:rPr>
                <w:rFonts w:ascii="Times New Roman" w:hAnsi="Times New Roman" w:cs="Times New Roman"/>
                <w:color w:val="000000"/>
                <w:sz w:val="22"/>
                <w:szCs w:val="22"/>
              </w:rPr>
              <w:t xml:space="preserve"> - JURY</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49E330" w14:textId="4DD24FAF"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RK ČR</w:t>
            </w:r>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789D8CC3" w14:textId="15A1D607" w:rsidR="00380DF6" w:rsidRPr="00380DF6" w:rsidRDefault="00380DF6" w:rsidP="00380DF6">
            <w:pPr>
              <w:jc w:val="center"/>
              <w:rPr>
                <w:rFonts w:ascii="Times New Roman" w:eastAsia="Times New Roman" w:hAnsi="Times New Roman" w:cs="Times New Roman"/>
                <w:sz w:val="22"/>
                <w:szCs w:val="22"/>
                <w:highlight w:val="yellow"/>
                <w:lang w:val="cs-CZ" w:eastAsia="cs-CZ"/>
              </w:rPr>
            </w:pPr>
            <w:r w:rsidRPr="00380DF6">
              <w:rPr>
                <w:rFonts w:ascii="Times New Roman" w:hAnsi="Times New Roman" w:cs="Times New Roman"/>
                <w:color w:val="000000"/>
                <w:sz w:val="22"/>
                <w:szCs w:val="22"/>
              </w:rPr>
              <w:t>04.11.2022</w:t>
            </w:r>
          </w:p>
        </w:tc>
      </w:tr>
      <w:tr w:rsidR="00380DF6" w:rsidRPr="00380DF6" w14:paraId="5ED61512" w14:textId="77777777" w:rsidTr="00FA1D24">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40CD7077" w14:textId="19FA5EBC"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9.</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604CA4" w14:textId="6922CE15"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Slavnostní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předávání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ocenění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vítězům</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68E707" w14:textId="43684947"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 xml:space="preserve">MPO, AMSP ČR, </w:t>
            </w:r>
            <w:proofErr w:type="spellStart"/>
            <w:r w:rsidRPr="00380DF6">
              <w:rPr>
                <w:rFonts w:ascii="Times New Roman" w:hAnsi="Times New Roman" w:cs="Times New Roman"/>
                <w:color w:val="000000"/>
                <w:sz w:val="22"/>
                <w:szCs w:val="22"/>
              </w:rPr>
              <w:t>účastník</w:t>
            </w:r>
            <w:proofErr w:type="spellEnd"/>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5C73BAE7" w14:textId="5288C0EF" w:rsidR="00380DF6" w:rsidRPr="00380DF6" w:rsidRDefault="00380DF6" w:rsidP="00380DF6">
            <w:pPr>
              <w:jc w:val="center"/>
              <w:rPr>
                <w:rFonts w:ascii="Times New Roman" w:eastAsia="Times New Roman" w:hAnsi="Times New Roman" w:cs="Times New Roman"/>
                <w:sz w:val="22"/>
                <w:szCs w:val="22"/>
                <w:highlight w:val="yellow"/>
                <w:lang w:val="cs-CZ" w:eastAsia="cs-CZ"/>
              </w:rPr>
            </w:pPr>
            <w:proofErr w:type="spellStart"/>
            <w:r w:rsidRPr="00380DF6">
              <w:rPr>
                <w:rFonts w:ascii="Times New Roman" w:hAnsi="Times New Roman" w:cs="Times New Roman"/>
                <w:color w:val="000000"/>
                <w:sz w:val="22"/>
                <w:szCs w:val="22"/>
              </w:rPr>
              <w:t>listopad</w:t>
            </w:r>
            <w:proofErr w:type="spellEnd"/>
            <w:r w:rsidRPr="00380DF6">
              <w:rPr>
                <w:rFonts w:ascii="Times New Roman" w:hAnsi="Times New Roman" w:cs="Times New Roman"/>
                <w:color w:val="000000"/>
                <w:sz w:val="22"/>
                <w:szCs w:val="22"/>
              </w:rPr>
              <w:t xml:space="preserve"> 2022</w:t>
            </w:r>
          </w:p>
        </w:tc>
      </w:tr>
      <w:tr w:rsidR="00380DF6" w:rsidRPr="00380DF6" w14:paraId="401CAAD9" w14:textId="77777777" w:rsidTr="004D1406">
        <w:trPr>
          <w:trHeight w:val="340"/>
        </w:trPr>
        <w:tc>
          <w:tcPr>
            <w:tcW w:w="55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660CFC33" w14:textId="0C029C4A" w:rsidR="00380DF6" w:rsidRPr="00380DF6" w:rsidRDefault="00380DF6" w:rsidP="00380DF6">
            <w:pPr>
              <w:jc w:val="center"/>
              <w:rPr>
                <w:rFonts w:ascii="Times New Roman" w:eastAsia="Times New Roman" w:hAnsi="Times New Roman" w:cs="Times New Roman"/>
                <w:b/>
                <w:bCs/>
                <w:sz w:val="22"/>
                <w:szCs w:val="22"/>
                <w:lang w:val="cs-CZ" w:eastAsia="cs-CZ"/>
              </w:rPr>
            </w:pPr>
            <w:r w:rsidRPr="00380DF6">
              <w:rPr>
                <w:rFonts w:ascii="Times New Roman" w:hAnsi="Times New Roman" w:cs="Times New Roman"/>
                <w:color w:val="000000"/>
                <w:sz w:val="22"/>
                <w:szCs w:val="22"/>
              </w:rPr>
              <w:t>10.</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342053" w14:textId="3CAB19CC" w:rsidR="00380DF6" w:rsidRPr="00380DF6" w:rsidRDefault="00380DF6" w:rsidP="00380DF6">
            <w:pPr>
              <w:jc w:val="both"/>
              <w:rPr>
                <w:rFonts w:ascii="Times New Roman" w:eastAsia="Times New Roman" w:hAnsi="Times New Roman" w:cs="Times New Roman"/>
                <w:sz w:val="22"/>
                <w:szCs w:val="22"/>
                <w:lang w:val="cs-CZ" w:eastAsia="cs-CZ"/>
              </w:rPr>
            </w:pPr>
            <w:proofErr w:type="spellStart"/>
            <w:r w:rsidRPr="00380DF6">
              <w:rPr>
                <w:rFonts w:ascii="Times New Roman" w:hAnsi="Times New Roman" w:cs="Times New Roman"/>
                <w:color w:val="000000"/>
                <w:sz w:val="22"/>
                <w:szCs w:val="22"/>
              </w:rPr>
              <w:t>Předání</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Pamětních</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listů</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všem</w:t>
            </w:r>
            <w:proofErr w:type="spellEnd"/>
            <w:r w:rsidRPr="00380DF6">
              <w:rPr>
                <w:rFonts w:ascii="Times New Roman" w:hAnsi="Times New Roman" w:cs="Times New Roman"/>
                <w:color w:val="000000"/>
                <w:sz w:val="22"/>
                <w:szCs w:val="22"/>
              </w:rPr>
              <w:t xml:space="preserve"> </w:t>
            </w:r>
            <w:proofErr w:type="spellStart"/>
            <w:r w:rsidRPr="00380DF6">
              <w:rPr>
                <w:rFonts w:ascii="Times New Roman" w:hAnsi="Times New Roman" w:cs="Times New Roman"/>
                <w:color w:val="000000"/>
                <w:sz w:val="22"/>
                <w:szCs w:val="22"/>
              </w:rPr>
              <w:t>soutěžícím</w:t>
            </w:r>
            <w:proofErr w:type="spellEnd"/>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C8C3EE" w14:textId="06993C78" w:rsidR="00380DF6" w:rsidRPr="00380DF6" w:rsidRDefault="00380DF6" w:rsidP="00380DF6">
            <w:pPr>
              <w:jc w:val="center"/>
              <w:rPr>
                <w:rFonts w:ascii="Times New Roman" w:eastAsia="Times New Roman" w:hAnsi="Times New Roman" w:cs="Times New Roman"/>
                <w:sz w:val="22"/>
                <w:szCs w:val="22"/>
                <w:lang w:val="cs-CZ" w:eastAsia="cs-CZ"/>
              </w:rPr>
            </w:pPr>
            <w:r w:rsidRPr="00380DF6">
              <w:rPr>
                <w:rFonts w:ascii="Times New Roman" w:hAnsi="Times New Roman" w:cs="Times New Roman"/>
                <w:color w:val="000000"/>
                <w:sz w:val="22"/>
                <w:szCs w:val="22"/>
              </w:rPr>
              <w:t>AMSP ČR</w:t>
            </w:r>
          </w:p>
        </w:tc>
        <w:tc>
          <w:tcPr>
            <w:tcW w:w="1679"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vAlign w:val="bottom"/>
          </w:tcPr>
          <w:p w14:paraId="661148A4" w14:textId="3FB18B1B" w:rsidR="00380DF6" w:rsidRPr="00380DF6" w:rsidRDefault="00380DF6" w:rsidP="00380DF6">
            <w:pPr>
              <w:jc w:val="center"/>
              <w:rPr>
                <w:rFonts w:ascii="Times New Roman" w:eastAsia="Times New Roman" w:hAnsi="Times New Roman" w:cs="Times New Roman"/>
                <w:sz w:val="22"/>
                <w:szCs w:val="22"/>
                <w:highlight w:val="yellow"/>
                <w:lang w:val="cs-CZ" w:eastAsia="cs-CZ"/>
              </w:rPr>
            </w:pPr>
            <w:proofErr w:type="spellStart"/>
            <w:r w:rsidRPr="00380DF6">
              <w:rPr>
                <w:rFonts w:ascii="Times New Roman" w:hAnsi="Times New Roman" w:cs="Times New Roman"/>
                <w:color w:val="000000"/>
                <w:sz w:val="22"/>
                <w:szCs w:val="22"/>
              </w:rPr>
              <w:t>prosinec</w:t>
            </w:r>
            <w:proofErr w:type="spellEnd"/>
            <w:r w:rsidRPr="00380DF6">
              <w:rPr>
                <w:rFonts w:ascii="Times New Roman" w:hAnsi="Times New Roman" w:cs="Times New Roman"/>
                <w:color w:val="000000"/>
                <w:sz w:val="22"/>
                <w:szCs w:val="22"/>
              </w:rPr>
              <w:t xml:space="preserve"> 2022</w:t>
            </w:r>
          </w:p>
        </w:tc>
      </w:tr>
    </w:tbl>
    <w:p w14:paraId="58B171D5" w14:textId="77777777" w:rsidR="00A0032B" w:rsidRPr="00543DDC" w:rsidRDefault="00A0032B" w:rsidP="00D57BCF">
      <w:pPr>
        <w:rPr>
          <w:rFonts w:ascii="Times New Roman" w:hAnsi="Times New Roman" w:cs="Times New Roman"/>
          <w:sz w:val="22"/>
          <w:szCs w:val="22"/>
        </w:rPr>
      </w:pPr>
    </w:p>
    <w:p w14:paraId="54529CBE" w14:textId="77777777" w:rsidR="008529FA" w:rsidRPr="00966225" w:rsidRDefault="008529FA" w:rsidP="00D57BCF">
      <w:pPr>
        <w:rPr>
          <w:rFonts w:ascii="Times New Roman" w:hAnsi="Times New Roman" w:cs="Times New Roman"/>
          <w:sz w:val="22"/>
          <w:szCs w:val="22"/>
          <w:lang w:val="cs-CZ"/>
        </w:rPr>
      </w:pPr>
    </w:p>
    <w:p w14:paraId="1F00E8B8" w14:textId="6C8C9D7C" w:rsidR="00516F28" w:rsidRPr="00966225" w:rsidRDefault="00516F28" w:rsidP="00D57BCF">
      <w:pPr>
        <w:pStyle w:val="Odstavecseseznamem"/>
        <w:numPr>
          <w:ilvl w:val="1"/>
          <w:numId w:val="32"/>
        </w:numPr>
        <w:tabs>
          <w:tab w:val="left" w:pos="851"/>
        </w:tabs>
        <w:ind w:left="567"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lastRenderedPageBreak/>
        <w:t xml:space="preserve">Hodnotitelé postupují při hodnocení dle instrukcí </w:t>
      </w:r>
      <w:r w:rsidR="00BC429C" w:rsidRPr="00966225">
        <w:rPr>
          <w:rFonts w:ascii="Times New Roman" w:hAnsi="Times New Roman" w:cs="Times New Roman"/>
          <w:sz w:val="22"/>
          <w:szCs w:val="22"/>
          <w:lang w:val="cs-CZ"/>
        </w:rPr>
        <w:t>uvedených ve Zprávě hodnotitele</w:t>
      </w:r>
      <w:r w:rsidR="00650C95" w:rsidRPr="00966225">
        <w:rPr>
          <w:rFonts w:ascii="Times New Roman" w:hAnsi="Times New Roman" w:cs="Times New Roman"/>
          <w:sz w:val="22"/>
          <w:szCs w:val="22"/>
          <w:lang w:val="cs-CZ"/>
        </w:rPr>
        <w:t xml:space="preserve"> (příloha č. 3)</w:t>
      </w:r>
      <w:r w:rsidR="00BC429C" w:rsidRPr="00966225">
        <w:rPr>
          <w:rFonts w:ascii="Times New Roman" w:hAnsi="Times New Roman" w:cs="Times New Roman"/>
          <w:sz w:val="22"/>
          <w:szCs w:val="22"/>
          <w:lang w:val="cs-CZ"/>
        </w:rPr>
        <w:t xml:space="preserve">. </w:t>
      </w:r>
    </w:p>
    <w:p w14:paraId="00ECAB19" w14:textId="4C14D089" w:rsidR="00516F28" w:rsidRPr="00966225" w:rsidRDefault="00516F28" w:rsidP="00D57BCF">
      <w:pPr>
        <w:pStyle w:val="Odstavecseseznamem"/>
        <w:numPr>
          <w:ilvl w:val="0"/>
          <w:numId w:val="31"/>
        </w:numPr>
        <w:tabs>
          <w:tab w:val="left" w:pos="851"/>
        </w:tabs>
        <w:ind w:left="567"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 xml:space="preserve">Výsledky </w:t>
      </w:r>
      <w:r w:rsidR="00BC429C" w:rsidRPr="00966225">
        <w:rPr>
          <w:rFonts w:ascii="Times New Roman" w:hAnsi="Times New Roman" w:cs="Times New Roman"/>
          <w:sz w:val="22"/>
          <w:szCs w:val="22"/>
          <w:lang w:val="cs-CZ"/>
        </w:rPr>
        <w:t>hodnoce</w:t>
      </w:r>
      <w:r w:rsidR="00650C95" w:rsidRPr="00966225">
        <w:rPr>
          <w:rFonts w:ascii="Times New Roman" w:hAnsi="Times New Roman" w:cs="Times New Roman"/>
          <w:sz w:val="22"/>
          <w:szCs w:val="22"/>
          <w:lang w:val="cs-CZ"/>
        </w:rPr>
        <w:t xml:space="preserve">ní ve formě Zprávy hodnotitele </w:t>
      </w:r>
      <w:r w:rsidRPr="00966225">
        <w:rPr>
          <w:rFonts w:ascii="Times New Roman" w:hAnsi="Times New Roman" w:cs="Times New Roman"/>
          <w:sz w:val="22"/>
          <w:szCs w:val="22"/>
          <w:lang w:val="cs-CZ"/>
        </w:rPr>
        <w:t xml:space="preserve">předkládají </w:t>
      </w:r>
      <w:r w:rsidR="00E5753B" w:rsidRPr="00966225">
        <w:rPr>
          <w:rFonts w:ascii="Times New Roman" w:hAnsi="Times New Roman" w:cs="Times New Roman"/>
          <w:sz w:val="22"/>
          <w:szCs w:val="22"/>
          <w:lang w:val="cs-CZ"/>
        </w:rPr>
        <w:t xml:space="preserve">předsedovi </w:t>
      </w:r>
      <w:r w:rsidR="00715DED" w:rsidRPr="00966225">
        <w:rPr>
          <w:rFonts w:ascii="Times New Roman" w:hAnsi="Times New Roman" w:cs="Times New Roman"/>
          <w:sz w:val="22"/>
          <w:szCs w:val="22"/>
          <w:lang w:val="cs-CZ"/>
        </w:rPr>
        <w:br/>
      </w:r>
      <w:r w:rsidR="00E5753B" w:rsidRPr="00966225">
        <w:rPr>
          <w:rFonts w:ascii="Times New Roman" w:hAnsi="Times New Roman" w:cs="Times New Roman"/>
          <w:sz w:val="22"/>
          <w:szCs w:val="22"/>
          <w:lang w:val="cs-CZ"/>
        </w:rPr>
        <w:t xml:space="preserve">Sekce </w:t>
      </w:r>
      <w:r w:rsidR="00797F89" w:rsidRPr="00966225">
        <w:rPr>
          <w:rFonts w:ascii="Times New Roman" w:hAnsi="Times New Roman" w:cs="Times New Roman"/>
          <w:sz w:val="22"/>
          <w:szCs w:val="22"/>
          <w:lang w:val="cs-CZ"/>
        </w:rPr>
        <w:t>K</w:t>
      </w:r>
      <w:r w:rsidR="00E5753B" w:rsidRPr="00966225">
        <w:rPr>
          <w:rFonts w:ascii="Times New Roman" w:hAnsi="Times New Roman" w:cs="Times New Roman"/>
          <w:sz w:val="22"/>
          <w:szCs w:val="22"/>
          <w:lang w:val="cs-CZ"/>
        </w:rPr>
        <w:t>valit</w:t>
      </w:r>
      <w:r w:rsidR="00797F89" w:rsidRPr="00966225">
        <w:rPr>
          <w:rFonts w:ascii="Times New Roman" w:hAnsi="Times New Roman" w:cs="Times New Roman"/>
          <w:sz w:val="22"/>
          <w:szCs w:val="22"/>
          <w:lang w:val="cs-CZ"/>
        </w:rPr>
        <w:t>a v</w:t>
      </w:r>
      <w:r w:rsidR="00E5753B" w:rsidRPr="00966225">
        <w:rPr>
          <w:rFonts w:ascii="Times New Roman" w:hAnsi="Times New Roman" w:cs="Times New Roman"/>
          <w:sz w:val="22"/>
          <w:szCs w:val="22"/>
          <w:lang w:val="cs-CZ"/>
        </w:rPr>
        <w:t xml:space="preserve"> rodinné</w:t>
      </w:r>
      <w:r w:rsidR="00797F89" w:rsidRPr="00966225">
        <w:rPr>
          <w:rFonts w:ascii="Times New Roman" w:hAnsi="Times New Roman" w:cs="Times New Roman"/>
          <w:sz w:val="22"/>
          <w:szCs w:val="22"/>
          <w:lang w:val="cs-CZ"/>
        </w:rPr>
        <w:t>m</w:t>
      </w:r>
      <w:r w:rsidR="00E5753B" w:rsidRPr="00966225">
        <w:rPr>
          <w:rFonts w:ascii="Times New Roman" w:hAnsi="Times New Roman" w:cs="Times New Roman"/>
          <w:sz w:val="22"/>
          <w:szCs w:val="22"/>
          <w:lang w:val="cs-CZ"/>
        </w:rPr>
        <w:t xml:space="preserve"> podnikání</w:t>
      </w:r>
      <w:r w:rsidR="00797F89" w:rsidRPr="00966225">
        <w:rPr>
          <w:rFonts w:ascii="Times New Roman" w:hAnsi="Times New Roman" w:cs="Times New Roman"/>
          <w:sz w:val="22"/>
          <w:szCs w:val="22"/>
          <w:lang w:val="cs-CZ"/>
        </w:rPr>
        <w:t xml:space="preserve"> (SKRP)</w:t>
      </w:r>
      <w:r w:rsidR="00E5753B" w:rsidRPr="00966225">
        <w:rPr>
          <w:rFonts w:ascii="Times New Roman" w:hAnsi="Times New Roman" w:cs="Times New Roman"/>
          <w:sz w:val="22"/>
          <w:szCs w:val="22"/>
          <w:lang w:val="cs-CZ"/>
        </w:rPr>
        <w:t>.</w:t>
      </w:r>
    </w:p>
    <w:p w14:paraId="126C7FCE" w14:textId="6E146819" w:rsidR="00516F28" w:rsidRPr="00966225" w:rsidRDefault="00516F28" w:rsidP="00D57BCF">
      <w:pPr>
        <w:pStyle w:val="Odstavecseseznamem"/>
        <w:numPr>
          <w:ilvl w:val="0"/>
          <w:numId w:val="31"/>
        </w:numPr>
        <w:tabs>
          <w:tab w:val="left" w:pos="851"/>
        </w:tabs>
        <w:ind w:left="567"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S</w:t>
      </w:r>
      <w:r w:rsidR="004A6D19" w:rsidRPr="00966225">
        <w:rPr>
          <w:rFonts w:ascii="Times New Roman" w:hAnsi="Times New Roman" w:cs="Times New Roman"/>
          <w:sz w:val="22"/>
          <w:szCs w:val="22"/>
          <w:lang w:val="cs-CZ"/>
        </w:rPr>
        <w:t>KRP</w:t>
      </w:r>
      <w:r w:rsidRPr="00966225">
        <w:rPr>
          <w:rFonts w:ascii="Times New Roman" w:hAnsi="Times New Roman" w:cs="Times New Roman"/>
          <w:sz w:val="22"/>
          <w:szCs w:val="22"/>
          <w:lang w:val="cs-CZ"/>
        </w:rPr>
        <w:t xml:space="preserve"> stanoví pořadí jednotlivýc</w:t>
      </w:r>
      <w:r w:rsidR="00EA6039" w:rsidRPr="00966225">
        <w:rPr>
          <w:rFonts w:ascii="Times New Roman" w:hAnsi="Times New Roman" w:cs="Times New Roman"/>
          <w:sz w:val="22"/>
          <w:szCs w:val="22"/>
          <w:lang w:val="cs-CZ"/>
        </w:rPr>
        <w:t xml:space="preserve">h uchazečů a výsledky předá </w:t>
      </w:r>
      <w:r w:rsidR="00F77779" w:rsidRPr="00966225">
        <w:rPr>
          <w:rFonts w:ascii="Times New Roman" w:hAnsi="Times New Roman" w:cs="Times New Roman"/>
          <w:b/>
          <w:sz w:val="22"/>
          <w:szCs w:val="22"/>
          <w:lang w:val="cs-CZ"/>
        </w:rPr>
        <w:t>JURY</w:t>
      </w:r>
      <w:r w:rsidR="00942C44" w:rsidRPr="00966225">
        <w:rPr>
          <w:rFonts w:ascii="Times New Roman" w:hAnsi="Times New Roman" w:cs="Times New Roman"/>
          <w:b/>
          <w:sz w:val="22"/>
          <w:szCs w:val="22"/>
          <w:lang w:val="cs-CZ"/>
        </w:rPr>
        <w:t xml:space="preserve">. </w:t>
      </w:r>
    </w:p>
    <w:p w14:paraId="743A9BDA" w14:textId="6D8FDCB8" w:rsidR="00A1127A" w:rsidRPr="00966225" w:rsidRDefault="00661D1B" w:rsidP="00D57BCF">
      <w:pPr>
        <w:pStyle w:val="Odstavecseseznamem"/>
        <w:numPr>
          <w:ilvl w:val="0"/>
          <w:numId w:val="31"/>
        </w:numPr>
        <w:tabs>
          <w:tab w:val="left" w:pos="851"/>
        </w:tabs>
        <w:ind w:left="567"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Zpětná vazba –</w:t>
      </w:r>
      <w:r w:rsidR="00A1127A" w:rsidRPr="00966225">
        <w:rPr>
          <w:rFonts w:ascii="Times New Roman" w:hAnsi="Times New Roman" w:cs="Times New Roman"/>
          <w:sz w:val="22"/>
          <w:szCs w:val="22"/>
          <w:lang w:val="cs-CZ"/>
        </w:rPr>
        <w:t xml:space="preserve"> po slavnostním předávání obdrží všichni účastníci Zprávu hodnotitele. Zpráva hodnotitele představuje podrobnou zpětnou vazbu v podobě silných stránek </w:t>
      </w:r>
      <w:r w:rsidR="008569FB">
        <w:rPr>
          <w:rFonts w:ascii="Times New Roman" w:hAnsi="Times New Roman" w:cs="Times New Roman"/>
          <w:sz w:val="22"/>
          <w:szCs w:val="22"/>
          <w:lang w:val="cs-CZ"/>
        </w:rPr>
        <w:br/>
      </w:r>
      <w:r w:rsidR="00A1127A" w:rsidRPr="00966225">
        <w:rPr>
          <w:rFonts w:ascii="Times New Roman" w:hAnsi="Times New Roman" w:cs="Times New Roman"/>
          <w:sz w:val="22"/>
          <w:szCs w:val="22"/>
          <w:lang w:val="cs-CZ"/>
        </w:rPr>
        <w:t>a oblastí pro zlepšení v Národní ceně České republiky za kvalitu rodinného podnikání, včetně bodového hodnocení.</w:t>
      </w:r>
    </w:p>
    <w:p w14:paraId="7BC89BE0" w14:textId="3ECCCEB0" w:rsidR="00661D1B" w:rsidRPr="00966225" w:rsidRDefault="00661D1B" w:rsidP="00D57BCF">
      <w:pPr>
        <w:pStyle w:val="Odstavecseseznamem"/>
        <w:numPr>
          <w:ilvl w:val="0"/>
          <w:numId w:val="31"/>
        </w:numPr>
        <w:tabs>
          <w:tab w:val="left" w:pos="851"/>
        </w:tabs>
        <w:ind w:left="567"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 xml:space="preserve">Po slavnostním předávání bude nabídnuta všem </w:t>
      </w:r>
      <w:r w:rsidR="00942C44" w:rsidRPr="00966225">
        <w:rPr>
          <w:rFonts w:ascii="Times New Roman" w:hAnsi="Times New Roman" w:cs="Times New Roman"/>
          <w:sz w:val="22"/>
          <w:szCs w:val="22"/>
          <w:lang w:val="cs-CZ"/>
        </w:rPr>
        <w:t xml:space="preserve">účastníkům soutěže konzultace se zástupci </w:t>
      </w:r>
      <w:r w:rsidR="00B86896" w:rsidRPr="00966225">
        <w:rPr>
          <w:rFonts w:ascii="Times New Roman" w:hAnsi="Times New Roman" w:cs="Times New Roman"/>
          <w:sz w:val="22"/>
          <w:szCs w:val="22"/>
          <w:lang w:val="cs-CZ"/>
        </w:rPr>
        <w:t>univerzitní</w:t>
      </w:r>
      <w:r w:rsidRPr="00966225">
        <w:rPr>
          <w:rFonts w:ascii="Times New Roman" w:hAnsi="Times New Roman" w:cs="Times New Roman"/>
          <w:sz w:val="22"/>
          <w:szCs w:val="22"/>
          <w:lang w:val="cs-CZ"/>
        </w:rPr>
        <w:t xml:space="preserve"> platformy (VŠE - Centr</w:t>
      </w:r>
      <w:r w:rsidR="00F56281" w:rsidRPr="00966225">
        <w:rPr>
          <w:rFonts w:ascii="Times New Roman" w:hAnsi="Times New Roman" w:cs="Times New Roman"/>
          <w:sz w:val="22"/>
          <w:szCs w:val="22"/>
          <w:lang w:val="cs-CZ"/>
        </w:rPr>
        <w:t xml:space="preserve">a </w:t>
      </w:r>
      <w:r w:rsidRPr="00966225">
        <w:rPr>
          <w:rFonts w:ascii="Times New Roman" w:hAnsi="Times New Roman" w:cs="Times New Roman"/>
          <w:sz w:val="22"/>
          <w:szCs w:val="22"/>
          <w:lang w:val="cs-CZ"/>
        </w:rPr>
        <w:t xml:space="preserve">pro rodinné podnikání, VŠFS, a.s., </w:t>
      </w:r>
      <w:r w:rsidR="00A27AA5">
        <w:rPr>
          <w:rFonts w:ascii="Times New Roman" w:hAnsi="Times New Roman" w:cs="Times New Roman"/>
          <w:sz w:val="22"/>
          <w:szCs w:val="22"/>
          <w:lang w:val="cs-CZ"/>
        </w:rPr>
        <w:br/>
      </w:r>
      <w:r w:rsidRPr="00966225">
        <w:rPr>
          <w:rFonts w:ascii="Times New Roman" w:hAnsi="Times New Roman" w:cs="Times New Roman"/>
          <w:sz w:val="22"/>
          <w:szCs w:val="22"/>
          <w:lang w:val="cs-CZ"/>
        </w:rPr>
        <w:t>TU Liberec</w:t>
      </w:r>
      <w:r w:rsidR="00F56281" w:rsidRPr="00966225">
        <w:rPr>
          <w:rFonts w:ascii="Times New Roman" w:hAnsi="Times New Roman" w:cs="Times New Roman"/>
          <w:sz w:val="22"/>
          <w:szCs w:val="22"/>
          <w:lang w:val="cs-CZ"/>
        </w:rPr>
        <w:t>, VUT v</w:t>
      </w:r>
      <w:r w:rsidR="00290A7E">
        <w:rPr>
          <w:rFonts w:ascii="Times New Roman" w:hAnsi="Times New Roman" w:cs="Times New Roman"/>
          <w:sz w:val="22"/>
          <w:szCs w:val="22"/>
          <w:lang w:val="cs-CZ"/>
        </w:rPr>
        <w:t> </w:t>
      </w:r>
      <w:r w:rsidR="00F56281" w:rsidRPr="00966225">
        <w:rPr>
          <w:rFonts w:ascii="Times New Roman" w:hAnsi="Times New Roman" w:cs="Times New Roman"/>
          <w:sz w:val="22"/>
          <w:szCs w:val="22"/>
          <w:lang w:val="cs-CZ"/>
        </w:rPr>
        <w:t>Brně</w:t>
      </w:r>
      <w:r w:rsidR="00290A7E">
        <w:rPr>
          <w:rFonts w:ascii="Times New Roman" w:hAnsi="Times New Roman" w:cs="Times New Roman"/>
          <w:sz w:val="22"/>
          <w:szCs w:val="22"/>
          <w:lang w:val="cs-CZ"/>
        </w:rPr>
        <w:t>, Západočeská univerzita v Plzni</w:t>
      </w:r>
      <w:r w:rsidRPr="00966225">
        <w:rPr>
          <w:rFonts w:ascii="Times New Roman" w:hAnsi="Times New Roman" w:cs="Times New Roman"/>
          <w:sz w:val="22"/>
          <w:szCs w:val="22"/>
          <w:lang w:val="cs-CZ"/>
        </w:rPr>
        <w:t xml:space="preserve">). Budou seznámeni s bodovým hodnocením a </w:t>
      </w:r>
      <w:r w:rsidR="00B86896" w:rsidRPr="00966225">
        <w:rPr>
          <w:rFonts w:ascii="Times New Roman" w:hAnsi="Times New Roman" w:cs="Times New Roman"/>
          <w:sz w:val="22"/>
          <w:szCs w:val="22"/>
          <w:lang w:val="cs-CZ"/>
        </w:rPr>
        <w:t xml:space="preserve">budou jim </w:t>
      </w:r>
      <w:r w:rsidRPr="00966225">
        <w:rPr>
          <w:rFonts w:ascii="Times New Roman" w:hAnsi="Times New Roman" w:cs="Times New Roman"/>
          <w:sz w:val="22"/>
          <w:szCs w:val="22"/>
          <w:lang w:val="cs-CZ"/>
        </w:rPr>
        <w:t xml:space="preserve">navrženy postupy pro oblasti dalších zlepšení. </w:t>
      </w:r>
    </w:p>
    <w:p w14:paraId="24F3C773" w14:textId="1342EE94" w:rsidR="00516F28" w:rsidRPr="00966225" w:rsidRDefault="00661D1B" w:rsidP="00D57BCF">
      <w:pPr>
        <w:pStyle w:val="Odstavecseseznamem"/>
        <w:numPr>
          <w:ilvl w:val="0"/>
          <w:numId w:val="31"/>
        </w:numPr>
        <w:tabs>
          <w:tab w:val="left" w:pos="851"/>
        </w:tabs>
        <w:ind w:left="567"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Všichni účastníci obdrží po ukončení ročníku pamětní listy</w:t>
      </w:r>
      <w:r w:rsidR="00B86896" w:rsidRPr="00966225">
        <w:rPr>
          <w:rFonts w:ascii="Times New Roman" w:hAnsi="Times New Roman" w:cs="Times New Roman"/>
          <w:sz w:val="22"/>
          <w:szCs w:val="22"/>
          <w:lang w:val="cs-CZ"/>
        </w:rPr>
        <w:t>.</w:t>
      </w:r>
      <w:r w:rsidRPr="00966225">
        <w:rPr>
          <w:rFonts w:ascii="Times New Roman" w:hAnsi="Times New Roman" w:cs="Times New Roman"/>
          <w:sz w:val="22"/>
          <w:szCs w:val="22"/>
          <w:lang w:val="cs-CZ"/>
        </w:rPr>
        <w:t xml:space="preserve"> </w:t>
      </w:r>
    </w:p>
    <w:p w14:paraId="4CDF6550" w14:textId="77777777" w:rsidR="000662E8" w:rsidRPr="00966225" w:rsidRDefault="000662E8" w:rsidP="00D57BCF">
      <w:pPr>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 xml:space="preserve">      </w:t>
      </w:r>
    </w:p>
    <w:p w14:paraId="163286CE" w14:textId="42054A5E" w:rsidR="008569FB" w:rsidRPr="008569FB" w:rsidRDefault="000662E8" w:rsidP="00D57BCF">
      <w:pPr>
        <w:pStyle w:val="Nadpis2"/>
        <w:tabs>
          <w:tab w:val="left" w:pos="567"/>
        </w:tabs>
        <w:ind w:firstLine="284"/>
        <w:jc w:val="both"/>
        <w:rPr>
          <w:rFonts w:ascii="Times New Roman" w:hAnsi="Times New Roman" w:cs="Times New Roman"/>
          <w:b/>
          <w:color w:val="auto"/>
          <w:sz w:val="22"/>
          <w:szCs w:val="22"/>
          <w:lang w:val="cs-CZ"/>
        </w:rPr>
      </w:pPr>
      <w:r w:rsidRPr="00966225">
        <w:rPr>
          <w:rFonts w:ascii="Times New Roman" w:hAnsi="Times New Roman" w:cs="Times New Roman"/>
          <w:b/>
          <w:color w:val="auto"/>
          <w:sz w:val="22"/>
          <w:szCs w:val="22"/>
          <w:lang w:val="cs-CZ"/>
        </w:rPr>
        <w:t>6.</w:t>
      </w:r>
      <w:r w:rsidR="000E45B8" w:rsidRPr="00966225">
        <w:rPr>
          <w:rFonts w:ascii="Times New Roman" w:hAnsi="Times New Roman" w:cs="Times New Roman"/>
          <w:b/>
          <w:color w:val="auto"/>
          <w:sz w:val="22"/>
          <w:szCs w:val="22"/>
          <w:lang w:val="cs-CZ"/>
        </w:rPr>
        <w:t xml:space="preserve">1 </w:t>
      </w:r>
      <w:r w:rsidRPr="00966225">
        <w:rPr>
          <w:rFonts w:ascii="Times New Roman" w:hAnsi="Times New Roman" w:cs="Times New Roman"/>
          <w:b/>
          <w:color w:val="auto"/>
          <w:sz w:val="22"/>
          <w:szCs w:val="22"/>
          <w:lang w:val="cs-CZ"/>
        </w:rPr>
        <w:t xml:space="preserve">  JURY, předávání ocenění</w:t>
      </w:r>
    </w:p>
    <w:p w14:paraId="015CDED2" w14:textId="3ED63B42" w:rsidR="000662E8" w:rsidRPr="00966225" w:rsidRDefault="008C7DD5" w:rsidP="00D57BCF">
      <w:pPr>
        <w:pStyle w:val="Odstavecseseznamem"/>
        <w:numPr>
          <w:ilvl w:val="0"/>
          <w:numId w:val="35"/>
        </w:numPr>
        <w:spacing w:before="120"/>
        <w:ind w:left="993"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 xml:space="preserve">Pětičlennou </w:t>
      </w:r>
      <w:r w:rsidR="000662E8" w:rsidRPr="00966225">
        <w:rPr>
          <w:rFonts w:ascii="Times New Roman" w:hAnsi="Times New Roman" w:cs="Times New Roman"/>
          <w:sz w:val="22"/>
          <w:szCs w:val="22"/>
          <w:lang w:val="cs-CZ"/>
        </w:rPr>
        <w:t xml:space="preserve">JURY jmenuje </w:t>
      </w:r>
      <w:r w:rsidR="00EB775C" w:rsidRPr="00966225">
        <w:rPr>
          <w:rFonts w:ascii="Times New Roman" w:hAnsi="Times New Roman" w:cs="Times New Roman"/>
          <w:sz w:val="22"/>
          <w:szCs w:val="22"/>
          <w:lang w:val="cs-CZ"/>
        </w:rPr>
        <w:t xml:space="preserve">Sekce Kvalita </w:t>
      </w:r>
      <w:r w:rsidR="00797F89" w:rsidRPr="00966225">
        <w:rPr>
          <w:rFonts w:ascii="Times New Roman" w:hAnsi="Times New Roman" w:cs="Times New Roman"/>
          <w:sz w:val="22"/>
          <w:szCs w:val="22"/>
          <w:lang w:val="cs-CZ"/>
        </w:rPr>
        <w:t xml:space="preserve">v </w:t>
      </w:r>
      <w:r w:rsidR="00EB775C" w:rsidRPr="00966225">
        <w:rPr>
          <w:rFonts w:ascii="Times New Roman" w:hAnsi="Times New Roman" w:cs="Times New Roman"/>
          <w:sz w:val="22"/>
          <w:szCs w:val="22"/>
          <w:lang w:val="cs-CZ"/>
        </w:rPr>
        <w:t>rodinné</w:t>
      </w:r>
      <w:r w:rsidR="00797F89" w:rsidRPr="00966225">
        <w:rPr>
          <w:rFonts w:ascii="Times New Roman" w:hAnsi="Times New Roman" w:cs="Times New Roman"/>
          <w:sz w:val="22"/>
          <w:szCs w:val="22"/>
          <w:lang w:val="cs-CZ"/>
        </w:rPr>
        <w:t>m</w:t>
      </w:r>
      <w:r w:rsidR="00EB775C" w:rsidRPr="00966225">
        <w:rPr>
          <w:rFonts w:ascii="Times New Roman" w:hAnsi="Times New Roman" w:cs="Times New Roman"/>
          <w:sz w:val="22"/>
          <w:szCs w:val="22"/>
          <w:lang w:val="cs-CZ"/>
        </w:rPr>
        <w:t xml:space="preserve"> podnikání.</w:t>
      </w:r>
    </w:p>
    <w:p w14:paraId="32E04F7A" w14:textId="6AC44AC2" w:rsidR="00EB775C" w:rsidRPr="00966225" w:rsidRDefault="000662E8" w:rsidP="00D57BCF">
      <w:pPr>
        <w:pStyle w:val="Odstavecseseznamem"/>
        <w:numPr>
          <w:ilvl w:val="0"/>
          <w:numId w:val="35"/>
        </w:numPr>
        <w:ind w:left="993" w:hanging="284"/>
        <w:jc w:val="both"/>
        <w:rPr>
          <w:rFonts w:ascii="Times New Roman" w:hAnsi="Times New Roman" w:cs="Times New Roman"/>
          <w:color w:val="000000" w:themeColor="text1"/>
          <w:sz w:val="22"/>
          <w:szCs w:val="22"/>
          <w:lang w:val="cs-CZ"/>
        </w:rPr>
      </w:pPr>
      <w:r w:rsidRPr="00966225">
        <w:rPr>
          <w:rFonts w:ascii="Times New Roman" w:hAnsi="Times New Roman" w:cs="Times New Roman"/>
          <w:color w:val="000000" w:themeColor="text1"/>
          <w:sz w:val="22"/>
          <w:szCs w:val="22"/>
          <w:lang w:val="cs-CZ"/>
        </w:rPr>
        <w:t xml:space="preserve">Zasedání JURY svolává </w:t>
      </w:r>
      <w:r w:rsidR="00EB775C" w:rsidRPr="00966225">
        <w:rPr>
          <w:rFonts w:ascii="Times New Roman" w:hAnsi="Times New Roman" w:cs="Times New Roman"/>
          <w:color w:val="000000" w:themeColor="text1"/>
          <w:sz w:val="22"/>
          <w:szCs w:val="22"/>
          <w:lang w:val="cs-CZ"/>
        </w:rPr>
        <w:t>předseda Sekce Kvality</w:t>
      </w:r>
      <w:r w:rsidR="00797F89" w:rsidRPr="00966225">
        <w:rPr>
          <w:rFonts w:ascii="Times New Roman" w:hAnsi="Times New Roman" w:cs="Times New Roman"/>
          <w:color w:val="000000" w:themeColor="text1"/>
          <w:sz w:val="22"/>
          <w:szCs w:val="22"/>
          <w:lang w:val="cs-CZ"/>
        </w:rPr>
        <w:t xml:space="preserve"> v</w:t>
      </w:r>
      <w:r w:rsidR="00EB775C" w:rsidRPr="00966225">
        <w:rPr>
          <w:rFonts w:ascii="Times New Roman" w:hAnsi="Times New Roman" w:cs="Times New Roman"/>
          <w:color w:val="000000" w:themeColor="text1"/>
          <w:sz w:val="22"/>
          <w:szCs w:val="22"/>
          <w:lang w:val="cs-CZ"/>
        </w:rPr>
        <w:t xml:space="preserve"> rodinné</w:t>
      </w:r>
      <w:r w:rsidR="00797F89" w:rsidRPr="00966225">
        <w:rPr>
          <w:rFonts w:ascii="Times New Roman" w:hAnsi="Times New Roman" w:cs="Times New Roman"/>
          <w:color w:val="000000" w:themeColor="text1"/>
          <w:sz w:val="22"/>
          <w:szCs w:val="22"/>
          <w:lang w:val="cs-CZ"/>
        </w:rPr>
        <w:t>m</w:t>
      </w:r>
      <w:r w:rsidR="00EB775C" w:rsidRPr="00966225">
        <w:rPr>
          <w:rFonts w:ascii="Times New Roman" w:hAnsi="Times New Roman" w:cs="Times New Roman"/>
          <w:color w:val="000000" w:themeColor="text1"/>
          <w:sz w:val="22"/>
          <w:szCs w:val="22"/>
          <w:lang w:val="cs-CZ"/>
        </w:rPr>
        <w:t xml:space="preserve"> podnikání.</w:t>
      </w:r>
    </w:p>
    <w:p w14:paraId="45FF0574" w14:textId="5D5577C3" w:rsidR="000662E8" w:rsidRPr="00966225" w:rsidRDefault="000662E8" w:rsidP="00D57BCF">
      <w:pPr>
        <w:pStyle w:val="Odstavecseseznamem"/>
        <w:numPr>
          <w:ilvl w:val="0"/>
          <w:numId w:val="35"/>
        </w:numPr>
        <w:ind w:left="993" w:hanging="284"/>
        <w:jc w:val="both"/>
        <w:rPr>
          <w:rFonts w:ascii="Times New Roman" w:hAnsi="Times New Roman" w:cs="Times New Roman"/>
          <w:color w:val="000000" w:themeColor="text1"/>
          <w:sz w:val="22"/>
          <w:szCs w:val="22"/>
          <w:lang w:val="cs-CZ"/>
        </w:rPr>
      </w:pPr>
      <w:r w:rsidRPr="00966225">
        <w:rPr>
          <w:rFonts w:ascii="Times New Roman" w:hAnsi="Times New Roman" w:cs="Times New Roman"/>
          <w:color w:val="000000" w:themeColor="text1"/>
          <w:sz w:val="22"/>
          <w:szCs w:val="22"/>
          <w:lang w:val="cs-CZ"/>
        </w:rPr>
        <w:t xml:space="preserve">JURY rozhoduje o konečném pořadí uchazečů v jednotlivých kategoriích.  </w:t>
      </w:r>
    </w:p>
    <w:p w14:paraId="63810D6D" w14:textId="77777777" w:rsidR="000662E8" w:rsidRPr="00966225" w:rsidRDefault="000662E8" w:rsidP="00D57BCF">
      <w:pPr>
        <w:pStyle w:val="Odstavecseseznamem"/>
        <w:numPr>
          <w:ilvl w:val="0"/>
          <w:numId w:val="35"/>
        </w:numPr>
        <w:ind w:left="993" w:hanging="284"/>
        <w:jc w:val="both"/>
        <w:rPr>
          <w:rFonts w:ascii="Times New Roman" w:hAnsi="Times New Roman" w:cs="Times New Roman"/>
          <w:color w:val="000000" w:themeColor="text1"/>
          <w:sz w:val="22"/>
          <w:szCs w:val="22"/>
          <w:lang w:val="cs-CZ"/>
        </w:rPr>
      </w:pPr>
      <w:r w:rsidRPr="00966225">
        <w:rPr>
          <w:rFonts w:ascii="Times New Roman" w:hAnsi="Times New Roman" w:cs="Times New Roman"/>
          <w:color w:val="000000" w:themeColor="text1"/>
          <w:sz w:val="22"/>
          <w:szCs w:val="22"/>
          <w:lang w:val="cs-CZ"/>
        </w:rPr>
        <w:t xml:space="preserve">Vítězové obdrží diplom a věcnou cenu. </w:t>
      </w:r>
    </w:p>
    <w:p w14:paraId="68ED0A14" w14:textId="397891F6" w:rsidR="000662E8" w:rsidRPr="00966225" w:rsidRDefault="002C5117" w:rsidP="00D57BCF">
      <w:pPr>
        <w:pStyle w:val="Odstavecseseznamem"/>
        <w:numPr>
          <w:ilvl w:val="0"/>
          <w:numId w:val="35"/>
        </w:numPr>
        <w:ind w:left="993" w:hanging="284"/>
        <w:jc w:val="both"/>
        <w:rPr>
          <w:rFonts w:ascii="Times New Roman" w:hAnsi="Times New Roman" w:cs="Times New Roman"/>
          <w:sz w:val="22"/>
          <w:szCs w:val="22"/>
          <w:lang w:val="cs-CZ"/>
        </w:rPr>
      </w:pPr>
      <w:r w:rsidRPr="00966225">
        <w:rPr>
          <w:rFonts w:ascii="Times New Roman" w:hAnsi="Times New Roman" w:cs="Times New Roman"/>
          <w:sz w:val="22"/>
          <w:szCs w:val="22"/>
          <w:lang w:val="cs-CZ"/>
        </w:rPr>
        <w:t>Věcné</w:t>
      </w:r>
      <w:r w:rsidR="000662E8" w:rsidRPr="00966225">
        <w:rPr>
          <w:rFonts w:ascii="Times New Roman" w:hAnsi="Times New Roman" w:cs="Times New Roman"/>
          <w:sz w:val="22"/>
          <w:szCs w:val="22"/>
          <w:lang w:val="cs-CZ"/>
        </w:rPr>
        <w:t xml:space="preserve"> ceny pro vítěze zajišťuje </w:t>
      </w:r>
      <w:r w:rsidR="00661D1B" w:rsidRPr="00966225">
        <w:rPr>
          <w:rFonts w:ascii="Times New Roman" w:hAnsi="Times New Roman" w:cs="Times New Roman"/>
          <w:sz w:val="22"/>
          <w:szCs w:val="22"/>
          <w:lang w:val="cs-CZ"/>
        </w:rPr>
        <w:t>Rada kvality ČR.</w:t>
      </w:r>
    </w:p>
    <w:p w14:paraId="68A8884A" w14:textId="6AE5BF07" w:rsidR="000662E8" w:rsidRPr="002F53AF" w:rsidRDefault="000662E8" w:rsidP="00D57BCF">
      <w:pPr>
        <w:pStyle w:val="Odstavecseseznamem"/>
        <w:numPr>
          <w:ilvl w:val="0"/>
          <w:numId w:val="35"/>
        </w:numPr>
        <w:ind w:left="993" w:hanging="284"/>
        <w:jc w:val="both"/>
        <w:rPr>
          <w:rFonts w:ascii="Times New Roman" w:hAnsi="Times New Roman" w:cs="Times New Roman"/>
          <w:color w:val="000000" w:themeColor="text1"/>
          <w:sz w:val="22"/>
          <w:szCs w:val="22"/>
          <w:lang w:val="cs-CZ"/>
        </w:rPr>
      </w:pPr>
      <w:r w:rsidRPr="002F53AF">
        <w:rPr>
          <w:rFonts w:ascii="Times New Roman" w:hAnsi="Times New Roman" w:cs="Times New Roman"/>
          <w:color w:val="000000" w:themeColor="text1"/>
          <w:sz w:val="22"/>
          <w:szCs w:val="22"/>
          <w:lang w:val="cs-CZ"/>
        </w:rPr>
        <w:t xml:space="preserve">Ocenění jsou předávána vítězům u příležitosti slavnostního </w:t>
      </w:r>
      <w:r w:rsidR="00797F89" w:rsidRPr="002F53AF">
        <w:rPr>
          <w:rFonts w:ascii="Times New Roman" w:hAnsi="Times New Roman" w:cs="Times New Roman"/>
          <w:color w:val="000000" w:themeColor="text1"/>
          <w:sz w:val="22"/>
          <w:szCs w:val="22"/>
          <w:lang w:val="cs-CZ"/>
        </w:rPr>
        <w:t>předávání</w:t>
      </w:r>
      <w:r w:rsidR="002C5117" w:rsidRPr="002F53AF">
        <w:rPr>
          <w:rFonts w:ascii="Times New Roman" w:hAnsi="Times New Roman" w:cs="Times New Roman"/>
          <w:color w:val="000000" w:themeColor="text1"/>
          <w:sz w:val="22"/>
          <w:szCs w:val="22"/>
          <w:lang w:val="cs-CZ"/>
        </w:rPr>
        <w:t>.</w:t>
      </w:r>
    </w:p>
    <w:p w14:paraId="248175B9" w14:textId="11E8BEAA" w:rsidR="000662E8" w:rsidRPr="002F53AF" w:rsidRDefault="000662E8" w:rsidP="00D57BCF">
      <w:pPr>
        <w:pStyle w:val="Odstavecseseznamem"/>
        <w:numPr>
          <w:ilvl w:val="0"/>
          <w:numId w:val="35"/>
        </w:numPr>
        <w:ind w:left="993" w:hanging="284"/>
        <w:jc w:val="both"/>
        <w:rPr>
          <w:rFonts w:ascii="Times New Roman" w:hAnsi="Times New Roman" w:cs="Times New Roman"/>
          <w:color w:val="000000" w:themeColor="text1"/>
          <w:sz w:val="22"/>
          <w:szCs w:val="22"/>
          <w:lang w:val="cs-CZ"/>
        </w:rPr>
      </w:pPr>
      <w:r w:rsidRPr="002F53AF">
        <w:rPr>
          <w:rFonts w:ascii="Times New Roman" w:hAnsi="Times New Roman" w:cs="Times New Roman"/>
          <w:color w:val="000000" w:themeColor="text1"/>
          <w:sz w:val="22"/>
          <w:szCs w:val="22"/>
          <w:lang w:val="cs-CZ"/>
        </w:rPr>
        <w:t>Všichni účastníci obdrží po ukončení ročníku pamětní listy</w:t>
      </w:r>
      <w:r w:rsidR="00B86896" w:rsidRPr="002F53AF">
        <w:rPr>
          <w:rFonts w:ascii="Times New Roman" w:hAnsi="Times New Roman" w:cs="Times New Roman"/>
          <w:color w:val="000000" w:themeColor="text1"/>
          <w:sz w:val="22"/>
          <w:szCs w:val="22"/>
          <w:lang w:val="cs-CZ"/>
        </w:rPr>
        <w:t xml:space="preserve">, </w:t>
      </w:r>
      <w:r w:rsidR="00093263" w:rsidRPr="002F53AF">
        <w:rPr>
          <w:rFonts w:ascii="Times New Roman" w:hAnsi="Times New Roman" w:cs="Times New Roman"/>
          <w:color w:val="000000" w:themeColor="text1"/>
          <w:sz w:val="22"/>
          <w:szCs w:val="22"/>
          <w:lang w:val="cs-CZ"/>
        </w:rPr>
        <w:t xml:space="preserve">které </w:t>
      </w:r>
      <w:r w:rsidR="00B86896" w:rsidRPr="002F53AF">
        <w:rPr>
          <w:rFonts w:ascii="Times New Roman" w:hAnsi="Times New Roman" w:cs="Times New Roman"/>
          <w:sz w:val="22"/>
          <w:szCs w:val="22"/>
          <w:lang w:val="cs-CZ"/>
        </w:rPr>
        <w:t xml:space="preserve">zajišťuje </w:t>
      </w:r>
      <w:r w:rsidR="00715DED" w:rsidRPr="002F53AF">
        <w:rPr>
          <w:rFonts w:ascii="Times New Roman" w:hAnsi="Times New Roman" w:cs="Times New Roman"/>
          <w:sz w:val="22"/>
          <w:szCs w:val="22"/>
          <w:lang w:val="cs-CZ"/>
        </w:rPr>
        <w:br/>
      </w:r>
      <w:r w:rsidR="00093263" w:rsidRPr="002F53AF">
        <w:rPr>
          <w:rFonts w:ascii="Times New Roman" w:hAnsi="Times New Roman" w:cs="Times New Roman"/>
          <w:sz w:val="22"/>
          <w:szCs w:val="22"/>
          <w:lang w:val="cs-CZ"/>
        </w:rPr>
        <w:t>AMSP</w:t>
      </w:r>
      <w:r w:rsidR="00B86896" w:rsidRPr="002F53AF">
        <w:rPr>
          <w:rFonts w:ascii="Times New Roman" w:hAnsi="Times New Roman" w:cs="Times New Roman"/>
          <w:sz w:val="22"/>
          <w:szCs w:val="22"/>
          <w:lang w:val="cs-CZ"/>
        </w:rPr>
        <w:t xml:space="preserve"> ČR.</w:t>
      </w:r>
    </w:p>
    <w:p w14:paraId="37BFE49C" w14:textId="77777777" w:rsidR="008569FB" w:rsidRPr="00966225" w:rsidRDefault="008569FB" w:rsidP="00D57BCF">
      <w:pPr>
        <w:pStyle w:val="Odstavecseseznamem"/>
        <w:ind w:left="993"/>
        <w:jc w:val="both"/>
        <w:rPr>
          <w:rFonts w:ascii="Times New Roman" w:hAnsi="Times New Roman" w:cs="Times New Roman"/>
          <w:color w:val="000000" w:themeColor="text1"/>
          <w:sz w:val="22"/>
          <w:szCs w:val="22"/>
          <w:lang w:val="cs-CZ"/>
        </w:rPr>
      </w:pPr>
    </w:p>
    <w:p w14:paraId="633EE62E" w14:textId="27101819" w:rsidR="002D01DA" w:rsidRPr="00966225" w:rsidRDefault="002D01DA" w:rsidP="00D57BCF">
      <w:pPr>
        <w:pStyle w:val="Nadpis1"/>
        <w:numPr>
          <w:ilvl w:val="0"/>
          <w:numId w:val="29"/>
        </w:numPr>
        <w:ind w:left="284" w:hanging="284"/>
        <w:rPr>
          <w:rFonts w:ascii="Times New Roman" w:hAnsi="Times New Roman" w:cs="Times New Roman"/>
          <w:b/>
          <w:bCs/>
          <w:color w:val="auto"/>
          <w:sz w:val="22"/>
          <w:szCs w:val="22"/>
        </w:rPr>
      </w:pPr>
      <w:proofErr w:type="spellStart"/>
      <w:r w:rsidRPr="00966225">
        <w:rPr>
          <w:rFonts w:ascii="Times New Roman" w:hAnsi="Times New Roman" w:cs="Times New Roman"/>
          <w:b/>
          <w:bCs/>
          <w:color w:val="auto"/>
          <w:sz w:val="22"/>
          <w:szCs w:val="22"/>
        </w:rPr>
        <w:t>Ochrana</w:t>
      </w:r>
      <w:proofErr w:type="spellEnd"/>
      <w:r w:rsidRPr="00966225">
        <w:rPr>
          <w:rFonts w:ascii="Times New Roman" w:hAnsi="Times New Roman" w:cs="Times New Roman"/>
          <w:b/>
          <w:bCs/>
          <w:color w:val="auto"/>
          <w:sz w:val="22"/>
          <w:szCs w:val="22"/>
        </w:rPr>
        <w:t xml:space="preserve"> </w:t>
      </w:r>
      <w:proofErr w:type="spellStart"/>
      <w:r w:rsidRPr="00966225">
        <w:rPr>
          <w:rFonts w:ascii="Times New Roman" w:hAnsi="Times New Roman" w:cs="Times New Roman"/>
          <w:b/>
          <w:bCs/>
          <w:color w:val="auto"/>
          <w:sz w:val="22"/>
          <w:szCs w:val="22"/>
        </w:rPr>
        <w:t>údajů</w:t>
      </w:r>
      <w:proofErr w:type="spellEnd"/>
    </w:p>
    <w:p w14:paraId="627B961D" w14:textId="77777777" w:rsidR="002D01DA" w:rsidRPr="00966225" w:rsidRDefault="002D01DA" w:rsidP="00D57BCF">
      <w:pPr>
        <w:jc w:val="both"/>
        <w:rPr>
          <w:rFonts w:ascii="Times New Roman" w:hAnsi="Times New Roman" w:cs="Times New Roman"/>
          <w:sz w:val="22"/>
          <w:szCs w:val="22"/>
        </w:rPr>
      </w:pPr>
    </w:p>
    <w:p w14:paraId="7F116772" w14:textId="3E8647FB" w:rsidR="002D01DA" w:rsidRPr="00966225" w:rsidRDefault="002D01DA" w:rsidP="00D57BCF">
      <w:pPr>
        <w:pStyle w:val="-wm-msolistparagraph"/>
        <w:numPr>
          <w:ilvl w:val="1"/>
          <w:numId w:val="29"/>
        </w:numPr>
        <w:shd w:val="clear" w:color="auto" w:fill="FFFFFF"/>
        <w:spacing w:before="0" w:beforeAutospacing="0" w:after="0" w:afterAutospacing="0"/>
        <w:ind w:left="709" w:hanging="425"/>
        <w:jc w:val="both"/>
        <w:rPr>
          <w:iCs/>
          <w:sz w:val="22"/>
          <w:szCs w:val="22"/>
        </w:rPr>
      </w:pPr>
      <w:r w:rsidRPr="00966225">
        <w:rPr>
          <w:iCs/>
          <w:sz w:val="22"/>
          <w:szCs w:val="22"/>
        </w:rPr>
        <w:t xml:space="preserve">Všechny informace, které účastník poskytne v rámci Národní ceny České republiky </w:t>
      </w:r>
      <w:r w:rsidR="00EF0997">
        <w:rPr>
          <w:iCs/>
          <w:sz w:val="22"/>
          <w:szCs w:val="22"/>
        </w:rPr>
        <w:br/>
      </w:r>
      <w:r w:rsidRPr="00966225">
        <w:rPr>
          <w:iCs/>
          <w:sz w:val="22"/>
          <w:szCs w:val="22"/>
        </w:rPr>
        <w:t>za</w:t>
      </w:r>
      <w:r w:rsidR="003C0B74" w:rsidRPr="00966225">
        <w:rPr>
          <w:iCs/>
          <w:sz w:val="22"/>
          <w:szCs w:val="22"/>
        </w:rPr>
        <w:t xml:space="preserve"> </w:t>
      </w:r>
      <w:r w:rsidRPr="00966225">
        <w:rPr>
          <w:iCs/>
          <w:sz w:val="22"/>
          <w:szCs w:val="22"/>
        </w:rPr>
        <w:t xml:space="preserve">kvalitu </w:t>
      </w:r>
      <w:r w:rsidR="00477FDD" w:rsidRPr="00966225">
        <w:rPr>
          <w:iCs/>
          <w:sz w:val="22"/>
          <w:szCs w:val="22"/>
        </w:rPr>
        <w:t xml:space="preserve">v </w:t>
      </w:r>
      <w:r w:rsidRPr="00966225">
        <w:rPr>
          <w:iCs/>
          <w:sz w:val="22"/>
          <w:szCs w:val="22"/>
        </w:rPr>
        <w:t>rodinné</w:t>
      </w:r>
      <w:r w:rsidR="00477FDD" w:rsidRPr="00966225">
        <w:rPr>
          <w:iCs/>
          <w:sz w:val="22"/>
          <w:szCs w:val="22"/>
        </w:rPr>
        <w:t>m</w:t>
      </w:r>
      <w:r w:rsidRPr="00966225">
        <w:rPr>
          <w:iCs/>
          <w:sz w:val="22"/>
          <w:szCs w:val="22"/>
        </w:rPr>
        <w:t xml:space="preserve"> podnikání a také ty, které jsou uvedeny ve Zprávě hodnotitele, se považují za citlivé a třetí straně mohou být poskytnuty pouze </w:t>
      </w:r>
      <w:r w:rsidR="008E4AFF" w:rsidRPr="00966225">
        <w:rPr>
          <w:iCs/>
          <w:sz w:val="22"/>
          <w:szCs w:val="22"/>
        </w:rPr>
        <w:br/>
      </w:r>
      <w:r w:rsidRPr="00966225">
        <w:rPr>
          <w:iCs/>
          <w:sz w:val="22"/>
          <w:szCs w:val="22"/>
        </w:rPr>
        <w:t>s písemným souhlasem účastníka.</w:t>
      </w:r>
    </w:p>
    <w:p w14:paraId="46E912F7" w14:textId="77777777" w:rsidR="008E4AFF" w:rsidRPr="00966225" w:rsidRDefault="008E4AFF" w:rsidP="00D57BCF">
      <w:pPr>
        <w:pStyle w:val="-wm-msolistparagraph"/>
        <w:shd w:val="clear" w:color="auto" w:fill="FFFFFF"/>
        <w:spacing w:before="0" w:beforeAutospacing="0" w:after="0" w:afterAutospacing="0"/>
        <w:ind w:left="709" w:hanging="425"/>
        <w:jc w:val="both"/>
        <w:rPr>
          <w:iCs/>
          <w:sz w:val="22"/>
          <w:szCs w:val="22"/>
        </w:rPr>
      </w:pPr>
    </w:p>
    <w:p w14:paraId="10A789AC" w14:textId="6E3E32C9" w:rsidR="002D01DA" w:rsidRPr="00966225" w:rsidRDefault="002D01DA" w:rsidP="00D57BCF">
      <w:pPr>
        <w:pStyle w:val="-wm-msolistparagraph"/>
        <w:numPr>
          <w:ilvl w:val="1"/>
          <w:numId w:val="29"/>
        </w:numPr>
        <w:shd w:val="clear" w:color="auto" w:fill="FFFFFF"/>
        <w:spacing w:before="0" w:beforeAutospacing="0" w:after="0" w:afterAutospacing="0"/>
        <w:ind w:left="709" w:hanging="425"/>
        <w:jc w:val="both"/>
        <w:rPr>
          <w:rFonts w:eastAsiaTheme="majorEastAsia"/>
          <w:b/>
          <w:bCs/>
          <w:sz w:val="22"/>
          <w:szCs w:val="22"/>
        </w:rPr>
      </w:pPr>
      <w:r w:rsidRPr="00966225">
        <w:rPr>
          <w:iCs/>
          <w:sz w:val="22"/>
          <w:szCs w:val="22"/>
        </w:rPr>
        <w:t xml:space="preserve">Hodnotitelé a členové JURY jsou povinni zachovávat mlčenlivost o informacích uvedených v odst. 7.1 tohoto statutu, které se dozvěděli v rámci </w:t>
      </w:r>
      <w:r w:rsidR="00942C44" w:rsidRPr="00966225">
        <w:rPr>
          <w:iCs/>
          <w:sz w:val="22"/>
          <w:szCs w:val="22"/>
        </w:rPr>
        <w:t xml:space="preserve">procesu hodnocení </w:t>
      </w:r>
      <w:r w:rsidR="004D7BCF">
        <w:rPr>
          <w:iCs/>
          <w:sz w:val="22"/>
          <w:szCs w:val="22"/>
        </w:rPr>
        <w:br/>
      </w:r>
      <w:r w:rsidR="00942C44" w:rsidRPr="00966225">
        <w:rPr>
          <w:iCs/>
          <w:sz w:val="22"/>
          <w:szCs w:val="22"/>
        </w:rPr>
        <w:t xml:space="preserve">a udělení </w:t>
      </w:r>
      <w:r w:rsidRPr="00966225">
        <w:rPr>
          <w:iCs/>
          <w:sz w:val="22"/>
          <w:szCs w:val="22"/>
        </w:rPr>
        <w:t xml:space="preserve">Národní ceny České republiky za kvalitu </w:t>
      </w:r>
      <w:r w:rsidR="00797F89" w:rsidRPr="00966225">
        <w:rPr>
          <w:iCs/>
          <w:sz w:val="22"/>
          <w:szCs w:val="22"/>
        </w:rPr>
        <w:t xml:space="preserve">v </w:t>
      </w:r>
      <w:r w:rsidRPr="00966225">
        <w:rPr>
          <w:iCs/>
          <w:sz w:val="22"/>
          <w:szCs w:val="22"/>
        </w:rPr>
        <w:t>rodinné</w:t>
      </w:r>
      <w:r w:rsidR="00797F89" w:rsidRPr="00966225">
        <w:rPr>
          <w:iCs/>
          <w:sz w:val="22"/>
          <w:szCs w:val="22"/>
        </w:rPr>
        <w:t>m</w:t>
      </w:r>
      <w:r w:rsidRPr="00966225">
        <w:rPr>
          <w:iCs/>
          <w:sz w:val="22"/>
          <w:szCs w:val="22"/>
        </w:rPr>
        <w:t xml:space="preserve"> podnikání.</w:t>
      </w:r>
    </w:p>
    <w:p w14:paraId="6D54F8E0" w14:textId="77777777" w:rsidR="008E4AFF" w:rsidRPr="00966225" w:rsidRDefault="008E4AFF" w:rsidP="00D57BCF">
      <w:pPr>
        <w:pStyle w:val="Odstavecseseznamem"/>
        <w:ind w:left="709" w:hanging="425"/>
        <w:rPr>
          <w:rFonts w:ascii="Times New Roman" w:eastAsiaTheme="majorEastAsia" w:hAnsi="Times New Roman" w:cs="Times New Roman"/>
          <w:b/>
          <w:bCs/>
          <w:sz w:val="22"/>
          <w:szCs w:val="22"/>
        </w:rPr>
      </w:pPr>
    </w:p>
    <w:p w14:paraId="62DF3F67" w14:textId="34BE3DCE" w:rsidR="002D01DA" w:rsidRPr="00966225" w:rsidRDefault="002D01DA" w:rsidP="00D57BCF">
      <w:pPr>
        <w:pStyle w:val="-wm-msolistparagraph"/>
        <w:numPr>
          <w:ilvl w:val="1"/>
          <w:numId w:val="29"/>
        </w:numPr>
        <w:shd w:val="clear" w:color="auto" w:fill="FFFFFF"/>
        <w:spacing w:before="0" w:beforeAutospacing="0" w:after="0" w:afterAutospacing="0"/>
        <w:ind w:left="709" w:hanging="425"/>
        <w:jc w:val="both"/>
        <w:rPr>
          <w:rFonts w:eastAsiaTheme="majorEastAsia"/>
          <w:b/>
          <w:bCs/>
          <w:sz w:val="22"/>
          <w:szCs w:val="22"/>
        </w:rPr>
      </w:pPr>
      <w:r w:rsidRPr="00966225">
        <w:rPr>
          <w:sz w:val="22"/>
          <w:szCs w:val="22"/>
        </w:rPr>
        <w:t xml:space="preserve">Povinnost zachovávat mlčenlivost mají i jiné osoby, které se při řízení, organizaci </w:t>
      </w:r>
      <w:r w:rsidR="00715DED" w:rsidRPr="00966225">
        <w:rPr>
          <w:sz w:val="22"/>
          <w:szCs w:val="22"/>
        </w:rPr>
        <w:br/>
      </w:r>
      <w:r w:rsidRPr="00966225">
        <w:rPr>
          <w:sz w:val="22"/>
          <w:szCs w:val="22"/>
        </w:rPr>
        <w:t xml:space="preserve">a zabezpečení Národní ceny České republiky za kvalitu </w:t>
      </w:r>
      <w:r w:rsidR="00797F89" w:rsidRPr="00966225">
        <w:rPr>
          <w:sz w:val="22"/>
          <w:szCs w:val="22"/>
        </w:rPr>
        <w:t xml:space="preserve">v </w:t>
      </w:r>
      <w:r w:rsidRPr="00966225">
        <w:rPr>
          <w:sz w:val="22"/>
          <w:szCs w:val="22"/>
        </w:rPr>
        <w:t>rodinné</w:t>
      </w:r>
      <w:r w:rsidR="00797F89" w:rsidRPr="00966225">
        <w:rPr>
          <w:sz w:val="22"/>
          <w:szCs w:val="22"/>
        </w:rPr>
        <w:t>m</w:t>
      </w:r>
      <w:r w:rsidRPr="00966225">
        <w:rPr>
          <w:sz w:val="22"/>
          <w:szCs w:val="22"/>
        </w:rPr>
        <w:t xml:space="preserve"> podnikání dozvěděly informace uvedené v odst. 7.1 tohoto statutu.</w:t>
      </w:r>
    </w:p>
    <w:p w14:paraId="578E7235" w14:textId="77777777" w:rsidR="008E4AFF" w:rsidRPr="00966225" w:rsidRDefault="008E4AFF" w:rsidP="00D57BCF">
      <w:pPr>
        <w:pStyle w:val="Odstavecseseznamem"/>
        <w:ind w:left="709" w:hanging="425"/>
        <w:rPr>
          <w:rFonts w:ascii="Times New Roman" w:eastAsiaTheme="majorEastAsia" w:hAnsi="Times New Roman" w:cs="Times New Roman"/>
          <w:b/>
          <w:bCs/>
          <w:sz w:val="22"/>
          <w:szCs w:val="22"/>
        </w:rPr>
      </w:pPr>
    </w:p>
    <w:p w14:paraId="29903B05" w14:textId="5E51412D" w:rsidR="002D01DA" w:rsidRPr="00966225" w:rsidRDefault="002D01DA" w:rsidP="00D57BCF">
      <w:pPr>
        <w:pStyle w:val="-wm-msolistparagraph"/>
        <w:numPr>
          <w:ilvl w:val="1"/>
          <w:numId w:val="29"/>
        </w:numPr>
        <w:shd w:val="clear" w:color="auto" w:fill="FFFFFF"/>
        <w:spacing w:before="0" w:beforeAutospacing="0" w:after="0" w:afterAutospacing="0"/>
        <w:ind w:left="709" w:hanging="425"/>
        <w:jc w:val="both"/>
        <w:rPr>
          <w:rFonts w:eastAsiaTheme="majorEastAsia"/>
          <w:b/>
          <w:bCs/>
          <w:sz w:val="22"/>
          <w:szCs w:val="22"/>
        </w:rPr>
      </w:pPr>
      <w:r w:rsidRPr="00966225">
        <w:rPr>
          <w:iCs/>
          <w:sz w:val="22"/>
          <w:szCs w:val="22"/>
        </w:rPr>
        <w:t xml:space="preserve">Rada kvality České republiky neposkytuje a nezveřejňuje třetím osobám </w:t>
      </w:r>
      <w:r w:rsidR="008E4AFF" w:rsidRPr="00966225">
        <w:rPr>
          <w:iCs/>
          <w:sz w:val="22"/>
          <w:szCs w:val="22"/>
        </w:rPr>
        <w:br/>
      </w:r>
      <w:r w:rsidRPr="00966225">
        <w:rPr>
          <w:iCs/>
          <w:sz w:val="22"/>
          <w:szCs w:val="22"/>
        </w:rPr>
        <w:t>(s v</w:t>
      </w:r>
      <w:r w:rsidR="004D7BCF">
        <w:rPr>
          <w:iCs/>
          <w:sz w:val="22"/>
          <w:szCs w:val="22"/>
        </w:rPr>
        <w:t>ý</w:t>
      </w:r>
      <w:r w:rsidRPr="00966225">
        <w:rPr>
          <w:iCs/>
          <w:sz w:val="22"/>
          <w:szCs w:val="22"/>
        </w:rPr>
        <w:t>j</w:t>
      </w:r>
      <w:r w:rsidR="004D7BCF">
        <w:rPr>
          <w:iCs/>
          <w:sz w:val="22"/>
          <w:szCs w:val="22"/>
        </w:rPr>
        <w:t>i</w:t>
      </w:r>
      <w:r w:rsidRPr="00966225">
        <w:rPr>
          <w:iCs/>
          <w:sz w:val="22"/>
          <w:szCs w:val="22"/>
        </w:rPr>
        <w:t>mkou rodinných podniků, které si vyžádají osobní konzultaci</w:t>
      </w:r>
      <w:r w:rsidR="00F23627" w:rsidRPr="00966225">
        <w:rPr>
          <w:iCs/>
          <w:sz w:val="22"/>
          <w:szCs w:val="22"/>
        </w:rPr>
        <w:t>)</w:t>
      </w:r>
      <w:r w:rsidR="00942C44" w:rsidRPr="00966225">
        <w:rPr>
          <w:iCs/>
          <w:sz w:val="22"/>
          <w:szCs w:val="22"/>
        </w:rPr>
        <w:t>:</w:t>
      </w:r>
      <w:r w:rsidRPr="00966225">
        <w:rPr>
          <w:iCs/>
          <w:sz w:val="22"/>
          <w:szCs w:val="22"/>
        </w:rPr>
        <w:t xml:space="preserve">  </w:t>
      </w:r>
    </w:p>
    <w:p w14:paraId="1D34F82C" w14:textId="14672AB2" w:rsidR="002D01DA" w:rsidRPr="00966225" w:rsidRDefault="002D01DA" w:rsidP="00D57BCF">
      <w:pPr>
        <w:pStyle w:val="-wm-msolistparagraph"/>
        <w:numPr>
          <w:ilvl w:val="0"/>
          <w:numId w:val="26"/>
        </w:numPr>
        <w:shd w:val="clear" w:color="auto" w:fill="FFFFFF"/>
        <w:spacing w:before="120" w:beforeAutospacing="0" w:after="0" w:afterAutospacing="0"/>
        <w:ind w:left="993" w:hanging="284"/>
        <w:jc w:val="both"/>
        <w:rPr>
          <w:sz w:val="22"/>
          <w:szCs w:val="22"/>
        </w:rPr>
      </w:pPr>
      <w:r w:rsidRPr="00966225">
        <w:rPr>
          <w:iCs/>
          <w:sz w:val="22"/>
          <w:szCs w:val="22"/>
        </w:rPr>
        <w:t>Podkladovou zprávu a Zprávu hodnotitele</w:t>
      </w:r>
      <w:r w:rsidR="001F56E4">
        <w:rPr>
          <w:iCs/>
          <w:sz w:val="22"/>
          <w:szCs w:val="22"/>
        </w:rPr>
        <w:t>;</w:t>
      </w:r>
    </w:p>
    <w:p w14:paraId="14218328" w14:textId="58DB0BA2" w:rsidR="002D01DA" w:rsidRPr="00966225" w:rsidRDefault="002D01DA" w:rsidP="00D57BCF">
      <w:pPr>
        <w:pStyle w:val="-wm-msolistparagraph"/>
        <w:numPr>
          <w:ilvl w:val="0"/>
          <w:numId w:val="26"/>
        </w:numPr>
        <w:shd w:val="clear" w:color="auto" w:fill="FFFFFF"/>
        <w:spacing w:before="0" w:beforeAutospacing="0" w:after="0" w:afterAutospacing="0"/>
        <w:ind w:left="993" w:hanging="284"/>
        <w:jc w:val="both"/>
        <w:rPr>
          <w:sz w:val="22"/>
          <w:szCs w:val="22"/>
        </w:rPr>
      </w:pPr>
      <w:r w:rsidRPr="00966225">
        <w:rPr>
          <w:iCs/>
          <w:sz w:val="22"/>
          <w:szCs w:val="22"/>
        </w:rPr>
        <w:t>dosažený počet bodů v rámci hodnocení</w:t>
      </w:r>
      <w:r w:rsidR="001F56E4">
        <w:rPr>
          <w:iCs/>
          <w:sz w:val="22"/>
          <w:szCs w:val="22"/>
        </w:rPr>
        <w:t>;</w:t>
      </w:r>
    </w:p>
    <w:p w14:paraId="64B160D5" w14:textId="2B677080" w:rsidR="002D01DA" w:rsidRPr="00966225" w:rsidRDefault="002D01DA" w:rsidP="00D57BCF">
      <w:pPr>
        <w:pStyle w:val="-wm-msolistparagraph"/>
        <w:numPr>
          <w:ilvl w:val="0"/>
          <w:numId w:val="26"/>
        </w:numPr>
        <w:shd w:val="clear" w:color="auto" w:fill="FFFFFF"/>
        <w:spacing w:before="0" w:beforeAutospacing="0" w:after="0" w:afterAutospacing="0"/>
        <w:ind w:left="993" w:hanging="284"/>
        <w:jc w:val="both"/>
        <w:rPr>
          <w:sz w:val="22"/>
          <w:szCs w:val="22"/>
        </w:rPr>
      </w:pPr>
      <w:r w:rsidRPr="00966225">
        <w:rPr>
          <w:iCs/>
          <w:sz w:val="22"/>
          <w:szCs w:val="22"/>
        </w:rPr>
        <w:t xml:space="preserve">název účastníka, který z Národní ceny České republiky za </w:t>
      </w:r>
      <w:r w:rsidR="00F23627" w:rsidRPr="00966225">
        <w:rPr>
          <w:iCs/>
          <w:sz w:val="22"/>
          <w:szCs w:val="22"/>
        </w:rPr>
        <w:t xml:space="preserve">kvalitu </w:t>
      </w:r>
      <w:r w:rsidR="00797F89" w:rsidRPr="00966225">
        <w:rPr>
          <w:iCs/>
          <w:sz w:val="22"/>
          <w:szCs w:val="22"/>
        </w:rPr>
        <w:t xml:space="preserve">v </w:t>
      </w:r>
      <w:r w:rsidR="00F23627" w:rsidRPr="00966225">
        <w:rPr>
          <w:iCs/>
          <w:sz w:val="22"/>
          <w:szCs w:val="22"/>
        </w:rPr>
        <w:t>rodinné</w:t>
      </w:r>
      <w:r w:rsidR="00797F89" w:rsidRPr="00966225">
        <w:rPr>
          <w:iCs/>
          <w:sz w:val="22"/>
          <w:szCs w:val="22"/>
        </w:rPr>
        <w:t>m</w:t>
      </w:r>
      <w:r w:rsidR="00F23627" w:rsidRPr="00966225">
        <w:rPr>
          <w:iCs/>
          <w:sz w:val="22"/>
          <w:szCs w:val="22"/>
        </w:rPr>
        <w:t xml:space="preserve"> podnik</w:t>
      </w:r>
      <w:r w:rsidR="00797F89" w:rsidRPr="00966225">
        <w:rPr>
          <w:iCs/>
          <w:sz w:val="22"/>
          <w:szCs w:val="22"/>
        </w:rPr>
        <w:t>ání</w:t>
      </w:r>
      <w:r w:rsidRPr="00966225">
        <w:rPr>
          <w:iCs/>
          <w:sz w:val="22"/>
          <w:szCs w:val="22"/>
        </w:rPr>
        <w:t xml:space="preserve"> odstoupil</w:t>
      </w:r>
      <w:r w:rsidR="001F56E4">
        <w:rPr>
          <w:iCs/>
          <w:sz w:val="22"/>
          <w:szCs w:val="22"/>
        </w:rPr>
        <w:t>;</w:t>
      </w:r>
    </w:p>
    <w:p w14:paraId="7013C26F" w14:textId="0C4CFAE8" w:rsidR="00477FDD" w:rsidRPr="00906081" w:rsidRDefault="002D01DA" w:rsidP="00D57BCF">
      <w:pPr>
        <w:pStyle w:val="-wm-msolistparagraph"/>
        <w:numPr>
          <w:ilvl w:val="0"/>
          <w:numId w:val="26"/>
        </w:numPr>
        <w:shd w:val="clear" w:color="auto" w:fill="FFFFFF"/>
        <w:spacing w:before="0" w:beforeAutospacing="0" w:after="0" w:afterAutospacing="0"/>
        <w:ind w:left="993" w:hanging="284"/>
        <w:jc w:val="both"/>
        <w:rPr>
          <w:sz w:val="22"/>
          <w:szCs w:val="22"/>
        </w:rPr>
      </w:pPr>
      <w:r w:rsidRPr="00966225">
        <w:rPr>
          <w:iCs/>
          <w:sz w:val="22"/>
          <w:szCs w:val="22"/>
        </w:rPr>
        <w:t xml:space="preserve">název účastníka, který v Národní ceně České republiky za </w:t>
      </w:r>
      <w:r w:rsidR="00F23627" w:rsidRPr="00966225">
        <w:rPr>
          <w:iCs/>
          <w:sz w:val="22"/>
          <w:szCs w:val="22"/>
        </w:rPr>
        <w:t>kvalitu</w:t>
      </w:r>
      <w:r w:rsidR="00797F89" w:rsidRPr="00966225">
        <w:rPr>
          <w:iCs/>
          <w:sz w:val="22"/>
          <w:szCs w:val="22"/>
        </w:rPr>
        <w:t xml:space="preserve"> v</w:t>
      </w:r>
      <w:r w:rsidR="00F23627" w:rsidRPr="00966225">
        <w:rPr>
          <w:iCs/>
          <w:sz w:val="22"/>
          <w:szCs w:val="22"/>
        </w:rPr>
        <w:t xml:space="preserve"> rodinné</w:t>
      </w:r>
      <w:r w:rsidR="00797F89" w:rsidRPr="00966225">
        <w:rPr>
          <w:iCs/>
          <w:sz w:val="22"/>
          <w:szCs w:val="22"/>
        </w:rPr>
        <w:t>m</w:t>
      </w:r>
      <w:r w:rsidR="00F23627" w:rsidRPr="00966225">
        <w:rPr>
          <w:iCs/>
          <w:sz w:val="22"/>
          <w:szCs w:val="22"/>
        </w:rPr>
        <w:t xml:space="preserve"> podnikání</w:t>
      </w:r>
      <w:r w:rsidRPr="00966225">
        <w:rPr>
          <w:iCs/>
          <w:sz w:val="22"/>
          <w:szCs w:val="22"/>
        </w:rPr>
        <w:t xml:space="preserve"> nezískal žádné ocenění</w:t>
      </w:r>
      <w:r w:rsidR="00F23627" w:rsidRPr="00966225">
        <w:rPr>
          <w:iCs/>
          <w:sz w:val="22"/>
          <w:szCs w:val="22"/>
        </w:rPr>
        <w:t>.</w:t>
      </w:r>
    </w:p>
    <w:p w14:paraId="00423C59" w14:textId="0811E04D" w:rsidR="00906081" w:rsidRDefault="00906081" w:rsidP="00906081">
      <w:pPr>
        <w:pStyle w:val="-wm-msolistparagraph"/>
        <w:shd w:val="clear" w:color="auto" w:fill="FFFFFF"/>
        <w:spacing w:before="0" w:beforeAutospacing="0" w:after="0" w:afterAutospacing="0"/>
        <w:jc w:val="both"/>
        <w:rPr>
          <w:iCs/>
          <w:sz w:val="22"/>
          <w:szCs w:val="22"/>
        </w:rPr>
      </w:pPr>
    </w:p>
    <w:p w14:paraId="30D6A5C5" w14:textId="77777777" w:rsidR="00906081" w:rsidRPr="00966225" w:rsidRDefault="00906081" w:rsidP="00906081">
      <w:pPr>
        <w:pStyle w:val="-wm-msolistparagraph"/>
        <w:shd w:val="clear" w:color="auto" w:fill="FFFFFF"/>
        <w:spacing w:before="0" w:beforeAutospacing="0" w:after="0" w:afterAutospacing="0"/>
        <w:jc w:val="both"/>
        <w:rPr>
          <w:sz w:val="22"/>
          <w:szCs w:val="22"/>
        </w:rPr>
      </w:pPr>
    </w:p>
    <w:p w14:paraId="6168ABBE" w14:textId="2C7C5380" w:rsidR="00530B57" w:rsidRPr="00966225" w:rsidRDefault="008A1240" w:rsidP="00D57BCF">
      <w:pPr>
        <w:pStyle w:val="Nadpis1"/>
        <w:numPr>
          <w:ilvl w:val="0"/>
          <w:numId w:val="29"/>
        </w:numPr>
        <w:ind w:left="284" w:hanging="284"/>
        <w:rPr>
          <w:rFonts w:ascii="Times New Roman" w:hAnsi="Times New Roman" w:cs="Times New Roman"/>
          <w:b/>
          <w:bCs/>
          <w:color w:val="auto"/>
          <w:sz w:val="22"/>
          <w:szCs w:val="22"/>
          <w:lang w:val="cs-CZ"/>
        </w:rPr>
      </w:pPr>
      <w:r w:rsidRPr="00966225">
        <w:rPr>
          <w:rFonts w:ascii="Times New Roman" w:hAnsi="Times New Roman" w:cs="Times New Roman"/>
          <w:b/>
          <w:bCs/>
          <w:color w:val="auto"/>
          <w:sz w:val="22"/>
          <w:szCs w:val="22"/>
          <w:lang w:val="cs-CZ"/>
        </w:rPr>
        <w:lastRenderedPageBreak/>
        <w:t>Kontakty</w:t>
      </w:r>
    </w:p>
    <w:p w14:paraId="2803EB85" w14:textId="4ECB8C42" w:rsidR="000E45B8" w:rsidRPr="00966225" w:rsidRDefault="000E45B8" w:rsidP="00D57BCF">
      <w:pPr>
        <w:jc w:val="both"/>
        <w:rPr>
          <w:rFonts w:ascii="Times New Roman" w:hAnsi="Times New Roman" w:cs="Times New Roman"/>
          <w:b/>
          <w:sz w:val="22"/>
          <w:szCs w:val="22"/>
          <w:lang w:val="cs-CZ"/>
        </w:rPr>
      </w:pPr>
    </w:p>
    <w:p w14:paraId="079185A6" w14:textId="7D2A549A" w:rsidR="008A1240" w:rsidRPr="00E42385" w:rsidRDefault="00EB775C" w:rsidP="00D57BCF">
      <w:pPr>
        <w:pStyle w:val="Nadpis2"/>
        <w:tabs>
          <w:tab w:val="left" w:pos="709"/>
        </w:tabs>
        <w:ind w:left="284"/>
        <w:rPr>
          <w:rFonts w:ascii="Times New Roman" w:hAnsi="Times New Roman" w:cs="Times New Roman"/>
          <w:b/>
          <w:color w:val="auto"/>
          <w:sz w:val="22"/>
          <w:szCs w:val="22"/>
          <w:lang w:val="cs-CZ"/>
        </w:rPr>
      </w:pPr>
      <w:r w:rsidRPr="00966225">
        <w:rPr>
          <w:rFonts w:ascii="Times New Roman" w:hAnsi="Times New Roman" w:cs="Times New Roman"/>
          <w:b/>
          <w:color w:val="auto"/>
          <w:sz w:val="22"/>
          <w:szCs w:val="22"/>
          <w:lang w:val="cs-CZ"/>
        </w:rPr>
        <w:t>8</w:t>
      </w:r>
      <w:r w:rsidR="007B4242" w:rsidRPr="00966225">
        <w:rPr>
          <w:rFonts w:ascii="Times New Roman" w:hAnsi="Times New Roman" w:cs="Times New Roman"/>
          <w:b/>
          <w:color w:val="auto"/>
          <w:sz w:val="22"/>
          <w:szCs w:val="22"/>
          <w:lang w:val="cs-CZ"/>
        </w:rPr>
        <w:t>.</w:t>
      </w:r>
      <w:r w:rsidR="00552568" w:rsidRPr="00966225">
        <w:rPr>
          <w:rFonts w:ascii="Times New Roman" w:hAnsi="Times New Roman" w:cs="Times New Roman"/>
          <w:b/>
          <w:color w:val="auto"/>
          <w:sz w:val="22"/>
          <w:szCs w:val="22"/>
          <w:lang w:val="cs-CZ"/>
        </w:rPr>
        <w:t>1</w:t>
      </w:r>
      <w:r w:rsidR="007B4242" w:rsidRPr="00966225">
        <w:rPr>
          <w:rFonts w:ascii="Times New Roman" w:hAnsi="Times New Roman" w:cs="Times New Roman"/>
          <w:b/>
          <w:color w:val="auto"/>
          <w:sz w:val="22"/>
          <w:szCs w:val="22"/>
          <w:lang w:val="cs-CZ"/>
        </w:rPr>
        <w:t xml:space="preserve"> </w:t>
      </w:r>
      <w:r w:rsidR="000E45B8" w:rsidRPr="00966225">
        <w:rPr>
          <w:rFonts w:ascii="Times New Roman" w:hAnsi="Times New Roman" w:cs="Times New Roman"/>
          <w:b/>
          <w:color w:val="auto"/>
          <w:sz w:val="22"/>
          <w:szCs w:val="22"/>
          <w:lang w:val="cs-CZ"/>
        </w:rPr>
        <w:t xml:space="preserve"> </w:t>
      </w:r>
      <w:r w:rsidR="001F56E4">
        <w:rPr>
          <w:rFonts w:ascii="Times New Roman" w:hAnsi="Times New Roman" w:cs="Times New Roman"/>
          <w:b/>
          <w:color w:val="auto"/>
          <w:sz w:val="22"/>
          <w:szCs w:val="22"/>
          <w:lang w:val="cs-CZ"/>
        </w:rPr>
        <w:t xml:space="preserve"> </w:t>
      </w:r>
      <w:r w:rsidR="00552568" w:rsidRPr="00E42385">
        <w:rPr>
          <w:rFonts w:ascii="Times New Roman" w:hAnsi="Times New Roman" w:cs="Times New Roman"/>
          <w:b/>
          <w:color w:val="auto"/>
          <w:sz w:val="22"/>
          <w:szCs w:val="22"/>
          <w:lang w:val="cs-CZ"/>
        </w:rPr>
        <w:t>MPO,</w:t>
      </w:r>
      <w:r w:rsidR="00BD1DEF" w:rsidRPr="00E42385">
        <w:rPr>
          <w:rFonts w:ascii="Times New Roman" w:hAnsi="Times New Roman" w:cs="Times New Roman"/>
          <w:b/>
          <w:color w:val="auto"/>
          <w:sz w:val="22"/>
          <w:szCs w:val="22"/>
          <w:lang w:val="cs-CZ"/>
        </w:rPr>
        <w:t xml:space="preserve"> Sekretariát</w:t>
      </w:r>
      <w:r w:rsidR="00552568" w:rsidRPr="00E42385">
        <w:rPr>
          <w:rFonts w:ascii="Times New Roman" w:hAnsi="Times New Roman" w:cs="Times New Roman"/>
          <w:b/>
          <w:color w:val="auto"/>
          <w:sz w:val="22"/>
          <w:szCs w:val="22"/>
          <w:lang w:val="cs-CZ"/>
        </w:rPr>
        <w:t xml:space="preserve"> </w:t>
      </w:r>
      <w:r w:rsidR="007B4242" w:rsidRPr="00E42385">
        <w:rPr>
          <w:rFonts w:ascii="Times New Roman" w:hAnsi="Times New Roman" w:cs="Times New Roman"/>
          <w:b/>
          <w:color w:val="auto"/>
          <w:sz w:val="22"/>
          <w:szCs w:val="22"/>
          <w:lang w:val="cs-CZ"/>
        </w:rPr>
        <w:t>Rad</w:t>
      </w:r>
      <w:r w:rsidR="00BD1DEF" w:rsidRPr="00E42385">
        <w:rPr>
          <w:rFonts w:ascii="Times New Roman" w:hAnsi="Times New Roman" w:cs="Times New Roman"/>
          <w:b/>
          <w:color w:val="auto"/>
          <w:sz w:val="22"/>
          <w:szCs w:val="22"/>
          <w:lang w:val="cs-CZ"/>
        </w:rPr>
        <w:t>y</w:t>
      </w:r>
      <w:r w:rsidR="007B4242" w:rsidRPr="00E42385">
        <w:rPr>
          <w:rFonts w:ascii="Times New Roman" w:hAnsi="Times New Roman" w:cs="Times New Roman"/>
          <w:b/>
          <w:color w:val="auto"/>
          <w:sz w:val="22"/>
          <w:szCs w:val="22"/>
          <w:lang w:val="cs-CZ"/>
        </w:rPr>
        <w:t xml:space="preserve"> kvality ČR</w:t>
      </w:r>
    </w:p>
    <w:p w14:paraId="74C0DAD0" w14:textId="33D38A3C" w:rsidR="008A1240" w:rsidRPr="00E42385" w:rsidRDefault="00BD1DEF" w:rsidP="00D57BCF">
      <w:pPr>
        <w:tabs>
          <w:tab w:val="left" w:pos="709"/>
        </w:tabs>
        <w:ind w:left="709"/>
        <w:jc w:val="both"/>
        <w:rPr>
          <w:rFonts w:ascii="Times New Roman" w:hAnsi="Times New Roman" w:cs="Times New Roman"/>
          <w:sz w:val="22"/>
          <w:szCs w:val="22"/>
          <w:lang w:val="cs-CZ"/>
        </w:rPr>
      </w:pPr>
      <w:r w:rsidRPr="00E42385">
        <w:rPr>
          <w:rFonts w:ascii="Times New Roman" w:hAnsi="Times New Roman" w:cs="Times New Roman"/>
          <w:sz w:val="22"/>
          <w:szCs w:val="22"/>
          <w:lang w:val="cs-CZ"/>
        </w:rPr>
        <w:t>Na Františku 32, 110 15 Praha 1</w:t>
      </w:r>
    </w:p>
    <w:p w14:paraId="4EBCF762" w14:textId="7B222839" w:rsidR="00661D1B" w:rsidRPr="00E42385" w:rsidRDefault="001F56E4" w:rsidP="00D57BCF">
      <w:pPr>
        <w:tabs>
          <w:tab w:val="left" w:pos="709"/>
        </w:tabs>
        <w:ind w:left="709"/>
        <w:jc w:val="both"/>
        <w:rPr>
          <w:rFonts w:ascii="Times New Roman" w:eastAsia="Times New Roman" w:hAnsi="Times New Roman" w:cs="Times New Roman"/>
          <w:color w:val="141412"/>
          <w:sz w:val="22"/>
          <w:szCs w:val="22"/>
          <w:lang w:val="cs-CZ" w:eastAsia="cs-CZ"/>
        </w:rPr>
      </w:pPr>
      <w:r w:rsidRPr="00E42385">
        <w:rPr>
          <w:rFonts w:ascii="Times New Roman" w:eastAsia="Times New Roman" w:hAnsi="Times New Roman" w:cs="Times New Roman"/>
          <w:color w:val="141412"/>
          <w:sz w:val="22"/>
          <w:szCs w:val="22"/>
          <w:lang w:val="cs-CZ" w:eastAsia="cs-CZ"/>
        </w:rPr>
        <w:t>e</w:t>
      </w:r>
      <w:r w:rsidR="006150C8" w:rsidRPr="00E42385">
        <w:rPr>
          <w:rFonts w:ascii="Times New Roman" w:eastAsia="Times New Roman" w:hAnsi="Times New Roman" w:cs="Times New Roman"/>
          <w:color w:val="141412"/>
          <w:sz w:val="22"/>
          <w:szCs w:val="22"/>
          <w:lang w:val="cs-CZ" w:eastAsia="cs-CZ"/>
        </w:rPr>
        <w:t xml:space="preserve">-mail: </w:t>
      </w:r>
      <w:hyperlink r:id="rId14" w:history="1">
        <w:r w:rsidR="00487A16" w:rsidRPr="003528CD">
          <w:rPr>
            <w:rStyle w:val="Hypertextovodkaz"/>
            <w:rFonts w:ascii="Times New Roman" w:eastAsia="Times New Roman" w:hAnsi="Times New Roman" w:cs="Times New Roman"/>
            <w:sz w:val="22"/>
            <w:szCs w:val="22"/>
            <w:lang w:val="cs-CZ" w:eastAsia="cs-CZ"/>
          </w:rPr>
          <w:t>sekretariatRKCR@mpo.cz</w:t>
        </w:r>
      </w:hyperlink>
      <w:r w:rsidR="00487A16">
        <w:rPr>
          <w:rFonts w:ascii="Times New Roman" w:eastAsia="Times New Roman" w:hAnsi="Times New Roman" w:cs="Times New Roman"/>
          <w:color w:val="BC360A"/>
          <w:sz w:val="22"/>
          <w:szCs w:val="22"/>
          <w:u w:val="single"/>
          <w:lang w:val="cs-CZ" w:eastAsia="cs-CZ"/>
        </w:rPr>
        <w:t xml:space="preserve"> </w:t>
      </w:r>
    </w:p>
    <w:p w14:paraId="68E94C6B" w14:textId="77777777" w:rsidR="006150C8" w:rsidRPr="00E42385" w:rsidRDefault="006150C8" w:rsidP="00D57BCF">
      <w:pPr>
        <w:tabs>
          <w:tab w:val="left" w:pos="709"/>
        </w:tabs>
        <w:ind w:left="284" w:firstLine="720"/>
        <w:jc w:val="both"/>
        <w:rPr>
          <w:rFonts w:ascii="Times New Roman" w:hAnsi="Times New Roman" w:cs="Times New Roman"/>
          <w:sz w:val="22"/>
          <w:szCs w:val="22"/>
          <w:lang w:val="cs-CZ"/>
        </w:rPr>
      </w:pPr>
    </w:p>
    <w:p w14:paraId="479213CB" w14:textId="21F7FF65" w:rsidR="00530B57" w:rsidRPr="00632BE5" w:rsidRDefault="00EB775C" w:rsidP="00D57BCF">
      <w:pPr>
        <w:tabs>
          <w:tab w:val="left" w:pos="709"/>
        </w:tabs>
        <w:ind w:left="284"/>
        <w:jc w:val="both"/>
        <w:rPr>
          <w:rFonts w:ascii="Times New Roman" w:hAnsi="Times New Roman" w:cs="Times New Roman"/>
          <w:b/>
          <w:sz w:val="22"/>
          <w:szCs w:val="22"/>
          <w:lang w:val="cs-CZ"/>
        </w:rPr>
      </w:pPr>
      <w:r w:rsidRPr="00E42385">
        <w:rPr>
          <w:rFonts w:ascii="Times New Roman" w:hAnsi="Times New Roman" w:cs="Times New Roman"/>
          <w:b/>
          <w:sz w:val="22"/>
          <w:szCs w:val="22"/>
          <w:lang w:val="cs-CZ"/>
        </w:rPr>
        <w:t>8</w:t>
      </w:r>
      <w:r w:rsidR="00552568" w:rsidRPr="00E42385">
        <w:rPr>
          <w:rFonts w:ascii="Times New Roman" w:hAnsi="Times New Roman" w:cs="Times New Roman"/>
          <w:b/>
          <w:sz w:val="22"/>
          <w:szCs w:val="22"/>
          <w:lang w:val="cs-CZ"/>
        </w:rPr>
        <w:t>.</w:t>
      </w:r>
      <w:r w:rsidR="00552568" w:rsidRPr="00632BE5">
        <w:rPr>
          <w:rFonts w:ascii="Times New Roman" w:hAnsi="Times New Roman" w:cs="Times New Roman"/>
          <w:b/>
          <w:sz w:val="22"/>
          <w:szCs w:val="22"/>
          <w:lang w:val="cs-CZ"/>
        </w:rPr>
        <w:t xml:space="preserve">2  </w:t>
      </w:r>
      <w:r w:rsidR="00E42385" w:rsidRPr="00632BE5">
        <w:rPr>
          <w:rFonts w:ascii="Times New Roman" w:hAnsi="Times New Roman" w:cs="Times New Roman"/>
          <w:b/>
          <w:sz w:val="22"/>
          <w:szCs w:val="22"/>
          <w:lang w:val="cs-CZ"/>
        </w:rPr>
        <w:t xml:space="preserve"> </w:t>
      </w:r>
      <w:r w:rsidR="00F54A02" w:rsidRPr="00632BE5">
        <w:rPr>
          <w:rFonts w:ascii="Times New Roman" w:hAnsi="Times New Roman" w:cs="Times New Roman"/>
          <w:b/>
          <w:sz w:val="22"/>
          <w:szCs w:val="22"/>
          <w:lang w:val="cs-CZ"/>
        </w:rPr>
        <w:t>Sekce</w:t>
      </w:r>
      <w:r w:rsidR="003266BE" w:rsidRPr="00632BE5">
        <w:rPr>
          <w:rFonts w:ascii="Times New Roman" w:hAnsi="Times New Roman" w:cs="Times New Roman"/>
          <w:b/>
          <w:sz w:val="22"/>
          <w:szCs w:val="22"/>
          <w:lang w:val="cs-CZ"/>
        </w:rPr>
        <w:t xml:space="preserve"> Kvalita </w:t>
      </w:r>
      <w:r w:rsidR="00797F89" w:rsidRPr="00632BE5">
        <w:rPr>
          <w:rFonts w:ascii="Times New Roman" w:hAnsi="Times New Roman" w:cs="Times New Roman"/>
          <w:b/>
          <w:sz w:val="22"/>
          <w:szCs w:val="22"/>
          <w:lang w:val="cs-CZ"/>
        </w:rPr>
        <w:t xml:space="preserve">v </w:t>
      </w:r>
      <w:r w:rsidR="003266BE" w:rsidRPr="00632BE5">
        <w:rPr>
          <w:rFonts w:ascii="Times New Roman" w:hAnsi="Times New Roman" w:cs="Times New Roman"/>
          <w:b/>
          <w:sz w:val="22"/>
          <w:szCs w:val="22"/>
          <w:lang w:val="cs-CZ"/>
        </w:rPr>
        <w:t>rodinné</w:t>
      </w:r>
      <w:r w:rsidR="00797F89" w:rsidRPr="00632BE5">
        <w:rPr>
          <w:rFonts w:ascii="Times New Roman" w:hAnsi="Times New Roman" w:cs="Times New Roman"/>
          <w:b/>
          <w:sz w:val="22"/>
          <w:szCs w:val="22"/>
          <w:lang w:val="cs-CZ"/>
        </w:rPr>
        <w:t>m</w:t>
      </w:r>
      <w:r w:rsidR="003266BE" w:rsidRPr="00632BE5">
        <w:rPr>
          <w:rFonts w:ascii="Times New Roman" w:hAnsi="Times New Roman" w:cs="Times New Roman"/>
          <w:b/>
          <w:sz w:val="22"/>
          <w:szCs w:val="22"/>
          <w:lang w:val="cs-CZ"/>
        </w:rPr>
        <w:t xml:space="preserve"> podnikání</w:t>
      </w:r>
      <w:r w:rsidR="00661D1B" w:rsidRPr="00632BE5">
        <w:rPr>
          <w:rFonts w:ascii="Times New Roman" w:hAnsi="Times New Roman" w:cs="Times New Roman"/>
          <w:b/>
          <w:sz w:val="22"/>
          <w:szCs w:val="22"/>
          <w:lang w:val="cs-CZ"/>
        </w:rPr>
        <w:t xml:space="preserve"> </w:t>
      </w:r>
    </w:p>
    <w:p w14:paraId="5D45F344" w14:textId="420D86BB" w:rsidR="00942C44" w:rsidRDefault="00942C44" w:rsidP="00D57BCF">
      <w:pPr>
        <w:tabs>
          <w:tab w:val="left" w:pos="709"/>
        </w:tabs>
        <w:ind w:left="709"/>
        <w:jc w:val="both"/>
        <w:rPr>
          <w:rFonts w:ascii="Times New Roman" w:hAnsi="Times New Roman" w:cs="Times New Roman"/>
          <w:sz w:val="22"/>
          <w:szCs w:val="22"/>
          <w:lang w:val="cs-CZ"/>
        </w:rPr>
      </w:pPr>
      <w:r w:rsidRPr="00E42385">
        <w:rPr>
          <w:rFonts w:ascii="Times New Roman" w:hAnsi="Times New Roman" w:cs="Times New Roman"/>
          <w:sz w:val="22"/>
          <w:szCs w:val="22"/>
          <w:lang w:val="cs-CZ"/>
        </w:rPr>
        <w:t xml:space="preserve">Sokolovská 100/94, 186 00 Praha 8 – Karlín </w:t>
      </w:r>
    </w:p>
    <w:p w14:paraId="1BF680E3" w14:textId="0732DF62" w:rsidR="00632BE5" w:rsidRPr="00E42385" w:rsidRDefault="00632BE5" w:rsidP="00D57BCF">
      <w:pPr>
        <w:tabs>
          <w:tab w:val="left" w:pos="709"/>
        </w:tabs>
        <w:ind w:left="709"/>
        <w:jc w:val="both"/>
        <w:rPr>
          <w:rFonts w:ascii="Times New Roman" w:hAnsi="Times New Roman" w:cs="Times New Roman"/>
          <w:sz w:val="22"/>
          <w:szCs w:val="22"/>
          <w:lang w:val="cs-CZ"/>
        </w:rPr>
      </w:pPr>
      <w:r>
        <w:rPr>
          <w:rFonts w:ascii="Times New Roman" w:hAnsi="Times New Roman" w:cs="Times New Roman"/>
          <w:sz w:val="22"/>
          <w:szCs w:val="22"/>
          <w:lang w:val="cs-CZ"/>
        </w:rPr>
        <w:t>Kontaktní osoba: Petr Milata, předseda Sekce Kvalita v rodinném podnikání, člen představenstva AMSP ČR a garant projektu Rodinná firma</w:t>
      </w:r>
    </w:p>
    <w:p w14:paraId="48DDF557" w14:textId="01DF9176" w:rsidR="00661D1B" w:rsidRPr="00E42385" w:rsidRDefault="009B4FD8" w:rsidP="00D57BCF">
      <w:pPr>
        <w:tabs>
          <w:tab w:val="left" w:pos="709"/>
        </w:tabs>
        <w:ind w:left="709"/>
        <w:jc w:val="both"/>
        <w:rPr>
          <w:rFonts w:ascii="Times New Roman" w:hAnsi="Times New Roman" w:cs="Times New Roman"/>
          <w:sz w:val="22"/>
          <w:szCs w:val="22"/>
          <w:shd w:val="clear" w:color="auto" w:fill="FFFFFF"/>
          <w:lang w:val="cs-CZ"/>
        </w:rPr>
      </w:pPr>
      <w:hyperlink r:id="rId15" w:history="1">
        <w:r w:rsidR="00661D1B" w:rsidRPr="00E42385">
          <w:rPr>
            <w:rStyle w:val="Hypertextovodkaz"/>
            <w:rFonts w:ascii="Times New Roman" w:hAnsi="Times New Roman" w:cs="Times New Roman"/>
            <w:color w:val="auto"/>
            <w:sz w:val="22"/>
            <w:szCs w:val="22"/>
            <w:u w:val="none"/>
            <w:shd w:val="clear" w:color="auto" w:fill="FFFFFF"/>
            <w:lang w:val="cs-CZ"/>
          </w:rPr>
          <w:t>www.amsp.cz</w:t>
        </w:r>
      </w:hyperlink>
    </w:p>
    <w:p w14:paraId="4E807CA0" w14:textId="0C8C6247" w:rsidR="00661D1B" w:rsidRPr="00E42385" w:rsidRDefault="001F56E4" w:rsidP="00D57BCF">
      <w:pPr>
        <w:tabs>
          <w:tab w:val="left" w:pos="709"/>
        </w:tabs>
        <w:ind w:left="709"/>
        <w:jc w:val="both"/>
        <w:rPr>
          <w:rStyle w:val="vcard"/>
          <w:rFonts w:ascii="Times New Roman" w:hAnsi="Times New Roman" w:cs="Times New Roman"/>
          <w:sz w:val="22"/>
          <w:szCs w:val="22"/>
          <w:shd w:val="clear" w:color="auto" w:fill="FFFFFF"/>
          <w:lang w:val="cs-CZ"/>
        </w:rPr>
      </w:pPr>
      <w:r w:rsidRPr="00E42385">
        <w:rPr>
          <w:rFonts w:ascii="Times New Roman" w:hAnsi="Times New Roman" w:cs="Times New Roman"/>
          <w:sz w:val="22"/>
          <w:szCs w:val="22"/>
          <w:shd w:val="clear" w:color="auto" w:fill="FFFFFF"/>
          <w:lang w:val="cs-CZ"/>
        </w:rPr>
        <w:t>e</w:t>
      </w:r>
      <w:r w:rsidR="00661D1B" w:rsidRPr="00E42385">
        <w:rPr>
          <w:rFonts w:ascii="Times New Roman" w:hAnsi="Times New Roman" w:cs="Times New Roman"/>
          <w:sz w:val="22"/>
          <w:szCs w:val="22"/>
          <w:shd w:val="clear" w:color="auto" w:fill="FFFFFF"/>
          <w:lang w:val="cs-CZ"/>
        </w:rPr>
        <w:t xml:space="preserve">-mail: </w:t>
      </w:r>
      <w:hyperlink r:id="rId16" w:history="1">
        <w:r w:rsidR="00E42385" w:rsidRPr="00E42385">
          <w:rPr>
            <w:rStyle w:val="Hypertextovodkaz"/>
            <w:rFonts w:ascii="Times New Roman" w:hAnsi="Times New Roman" w:cs="Times New Roman"/>
            <w:sz w:val="22"/>
            <w:szCs w:val="22"/>
          </w:rPr>
          <w:t>petr.milata.jr@beznoska.cz</w:t>
        </w:r>
      </w:hyperlink>
      <w:r w:rsidR="00E42385" w:rsidRPr="00E42385">
        <w:rPr>
          <w:rFonts w:ascii="Times New Roman" w:hAnsi="Times New Roman" w:cs="Times New Roman"/>
          <w:sz w:val="22"/>
          <w:szCs w:val="22"/>
        </w:rPr>
        <w:t xml:space="preserve"> </w:t>
      </w:r>
    </w:p>
    <w:p w14:paraId="13092B55" w14:textId="53ECE381" w:rsidR="00661D1B" w:rsidRPr="00E42385" w:rsidRDefault="001F56E4" w:rsidP="00D57BCF">
      <w:pPr>
        <w:tabs>
          <w:tab w:val="left" w:pos="709"/>
        </w:tabs>
        <w:ind w:left="709"/>
        <w:jc w:val="both"/>
        <w:rPr>
          <w:rStyle w:val="vcard"/>
          <w:rFonts w:ascii="Times New Roman" w:hAnsi="Times New Roman" w:cs="Times New Roman"/>
          <w:sz w:val="22"/>
          <w:szCs w:val="22"/>
          <w:shd w:val="clear" w:color="auto" w:fill="FFFFFF"/>
        </w:rPr>
      </w:pPr>
      <w:r w:rsidRPr="00E42385">
        <w:rPr>
          <w:rStyle w:val="vcard"/>
          <w:rFonts w:ascii="Times New Roman" w:hAnsi="Times New Roman" w:cs="Times New Roman"/>
          <w:sz w:val="22"/>
          <w:szCs w:val="22"/>
          <w:shd w:val="clear" w:color="auto" w:fill="FFFFFF"/>
        </w:rPr>
        <w:t>t</w:t>
      </w:r>
      <w:r w:rsidR="00661D1B" w:rsidRPr="00E42385">
        <w:rPr>
          <w:rStyle w:val="vcard"/>
          <w:rFonts w:ascii="Times New Roman" w:hAnsi="Times New Roman" w:cs="Times New Roman"/>
          <w:sz w:val="22"/>
          <w:szCs w:val="22"/>
          <w:shd w:val="clear" w:color="auto" w:fill="FFFFFF"/>
        </w:rPr>
        <w:t>el.: +420</w:t>
      </w:r>
      <w:r w:rsidR="00E42385" w:rsidRPr="00E42385">
        <w:rPr>
          <w:rStyle w:val="vcard"/>
          <w:rFonts w:ascii="Times New Roman" w:hAnsi="Times New Roman" w:cs="Times New Roman"/>
          <w:sz w:val="22"/>
          <w:szCs w:val="22"/>
          <w:shd w:val="clear" w:color="auto" w:fill="FFFFFF"/>
        </w:rPr>
        <w:t> 724 970 906</w:t>
      </w:r>
    </w:p>
    <w:p w14:paraId="34C9A95A" w14:textId="77777777" w:rsidR="00661D1B" w:rsidRPr="00966225" w:rsidRDefault="00661D1B" w:rsidP="00D57BCF">
      <w:pPr>
        <w:tabs>
          <w:tab w:val="left" w:pos="709"/>
        </w:tabs>
        <w:ind w:left="284"/>
        <w:jc w:val="both"/>
        <w:rPr>
          <w:rFonts w:ascii="Times New Roman" w:hAnsi="Times New Roman" w:cs="Times New Roman"/>
          <w:sz w:val="22"/>
          <w:szCs w:val="22"/>
          <w:lang w:val="cs-CZ"/>
        </w:rPr>
      </w:pPr>
    </w:p>
    <w:p w14:paraId="4A0E2FCF" w14:textId="5FC0C8CC" w:rsidR="008A1240" w:rsidRPr="00E42385" w:rsidRDefault="00EB775C" w:rsidP="00D57BCF">
      <w:pPr>
        <w:pStyle w:val="Nadpis2"/>
        <w:tabs>
          <w:tab w:val="left" w:pos="709"/>
        </w:tabs>
        <w:ind w:left="284"/>
        <w:rPr>
          <w:rFonts w:ascii="Times New Roman" w:hAnsi="Times New Roman" w:cs="Times New Roman"/>
          <w:b/>
          <w:color w:val="auto"/>
          <w:sz w:val="22"/>
          <w:szCs w:val="22"/>
          <w:lang w:val="cs-CZ"/>
        </w:rPr>
      </w:pPr>
      <w:r w:rsidRPr="00966225">
        <w:rPr>
          <w:rFonts w:ascii="Times New Roman" w:hAnsi="Times New Roman" w:cs="Times New Roman"/>
          <w:b/>
          <w:color w:val="auto"/>
          <w:sz w:val="22"/>
          <w:szCs w:val="22"/>
          <w:lang w:val="cs-CZ"/>
        </w:rPr>
        <w:t>8</w:t>
      </w:r>
      <w:r w:rsidR="0011292D" w:rsidRPr="00966225">
        <w:rPr>
          <w:rFonts w:ascii="Times New Roman" w:hAnsi="Times New Roman" w:cs="Times New Roman"/>
          <w:b/>
          <w:color w:val="auto"/>
          <w:sz w:val="22"/>
          <w:szCs w:val="22"/>
          <w:lang w:val="cs-CZ"/>
        </w:rPr>
        <w:t>.</w:t>
      </w:r>
      <w:r w:rsidR="000E45B8" w:rsidRPr="00966225">
        <w:rPr>
          <w:rFonts w:ascii="Times New Roman" w:hAnsi="Times New Roman" w:cs="Times New Roman"/>
          <w:b/>
          <w:color w:val="auto"/>
          <w:sz w:val="22"/>
          <w:szCs w:val="22"/>
          <w:lang w:val="cs-CZ"/>
        </w:rPr>
        <w:t>3</w:t>
      </w:r>
      <w:r w:rsidR="0011292D" w:rsidRPr="00966225">
        <w:rPr>
          <w:rFonts w:ascii="Times New Roman" w:hAnsi="Times New Roman" w:cs="Times New Roman"/>
          <w:b/>
          <w:color w:val="auto"/>
          <w:sz w:val="22"/>
          <w:szCs w:val="22"/>
          <w:lang w:val="cs-CZ"/>
        </w:rPr>
        <w:t xml:space="preserve"> </w:t>
      </w:r>
      <w:r w:rsidR="00F23627" w:rsidRPr="00966225">
        <w:rPr>
          <w:rFonts w:ascii="Times New Roman" w:hAnsi="Times New Roman" w:cs="Times New Roman"/>
          <w:b/>
          <w:color w:val="auto"/>
          <w:sz w:val="22"/>
          <w:szCs w:val="22"/>
          <w:lang w:val="cs-CZ"/>
        </w:rPr>
        <w:t xml:space="preserve">  </w:t>
      </w:r>
      <w:r w:rsidR="0011292D" w:rsidRPr="00E42385">
        <w:rPr>
          <w:rFonts w:ascii="Times New Roman" w:hAnsi="Times New Roman" w:cs="Times New Roman"/>
          <w:b/>
          <w:color w:val="auto"/>
          <w:sz w:val="22"/>
          <w:szCs w:val="22"/>
          <w:lang w:val="cs-CZ"/>
        </w:rPr>
        <w:t>Asociace malých a st</w:t>
      </w:r>
      <w:r w:rsidR="008A1240" w:rsidRPr="00E42385">
        <w:rPr>
          <w:rFonts w:ascii="Times New Roman" w:hAnsi="Times New Roman" w:cs="Times New Roman"/>
          <w:b/>
          <w:color w:val="auto"/>
          <w:sz w:val="22"/>
          <w:szCs w:val="22"/>
          <w:lang w:val="cs-CZ"/>
        </w:rPr>
        <w:t>ředních podniků a živnostníků</w:t>
      </w:r>
      <w:r w:rsidR="00322D83" w:rsidRPr="00E42385">
        <w:rPr>
          <w:rFonts w:ascii="Times New Roman" w:hAnsi="Times New Roman" w:cs="Times New Roman"/>
          <w:b/>
          <w:color w:val="auto"/>
          <w:sz w:val="22"/>
          <w:szCs w:val="22"/>
          <w:lang w:val="cs-CZ"/>
        </w:rPr>
        <w:t xml:space="preserve"> ČR</w:t>
      </w:r>
      <w:r w:rsidR="008B4675" w:rsidRPr="00E42385">
        <w:rPr>
          <w:rFonts w:ascii="Times New Roman" w:hAnsi="Times New Roman" w:cs="Times New Roman"/>
          <w:b/>
          <w:color w:val="auto"/>
          <w:sz w:val="22"/>
          <w:szCs w:val="22"/>
          <w:lang w:val="cs-CZ"/>
        </w:rPr>
        <w:t xml:space="preserve"> (AMSP ČR)</w:t>
      </w:r>
    </w:p>
    <w:p w14:paraId="1D4CE29B" w14:textId="77777777" w:rsidR="00322D83" w:rsidRPr="00E42385" w:rsidRDefault="00322D83" w:rsidP="00D57BCF">
      <w:pPr>
        <w:tabs>
          <w:tab w:val="left" w:pos="709"/>
        </w:tabs>
        <w:ind w:left="709"/>
        <w:jc w:val="both"/>
        <w:rPr>
          <w:rFonts w:ascii="Times New Roman" w:hAnsi="Times New Roman" w:cs="Times New Roman"/>
          <w:sz w:val="22"/>
          <w:szCs w:val="22"/>
          <w:lang w:val="cs-CZ"/>
        </w:rPr>
      </w:pPr>
      <w:r w:rsidRPr="00E42385">
        <w:rPr>
          <w:rFonts w:ascii="Times New Roman" w:hAnsi="Times New Roman" w:cs="Times New Roman"/>
          <w:sz w:val="22"/>
          <w:szCs w:val="22"/>
          <w:lang w:val="cs-CZ"/>
        </w:rPr>
        <w:t xml:space="preserve">Sokolovská 100/94, 186 00 Praha 8 – Karlín </w:t>
      </w:r>
    </w:p>
    <w:p w14:paraId="299E15F3" w14:textId="39AD8D7E" w:rsidR="00322D83" w:rsidRPr="00E42385" w:rsidRDefault="001A20A9" w:rsidP="00D57BCF">
      <w:pPr>
        <w:tabs>
          <w:tab w:val="left" w:pos="709"/>
        </w:tabs>
        <w:ind w:left="709"/>
        <w:jc w:val="both"/>
        <w:rPr>
          <w:rFonts w:ascii="Times New Roman" w:hAnsi="Times New Roman" w:cs="Times New Roman"/>
          <w:sz w:val="22"/>
          <w:szCs w:val="22"/>
          <w:lang w:val="cs-CZ"/>
        </w:rPr>
      </w:pPr>
      <w:r w:rsidRPr="00E42385">
        <w:rPr>
          <w:rFonts w:ascii="Times New Roman" w:hAnsi="Times New Roman" w:cs="Times New Roman"/>
          <w:sz w:val="22"/>
          <w:szCs w:val="22"/>
          <w:lang w:val="cs-CZ"/>
        </w:rPr>
        <w:t>Kontaktní osoba:</w:t>
      </w:r>
      <w:r w:rsidR="003B579B">
        <w:rPr>
          <w:rFonts w:ascii="Times New Roman" w:hAnsi="Times New Roman" w:cs="Times New Roman"/>
          <w:sz w:val="22"/>
          <w:szCs w:val="22"/>
          <w:lang w:val="cs-CZ"/>
        </w:rPr>
        <w:t xml:space="preserve"> doc.</w:t>
      </w:r>
      <w:r w:rsidRPr="00E42385">
        <w:rPr>
          <w:rFonts w:ascii="Times New Roman" w:hAnsi="Times New Roman" w:cs="Times New Roman"/>
          <w:sz w:val="22"/>
          <w:szCs w:val="22"/>
          <w:lang w:val="cs-CZ"/>
        </w:rPr>
        <w:t xml:space="preserve"> </w:t>
      </w:r>
      <w:r w:rsidR="000E45B8" w:rsidRPr="00E42385">
        <w:rPr>
          <w:rFonts w:ascii="Times New Roman" w:hAnsi="Times New Roman" w:cs="Times New Roman"/>
          <w:sz w:val="22"/>
          <w:szCs w:val="22"/>
          <w:lang w:val="cs-CZ"/>
        </w:rPr>
        <w:t>Ing. Naděžda Petrů, Ph.D</w:t>
      </w:r>
      <w:r w:rsidR="00F23627" w:rsidRPr="00E42385">
        <w:rPr>
          <w:rFonts w:ascii="Times New Roman" w:hAnsi="Times New Roman" w:cs="Times New Roman"/>
          <w:sz w:val="22"/>
          <w:szCs w:val="22"/>
          <w:lang w:val="cs-CZ"/>
        </w:rPr>
        <w:t>.</w:t>
      </w:r>
    </w:p>
    <w:p w14:paraId="7B6A823E" w14:textId="490E175A" w:rsidR="00461362" w:rsidRPr="00E42385" w:rsidRDefault="009B4FD8" w:rsidP="00D57BCF">
      <w:pPr>
        <w:tabs>
          <w:tab w:val="left" w:pos="709"/>
        </w:tabs>
        <w:ind w:left="709"/>
        <w:jc w:val="both"/>
        <w:rPr>
          <w:rStyle w:val="Hypertextovodkaz"/>
          <w:rFonts w:ascii="Times New Roman" w:hAnsi="Times New Roman" w:cs="Times New Roman"/>
          <w:color w:val="auto"/>
          <w:sz w:val="22"/>
          <w:szCs w:val="22"/>
          <w:u w:val="none"/>
          <w:lang w:val="cs-CZ"/>
        </w:rPr>
      </w:pPr>
      <w:hyperlink r:id="rId17" w:history="1">
        <w:r w:rsidR="00461362" w:rsidRPr="00E42385">
          <w:rPr>
            <w:rStyle w:val="Hypertextovodkaz"/>
            <w:rFonts w:ascii="Times New Roman" w:hAnsi="Times New Roman" w:cs="Times New Roman"/>
            <w:color w:val="auto"/>
            <w:sz w:val="22"/>
            <w:szCs w:val="22"/>
            <w:u w:val="none"/>
            <w:lang w:val="cs-CZ"/>
          </w:rPr>
          <w:t>www.amsp.cz</w:t>
        </w:r>
      </w:hyperlink>
    </w:p>
    <w:p w14:paraId="3CA2A0FA" w14:textId="11062AF6" w:rsidR="00461362" w:rsidRPr="00E42385" w:rsidRDefault="00461362" w:rsidP="00D57BCF">
      <w:pPr>
        <w:tabs>
          <w:tab w:val="left" w:pos="709"/>
        </w:tabs>
        <w:ind w:left="709"/>
        <w:jc w:val="both"/>
        <w:rPr>
          <w:rFonts w:ascii="Times New Roman" w:hAnsi="Times New Roman" w:cs="Times New Roman"/>
          <w:sz w:val="22"/>
          <w:szCs w:val="22"/>
          <w:lang w:val="cs-CZ"/>
        </w:rPr>
      </w:pPr>
      <w:r w:rsidRPr="00E42385">
        <w:rPr>
          <w:rStyle w:val="Hypertextovodkaz"/>
          <w:rFonts w:ascii="Times New Roman" w:hAnsi="Times New Roman" w:cs="Times New Roman"/>
          <w:color w:val="auto"/>
          <w:sz w:val="22"/>
          <w:szCs w:val="22"/>
          <w:u w:val="none"/>
          <w:lang w:val="cs-CZ"/>
        </w:rPr>
        <w:t xml:space="preserve">e-mail: </w:t>
      </w:r>
      <w:hyperlink r:id="rId18" w:history="1">
        <w:r w:rsidR="00762AEB" w:rsidRPr="003528CD">
          <w:rPr>
            <w:rStyle w:val="Hypertextovodkaz"/>
            <w:rFonts w:ascii="Times New Roman" w:hAnsi="Times New Roman" w:cs="Times New Roman"/>
            <w:sz w:val="22"/>
            <w:szCs w:val="22"/>
            <w:lang w:val="cs-CZ"/>
          </w:rPr>
          <w:t>petru@amsp.cz</w:t>
        </w:r>
      </w:hyperlink>
      <w:r w:rsidR="00762AEB">
        <w:rPr>
          <w:rStyle w:val="Hypertextovodkaz"/>
          <w:rFonts w:ascii="Times New Roman" w:hAnsi="Times New Roman" w:cs="Times New Roman"/>
          <w:color w:val="auto"/>
          <w:sz w:val="22"/>
          <w:szCs w:val="22"/>
          <w:lang w:val="cs-CZ"/>
        </w:rPr>
        <w:t xml:space="preserve"> </w:t>
      </w:r>
      <w:r w:rsidR="008B4675" w:rsidRPr="00E42385">
        <w:rPr>
          <w:rStyle w:val="Hypertextovodkaz"/>
          <w:rFonts w:ascii="Times New Roman" w:hAnsi="Times New Roman" w:cs="Times New Roman"/>
          <w:color w:val="auto"/>
          <w:sz w:val="22"/>
          <w:szCs w:val="22"/>
          <w:u w:val="none"/>
          <w:lang w:val="cs-CZ"/>
        </w:rPr>
        <w:t xml:space="preserve"> </w:t>
      </w:r>
    </w:p>
    <w:p w14:paraId="30BCC340" w14:textId="03035EE2" w:rsidR="00322D83" w:rsidRPr="00E42385" w:rsidRDefault="001F56E4" w:rsidP="00D57BCF">
      <w:pPr>
        <w:tabs>
          <w:tab w:val="left" w:pos="709"/>
        </w:tabs>
        <w:ind w:left="709"/>
        <w:jc w:val="both"/>
        <w:rPr>
          <w:rFonts w:ascii="Times New Roman" w:hAnsi="Times New Roman" w:cs="Times New Roman"/>
          <w:sz w:val="22"/>
          <w:szCs w:val="22"/>
          <w:lang w:val="cs-CZ"/>
        </w:rPr>
      </w:pPr>
      <w:r w:rsidRPr="00E42385">
        <w:rPr>
          <w:rFonts w:ascii="Times New Roman" w:hAnsi="Times New Roman" w:cs="Times New Roman"/>
          <w:sz w:val="22"/>
          <w:szCs w:val="22"/>
          <w:lang w:val="cs-CZ"/>
        </w:rPr>
        <w:t>t</w:t>
      </w:r>
      <w:r w:rsidR="00322D83" w:rsidRPr="00E42385">
        <w:rPr>
          <w:rFonts w:ascii="Times New Roman" w:hAnsi="Times New Roman" w:cs="Times New Roman"/>
          <w:sz w:val="22"/>
          <w:szCs w:val="22"/>
          <w:lang w:val="cs-CZ"/>
        </w:rPr>
        <w:t>el</w:t>
      </w:r>
      <w:r w:rsidRPr="00E42385">
        <w:rPr>
          <w:rFonts w:ascii="Times New Roman" w:hAnsi="Times New Roman" w:cs="Times New Roman"/>
          <w:sz w:val="22"/>
          <w:szCs w:val="22"/>
          <w:lang w:val="cs-CZ"/>
        </w:rPr>
        <w:t>.</w:t>
      </w:r>
      <w:r w:rsidR="00322D83" w:rsidRPr="00E42385">
        <w:rPr>
          <w:rFonts w:ascii="Times New Roman" w:hAnsi="Times New Roman" w:cs="Times New Roman"/>
          <w:sz w:val="22"/>
          <w:szCs w:val="22"/>
          <w:lang w:val="cs-CZ"/>
        </w:rPr>
        <w:t xml:space="preserve">: </w:t>
      </w:r>
      <w:r w:rsidR="00155E23" w:rsidRPr="00E42385">
        <w:rPr>
          <w:rFonts w:ascii="Times New Roman" w:hAnsi="Times New Roman" w:cs="Times New Roman"/>
          <w:sz w:val="22"/>
          <w:szCs w:val="22"/>
          <w:lang w:val="cs-CZ"/>
        </w:rPr>
        <w:t>+420</w:t>
      </w:r>
      <w:r w:rsidR="000E45B8" w:rsidRPr="00E42385">
        <w:rPr>
          <w:rFonts w:ascii="Times New Roman" w:hAnsi="Times New Roman" w:cs="Times New Roman"/>
          <w:sz w:val="22"/>
          <w:szCs w:val="22"/>
          <w:lang w:val="cs-CZ"/>
        </w:rPr>
        <w:t> </w:t>
      </w:r>
      <w:r w:rsidR="000E45B8" w:rsidRPr="00E42385">
        <w:rPr>
          <w:rFonts w:ascii="Times New Roman" w:hAnsi="Times New Roman" w:cs="Times New Roman"/>
          <w:iCs/>
          <w:sz w:val="22"/>
          <w:szCs w:val="22"/>
        </w:rPr>
        <w:t>736 528</w:t>
      </w:r>
      <w:r w:rsidRPr="00E42385">
        <w:rPr>
          <w:rFonts w:ascii="Times New Roman" w:hAnsi="Times New Roman" w:cs="Times New Roman"/>
          <w:iCs/>
          <w:sz w:val="22"/>
          <w:szCs w:val="22"/>
        </w:rPr>
        <w:t> </w:t>
      </w:r>
      <w:r w:rsidR="000E45B8" w:rsidRPr="00E42385">
        <w:rPr>
          <w:rFonts w:ascii="Times New Roman" w:hAnsi="Times New Roman" w:cs="Times New Roman"/>
          <w:iCs/>
          <w:sz w:val="22"/>
          <w:szCs w:val="22"/>
        </w:rPr>
        <w:t>436</w:t>
      </w:r>
    </w:p>
    <w:p w14:paraId="625AA0D9" w14:textId="335BBC26" w:rsidR="008A1240" w:rsidRDefault="008A1240" w:rsidP="00D57BCF">
      <w:pPr>
        <w:jc w:val="both"/>
        <w:rPr>
          <w:rFonts w:ascii="Times New Roman" w:hAnsi="Times New Roman" w:cs="Times New Roman"/>
          <w:sz w:val="22"/>
          <w:szCs w:val="22"/>
          <w:lang w:val="cs-CZ"/>
        </w:rPr>
      </w:pPr>
    </w:p>
    <w:p w14:paraId="614DD28D" w14:textId="77777777" w:rsidR="001F56E4" w:rsidRPr="00966225" w:rsidRDefault="001F56E4" w:rsidP="00D57BCF">
      <w:pPr>
        <w:jc w:val="both"/>
        <w:rPr>
          <w:rFonts w:ascii="Times New Roman" w:hAnsi="Times New Roman" w:cs="Times New Roman"/>
          <w:sz w:val="22"/>
          <w:szCs w:val="22"/>
          <w:lang w:val="cs-CZ"/>
        </w:rPr>
      </w:pPr>
    </w:p>
    <w:p w14:paraId="70DE42A1" w14:textId="77777777" w:rsidR="001F56E4" w:rsidRDefault="001F56E4" w:rsidP="00D57BCF">
      <w:pPr>
        <w:ind w:left="284"/>
        <w:jc w:val="both"/>
        <w:rPr>
          <w:rFonts w:ascii="Times New Roman" w:hAnsi="Times New Roman" w:cs="Times New Roman"/>
          <w:i/>
          <w:sz w:val="22"/>
          <w:szCs w:val="22"/>
          <w:lang w:val="cs-CZ"/>
        </w:rPr>
      </w:pPr>
    </w:p>
    <w:p w14:paraId="6E354352" w14:textId="77777777" w:rsidR="001F56E4" w:rsidRDefault="001F56E4" w:rsidP="00D57BCF">
      <w:pPr>
        <w:ind w:left="284"/>
        <w:jc w:val="both"/>
        <w:rPr>
          <w:rFonts w:ascii="Times New Roman" w:hAnsi="Times New Roman" w:cs="Times New Roman"/>
          <w:i/>
          <w:sz w:val="22"/>
          <w:szCs w:val="22"/>
          <w:lang w:val="cs-CZ"/>
        </w:rPr>
      </w:pPr>
    </w:p>
    <w:p w14:paraId="1C507F18" w14:textId="19AF1E97" w:rsidR="00B46FFB" w:rsidRPr="00966225" w:rsidRDefault="00DC775E" w:rsidP="00D57BCF">
      <w:pPr>
        <w:ind w:left="284"/>
        <w:jc w:val="both"/>
        <w:rPr>
          <w:rFonts w:ascii="Times New Roman" w:hAnsi="Times New Roman" w:cs="Times New Roman"/>
          <w:i/>
          <w:sz w:val="22"/>
          <w:szCs w:val="22"/>
          <w:lang w:val="cs-CZ"/>
        </w:rPr>
      </w:pPr>
      <w:r w:rsidRPr="00966225">
        <w:rPr>
          <w:rFonts w:ascii="Times New Roman" w:hAnsi="Times New Roman" w:cs="Times New Roman"/>
          <w:i/>
          <w:sz w:val="22"/>
          <w:szCs w:val="22"/>
          <w:lang w:val="cs-CZ"/>
        </w:rPr>
        <w:t>Příloha č. 1: Přihláška</w:t>
      </w:r>
    </w:p>
    <w:p w14:paraId="57286DEB" w14:textId="188D28E1" w:rsidR="00DC775E" w:rsidRPr="00966225" w:rsidRDefault="00DC775E" w:rsidP="00D57BCF">
      <w:pPr>
        <w:ind w:left="284"/>
        <w:jc w:val="both"/>
        <w:rPr>
          <w:rFonts w:ascii="Times New Roman" w:hAnsi="Times New Roman" w:cs="Times New Roman"/>
          <w:i/>
          <w:sz w:val="22"/>
          <w:szCs w:val="22"/>
          <w:lang w:val="cs-CZ"/>
        </w:rPr>
      </w:pPr>
      <w:r w:rsidRPr="00966225">
        <w:rPr>
          <w:rFonts w:ascii="Times New Roman" w:hAnsi="Times New Roman" w:cs="Times New Roman"/>
          <w:i/>
          <w:sz w:val="22"/>
          <w:szCs w:val="22"/>
          <w:lang w:val="cs-CZ"/>
        </w:rPr>
        <w:t>Příloha č. 2</w:t>
      </w:r>
      <w:r w:rsidR="00B46FFB" w:rsidRPr="00966225">
        <w:rPr>
          <w:rFonts w:ascii="Times New Roman" w:hAnsi="Times New Roman" w:cs="Times New Roman"/>
          <w:i/>
          <w:sz w:val="22"/>
          <w:szCs w:val="22"/>
          <w:lang w:val="cs-CZ"/>
        </w:rPr>
        <w:t xml:space="preserve">: </w:t>
      </w:r>
      <w:r w:rsidRPr="00966225">
        <w:rPr>
          <w:rFonts w:ascii="Times New Roman" w:hAnsi="Times New Roman" w:cs="Times New Roman"/>
          <w:i/>
          <w:sz w:val="22"/>
          <w:szCs w:val="22"/>
          <w:lang w:val="cs-CZ"/>
        </w:rPr>
        <w:t>Dotazník</w:t>
      </w:r>
      <w:r w:rsidR="000E45B8" w:rsidRPr="00966225">
        <w:rPr>
          <w:rFonts w:ascii="Times New Roman" w:hAnsi="Times New Roman" w:cs="Times New Roman"/>
          <w:i/>
          <w:sz w:val="22"/>
          <w:szCs w:val="22"/>
          <w:lang w:val="cs-CZ"/>
        </w:rPr>
        <w:t xml:space="preserve"> </w:t>
      </w:r>
    </w:p>
    <w:p w14:paraId="450DC509" w14:textId="5CCE3763" w:rsidR="00DC775E" w:rsidRPr="00966225" w:rsidRDefault="00AA3E79" w:rsidP="00D57BCF">
      <w:pPr>
        <w:ind w:left="284"/>
        <w:jc w:val="both"/>
        <w:rPr>
          <w:rFonts w:ascii="Times New Roman" w:hAnsi="Times New Roman" w:cs="Times New Roman"/>
          <w:i/>
          <w:sz w:val="22"/>
          <w:szCs w:val="22"/>
          <w:lang w:val="cs-CZ"/>
        </w:rPr>
      </w:pPr>
      <w:r w:rsidRPr="00966225">
        <w:rPr>
          <w:rFonts w:ascii="Times New Roman" w:hAnsi="Times New Roman" w:cs="Times New Roman"/>
          <w:i/>
          <w:sz w:val="22"/>
          <w:szCs w:val="22"/>
          <w:lang w:val="cs-CZ"/>
        </w:rPr>
        <w:t xml:space="preserve">Příloha č. </w:t>
      </w:r>
      <w:r w:rsidR="000E45B8" w:rsidRPr="00966225">
        <w:rPr>
          <w:rFonts w:ascii="Times New Roman" w:hAnsi="Times New Roman" w:cs="Times New Roman"/>
          <w:i/>
          <w:sz w:val="22"/>
          <w:szCs w:val="22"/>
          <w:lang w:val="cs-CZ"/>
        </w:rPr>
        <w:t>3</w:t>
      </w:r>
      <w:r w:rsidR="00DC775E" w:rsidRPr="00966225">
        <w:rPr>
          <w:rFonts w:ascii="Times New Roman" w:hAnsi="Times New Roman" w:cs="Times New Roman"/>
          <w:i/>
          <w:sz w:val="22"/>
          <w:szCs w:val="22"/>
          <w:lang w:val="cs-CZ"/>
        </w:rPr>
        <w:t>: Zpráva hodnotitele</w:t>
      </w:r>
    </w:p>
    <w:sectPr w:rsidR="00DC775E" w:rsidRPr="00966225" w:rsidSect="00FE0B7D">
      <w:head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F732" w14:textId="77777777" w:rsidR="009B4FD8" w:rsidRDefault="009B4FD8" w:rsidP="00591513">
      <w:r>
        <w:separator/>
      </w:r>
    </w:p>
  </w:endnote>
  <w:endnote w:type="continuationSeparator" w:id="0">
    <w:p w14:paraId="31E33F50" w14:textId="77777777" w:rsidR="009B4FD8" w:rsidRDefault="009B4FD8" w:rsidP="0059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swiss"/>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2810" w14:textId="77777777" w:rsidR="009B4FD8" w:rsidRDefault="009B4FD8" w:rsidP="00591513">
      <w:r>
        <w:separator/>
      </w:r>
    </w:p>
  </w:footnote>
  <w:footnote w:type="continuationSeparator" w:id="0">
    <w:p w14:paraId="73BCFAEE" w14:textId="77777777" w:rsidR="009B4FD8" w:rsidRDefault="009B4FD8" w:rsidP="0059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0E36" w14:textId="4D47C92B" w:rsidR="0060730B" w:rsidRPr="00140258" w:rsidRDefault="0060730B">
    <w:pPr>
      <w:pStyle w:val="Zhlav"/>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579D9"/>
    <w:multiLevelType w:val="hybridMultilevel"/>
    <w:tmpl w:val="74CE84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393FFB"/>
    <w:multiLevelType w:val="hybridMultilevel"/>
    <w:tmpl w:val="66483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53866"/>
    <w:multiLevelType w:val="hybridMultilevel"/>
    <w:tmpl w:val="A9524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765401"/>
    <w:multiLevelType w:val="hybridMultilevel"/>
    <w:tmpl w:val="D43A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D5D6D"/>
    <w:multiLevelType w:val="hybridMultilevel"/>
    <w:tmpl w:val="F40CF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045B91"/>
    <w:multiLevelType w:val="hybridMultilevel"/>
    <w:tmpl w:val="1FC89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5CF4DB7"/>
    <w:multiLevelType w:val="hybridMultilevel"/>
    <w:tmpl w:val="3B6C061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7793262"/>
    <w:multiLevelType w:val="multilevel"/>
    <w:tmpl w:val="9E72F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3D120B"/>
    <w:multiLevelType w:val="hybridMultilevel"/>
    <w:tmpl w:val="B37AD9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D877794"/>
    <w:multiLevelType w:val="hybridMultilevel"/>
    <w:tmpl w:val="85F0D34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573850"/>
    <w:multiLevelType w:val="hybridMultilevel"/>
    <w:tmpl w:val="07128B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990DDC"/>
    <w:multiLevelType w:val="multilevel"/>
    <w:tmpl w:val="54CCA86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30631D"/>
    <w:multiLevelType w:val="hybridMultilevel"/>
    <w:tmpl w:val="33FEE3A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5B7D94"/>
    <w:multiLevelType w:val="multilevel"/>
    <w:tmpl w:val="BE3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90F69"/>
    <w:multiLevelType w:val="hybridMultilevel"/>
    <w:tmpl w:val="9ABC983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30B70DEA"/>
    <w:multiLevelType w:val="multilevel"/>
    <w:tmpl w:val="145204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3406CC7"/>
    <w:multiLevelType w:val="hybridMultilevel"/>
    <w:tmpl w:val="F4F03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4295A"/>
    <w:multiLevelType w:val="hybridMultilevel"/>
    <w:tmpl w:val="16F88C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D446359"/>
    <w:multiLevelType w:val="hybridMultilevel"/>
    <w:tmpl w:val="366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A30C7"/>
    <w:multiLevelType w:val="hybridMultilevel"/>
    <w:tmpl w:val="FE00C8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76B6254"/>
    <w:multiLevelType w:val="multilevel"/>
    <w:tmpl w:val="04FED4D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C7948"/>
    <w:multiLevelType w:val="multilevel"/>
    <w:tmpl w:val="CEFC3974"/>
    <w:lvl w:ilvl="0">
      <w:start w:val="1"/>
      <w:numFmt w:val="decimal"/>
      <w:lvlText w:val="%1."/>
      <w:lvlJc w:val="left"/>
      <w:pPr>
        <w:ind w:left="720" w:hanging="360"/>
      </w:pPr>
      <w:rPr>
        <w:b/>
        <w:bCs/>
      </w:rPr>
    </w:lvl>
    <w:lvl w:ilvl="1">
      <w:start w:val="1"/>
      <w:numFmt w:val="decimal"/>
      <w:isLgl/>
      <w:lvlText w:val="%1.%2"/>
      <w:lvlJc w:val="left"/>
      <w:pPr>
        <w:ind w:left="1080" w:hanging="7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1800" w:hanging="1440"/>
      </w:pPr>
      <w:rPr>
        <w:rFonts w:eastAsiaTheme="majorEastAsia" w:hint="default"/>
        <w:b/>
      </w:rPr>
    </w:lvl>
  </w:abstractNum>
  <w:abstractNum w:abstractNumId="23" w15:restartNumberingAfterBreak="0">
    <w:nsid w:val="5ECD1ABD"/>
    <w:multiLevelType w:val="hybridMultilevel"/>
    <w:tmpl w:val="E7AC698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63CC6002"/>
    <w:multiLevelType w:val="hybridMultilevel"/>
    <w:tmpl w:val="9D2874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07139B"/>
    <w:multiLevelType w:val="hybridMultilevel"/>
    <w:tmpl w:val="A7969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2219F2"/>
    <w:multiLevelType w:val="hybridMultilevel"/>
    <w:tmpl w:val="3DE029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834B3D"/>
    <w:multiLevelType w:val="hybridMultilevel"/>
    <w:tmpl w:val="5CFA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E00DA2"/>
    <w:multiLevelType w:val="multilevel"/>
    <w:tmpl w:val="829653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9F63FD1"/>
    <w:multiLevelType w:val="hybridMultilevel"/>
    <w:tmpl w:val="C90A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54201B"/>
    <w:multiLevelType w:val="hybridMultilevel"/>
    <w:tmpl w:val="D90AE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052F7C"/>
    <w:multiLevelType w:val="hybridMultilevel"/>
    <w:tmpl w:val="DD34B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DA0F82"/>
    <w:multiLevelType w:val="hybridMultilevel"/>
    <w:tmpl w:val="620E4824"/>
    <w:lvl w:ilvl="0" w:tplc="2C9251D2">
      <w:start w:val="5"/>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811FBD"/>
    <w:multiLevelType w:val="hybridMultilevel"/>
    <w:tmpl w:val="AE46314C"/>
    <w:lvl w:ilvl="0" w:tplc="B85410B2">
      <w:start w:val="3"/>
      <w:numFmt w:val="decimal"/>
      <w:lvlText w:val="%1."/>
      <w:lvlJc w:val="left"/>
      <w:pPr>
        <w:ind w:left="720" w:hanging="360"/>
      </w:pPr>
      <w:rPr>
        <w:rFonts w:hint="default"/>
        <w:b/>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8C27B6"/>
    <w:multiLevelType w:val="hybridMultilevel"/>
    <w:tmpl w:val="28FA8828"/>
    <w:lvl w:ilvl="0" w:tplc="2E1C6438">
      <w:start w:val="1"/>
      <w:numFmt w:val="bullet"/>
      <w:lvlText w:val="-"/>
      <w:lvlJc w:val="left"/>
      <w:pPr>
        <w:ind w:left="1146" w:hanging="360"/>
      </w:pPr>
      <w:rPr>
        <w:rFonts w:ascii="Calibri" w:eastAsiaTheme="minorHAnsi" w:hAnsi="Calibri" w:cstheme="minorHAns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7A5E3107"/>
    <w:multiLevelType w:val="hybridMultilevel"/>
    <w:tmpl w:val="BD60A6BE"/>
    <w:lvl w:ilvl="0" w:tplc="158846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BB5675"/>
    <w:multiLevelType w:val="hybridMultilevel"/>
    <w:tmpl w:val="8CE4B0F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317659127">
    <w:abstractNumId w:val="7"/>
  </w:num>
  <w:num w:numId="2" w16cid:durableId="734359769">
    <w:abstractNumId w:val="19"/>
  </w:num>
  <w:num w:numId="3" w16cid:durableId="1410226126">
    <w:abstractNumId w:val="0"/>
  </w:num>
  <w:num w:numId="4" w16cid:durableId="140851572">
    <w:abstractNumId w:val="15"/>
  </w:num>
  <w:num w:numId="5" w16cid:durableId="1022584781">
    <w:abstractNumId w:val="4"/>
  </w:num>
  <w:num w:numId="6" w16cid:durableId="1223374291">
    <w:abstractNumId w:val="23"/>
  </w:num>
  <w:num w:numId="7" w16cid:durableId="1000960156">
    <w:abstractNumId w:val="12"/>
  </w:num>
  <w:num w:numId="8" w16cid:durableId="1363358936">
    <w:abstractNumId w:val="36"/>
  </w:num>
  <w:num w:numId="9" w16cid:durableId="1407724469">
    <w:abstractNumId w:val="33"/>
  </w:num>
  <w:num w:numId="10" w16cid:durableId="36855497">
    <w:abstractNumId w:val="32"/>
  </w:num>
  <w:num w:numId="11" w16cid:durableId="2094230681">
    <w:abstractNumId w:val="25"/>
  </w:num>
  <w:num w:numId="12" w16cid:durableId="1204055185">
    <w:abstractNumId w:val="9"/>
  </w:num>
  <w:num w:numId="13" w16cid:durableId="1365523273">
    <w:abstractNumId w:val="8"/>
  </w:num>
  <w:num w:numId="14" w16cid:durableId="179513756">
    <w:abstractNumId w:val="20"/>
  </w:num>
  <w:num w:numId="15" w16cid:durableId="853110121">
    <w:abstractNumId w:val="16"/>
  </w:num>
  <w:num w:numId="16" w16cid:durableId="1864049788">
    <w:abstractNumId w:val="34"/>
  </w:num>
  <w:num w:numId="17" w16cid:durableId="1030686335">
    <w:abstractNumId w:val="13"/>
  </w:num>
  <w:num w:numId="18" w16cid:durableId="616722823">
    <w:abstractNumId w:val="26"/>
  </w:num>
  <w:num w:numId="19" w16cid:durableId="1918588772">
    <w:abstractNumId w:val="21"/>
  </w:num>
  <w:num w:numId="20" w16cid:durableId="433868135">
    <w:abstractNumId w:val="17"/>
  </w:num>
  <w:num w:numId="21" w16cid:durableId="2092123459">
    <w:abstractNumId w:val="31"/>
  </w:num>
  <w:num w:numId="22" w16cid:durableId="447553335">
    <w:abstractNumId w:val="30"/>
  </w:num>
  <w:num w:numId="23" w16cid:durableId="633752528">
    <w:abstractNumId w:val="6"/>
  </w:num>
  <w:num w:numId="24" w16cid:durableId="337730987">
    <w:abstractNumId w:val="27"/>
  </w:num>
  <w:num w:numId="25" w16cid:durableId="1525824749">
    <w:abstractNumId w:val="2"/>
  </w:num>
  <w:num w:numId="26" w16cid:durableId="1835492129">
    <w:abstractNumId w:val="3"/>
  </w:num>
  <w:num w:numId="27" w16cid:durableId="735012879">
    <w:abstractNumId w:val="35"/>
  </w:num>
  <w:num w:numId="28" w16cid:durableId="325744529">
    <w:abstractNumId w:val="14"/>
  </w:num>
  <w:num w:numId="29" w16cid:durableId="1384253304">
    <w:abstractNumId w:val="22"/>
  </w:num>
  <w:num w:numId="30" w16cid:durableId="424501619">
    <w:abstractNumId w:val="29"/>
  </w:num>
  <w:num w:numId="31" w16cid:durableId="2081979302">
    <w:abstractNumId w:val="11"/>
  </w:num>
  <w:num w:numId="32" w16cid:durableId="767963905">
    <w:abstractNumId w:val="10"/>
  </w:num>
  <w:num w:numId="33" w16cid:durableId="805126399">
    <w:abstractNumId w:val="18"/>
  </w:num>
  <w:num w:numId="34" w16cid:durableId="747115725">
    <w:abstractNumId w:val="1"/>
  </w:num>
  <w:num w:numId="35" w16cid:durableId="743529238">
    <w:abstractNumId w:val="5"/>
  </w:num>
  <w:num w:numId="36" w16cid:durableId="208614223">
    <w:abstractNumId w:val="24"/>
  </w:num>
  <w:num w:numId="37" w16cid:durableId="18263134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2F"/>
    <w:rsid w:val="0000555C"/>
    <w:rsid w:val="00021C3F"/>
    <w:rsid w:val="0004205A"/>
    <w:rsid w:val="000425E8"/>
    <w:rsid w:val="00050296"/>
    <w:rsid w:val="00052AC2"/>
    <w:rsid w:val="000549EF"/>
    <w:rsid w:val="00064ED8"/>
    <w:rsid w:val="000662E8"/>
    <w:rsid w:val="00066D0C"/>
    <w:rsid w:val="0007343F"/>
    <w:rsid w:val="00081460"/>
    <w:rsid w:val="00081599"/>
    <w:rsid w:val="00087194"/>
    <w:rsid w:val="00090C16"/>
    <w:rsid w:val="00092BE2"/>
    <w:rsid w:val="00093263"/>
    <w:rsid w:val="00093976"/>
    <w:rsid w:val="0009546D"/>
    <w:rsid w:val="000A111E"/>
    <w:rsid w:val="000A4868"/>
    <w:rsid w:val="000B3BE7"/>
    <w:rsid w:val="000B678D"/>
    <w:rsid w:val="000D2CB6"/>
    <w:rsid w:val="000E45B8"/>
    <w:rsid w:val="000F45E4"/>
    <w:rsid w:val="000F5528"/>
    <w:rsid w:val="00101557"/>
    <w:rsid w:val="001048AB"/>
    <w:rsid w:val="0011292D"/>
    <w:rsid w:val="001221A7"/>
    <w:rsid w:val="00136E52"/>
    <w:rsid w:val="00140258"/>
    <w:rsid w:val="00141E92"/>
    <w:rsid w:val="001558A8"/>
    <w:rsid w:val="00155E23"/>
    <w:rsid w:val="00156A96"/>
    <w:rsid w:val="00156A97"/>
    <w:rsid w:val="00157D76"/>
    <w:rsid w:val="00157EF3"/>
    <w:rsid w:val="00161462"/>
    <w:rsid w:val="00177505"/>
    <w:rsid w:val="00180E35"/>
    <w:rsid w:val="0018149C"/>
    <w:rsid w:val="00181FFE"/>
    <w:rsid w:val="001913D8"/>
    <w:rsid w:val="00195F6E"/>
    <w:rsid w:val="001A20A9"/>
    <w:rsid w:val="001A3CDA"/>
    <w:rsid w:val="001A60AB"/>
    <w:rsid w:val="001B29B2"/>
    <w:rsid w:val="001E1579"/>
    <w:rsid w:val="001F56E4"/>
    <w:rsid w:val="00200EC1"/>
    <w:rsid w:val="00216A36"/>
    <w:rsid w:val="0022312F"/>
    <w:rsid w:val="0023167B"/>
    <w:rsid w:val="00241D53"/>
    <w:rsid w:val="00246F7C"/>
    <w:rsid w:val="00251BD3"/>
    <w:rsid w:val="00262953"/>
    <w:rsid w:val="00270F2C"/>
    <w:rsid w:val="00290A7E"/>
    <w:rsid w:val="00293D4A"/>
    <w:rsid w:val="002B0AB9"/>
    <w:rsid w:val="002C0FEB"/>
    <w:rsid w:val="002C5117"/>
    <w:rsid w:val="002C6B6D"/>
    <w:rsid w:val="002D01DA"/>
    <w:rsid w:val="002F251B"/>
    <w:rsid w:val="002F2BD0"/>
    <w:rsid w:val="002F53AF"/>
    <w:rsid w:val="00313F73"/>
    <w:rsid w:val="003212D0"/>
    <w:rsid w:val="0032177B"/>
    <w:rsid w:val="00322D83"/>
    <w:rsid w:val="003266BE"/>
    <w:rsid w:val="00335D05"/>
    <w:rsid w:val="00336740"/>
    <w:rsid w:val="0034626A"/>
    <w:rsid w:val="00351CA1"/>
    <w:rsid w:val="0036274F"/>
    <w:rsid w:val="00365925"/>
    <w:rsid w:val="00365ABB"/>
    <w:rsid w:val="00380DF6"/>
    <w:rsid w:val="00383FFD"/>
    <w:rsid w:val="00392BDB"/>
    <w:rsid w:val="00397E28"/>
    <w:rsid w:val="003A41EC"/>
    <w:rsid w:val="003B579B"/>
    <w:rsid w:val="003B6BAD"/>
    <w:rsid w:val="003C0B74"/>
    <w:rsid w:val="003D4C44"/>
    <w:rsid w:val="003D7D11"/>
    <w:rsid w:val="003F158A"/>
    <w:rsid w:val="003F297E"/>
    <w:rsid w:val="00400A67"/>
    <w:rsid w:val="0040602E"/>
    <w:rsid w:val="00410937"/>
    <w:rsid w:val="0041595B"/>
    <w:rsid w:val="00437D54"/>
    <w:rsid w:val="004449E1"/>
    <w:rsid w:val="00453B98"/>
    <w:rsid w:val="00461362"/>
    <w:rsid w:val="00477FDD"/>
    <w:rsid w:val="00482979"/>
    <w:rsid w:val="00486FD9"/>
    <w:rsid w:val="00487A16"/>
    <w:rsid w:val="004934AC"/>
    <w:rsid w:val="004A068A"/>
    <w:rsid w:val="004A65A1"/>
    <w:rsid w:val="004A6D19"/>
    <w:rsid w:val="004B1043"/>
    <w:rsid w:val="004C17AB"/>
    <w:rsid w:val="004D48E8"/>
    <w:rsid w:val="004D7BCF"/>
    <w:rsid w:val="004E46F7"/>
    <w:rsid w:val="00516F28"/>
    <w:rsid w:val="0052087E"/>
    <w:rsid w:val="005225D6"/>
    <w:rsid w:val="00526910"/>
    <w:rsid w:val="00530B57"/>
    <w:rsid w:val="005319C8"/>
    <w:rsid w:val="00543DDC"/>
    <w:rsid w:val="00552568"/>
    <w:rsid w:val="00564A2A"/>
    <w:rsid w:val="005652BA"/>
    <w:rsid w:val="00584716"/>
    <w:rsid w:val="00587373"/>
    <w:rsid w:val="00591513"/>
    <w:rsid w:val="005A0DCE"/>
    <w:rsid w:val="005B4648"/>
    <w:rsid w:val="005C74B3"/>
    <w:rsid w:val="005D280A"/>
    <w:rsid w:val="005D3F70"/>
    <w:rsid w:val="005E6619"/>
    <w:rsid w:val="0060730B"/>
    <w:rsid w:val="00610FA0"/>
    <w:rsid w:val="006150C8"/>
    <w:rsid w:val="006213D6"/>
    <w:rsid w:val="00623EF8"/>
    <w:rsid w:val="00630ECF"/>
    <w:rsid w:val="00632BE5"/>
    <w:rsid w:val="00632EC5"/>
    <w:rsid w:val="00642E48"/>
    <w:rsid w:val="0064318B"/>
    <w:rsid w:val="00647352"/>
    <w:rsid w:val="00650C95"/>
    <w:rsid w:val="00654255"/>
    <w:rsid w:val="00661D1B"/>
    <w:rsid w:val="00671280"/>
    <w:rsid w:val="00680F37"/>
    <w:rsid w:val="00697F9B"/>
    <w:rsid w:val="006A4EE6"/>
    <w:rsid w:val="006C19BE"/>
    <w:rsid w:val="006C28F9"/>
    <w:rsid w:val="006C2F36"/>
    <w:rsid w:val="006D24A6"/>
    <w:rsid w:val="006E6BC3"/>
    <w:rsid w:val="006F2E97"/>
    <w:rsid w:val="00714CF8"/>
    <w:rsid w:val="00715DED"/>
    <w:rsid w:val="0072132D"/>
    <w:rsid w:val="007254F0"/>
    <w:rsid w:val="00762AEB"/>
    <w:rsid w:val="0077056E"/>
    <w:rsid w:val="00771099"/>
    <w:rsid w:val="0077469D"/>
    <w:rsid w:val="00775061"/>
    <w:rsid w:val="00777B62"/>
    <w:rsid w:val="007837C6"/>
    <w:rsid w:val="00784912"/>
    <w:rsid w:val="007938F8"/>
    <w:rsid w:val="00796069"/>
    <w:rsid w:val="00797F89"/>
    <w:rsid w:val="007B16D4"/>
    <w:rsid w:val="007B1DB5"/>
    <w:rsid w:val="007B4242"/>
    <w:rsid w:val="007C1019"/>
    <w:rsid w:val="007E5606"/>
    <w:rsid w:val="007F26CA"/>
    <w:rsid w:val="008106A9"/>
    <w:rsid w:val="00823090"/>
    <w:rsid w:val="0084043B"/>
    <w:rsid w:val="00843FD3"/>
    <w:rsid w:val="008529FA"/>
    <w:rsid w:val="008555FA"/>
    <w:rsid w:val="008569FB"/>
    <w:rsid w:val="0086467B"/>
    <w:rsid w:val="00864E02"/>
    <w:rsid w:val="00866593"/>
    <w:rsid w:val="008852B0"/>
    <w:rsid w:val="008A1240"/>
    <w:rsid w:val="008B4675"/>
    <w:rsid w:val="008C5841"/>
    <w:rsid w:val="008C7DD5"/>
    <w:rsid w:val="008D520E"/>
    <w:rsid w:val="008E4AFF"/>
    <w:rsid w:val="008F03A3"/>
    <w:rsid w:val="008F4223"/>
    <w:rsid w:val="009010B4"/>
    <w:rsid w:val="00906081"/>
    <w:rsid w:val="00921355"/>
    <w:rsid w:val="00927256"/>
    <w:rsid w:val="00941C07"/>
    <w:rsid w:val="00942C44"/>
    <w:rsid w:val="00954F72"/>
    <w:rsid w:val="00957F55"/>
    <w:rsid w:val="00966225"/>
    <w:rsid w:val="0098598C"/>
    <w:rsid w:val="00997E11"/>
    <w:rsid w:val="009A6024"/>
    <w:rsid w:val="009B3B0D"/>
    <w:rsid w:val="009B453E"/>
    <w:rsid w:val="009B46ED"/>
    <w:rsid w:val="009B4FD8"/>
    <w:rsid w:val="009C78AD"/>
    <w:rsid w:val="009D3076"/>
    <w:rsid w:val="009E6273"/>
    <w:rsid w:val="009F099C"/>
    <w:rsid w:val="009F67B5"/>
    <w:rsid w:val="00A0032B"/>
    <w:rsid w:val="00A1020D"/>
    <w:rsid w:val="00A1127A"/>
    <w:rsid w:val="00A159FF"/>
    <w:rsid w:val="00A253C6"/>
    <w:rsid w:val="00A27AA5"/>
    <w:rsid w:val="00A31713"/>
    <w:rsid w:val="00A50996"/>
    <w:rsid w:val="00A56B11"/>
    <w:rsid w:val="00A6164A"/>
    <w:rsid w:val="00A65D8E"/>
    <w:rsid w:val="00A679C9"/>
    <w:rsid w:val="00A81AB5"/>
    <w:rsid w:val="00A82968"/>
    <w:rsid w:val="00A93617"/>
    <w:rsid w:val="00AA2666"/>
    <w:rsid w:val="00AA3E79"/>
    <w:rsid w:val="00AB455E"/>
    <w:rsid w:val="00AC2725"/>
    <w:rsid w:val="00AD41FE"/>
    <w:rsid w:val="00AD6BA4"/>
    <w:rsid w:val="00AE2D5D"/>
    <w:rsid w:val="00AE30AB"/>
    <w:rsid w:val="00AE588D"/>
    <w:rsid w:val="00AF326F"/>
    <w:rsid w:val="00AF4703"/>
    <w:rsid w:val="00B0765D"/>
    <w:rsid w:val="00B146E2"/>
    <w:rsid w:val="00B46FFB"/>
    <w:rsid w:val="00B508B3"/>
    <w:rsid w:val="00B51967"/>
    <w:rsid w:val="00B537F2"/>
    <w:rsid w:val="00B67A57"/>
    <w:rsid w:val="00B74054"/>
    <w:rsid w:val="00B749E3"/>
    <w:rsid w:val="00B77853"/>
    <w:rsid w:val="00B8121A"/>
    <w:rsid w:val="00B86896"/>
    <w:rsid w:val="00BA68C5"/>
    <w:rsid w:val="00BC429C"/>
    <w:rsid w:val="00BD1DEF"/>
    <w:rsid w:val="00BE736A"/>
    <w:rsid w:val="00BF2803"/>
    <w:rsid w:val="00BF51FE"/>
    <w:rsid w:val="00C0402E"/>
    <w:rsid w:val="00C225EA"/>
    <w:rsid w:val="00C26FF1"/>
    <w:rsid w:val="00C301B8"/>
    <w:rsid w:val="00C333D3"/>
    <w:rsid w:val="00C362CA"/>
    <w:rsid w:val="00C43231"/>
    <w:rsid w:val="00C44E2A"/>
    <w:rsid w:val="00C51343"/>
    <w:rsid w:val="00C5174E"/>
    <w:rsid w:val="00C57388"/>
    <w:rsid w:val="00C66A56"/>
    <w:rsid w:val="00C751E9"/>
    <w:rsid w:val="00C867B0"/>
    <w:rsid w:val="00C9281A"/>
    <w:rsid w:val="00CC1267"/>
    <w:rsid w:val="00CC5D0A"/>
    <w:rsid w:val="00CD4B3F"/>
    <w:rsid w:val="00CE5DEB"/>
    <w:rsid w:val="00CF09CF"/>
    <w:rsid w:val="00CF1808"/>
    <w:rsid w:val="00CF7BF3"/>
    <w:rsid w:val="00D067E5"/>
    <w:rsid w:val="00D23A5A"/>
    <w:rsid w:val="00D363DE"/>
    <w:rsid w:val="00D56483"/>
    <w:rsid w:val="00D57BCF"/>
    <w:rsid w:val="00D60976"/>
    <w:rsid w:val="00D739CB"/>
    <w:rsid w:val="00D747D3"/>
    <w:rsid w:val="00D7728A"/>
    <w:rsid w:val="00D81B74"/>
    <w:rsid w:val="00D849AC"/>
    <w:rsid w:val="00D9310E"/>
    <w:rsid w:val="00D97B19"/>
    <w:rsid w:val="00DB3B69"/>
    <w:rsid w:val="00DC775E"/>
    <w:rsid w:val="00DF3BDB"/>
    <w:rsid w:val="00DF6A7B"/>
    <w:rsid w:val="00E05E2D"/>
    <w:rsid w:val="00E072F7"/>
    <w:rsid w:val="00E07B93"/>
    <w:rsid w:val="00E1122A"/>
    <w:rsid w:val="00E15AAB"/>
    <w:rsid w:val="00E2247E"/>
    <w:rsid w:val="00E41F6C"/>
    <w:rsid w:val="00E42385"/>
    <w:rsid w:val="00E51101"/>
    <w:rsid w:val="00E52885"/>
    <w:rsid w:val="00E54BD9"/>
    <w:rsid w:val="00E5753B"/>
    <w:rsid w:val="00E76CE2"/>
    <w:rsid w:val="00E83277"/>
    <w:rsid w:val="00E9105E"/>
    <w:rsid w:val="00E946ED"/>
    <w:rsid w:val="00E9688D"/>
    <w:rsid w:val="00EA4B4D"/>
    <w:rsid w:val="00EA6039"/>
    <w:rsid w:val="00EA7806"/>
    <w:rsid w:val="00EB3364"/>
    <w:rsid w:val="00EB4366"/>
    <w:rsid w:val="00EB775C"/>
    <w:rsid w:val="00ED48A4"/>
    <w:rsid w:val="00EE2C03"/>
    <w:rsid w:val="00EE3E64"/>
    <w:rsid w:val="00EF0997"/>
    <w:rsid w:val="00F10004"/>
    <w:rsid w:val="00F221DB"/>
    <w:rsid w:val="00F2348C"/>
    <w:rsid w:val="00F23627"/>
    <w:rsid w:val="00F2364A"/>
    <w:rsid w:val="00F54A02"/>
    <w:rsid w:val="00F551E5"/>
    <w:rsid w:val="00F56281"/>
    <w:rsid w:val="00F641B1"/>
    <w:rsid w:val="00F66EBC"/>
    <w:rsid w:val="00F74BC8"/>
    <w:rsid w:val="00F77779"/>
    <w:rsid w:val="00FA0AEE"/>
    <w:rsid w:val="00FA6501"/>
    <w:rsid w:val="00FB6861"/>
    <w:rsid w:val="00FC64FD"/>
    <w:rsid w:val="00FC7D86"/>
    <w:rsid w:val="00FD7207"/>
    <w:rsid w:val="00FE0B7D"/>
    <w:rsid w:val="00FF3832"/>
    <w:rsid w:val="00FF3D3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DF99"/>
  <w15:docId w15:val="{AA91B1A0-3F9D-9142-BEDD-EF43B47A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12F"/>
  </w:style>
  <w:style w:type="paragraph" w:styleId="Nadpis1">
    <w:name w:val="heading 1"/>
    <w:basedOn w:val="Normln"/>
    <w:next w:val="Normln"/>
    <w:link w:val="Nadpis1Char"/>
    <w:uiPriority w:val="9"/>
    <w:qFormat/>
    <w:rsid w:val="00B749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FB68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F641B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312F"/>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2312F"/>
    <w:rPr>
      <w:rFonts w:ascii="Lucida Grande" w:hAnsi="Lucida Grande" w:cs="Lucida Grande"/>
      <w:sz w:val="18"/>
      <w:szCs w:val="18"/>
    </w:rPr>
  </w:style>
  <w:style w:type="paragraph" w:styleId="Odstavecseseznamem">
    <w:name w:val="List Paragraph"/>
    <w:basedOn w:val="Normln"/>
    <w:uiPriority w:val="35"/>
    <w:qFormat/>
    <w:rsid w:val="00335D05"/>
    <w:pPr>
      <w:ind w:left="720"/>
      <w:contextualSpacing/>
    </w:pPr>
  </w:style>
  <w:style w:type="paragraph" w:styleId="Normlnweb">
    <w:name w:val="Normal (Web)"/>
    <w:basedOn w:val="Normln"/>
    <w:uiPriority w:val="99"/>
    <w:semiHidden/>
    <w:unhideWhenUsed/>
    <w:rsid w:val="007E5606"/>
    <w:pPr>
      <w:spacing w:before="100" w:beforeAutospacing="1" w:after="100" w:afterAutospacing="1"/>
    </w:pPr>
    <w:rPr>
      <w:rFonts w:ascii="Times" w:hAnsi="Times" w:cs="Times New Roman"/>
      <w:sz w:val="20"/>
      <w:szCs w:val="20"/>
    </w:rPr>
  </w:style>
  <w:style w:type="character" w:styleId="Hypertextovodkaz">
    <w:name w:val="Hyperlink"/>
    <w:basedOn w:val="Standardnpsmoodstavce"/>
    <w:uiPriority w:val="99"/>
    <w:unhideWhenUsed/>
    <w:rsid w:val="00397E28"/>
    <w:rPr>
      <w:color w:val="0000FF" w:themeColor="hyperlink"/>
      <w:u w:val="single"/>
    </w:rPr>
  </w:style>
  <w:style w:type="paragraph" w:styleId="Zhlav">
    <w:name w:val="header"/>
    <w:basedOn w:val="Normln"/>
    <w:link w:val="ZhlavChar"/>
    <w:uiPriority w:val="99"/>
    <w:unhideWhenUsed/>
    <w:rsid w:val="00591513"/>
    <w:pPr>
      <w:tabs>
        <w:tab w:val="center" w:pos="4536"/>
        <w:tab w:val="right" w:pos="9072"/>
      </w:tabs>
    </w:pPr>
  </w:style>
  <w:style w:type="character" w:customStyle="1" w:styleId="ZhlavChar">
    <w:name w:val="Záhlaví Char"/>
    <w:basedOn w:val="Standardnpsmoodstavce"/>
    <w:link w:val="Zhlav"/>
    <w:uiPriority w:val="99"/>
    <w:rsid w:val="00591513"/>
  </w:style>
  <w:style w:type="paragraph" w:styleId="Zpat">
    <w:name w:val="footer"/>
    <w:basedOn w:val="Normln"/>
    <w:link w:val="ZpatChar"/>
    <w:uiPriority w:val="99"/>
    <w:unhideWhenUsed/>
    <w:rsid w:val="00591513"/>
    <w:pPr>
      <w:tabs>
        <w:tab w:val="center" w:pos="4536"/>
        <w:tab w:val="right" w:pos="9072"/>
      </w:tabs>
    </w:pPr>
  </w:style>
  <w:style w:type="character" w:customStyle="1" w:styleId="ZpatChar">
    <w:name w:val="Zápatí Char"/>
    <w:basedOn w:val="Standardnpsmoodstavce"/>
    <w:link w:val="Zpat"/>
    <w:uiPriority w:val="99"/>
    <w:rsid w:val="00591513"/>
  </w:style>
  <w:style w:type="character" w:styleId="Sledovanodkaz">
    <w:name w:val="FollowedHyperlink"/>
    <w:basedOn w:val="Standardnpsmoodstavce"/>
    <w:uiPriority w:val="99"/>
    <w:semiHidden/>
    <w:unhideWhenUsed/>
    <w:rsid w:val="00630ECF"/>
    <w:rPr>
      <w:color w:val="800080" w:themeColor="followedHyperlink"/>
      <w:u w:val="single"/>
    </w:rPr>
  </w:style>
  <w:style w:type="table" w:styleId="Mkatabulky">
    <w:name w:val="Table Grid"/>
    <w:basedOn w:val="Normlntabulka"/>
    <w:uiPriority w:val="39"/>
    <w:rsid w:val="00B07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46ED"/>
  </w:style>
  <w:style w:type="character" w:styleId="Siln">
    <w:name w:val="Strong"/>
    <w:basedOn w:val="Standardnpsmoodstavce"/>
    <w:uiPriority w:val="22"/>
    <w:qFormat/>
    <w:rsid w:val="00B749E3"/>
    <w:rPr>
      <w:b/>
      <w:bCs/>
    </w:rPr>
  </w:style>
  <w:style w:type="character" w:customStyle="1" w:styleId="Nadpis1Char">
    <w:name w:val="Nadpis 1 Char"/>
    <w:basedOn w:val="Standardnpsmoodstavce"/>
    <w:link w:val="Nadpis1"/>
    <w:uiPriority w:val="7"/>
    <w:rsid w:val="00B749E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FB686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F641B1"/>
    <w:rPr>
      <w:rFonts w:asciiTheme="majorHAnsi" w:eastAsiaTheme="majorEastAsia" w:hAnsiTheme="majorHAnsi" w:cstheme="majorBidi"/>
      <w:color w:val="243F60" w:themeColor="accent1" w:themeShade="7F"/>
    </w:rPr>
  </w:style>
  <w:style w:type="character" w:styleId="Zstupntext">
    <w:name w:val="Placeholder Text"/>
    <w:basedOn w:val="Standardnpsmoodstavce"/>
    <w:uiPriority w:val="99"/>
    <w:semiHidden/>
    <w:rsid w:val="00D56483"/>
    <w:rPr>
      <w:color w:val="808080"/>
    </w:rPr>
  </w:style>
  <w:style w:type="character" w:customStyle="1" w:styleId="Styl1">
    <w:name w:val="Styl1"/>
    <w:basedOn w:val="Standardnpsmoodstavce"/>
    <w:uiPriority w:val="1"/>
    <w:rsid w:val="00D56483"/>
    <w:rPr>
      <w:b/>
    </w:rPr>
  </w:style>
  <w:style w:type="character" w:customStyle="1" w:styleId="Styl2">
    <w:name w:val="Styl2"/>
    <w:basedOn w:val="Standardnpsmoodstavce"/>
    <w:uiPriority w:val="1"/>
    <w:rsid w:val="00D56483"/>
    <w:rPr>
      <w:b/>
    </w:rPr>
  </w:style>
  <w:style w:type="character" w:customStyle="1" w:styleId="Styl6">
    <w:name w:val="Styl6"/>
    <w:basedOn w:val="Standardnpsmoodstavce"/>
    <w:uiPriority w:val="1"/>
    <w:rsid w:val="00D56483"/>
    <w:rPr>
      <w:b/>
    </w:rPr>
  </w:style>
  <w:style w:type="paragraph" w:styleId="Textpoznpodarou">
    <w:name w:val="footnote text"/>
    <w:basedOn w:val="Normln"/>
    <w:link w:val="TextpoznpodarouChar"/>
    <w:uiPriority w:val="99"/>
    <w:semiHidden/>
    <w:unhideWhenUsed/>
    <w:rsid w:val="00A31713"/>
    <w:rPr>
      <w:sz w:val="20"/>
      <w:szCs w:val="20"/>
    </w:rPr>
  </w:style>
  <w:style w:type="character" w:customStyle="1" w:styleId="TextpoznpodarouChar">
    <w:name w:val="Text pozn. pod čarou Char"/>
    <w:basedOn w:val="Standardnpsmoodstavce"/>
    <w:link w:val="Textpoznpodarou"/>
    <w:uiPriority w:val="99"/>
    <w:semiHidden/>
    <w:rsid w:val="00A31713"/>
    <w:rPr>
      <w:sz w:val="20"/>
      <w:szCs w:val="20"/>
    </w:rPr>
  </w:style>
  <w:style w:type="character" w:styleId="Znakapoznpodarou">
    <w:name w:val="footnote reference"/>
    <w:basedOn w:val="Standardnpsmoodstavce"/>
    <w:uiPriority w:val="99"/>
    <w:semiHidden/>
    <w:unhideWhenUsed/>
    <w:rsid w:val="00A31713"/>
    <w:rPr>
      <w:vertAlign w:val="superscript"/>
    </w:rPr>
  </w:style>
  <w:style w:type="paragraph" w:customStyle="1" w:styleId="Default">
    <w:name w:val="Default"/>
    <w:rsid w:val="00AF326F"/>
    <w:pPr>
      <w:autoSpaceDE w:val="0"/>
      <w:autoSpaceDN w:val="0"/>
      <w:adjustRightInd w:val="0"/>
    </w:pPr>
    <w:rPr>
      <w:rFonts w:ascii="Times New Roman" w:hAnsi="Times New Roman" w:cs="Times New Roman"/>
      <w:color w:val="000000"/>
      <w:lang w:val="cs-CZ"/>
    </w:rPr>
  </w:style>
  <w:style w:type="paragraph" w:customStyle="1" w:styleId="-wm-msonormal">
    <w:name w:val="-wm-msonormal"/>
    <w:basedOn w:val="Normln"/>
    <w:rsid w:val="00A0032B"/>
    <w:pPr>
      <w:spacing w:before="100" w:beforeAutospacing="1" w:after="100" w:afterAutospacing="1"/>
    </w:pPr>
    <w:rPr>
      <w:rFonts w:ascii="Times New Roman" w:eastAsia="Times New Roman" w:hAnsi="Times New Roman" w:cs="Times New Roman"/>
      <w:lang w:val="cs-CZ" w:eastAsia="cs-CZ"/>
    </w:rPr>
  </w:style>
  <w:style w:type="character" w:customStyle="1" w:styleId="vcard">
    <w:name w:val="vcard"/>
    <w:basedOn w:val="Standardnpsmoodstavce"/>
    <w:rsid w:val="00661D1B"/>
  </w:style>
  <w:style w:type="paragraph" w:customStyle="1" w:styleId="-wm-msolistparagraph">
    <w:name w:val="-wm-msolistparagraph"/>
    <w:basedOn w:val="Normln"/>
    <w:rsid w:val="002D01DA"/>
    <w:pPr>
      <w:spacing w:before="100" w:beforeAutospacing="1" w:after="100" w:afterAutospacing="1"/>
    </w:pPr>
    <w:rPr>
      <w:rFonts w:ascii="Times New Roman" w:eastAsia="Times New Roman" w:hAnsi="Times New Roman" w:cs="Times New Roman"/>
      <w:lang w:val="cs-CZ" w:eastAsia="cs-CZ"/>
    </w:rPr>
  </w:style>
  <w:style w:type="character" w:customStyle="1" w:styleId="Nzev1">
    <w:name w:val="Název1"/>
    <w:basedOn w:val="Standardnpsmoodstavce"/>
    <w:rsid w:val="00F56281"/>
  </w:style>
  <w:style w:type="character" w:customStyle="1" w:styleId="label">
    <w:name w:val="label"/>
    <w:basedOn w:val="Standardnpsmoodstavce"/>
    <w:rsid w:val="00F56281"/>
  </w:style>
  <w:style w:type="character" w:customStyle="1" w:styleId="Datum1">
    <w:name w:val="Datum1"/>
    <w:basedOn w:val="Standardnpsmoodstavce"/>
    <w:rsid w:val="00F56281"/>
  </w:style>
  <w:style w:type="character" w:customStyle="1" w:styleId="Nevyeenzmnka1">
    <w:name w:val="Nevyřešená zmínka1"/>
    <w:basedOn w:val="Standardnpsmoodstavce"/>
    <w:uiPriority w:val="99"/>
    <w:semiHidden/>
    <w:unhideWhenUsed/>
    <w:rsid w:val="008B4675"/>
    <w:rPr>
      <w:color w:val="605E5C"/>
      <w:shd w:val="clear" w:color="auto" w:fill="E1DFDD"/>
    </w:rPr>
  </w:style>
  <w:style w:type="character" w:styleId="Zdraznn">
    <w:name w:val="Emphasis"/>
    <w:basedOn w:val="Standardnpsmoodstavce"/>
    <w:uiPriority w:val="20"/>
    <w:qFormat/>
    <w:rsid w:val="00E42385"/>
    <w:rPr>
      <w:i/>
      <w:iCs/>
    </w:rPr>
  </w:style>
  <w:style w:type="character" w:styleId="Nevyeenzmnka">
    <w:name w:val="Unresolved Mention"/>
    <w:basedOn w:val="Standardnpsmoodstavce"/>
    <w:uiPriority w:val="99"/>
    <w:semiHidden/>
    <w:unhideWhenUsed/>
    <w:rsid w:val="00E4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5669">
      <w:bodyDiv w:val="1"/>
      <w:marLeft w:val="0"/>
      <w:marRight w:val="0"/>
      <w:marTop w:val="0"/>
      <w:marBottom w:val="0"/>
      <w:divBdr>
        <w:top w:val="none" w:sz="0" w:space="0" w:color="auto"/>
        <w:left w:val="none" w:sz="0" w:space="0" w:color="auto"/>
        <w:bottom w:val="none" w:sz="0" w:space="0" w:color="auto"/>
        <w:right w:val="none" w:sz="0" w:space="0" w:color="auto"/>
      </w:divBdr>
    </w:div>
    <w:div w:id="582180509">
      <w:bodyDiv w:val="1"/>
      <w:marLeft w:val="0"/>
      <w:marRight w:val="0"/>
      <w:marTop w:val="0"/>
      <w:marBottom w:val="0"/>
      <w:divBdr>
        <w:top w:val="none" w:sz="0" w:space="0" w:color="auto"/>
        <w:left w:val="none" w:sz="0" w:space="0" w:color="auto"/>
        <w:bottom w:val="none" w:sz="0" w:space="0" w:color="auto"/>
        <w:right w:val="none" w:sz="0" w:space="0" w:color="auto"/>
      </w:divBdr>
      <w:divsChild>
        <w:div w:id="1550994530">
          <w:marLeft w:val="0"/>
          <w:marRight w:val="0"/>
          <w:marTop w:val="0"/>
          <w:marBottom w:val="0"/>
          <w:divBdr>
            <w:top w:val="none" w:sz="0" w:space="0" w:color="auto"/>
            <w:left w:val="none" w:sz="0" w:space="0" w:color="auto"/>
            <w:bottom w:val="none" w:sz="0" w:space="0" w:color="auto"/>
            <w:right w:val="none" w:sz="0" w:space="0" w:color="auto"/>
          </w:divBdr>
          <w:divsChild>
            <w:div w:id="436562920">
              <w:marLeft w:val="0"/>
              <w:marRight w:val="0"/>
              <w:marTop w:val="0"/>
              <w:marBottom w:val="0"/>
              <w:divBdr>
                <w:top w:val="none" w:sz="0" w:space="0" w:color="auto"/>
                <w:left w:val="none" w:sz="0" w:space="0" w:color="auto"/>
                <w:bottom w:val="none" w:sz="0" w:space="0" w:color="auto"/>
                <w:right w:val="none" w:sz="0" w:space="0" w:color="auto"/>
              </w:divBdr>
              <w:divsChild>
                <w:div w:id="453603780">
                  <w:marLeft w:val="0"/>
                  <w:marRight w:val="450"/>
                  <w:marTop w:val="0"/>
                  <w:marBottom w:val="0"/>
                  <w:divBdr>
                    <w:top w:val="none" w:sz="0" w:space="0" w:color="auto"/>
                    <w:left w:val="none" w:sz="0" w:space="0" w:color="auto"/>
                    <w:bottom w:val="none" w:sz="0" w:space="0" w:color="auto"/>
                    <w:right w:val="none" w:sz="0" w:space="0" w:color="auto"/>
                  </w:divBdr>
                  <w:divsChild>
                    <w:div w:id="1654213441">
                      <w:marLeft w:val="-120"/>
                      <w:marRight w:val="0"/>
                      <w:marTop w:val="525"/>
                      <w:marBottom w:val="0"/>
                      <w:divBdr>
                        <w:top w:val="none" w:sz="0" w:space="0" w:color="auto"/>
                        <w:left w:val="none" w:sz="0" w:space="0" w:color="auto"/>
                        <w:bottom w:val="none" w:sz="0" w:space="0" w:color="auto"/>
                        <w:right w:val="none" w:sz="0" w:space="0" w:color="auto"/>
                      </w:divBdr>
                      <w:divsChild>
                        <w:div w:id="1381397079">
                          <w:marLeft w:val="0"/>
                          <w:marRight w:val="0"/>
                          <w:marTop w:val="0"/>
                          <w:marBottom w:val="150"/>
                          <w:divBdr>
                            <w:top w:val="none" w:sz="0" w:space="0" w:color="auto"/>
                            <w:left w:val="none" w:sz="0" w:space="0" w:color="auto"/>
                            <w:bottom w:val="none" w:sz="0" w:space="0" w:color="auto"/>
                            <w:right w:val="none" w:sz="0" w:space="0" w:color="auto"/>
                          </w:divBdr>
                          <w:divsChild>
                            <w:div w:id="1765950361">
                              <w:marLeft w:val="0"/>
                              <w:marRight w:val="0"/>
                              <w:marTop w:val="0"/>
                              <w:marBottom w:val="0"/>
                              <w:divBdr>
                                <w:top w:val="none" w:sz="0" w:space="0" w:color="auto"/>
                                <w:left w:val="none" w:sz="0" w:space="0" w:color="auto"/>
                                <w:bottom w:val="none" w:sz="0" w:space="0" w:color="auto"/>
                                <w:right w:val="none" w:sz="0" w:space="0" w:color="auto"/>
                              </w:divBdr>
                            </w:div>
                          </w:divsChild>
                        </w:div>
                        <w:div w:id="530919454">
                          <w:marLeft w:val="0"/>
                          <w:marRight w:val="0"/>
                          <w:marTop w:val="0"/>
                          <w:marBottom w:val="150"/>
                          <w:divBdr>
                            <w:top w:val="none" w:sz="0" w:space="0" w:color="auto"/>
                            <w:left w:val="none" w:sz="0" w:space="0" w:color="auto"/>
                            <w:bottom w:val="none" w:sz="0" w:space="0" w:color="auto"/>
                            <w:right w:val="none" w:sz="0" w:space="0" w:color="auto"/>
                          </w:divBdr>
                          <w:divsChild>
                            <w:div w:id="394354510">
                              <w:marLeft w:val="0"/>
                              <w:marRight w:val="0"/>
                              <w:marTop w:val="0"/>
                              <w:marBottom w:val="0"/>
                              <w:divBdr>
                                <w:top w:val="none" w:sz="0" w:space="0" w:color="auto"/>
                                <w:left w:val="none" w:sz="0" w:space="0" w:color="auto"/>
                                <w:bottom w:val="none" w:sz="0" w:space="0" w:color="auto"/>
                                <w:right w:val="none" w:sz="0" w:space="0" w:color="auto"/>
                              </w:divBdr>
                            </w:div>
                          </w:divsChild>
                        </w:div>
                        <w:div w:id="331836395">
                          <w:marLeft w:val="0"/>
                          <w:marRight w:val="0"/>
                          <w:marTop w:val="0"/>
                          <w:marBottom w:val="150"/>
                          <w:divBdr>
                            <w:top w:val="none" w:sz="0" w:space="0" w:color="auto"/>
                            <w:left w:val="none" w:sz="0" w:space="0" w:color="auto"/>
                            <w:bottom w:val="none" w:sz="0" w:space="0" w:color="auto"/>
                            <w:right w:val="none" w:sz="0" w:space="0" w:color="auto"/>
                          </w:divBdr>
                          <w:divsChild>
                            <w:div w:id="1240674365">
                              <w:marLeft w:val="0"/>
                              <w:marRight w:val="0"/>
                              <w:marTop w:val="0"/>
                              <w:marBottom w:val="0"/>
                              <w:divBdr>
                                <w:top w:val="none" w:sz="0" w:space="0" w:color="auto"/>
                                <w:left w:val="none" w:sz="0" w:space="0" w:color="auto"/>
                                <w:bottom w:val="none" w:sz="0" w:space="0" w:color="auto"/>
                                <w:right w:val="none" w:sz="0" w:space="0" w:color="auto"/>
                              </w:divBdr>
                            </w:div>
                          </w:divsChild>
                        </w:div>
                        <w:div w:id="285548016">
                          <w:marLeft w:val="0"/>
                          <w:marRight w:val="0"/>
                          <w:marTop w:val="0"/>
                          <w:marBottom w:val="150"/>
                          <w:divBdr>
                            <w:top w:val="none" w:sz="0" w:space="0" w:color="auto"/>
                            <w:left w:val="none" w:sz="0" w:space="0" w:color="auto"/>
                            <w:bottom w:val="none" w:sz="0" w:space="0" w:color="auto"/>
                            <w:right w:val="none" w:sz="0" w:space="0" w:color="auto"/>
                          </w:divBdr>
                          <w:divsChild>
                            <w:div w:id="291785781">
                              <w:marLeft w:val="0"/>
                              <w:marRight w:val="0"/>
                              <w:marTop w:val="0"/>
                              <w:marBottom w:val="0"/>
                              <w:divBdr>
                                <w:top w:val="none" w:sz="0" w:space="0" w:color="auto"/>
                                <w:left w:val="none" w:sz="0" w:space="0" w:color="auto"/>
                                <w:bottom w:val="none" w:sz="0" w:space="0" w:color="auto"/>
                                <w:right w:val="none" w:sz="0" w:space="0" w:color="auto"/>
                              </w:divBdr>
                            </w:div>
                          </w:divsChild>
                        </w:div>
                        <w:div w:id="55979785">
                          <w:marLeft w:val="0"/>
                          <w:marRight w:val="0"/>
                          <w:marTop w:val="0"/>
                          <w:marBottom w:val="150"/>
                          <w:divBdr>
                            <w:top w:val="none" w:sz="0" w:space="0" w:color="auto"/>
                            <w:left w:val="none" w:sz="0" w:space="0" w:color="auto"/>
                            <w:bottom w:val="none" w:sz="0" w:space="0" w:color="auto"/>
                            <w:right w:val="none" w:sz="0" w:space="0" w:color="auto"/>
                          </w:divBdr>
                          <w:divsChild>
                            <w:div w:id="792014962">
                              <w:marLeft w:val="0"/>
                              <w:marRight w:val="0"/>
                              <w:marTop w:val="0"/>
                              <w:marBottom w:val="0"/>
                              <w:divBdr>
                                <w:top w:val="none" w:sz="0" w:space="0" w:color="auto"/>
                                <w:left w:val="none" w:sz="0" w:space="0" w:color="auto"/>
                                <w:bottom w:val="none" w:sz="0" w:space="0" w:color="auto"/>
                                <w:right w:val="none" w:sz="0" w:space="0" w:color="auto"/>
                              </w:divBdr>
                            </w:div>
                          </w:divsChild>
                        </w:div>
                        <w:div w:id="1759786350">
                          <w:marLeft w:val="0"/>
                          <w:marRight w:val="0"/>
                          <w:marTop w:val="0"/>
                          <w:marBottom w:val="150"/>
                          <w:divBdr>
                            <w:top w:val="none" w:sz="0" w:space="0" w:color="auto"/>
                            <w:left w:val="none" w:sz="0" w:space="0" w:color="auto"/>
                            <w:bottom w:val="none" w:sz="0" w:space="0" w:color="auto"/>
                            <w:right w:val="none" w:sz="0" w:space="0" w:color="auto"/>
                          </w:divBdr>
                          <w:divsChild>
                            <w:div w:id="11352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24848">
          <w:marLeft w:val="0"/>
          <w:marRight w:val="0"/>
          <w:marTop w:val="0"/>
          <w:marBottom w:val="0"/>
          <w:divBdr>
            <w:top w:val="none" w:sz="0" w:space="0" w:color="auto"/>
            <w:left w:val="none" w:sz="0" w:space="0" w:color="auto"/>
            <w:bottom w:val="none" w:sz="0" w:space="0" w:color="auto"/>
            <w:right w:val="none" w:sz="0" w:space="0" w:color="auto"/>
          </w:divBdr>
          <w:divsChild>
            <w:div w:id="1424497437">
              <w:marLeft w:val="0"/>
              <w:marRight w:val="0"/>
              <w:marTop w:val="0"/>
              <w:marBottom w:val="0"/>
              <w:divBdr>
                <w:top w:val="none" w:sz="0" w:space="0" w:color="auto"/>
                <w:left w:val="none" w:sz="0" w:space="0" w:color="auto"/>
                <w:bottom w:val="none" w:sz="0" w:space="0" w:color="auto"/>
                <w:right w:val="none" w:sz="0" w:space="0" w:color="auto"/>
              </w:divBdr>
              <w:divsChild>
                <w:div w:id="1808469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06179349">
      <w:bodyDiv w:val="1"/>
      <w:marLeft w:val="0"/>
      <w:marRight w:val="0"/>
      <w:marTop w:val="0"/>
      <w:marBottom w:val="0"/>
      <w:divBdr>
        <w:top w:val="none" w:sz="0" w:space="0" w:color="auto"/>
        <w:left w:val="none" w:sz="0" w:space="0" w:color="auto"/>
        <w:bottom w:val="none" w:sz="0" w:space="0" w:color="auto"/>
        <w:right w:val="none" w:sz="0" w:space="0" w:color="auto"/>
      </w:divBdr>
    </w:div>
    <w:div w:id="717514571">
      <w:bodyDiv w:val="1"/>
      <w:marLeft w:val="0"/>
      <w:marRight w:val="0"/>
      <w:marTop w:val="0"/>
      <w:marBottom w:val="0"/>
      <w:divBdr>
        <w:top w:val="none" w:sz="0" w:space="0" w:color="auto"/>
        <w:left w:val="none" w:sz="0" w:space="0" w:color="auto"/>
        <w:bottom w:val="none" w:sz="0" w:space="0" w:color="auto"/>
        <w:right w:val="none" w:sz="0" w:space="0" w:color="auto"/>
      </w:divBdr>
    </w:div>
    <w:div w:id="731776877">
      <w:bodyDiv w:val="1"/>
      <w:marLeft w:val="0"/>
      <w:marRight w:val="0"/>
      <w:marTop w:val="0"/>
      <w:marBottom w:val="0"/>
      <w:divBdr>
        <w:top w:val="none" w:sz="0" w:space="0" w:color="auto"/>
        <w:left w:val="none" w:sz="0" w:space="0" w:color="auto"/>
        <w:bottom w:val="none" w:sz="0" w:space="0" w:color="auto"/>
        <w:right w:val="none" w:sz="0" w:space="0" w:color="auto"/>
      </w:divBdr>
      <w:divsChild>
        <w:div w:id="151796831">
          <w:marLeft w:val="0"/>
          <w:marRight w:val="0"/>
          <w:marTop w:val="0"/>
          <w:marBottom w:val="0"/>
          <w:divBdr>
            <w:top w:val="none" w:sz="0" w:space="0" w:color="auto"/>
            <w:left w:val="none" w:sz="0" w:space="0" w:color="auto"/>
            <w:bottom w:val="none" w:sz="0" w:space="0" w:color="auto"/>
            <w:right w:val="none" w:sz="0" w:space="0" w:color="auto"/>
          </w:divBdr>
          <w:divsChild>
            <w:div w:id="1442649270">
              <w:marLeft w:val="0"/>
              <w:marRight w:val="0"/>
              <w:marTop w:val="0"/>
              <w:marBottom w:val="0"/>
              <w:divBdr>
                <w:top w:val="none" w:sz="0" w:space="0" w:color="auto"/>
                <w:left w:val="none" w:sz="0" w:space="0" w:color="auto"/>
                <w:bottom w:val="none" w:sz="0" w:space="0" w:color="auto"/>
                <w:right w:val="none" w:sz="0" w:space="0" w:color="auto"/>
              </w:divBdr>
              <w:divsChild>
                <w:div w:id="299116589">
                  <w:marLeft w:val="0"/>
                  <w:marRight w:val="0"/>
                  <w:marTop w:val="0"/>
                  <w:marBottom w:val="0"/>
                  <w:divBdr>
                    <w:top w:val="none" w:sz="0" w:space="0" w:color="auto"/>
                    <w:left w:val="none" w:sz="0" w:space="0" w:color="auto"/>
                    <w:bottom w:val="none" w:sz="0" w:space="0" w:color="auto"/>
                    <w:right w:val="none" w:sz="0" w:space="0" w:color="auto"/>
                  </w:divBdr>
                  <w:divsChild>
                    <w:div w:id="40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3468">
      <w:bodyDiv w:val="1"/>
      <w:marLeft w:val="0"/>
      <w:marRight w:val="0"/>
      <w:marTop w:val="0"/>
      <w:marBottom w:val="0"/>
      <w:divBdr>
        <w:top w:val="none" w:sz="0" w:space="0" w:color="auto"/>
        <w:left w:val="none" w:sz="0" w:space="0" w:color="auto"/>
        <w:bottom w:val="none" w:sz="0" w:space="0" w:color="auto"/>
        <w:right w:val="none" w:sz="0" w:space="0" w:color="auto"/>
      </w:divBdr>
    </w:div>
    <w:div w:id="1268930027">
      <w:bodyDiv w:val="1"/>
      <w:marLeft w:val="0"/>
      <w:marRight w:val="0"/>
      <w:marTop w:val="0"/>
      <w:marBottom w:val="0"/>
      <w:divBdr>
        <w:top w:val="none" w:sz="0" w:space="0" w:color="auto"/>
        <w:left w:val="none" w:sz="0" w:space="0" w:color="auto"/>
        <w:bottom w:val="none" w:sz="0" w:space="0" w:color="auto"/>
        <w:right w:val="none" w:sz="0" w:space="0" w:color="auto"/>
      </w:divBdr>
    </w:div>
    <w:div w:id="1426799601">
      <w:bodyDiv w:val="1"/>
      <w:marLeft w:val="0"/>
      <w:marRight w:val="0"/>
      <w:marTop w:val="0"/>
      <w:marBottom w:val="0"/>
      <w:divBdr>
        <w:top w:val="none" w:sz="0" w:space="0" w:color="auto"/>
        <w:left w:val="none" w:sz="0" w:space="0" w:color="auto"/>
        <w:bottom w:val="none" w:sz="0" w:space="0" w:color="auto"/>
        <w:right w:val="none" w:sz="0" w:space="0" w:color="auto"/>
      </w:divBdr>
    </w:div>
    <w:div w:id="146997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RKCR@mpo.cz" TargetMode="External"/><Relationship Id="rId18" Type="http://schemas.openxmlformats.org/officeDocument/2006/relationships/hyperlink" Target="mailto:petru@amsp.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msp.cz" TargetMode="External"/><Relationship Id="rId2" Type="http://schemas.openxmlformats.org/officeDocument/2006/relationships/numbering" Target="numbering.xml"/><Relationship Id="rId16" Type="http://schemas.openxmlformats.org/officeDocument/2006/relationships/hyperlink" Target="mailto:petr.milata.jr@beznosk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msp.cz"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kretariatRKCR@m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C705-0E58-4D6F-96C1-AD02E443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1832</Words>
  <Characters>10814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Mádlová</dc:creator>
  <cp:keywords/>
  <dc:description/>
  <cp:lastModifiedBy>Eva Svobodová</cp:lastModifiedBy>
  <cp:revision>5</cp:revision>
  <cp:lastPrinted>2020-07-21T12:43:00Z</cp:lastPrinted>
  <dcterms:created xsi:type="dcterms:W3CDTF">2022-05-04T19:44:00Z</dcterms:created>
  <dcterms:modified xsi:type="dcterms:W3CDTF">2022-05-04T19:47:00Z</dcterms:modified>
</cp:coreProperties>
</file>