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C0960" w14:textId="77777777" w:rsidR="000F5BAB" w:rsidRPr="00EE4C6E" w:rsidRDefault="00000000">
      <w:pPr>
        <w:pStyle w:val="2"/>
        <w:jc w:val="center"/>
        <w:rPr>
          <w:rFonts w:ascii="Times New Roman" w:hAnsi="Times New Roman"/>
          <w:sz w:val="24"/>
          <w:szCs w:val="24"/>
        </w:rPr>
      </w:pPr>
      <w:r w:rsidRPr="00EE4C6E">
        <w:rPr>
          <w:rFonts w:ascii="Times New Roman" w:hAnsi="Times New Roman"/>
          <w:sz w:val="24"/>
          <w:szCs w:val="24"/>
        </w:rPr>
        <w:t>Consent to the processing of personal data</w:t>
      </w:r>
    </w:p>
    <w:p w14:paraId="48607FC4" w14:textId="395E9AC0" w:rsidR="000F5BAB" w:rsidRPr="00EE4C6E" w:rsidRDefault="00000000">
      <w:pPr>
        <w:pStyle w:val="a1"/>
        <w:spacing w:line="240" w:lineRule="auto"/>
        <w:jc w:val="both"/>
        <w:rPr>
          <w:rFonts w:ascii="Times New Roman" w:hAnsi="Times New Roman"/>
        </w:rPr>
      </w:pPr>
      <w:r w:rsidRPr="00EE4C6E">
        <w:rPr>
          <w:rFonts w:ascii="Times New Roman" w:hAnsi="Times New Roman"/>
        </w:rPr>
        <w:t xml:space="preserve">By putting a check mark in the" check box "on the site </w:t>
      </w:r>
      <w:r w:rsidR="00BB13E8" w:rsidRPr="00BB13E8">
        <w:rPr>
          <w:rFonts w:ascii="Times New Roman" w:hAnsi="Times New Roman"/>
        </w:rPr>
        <w:t>neurodesign.by</w:t>
      </w:r>
      <w:r w:rsidR="00944390" w:rsidRPr="00EE4C6E">
        <w:rPr>
          <w:rFonts w:ascii="Times New Roman" w:hAnsi="Times New Roman"/>
          <w:bCs/>
        </w:rPr>
        <w:t xml:space="preserve"> </w:t>
      </w:r>
      <w:r w:rsidRPr="00EE4C6E">
        <w:rPr>
          <w:rFonts w:ascii="Times New Roman" w:hAnsi="Times New Roman"/>
        </w:rPr>
        <w:t xml:space="preserve">(hereinafter referred to as the </w:t>
      </w:r>
      <w:r w:rsidR="00EE4C6E">
        <w:rPr>
          <w:rFonts w:ascii="Times New Roman" w:hAnsi="Times New Roman"/>
        </w:rPr>
        <w:t>Website</w:t>
      </w:r>
      <w:r w:rsidRPr="00EE4C6E">
        <w:rPr>
          <w:rFonts w:ascii="Times New Roman" w:hAnsi="Times New Roman"/>
        </w:rPr>
        <w:t>), as well as in the" check boxes " opposite the corresponding goals in this consent, in accordance with Article 5 of the Law of the Republic of Belarus of May 7, 2021 No. 99-Z "On Personal Data Protection", I express my consent to: free, unambiguous and informed consent of</w:t>
      </w:r>
      <w:r w:rsidR="00BB13E8" w:rsidRPr="00BB13E8">
        <w:rPr>
          <w:rFonts w:ascii="Times New Roman" w:hAnsi="Times New Roman"/>
        </w:rPr>
        <w:t xml:space="preserve"> </w:t>
      </w:r>
      <w:r w:rsidR="00BB13E8" w:rsidRPr="00BB13E8">
        <w:rPr>
          <w:rFonts w:ascii="Times New Roman" w:hAnsi="Times New Roman"/>
        </w:rPr>
        <w:t>Neuro Design</w:t>
      </w:r>
      <w:r w:rsidR="00BB13E8" w:rsidRPr="00EE4C6E">
        <w:rPr>
          <w:rFonts w:ascii="Times New Roman" w:hAnsi="Times New Roman"/>
        </w:rPr>
        <w:t xml:space="preserve"> </w:t>
      </w:r>
      <w:r w:rsidRPr="00EE4C6E">
        <w:rPr>
          <w:rFonts w:ascii="Times New Roman" w:hAnsi="Times New Roman"/>
        </w:rPr>
        <w:t>LLC to the processing of personal data under the following conditions.</w:t>
      </w:r>
    </w:p>
    <w:p w14:paraId="39125E84" w14:textId="77777777" w:rsidR="000F5BAB" w:rsidRPr="00EE4C6E" w:rsidRDefault="00000000">
      <w:pPr>
        <w:pStyle w:val="a1"/>
        <w:spacing w:line="240" w:lineRule="auto"/>
        <w:jc w:val="both"/>
        <w:rPr>
          <w:rFonts w:ascii="Times New Roman" w:hAnsi="Times New Roman"/>
        </w:rPr>
      </w:pPr>
      <w:r w:rsidRPr="00EE4C6E">
        <w:rPr>
          <w:rFonts w:ascii="Times New Roman" w:hAnsi="Times New Roman"/>
          <w:b/>
        </w:rPr>
        <w:t>1. Operator data.</w:t>
      </w:r>
    </w:p>
    <w:p w14:paraId="10C0BF67" w14:textId="0273200E" w:rsidR="000F5BAB" w:rsidRPr="00EE4C6E" w:rsidRDefault="00000000">
      <w:pPr>
        <w:pStyle w:val="a1"/>
        <w:spacing w:line="240" w:lineRule="auto"/>
        <w:jc w:val="both"/>
        <w:rPr>
          <w:rFonts w:ascii="Times New Roman" w:hAnsi="Times New Roman"/>
        </w:rPr>
      </w:pPr>
      <w:r w:rsidRPr="00EE4C6E">
        <w:rPr>
          <w:rFonts w:ascii="Times New Roman" w:hAnsi="Times New Roman"/>
        </w:rPr>
        <w:t>Name: limited Liability Company "</w:t>
      </w:r>
      <w:r w:rsidR="00BB13E8" w:rsidRPr="00BB13E8">
        <w:rPr>
          <w:rFonts w:ascii="Times New Roman" w:hAnsi="Times New Roman"/>
        </w:rPr>
        <w:t>Neuro Design</w:t>
      </w:r>
      <w:r w:rsidRPr="00EE4C6E">
        <w:rPr>
          <w:rFonts w:ascii="Times New Roman" w:hAnsi="Times New Roman"/>
        </w:rPr>
        <w:t>"(LLC "</w:t>
      </w:r>
      <w:r w:rsidR="00BB13E8" w:rsidRPr="00BB13E8">
        <w:rPr>
          <w:rFonts w:ascii="Times New Roman" w:hAnsi="Times New Roman"/>
        </w:rPr>
        <w:t>Neuro Design</w:t>
      </w:r>
      <w:r w:rsidRPr="00EE4C6E">
        <w:rPr>
          <w:rFonts w:ascii="Times New Roman" w:hAnsi="Times New Roman"/>
        </w:rPr>
        <w:t>" or Company).</w:t>
      </w:r>
    </w:p>
    <w:p w14:paraId="4D7B96E7" w14:textId="780EF2E8" w:rsidR="000F5BAB" w:rsidRPr="00EE4C6E" w:rsidRDefault="00000000">
      <w:pPr>
        <w:pStyle w:val="a1"/>
        <w:spacing w:line="240" w:lineRule="auto"/>
        <w:jc w:val="both"/>
      </w:pPr>
      <w:r w:rsidRPr="00EE4C6E">
        <w:rPr>
          <w:rFonts w:ascii="Times New Roman" w:hAnsi="Times New Roman"/>
        </w:rPr>
        <w:t xml:space="preserve">Legal address: </w:t>
      </w:r>
      <w:r w:rsidR="00BB13E8" w:rsidRPr="00BB13E8">
        <w:rPr>
          <w:rFonts w:ascii="Times New Roman" w:hAnsi="Times New Roman"/>
        </w:rPr>
        <w:t xml:space="preserve">Republic of Belarus, 173 </w:t>
      </w:r>
      <w:proofErr w:type="spellStart"/>
      <w:r w:rsidR="00BB13E8" w:rsidRPr="00BB13E8">
        <w:rPr>
          <w:rFonts w:ascii="Times New Roman" w:hAnsi="Times New Roman"/>
        </w:rPr>
        <w:t>Nezavisimosti</w:t>
      </w:r>
      <w:proofErr w:type="spellEnd"/>
      <w:r w:rsidR="00BB13E8" w:rsidRPr="00BB13E8">
        <w:rPr>
          <w:rFonts w:ascii="Times New Roman" w:hAnsi="Times New Roman"/>
        </w:rPr>
        <w:t xml:space="preserve"> Avenue, room 217, Minsk, 220114</w:t>
      </w:r>
      <w:r w:rsidRPr="00EE4C6E">
        <w:rPr>
          <w:rFonts w:ascii="Times New Roman" w:hAnsi="Times New Roman"/>
          <w:shd w:val="clear" w:color="auto" w:fill="FFFFFF"/>
        </w:rPr>
        <w:t>.</w:t>
      </w:r>
    </w:p>
    <w:p w14:paraId="1958F682" w14:textId="3F2E9673" w:rsidR="000F5BAB" w:rsidRPr="00BB13E8" w:rsidRDefault="00000000">
      <w:pPr>
        <w:pStyle w:val="a1"/>
        <w:spacing w:line="240" w:lineRule="auto"/>
        <w:jc w:val="both"/>
        <w:rPr>
          <w:rFonts w:ascii="Times New Roman" w:hAnsi="Times New Roman"/>
        </w:rPr>
      </w:pPr>
      <w:r w:rsidRPr="00EE4C6E">
        <w:rPr>
          <w:rFonts w:ascii="Times New Roman" w:hAnsi="Times New Roman"/>
        </w:rPr>
        <w:t xml:space="preserve">UNP: </w:t>
      </w:r>
      <w:r w:rsidR="00BB13E8" w:rsidRPr="00BB13E8">
        <w:rPr>
          <w:rFonts w:ascii="Times New Roman" w:hAnsi="Times New Roman"/>
        </w:rPr>
        <w:t>193784020</w:t>
      </w:r>
    </w:p>
    <w:p w14:paraId="04F5A3DC" w14:textId="77777777" w:rsidR="000F5BAB" w:rsidRPr="00EE4C6E" w:rsidRDefault="00000000">
      <w:pPr>
        <w:pStyle w:val="a1"/>
        <w:spacing w:line="240" w:lineRule="auto"/>
        <w:jc w:val="both"/>
        <w:rPr>
          <w:rFonts w:ascii="Times New Roman" w:hAnsi="Times New Roman"/>
        </w:rPr>
      </w:pPr>
      <w:r w:rsidRPr="00EE4C6E">
        <w:rPr>
          <w:rFonts w:ascii="Times New Roman" w:hAnsi="Times New Roman"/>
          <w:b/>
        </w:rPr>
        <w:t>2. List of actions with personal data, general description of processing methods.</w:t>
      </w:r>
    </w:p>
    <w:p w14:paraId="5E9BDF19" w14:textId="77777777" w:rsidR="000F5BAB" w:rsidRPr="00EE4C6E" w:rsidRDefault="00000000">
      <w:pPr>
        <w:pStyle w:val="a1"/>
        <w:spacing w:line="240" w:lineRule="auto"/>
        <w:jc w:val="both"/>
        <w:rPr>
          <w:rFonts w:ascii="Times New Roman" w:hAnsi="Times New Roman"/>
        </w:rPr>
      </w:pPr>
      <w:r w:rsidRPr="00EE4C6E">
        <w:rPr>
          <w:rFonts w:ascii="Times New Roman" w:hAnsi="Times New Roman"/>
        </w:rPr>
        <w:t>The Company may collect, systematize, store, modify, use, depersonalize, block, provide, delete personal data. Processing is carried out using automation tools, without</w:t>
      </w:r>
      <w:r w:rsidRPr="00EE4C6E">
        <w:rPr>
          <w:rFonts w:ascii="Times New Roman" w:hAnsi="Times New Roman"/>
        </w:rPr>
        <w:br/>
        <w:t>the use of such tools, as well as in a mixed way.</w:t>
      </w:r>
    </w:p>
    <w:p w14:paraId="6B5D68C1" w14:textId="6E7CC3B3" w:rsidR="000F5BAB" w:rsidRPr="00BB13E8" w:rsidRDefault="00000000" w:rsidP="00944390">
      <w:pPr>
        <w:pStyle w:val="a1"/>
        <w:spacing w:line="240" w:lineRule="auto"/>
        <w:jc w:val="both"/>
        <w:rPr>
          <w:rFonts w:ascii="Times New Roman" w:hAnsi="Times New Roman"/>
        </w:rPr>
      </w:pPr>
      <w:r w:rsidRPr="00BB13E8">
        <w:rPr>
          <w:rFonts w:ascii="Times New Roman" w:hAnsi="Times New Roman"/>
          <w:b/>
        </w:rPr>
        <w:t>3. Purpose and scope of processing</w:t>
      </w:r>
      <w:r w:rsidRPr="00BB13E8">
        <w:rPr>
          <w:rFonts w:ascii="Times New Roman" w:hAnsi="Times New Roman"/>
        </w:rPr>
        <w:t>.</w:t>
      </w:r>
    </w:p>
    <w:p w14:paraId="4BA9C04E" w14:textId="77777777" w:rsidR="000F5BAB" w:rsidRPr="00BB13E8" w:rsidRDefault="00000000">
      <w:pPr>
        <w:rPr>
          <w:rFonts w:ascii="Times New Roman" w:hAnsi="Times New Roman"/>
        </w:rPr>
      </w:pPr>
      <w:r w:rsidRPr="00BB13E8">
        <w:rPr>
          <w:rFonts w:ascii="Times New Roman" w:hAnsi="Times New Roman"/>
          <w:b/>
          <w:bCs/>
        </w:rPr>
        <w:t>Purpose</w:t>
      </w:r>
      <w:r w:rsidRPr="00BB13E8">
        <w:rPr>
          <w:rFonts w:ascii="Times New Roman" w:hAnsi="Times New Roman"/>
        </w:rPr>
        <w:t xml:space="preserve">: </w:t>
      </w:r>
      <w:r w:rsidRPr="00BB13E8">
        <w:rPr>
          <w:rFonts w:ascii="Times New Roman" w:hAnsi="Times New Roman"/>
          <w:bCs/>
        </w:rPr>
        <w:t>to provide</w:t>
      </w:r>
      <w:r w:rsidRPr="00BB13E8">
        <w:rPr>
          <w:rFonts w:ascii="Times New Roman" w:eastAsia="Times New Roman" w:hAnsi="Times New Roman" w:cs="Times New Roman"/>
          <w:bCs/>
        </w:rPr>
        <w:t xml:space="preserve"> the subject of personal data with news, information and (or) advertising newsletters, commercial offers, as well as other information via electronic, facsimile, SMS, E-mail and other means of communication, with the exception of newsletters related to the contract with the subject of personal data</w:t>
      </w:r>
    </w:p>
    <w:p w14:paraId="4A434A40" w14:textId="77777777" w:rsidR="000F5BAB" w:rsidRPr="00BB13E8" w:rsidRDefault="00000000">
      <w:pPr>
        <w:rPr>
          <w:rFonts w:ascii="Times New Roman" w:hAnsi="Times New Roman"/>
        </w:rPr>
      </w:pPr>
      <w:proofErr w:type="spellStart"/>
      <w:r w:rsidRPr="00BB13E8">
        <w:rPr>
          <w:rFonts w:ascii="Times New Roman" w:hAnsi="Times New Roman"/>
          <w:b/>
          <w:bCs/>
          <w:lang w:val="ru-RU"/>
        </w:rPr>
        <w:t>Volume</w:t>
      </w:r>
      <w:proofErr w:type="spellEnd"/>
      <w:r w:rsidRPr="00BB13E8">
        <w:rPr>
          <w:rFonts w:ascii="Times New Roman" w:hAnsi="Times New Roman"/>
          <w:lang w:val="ru-RU"/>
        </w:rPr>
        <w:t xml:space="preserve">: </w:t>
      </w:r>
    </w:p>
    <w:p w14:paraId="128451E5" w14:textId="77777777" w:rsidR="000F5BAB" w:rsidRPr="00BB13E8" w:rsidRDefault="00000000">
      <w:pPr>
        <w:numPr>
          <w:ilvl w:val="3"/>
          <w:numId w:val="1"/>
        </w:numPr>
        <w:tabs>
          <w:tab w:val="left" w:pos="433"/>
        </w:tabs>
        <w:ind w:left="0" w:firstLine="709"/>
      </w:pPr>
      <w:r w:rsidRPr="00BB13E8">
        <w:rPr>
          <w:rFonts w:ascii="Times New Roman" w:hAnsi="Times New Roman"/>
          <w:bCs/>
        </w:rPr>
        <w:t>last name;</w:t>
      </w:r>
    </w:p>
    <w:p w14:paraId="79466D18" w14:textId="77777777" w:rsidR="000F5BAB" w:rsidRPr="00BB13E8" w:rsidRDefault="00000000">
      <w:pPr>
        <w:numPr>
          <w:ilvl w:val="3"/>
          <w:numId w:val="1"/>
        </w:numPr>
        <w:tabs>
          <w:tab w:val="left" w:pos="433"/>
        </w:tabs>
        <w:ind w:left="0" w:firstLine="709"/>
      </w:pPr>
      <w:r w:rsidRPr="00BB13E8">
        <w:rPr>
          <w:rFonts w:ascii="Times New Roman" w:hAnsi="Times New Roman"/>
          <w:bCs/>
        </w:rPr>
        <w:t>first name.</w:t>
      </w:r>
    </w:p>
    <w:p w14:paraId="281FCF72" w14:textId="099BF9DD" w:rsidR="000F5BAB" w:rsidRPr="00BB13E8" w:rsidRDefault="00000000">
      <w:pPr>
        <w:numPr>
          <w:ilvl w:val="3"/>
          <w:numId w:val="1"/>
        </w:numPr>
        <w:tabs>
          <w:tab w:val="left" w:pos="433"/>
        </w:tabs>
        <w:ind w:left="0" w:firstLine="709"/>
        <w:rPr>
          <w:lang w:val="ru-RU"/>
        </w:rPr>
      </w:pPr>
      <w:proofErr w:type="spellStart"/>
      <w:r w:rsidRPr="00BB13E8">
        <w:rPr>
          <w:rFonts w:ascii="Times New Roman" w:hAnsi="Times New Roman"/>
          <w:bCs/>
          <w:lang w:val="ru-RU"/>
        </w:rPr>
        <w:t>contact</w:t>
      </w:r>
      <w:proofErr w:type="spellEnd"/>
      <w:r w:rsidRPr="00BB13E8">
        <w:rPr>
          <w:rFonts w:ascii="Times New Roman" w:hAnsi="Times New Roman"/>
          <w:bCs/>
          <w:lang w:val="ru-RU"/>
        </w:rPr>
        <w:t xml:space="preserve"> </w:t>
      </w:r>
      <w:proofErr w:type="spellStart"/>
      <w:r w:rsidRPr="00BB13E8">
        <w:rPr>
          <w:rFonts w:ascii="Times New Roman" w:hAnsi="Times New Roman"/>
          <w:bCs/>
          <w:lang w:val="ru-RU"/>
        </w:rPr>
        <w:t>phone</w:t>
      </w:r>
      <w:proofErr w:type="spellEnd"/>
      <w:r w:rsidRPr="00BB13E8">
        <w:rPr>
          <w:rFonts w:ascii="Times New Roman" w:hAnsi="Times New Roman"/>
          <w:bCs/>
          <w:lang w:val="ru-RU"/>
        </w:rPr>
        <w:t xml:space="preserve"> </w:t>
      </w:r>
      <w:proofErr w:type="spellStart"/>
      <w:r w:rsidRPr="00BB13E8">
        <w:rPr>
          <w:rFonts w:ascii="Times New Roman" w:hAnsi="Times New Roman"/>
          <w:bCs/>
          <w:lang w:val="ru-RU"/>
        </w:rPr>
        <w:t>number</w:t>
      </w:r>
      <w:proofErr w:type="spellEnd"/>
      <w:r w:rsidRPr="00BB13E8">
        <w:rPr>
          <w:rFonts w:ascii="Times New Roman" w:hAnsi="Times New Roman"/>
          <w:bCs/>
          <w:lang w:val="ru-RU"/>
        </w:rPr>
        <w:t>.</w:t>
      </w:r>
    </w:p>
    <w:p w14:paraId="676600AF" w14:textId="77777777" w:rsidR="000F5BAB" w:rsidRPr="00BB13E8" w:rsidRDefault="00000000">
      <w:pPr>
        <w:numPr>
          <w:ilvl w:val="3"/>
          <w:numId w:val="1"/>
        </w:numPr>
        <w:tabs>
          <w:tab w:val="left" w:pos="433"/>
        </w:tabs>
        <w:ind w:left="0" w:firstLine="709"/>
      </w:pPr>
      <w:proofErr w:type="spellStart"/>
      <w:r w:rsidRPr="00BB13E8">
        <w:rPr>
          <w:rFonts w:ascii="Times New Roman" w:hAnsi="Times New Roman"/>
          <w:lang w:val="ru-RU"/>
        </w:rPr>
        <w:t>email</w:t>
      </w:r>
      <w:proofErr w:type="spellEnd"/>
      <w:r w:rsidRPr="00BB13E8">
        <w:rPr>
          <w:rFonts w:ascii="Times New Roman" w:hAnsi="Times New Roman"/>
          <w:lang w:val="ru-RU"/>
        </w:rPr>
        <w:t xml:space="preserve"> </w:t>
      </w:r>
      <w:proofErr w:type="spellStart"/>
      <w:r w:rsidRPr="00BB13E8">
        <w:rPr>
          <w:rFonts w:ascii="Times New Roman" w:hAnsi="Times New Roman"/>
          <w:lang w:val="ru-RU"/>
        </w:rPr>
        <w:t>address</w:t>
      </w:r>
      <w:proofErr w:type="spellEnd"/>
      <w:r w:rsidRPr="00BB13E8">
        <w:rPr>
          <w:rFonts w:ascii="Times New Roman" w:hAnsi="Times New Roman"/>
          <w:lang w:val="ru-RU"/>
        </w:rPr>
        <w:t>.</w:t>
      </w:r>
    </w:p>
    <w:p w14:paraId="4F352339" w14:textId="77777777" w:rsidR="000F5BAB" w:rsidRPr="002B5C37" w:rsidRDefault="000F5BAB">
      <w:pPr>
        <w:tabs>
          <w:tab w:val="left" w:pos="433"/>
        </w:tabs>
        <w:rPr>
          <w:rFonts w:ascii="Times New Roman" w:hAnsi="Times New Roman"/>
          <w:highlight w:val="yellow"/>
          <w:lang w:val="ru-RU"/>
        </w:rPr>
      </w:pPr>
    </w:p>
    <w:p w14:paraId="3138D16E" w14:textId="77777777" w:rsidR="000F5BAB" w:rsidRPr="00BB13E8" w:rsidRDefault="00000000">
      <w:pPr>
        <w:rPr>
          <w:rFonts w:ascii="Times New Roman" w:hAnsi="Times New Roman"/>
        </w:rPr>
      </w:pPr>
      <w:r w:rsidRPr="00BB13E8">
        <w:rPr>
          <w:rFonts w:ascii="Times New Roman" w:hAnsi="Times New Roman"/>
          <w:b/>
          <w:bCs/>
        </w:rPr>
        <w:t>Goal</w:t>
      </w:r>
      <w:r w:rsidRPr="00BB13E8">
        <w:rPr>
          <w:rFonts w:ascii="Times New Roman" w:hAnsi="Times New Roman"/>
        </w:rPr>
        <w:t xml:space="preserve">: </w:t>
      </w:r>
      <w:r w:rsidRPr="00BB13E8">
        <w:t>to make calls and respond to email requests for feedback</w:t>
      </w:r>
    </w:p>
    <w:p w14:paraId="6BC747BE" w14:textId="77777777" w:rsidR="000F5BAB" w:rsidRPr="00BB13E8" w:rsidRDefault="00000000">
      <w:pPr>
        <w:rPr>
          <w:rFonts w:ascii="Times New Roman" w:hAnsi="Times New Roman"/>
        </w:rPr>
      </w:pPr>
      <w:proofErr w:type="spellStart"/>
      <w:r w:rsidRPr="00BB13E8">
        <w:rPr>
          <w:rFonts w:ascii="Times New Roman" w:hAnsi="Times New Roman"/>
          <w:b/>
          <w:bCs/>
          <w:lang w:val="ru-RU"/>
        </w:rPr>
        <w:t>Volume</w:t>
      </w:r>
      <w:proofErr w:type="spellEnd"/>
      <w:r w:rsidRPr="00BB13E8">
        <w:rPr>
          <w:rFonts w:ascii="Times New Roman" w:hAnsi="Times New Roman"/>
          <w:lang w:val="ru-RU"/>
        </w:rPr>
        <w:t xml:space="preserve">: </w:t>
      </w:r>
    </w:p>
    <w:p w14:paraId="57183B9C" w14:textId="77777777" w:rsidR="000F5BAB" w:rsidRPr="00BB13E8" w:rsidRDefault="00000000">
      <w:pPr>
        <w:numPr>
          <w:ilvl w:val="3"/>
          <w:numId w:val="1"/>
        </w:numPr>
        <w:tabs>
          <w:tab w:val="left" w:pos="433"/>
        </w:tabs>
        <w:ind w:left="0" w:firstLine="709"/>
      </w:pPr>
      <w:r w:rsidRPr="00BB13E8">
        <w:rPr>
          <w:rFonts w:ascii="Times New Roman" w:hAnsi="Times New Roman"/>
          <w:bCs/>
        </w:rPr>
        <w:t>last name;</w:t>
      </w:r>
    </w:p>
    <w:p w14:paraId="57B3A59D" w14:textId="77777777" w:rsidR="000F5BAB" w:rsidRPr="00BB13E8" w:rsidRDefault="00000000">
      <w:pPr>
        <w:numPr>
          <w:ilvl w:val="3"/>
          <w:numId w:val="1"/>
        </w:numPr>
        <w:tabs>
          <w:tab w:val="left" w:pos="433"/>
        </w:tabs>
        <w:ind w:left="0" w:firstLine="709"/>
      </w:pPr>
      <w:r w:rsidRPr="00BB13E8">
        <w:rPr>
          <w:rFonts w:ascii="Times New Roman" w:hAnsi="Times New Roman"/>
          <w:bCs/>
        </w:rPr>
        <w:t>first name.</w:t>
      </w:r>
    </w:p>
    <w:p w14:paraId="7779D969" w14:textId="77777777" w:rsidR="000F5BAB" w:rsidRPr="00BB13E8" w:rsidRDefault="00000000">
      <w:pPr>
        <w:numPr>
          <w:ilvl w:val="3"/>
          <w:numId w:val="1"/>
        </w:numPr>
        <w:tabs>
          <w:tab w:val="left" w:pos="433"/>
        </w:tabs>
        <w:ind w:left="0" w:firstLine="709"/>
      </w:pPr>
      <w:r w:rsidRPr="00BB13E8">
        <w:rPr>
          <w:rFonts w:ascii="Times New Roman" w:hAnsi="Times New Roman"/>
          <w:bCs/>
        </w:rPr>
        <w:t>date of birth.</w:t>
      </w:r>
    </w:p>
    <w:p w14:paraId="1896989E" w14:textId="021B98CF" w:rsidR="000F5BAB" w:rsidRPr="00BB13E8" w:rsidRDefault="00000000">
      <w:pPr>
        <w:numPr>
          <w:ilvl w:val="3"/>
          <w:numId w:val="1"/>
        </w:numPr>
        <w:tabs>
          <w:tab w:val="left" w:pos="433"/>
        </w:tabs>
        <w:ind w:left="0" w:firstLine="709"/>
        <w:rPr>
          <w:lang w:val="ru-RU"/>
        </w:rPr>
      </w:pPr>
      <w:proofErr w:type="spellStart"/>
      <w:r w:rsidRPr="00BB13E8">
        <w:rPr>
          <w:rFonts w:ascii="Times New Roman" w:hAnsi="Times New Roman"/>
          <w:bCs/>
          <w:lang w:val="ru-RU"/>
        </w:rPr>
        <w:t>contact</w:t>
      </w:r>
      <w:proofErr w:type="spellEnd"/>
      <w:r w:rsidRPr="00BB13E8">
        <w:rPr>
          <w:rFonts w:ascii="Times New Roman" w:hAnsi="Times New Roman"/>
          <w:bCs/>
          <w:lang w:val="ru-RU"/>
        </w:rPr>
        <w:t xml:space="preserve"> </w:t>
      </w:r>
      <w:proofErr w:type="spellStart"/>
      <w:r w:rsidRPr="00BB13E8">
        <w:rPr>
          <w:rFonts w:ascii="Times New Roman" w:hAnsi="Times New Roman"/>
          <w:bCs/>
          <w:lang w:val="ru-RU"/>
        </w:rPr>
        <w:t>phone</w:t>
      </w:r>
      <w:proofErr w:type="spellEnd"/>
      <w:r w:rsidRPr="00BB13E8">
        <w:rPr>
          <w:rFonts w:ascii="Times New Roman" w:hAnsi="Times New Roman"/>
          <w:bCs/>
          <w:lang w:val="ru-RU"/>
        </w:rPr>
        <w:t xml:space="preserve"> </w:t>
      </w:r>
      <w:proofErr w:type="spellStart"/>
      <w:r w:rsidRPr="00BB13E8">
        <w:rPr>
          <w:rFonts w:ascii="Times New Roman" w:hAnsi="Times New Roman"/>
          <w:bCs/>
          <w:lang w:val="ru-RU"/>
        </w:rPr>
        <w:t>number</w:t>
      </w:r>
      <w:proofErr w:type="spellEnd"/>
      <w:r w:rsidR="00944390" w:rsidRPr="00BB13E8">
        <w:rPr>
          <w:rFonts w:ascii="Times New Roman" w:hAnsi="Times New Roman"/>
          <w:bCs/>
          <w:lang w:val="ru-RU"/>
        </w:rPr>
        <w:t>.</w:t>
      </w:r>
    </w:p>
    <w:p w14:paraId="6469A875" w14:textId="77777777" w:rsidR="000F5BAB" w:rsidRDefault="000F5BAB">
      <w:pPr>
        <w:rPr>
          <w:rFonts w:ascii="Times New Roman" w:hAnsi="Times New Roman"/>
          <w:lang w:val="ru-RU"/>
        </w:rPr>
      </w:pPr>
    </w:p>
    <w:p w14:paraId="44708026" w14:textId="13BD6F8A" w:rsidR="000F5BAB" w:rsidRPr="00EE4C6E" w:rsidRDefault="00000000">
      <w:pPr>
        <w:pStyle w:val="a1"/>
        <w:spacing w:line="240" w:lineRule="auto"/>
        <w:jc w:val="both"/>
        <w:rPr>
          <w:rFonts w:ascii="Times New Roman" w:hAnsi="Times New Roman"/>
        </w:rPr>
      </w:pPr>
      <w:r w:rsidRPr="00EE4C6E">
        <w:rPr>
          <w:rFonts w:ascii="Times New Roman" w:hAnsi="Times New Roman"/>
          <w:b/>
        </w:rPr>
        <w:t xml:space="preserve">4. </w:t>
      </w:r>
      <w:proofErr w:type="spellStart"/>
      <w:r w:rsidRPr="00EE4C6E">
        <w:rPr>
          <w:rFonts w:ascii="Times New Roman" w:hAnsi="Times New Roman"/>
          <w:b/>
        </w:rPr>
        <w:t>Sro</w:t>
      </w:r>
      <w:r w:rsidRPr="00EE4C6E">
        <w:rPr>
          <w:rFonts w:ascii="Times New Roman" w:hAnsi="Times New Roman"/>
          <w:b/>
          <w:bCs/>
        </w:rPr>
        <w:t>k</w:t>
      </w:r>
      <w:proofErr w:type="spellEnd"/>
      <w:r w:rsidRPr="00EE4C6E">
        <w:rPr>
          <w:rFonts w:ascii="Times New Roman" w:hAnsi="Times New Roman"/>
          <w:b/>
          <w:bCs/>
        </w:rPr>
        <w:t xml:space="preserve"> for which consent is granted</w:t>
      </w:r>
      <w:r w:rsidRPr="00EE4C6E">
        <w:rPr>
          <w:rFonts w:ascii="Times New Roman" w:hAnsi="Times New Roman"/>
        </w:rPr>
        <w:t>:</w:t>
      </w:r>
      <w:r>
        <w:rPr>
          <w:rFonts w:ascii="Times New Roman" w:hAnsi="Times New Roman"/>
          <w:lang w:val="pl-PL"/>
        </w:rPr>
        <w:t xml:space="preserve"> </w:t>
      </w:r>
      <w:r w:rsidR="00944390" w:rsidRPr="00EE4C6E">
        <w:rPr>
          <w:rFonts w:ascii="Times New Roman" w:eastAsia="Times New Roman" w:hAnsi="Times New Roman" w:cs="Times New Roman"/>
        </w:rPr>
        <w:t>5 years from the date of the last visit or interaction of the personal data subject with the site</w:t>
      </w:r>
    </w:p>
    <w:p w14:paraId="2AF0FE02" w14:textId="77777777" w:rsidR="000F5BAB" w:rsidRPr="00EE4C6E" w:rsidRDefault="00000000">
      <w:pPr>
        <w:pStyle w:val="a1"/>
        <w:spacing w:line="240" w:lineRule="auto"/>
        <w:jc w:val="both"/>
        <w:rPr>
          <w:rFonts w:ascii="Times New Roman" w:hAnsi="Times New Roman"/>
        </w:rPr>
      </w:pPr>
      <w:r w:rsidRPr="00EE4C6E">
        <w:rPr>
          <w:rFonts w:ascii="Times New Roman" w:hAnsi="Times New Roman"/>
          <w:b/>
        </w:rPr>
        <w:t>5. Transfer of your personal data to authorized persons.</w:t>
      </w:r>
    </w:p>
    <w:p w14:paraId="7A4D6226" w14:textId="77777777" w:rsidR="000F5BAB" w:rsidRPr="00EE4C6E" w:rsidRDefault="00000000">
      <w:pPr>
        <w:pStyle w:val="a1"/>
        <w:spacing w:after="0" w:line="240" w:lineRule="auto"/>
        <w:jc w:val="both"/>
        <w:rPr>
          <w:rFonts w:ascii="Times New Roman" w:hAnsi="Times New Roman"/>
        </w:rPr>
      </w:pPr>
      <w:r w:rsidRPr="00EE4C6E">
        <w:rPr>
          <w:rFonts w:ascii="Times New Roman" w:hAnsi="Times New Roman"/>
        </w:rPr>
        <w:t>The Company may entrust the processing of your personal data to the following</w:t>
      </w:r>
      <w:r w:rsidRPr="00EE4C6E">
        <w:rPr>
          <w:rFonts w:ascii="Times New Roman" w:hAnsi="Times New Roman"/>
        </w:rPr>
        <w:br/>
        <w:t>authorized persons / categories of authorized persons:</w:t>
      </w:r>
    </w:p>
    <w:p w14:paraId="05BB3A54" w14:textId="0491ED16" w:rsidR="000F5BAB" w:rsidRPr="00EE4C6E" w:rsidRDefault="00000000">
      <w:pPr>
        <w:pStyle w:val="a1"/>
        <w:numPr>
          <w:ilvl w:val="0"/>
          <w:numId w:val="2"/>
        </w:numPr>
        <w:spacing w:after="0" w:line="240" w:lineRule="auto"/>
        <w:jc w:val="both"/>
        <w:rPr>
          <w:rFonts w:ascii="Times New Roman" w:hAnsi="Times New Roman"/>
        </w:rPr>
      </w:pPr>
      <w:r w:rsidRPr="00EE4C6E">
        <w:rPr>
          <w:rFonts w:ascii="Times New Roman" w:hAnsi="Times New Roman"/>
        </w:rPr>
        <w:t>companies that are the owners (owners) of the servers on which the Website is hosted, with the use</w:t>
      </w:r>
      <w:r w:rsidR="006A615D">
        <w:rPr>
          <w:rFonts w:ascii="Times New Roman" w:hAnsi="Times New Roman"/>
          <w:lang w:val="ru-RU"/>
        </w:rPr>
        <w:t>ого</w:t>
      </w:r>
      <w:r w:rsidRPr="00EE4C6E">
        <w:rPr>
          <w:rFonts w:ascii="Times New Roman" w:hAnsi="Times New Roman"/>
        </w:rPr>
        <w:t xml:space="preserve"> of which the Company processes personal data;</w:t>
      </w:r>
    </w:p>
    <w:p w14:paraId="67C9C1AD" w14:textId="77777777" w:rsidR="000F5BAB" w:rsidRPr="00EE4C6E" w:rsidRDefault="00000000">
      <w:pPr>
        <w:pStyle w:val="af3"/>
        <w:numPr>
          <w:ilvl w:val="0"/>
          <w:numId w:val="2"/>
        </w:numPr>
        <w:spacing w:after="0" w:line="240" w:lineRule="auto"/>
        <w:jc w:val="both"/>
        <w:rPr>
          <w:rFonts w:ascii="Times New Roman" w:hAnsi="Times New Roman" w:cs="Times New Roman"/>
          <w:sz w:val="24"/>
          <w:szCs w:val="24"/>
          <w:lang w:val="en-US"/>
        </w:rPr>
      </w:pPr>
      <w:r w:rsidRPr="00EE4C6E">
        <w:rPr>
          <w:rFonts w:ascii="Times New Roman" w:hAnsi="Times New Roman" w:cs="Times New Roman"/>
          <w:sz w:val="24"/>
          <w:szCs w:val="24"/>
          <w:lang w:val="en-US"/>
        </w:rPr>
        <w:lastRenderedPageBreak/>
        <w:t xml:space="preserve">suppliers of software products used by the Operator to process personal data, when such software products are located on servers that do not belong to the Operator; </w:t>
      </w:r>
    </w:p>
    <w:p w14:paraId="4217EF73" w14:textId="77777777" w:rsidR="000F5BAB" w:rsidRPr="00EE4C6E" w:rsidRDefault="00000000">
      <w:pPr>
        <w:pStyle w:val="af3"/>
        <w:numPr>
          <w:ilvl w:val="0"/>
          <w:numId w:val="2"/>
        </w:numPr>
        <w:spacing w:after="0" w:line="240" w:lineRule="auto"/>
        <w:jc w:val="both"/>
        <w:rPr>
          <w:rFonts w:ascii="Times New Roman" w:hAnsi="Times New Roman" w:cs="Times New Roman"/>
          <w:sz w:val="24"/>
          <w:szCs w:val="24"/>
          <w:lang w:val="en-US"/>
        </w:rPr>
      </w:pPr>
      <w:r w:rsidRPr="00EE4C6E">
        <w:rPr>
          <w:rFonts w:ascii="Times New Roman" w:hAnsi="Times New Roman" w:cs="Times New Roman"/>
          <w:sz w:val="24"/>
          <w:szCs w:val="24"/>
          <w:lang w:val="en-US"/>
        </w:rPr>
        <w:t xml:space="preserve">legal entities that provide information and advertising distribution services to the Company. </w:t>
      </w:r>
    </w:p>
    <w:p w14:paraId="2B49F44F" w14:textId="77777777" w:rsidR="000F5BAB" w:rsidRPr="00EE4C6E" w:rsidRDefault="000F5BAB">
      <w:pPr>
        <w:pStyle w:val="af3"/>
        <w:spacing w:after="0" w:line="240" w:lineRule="auto"/>
        <w:jc w:val="both"/>
        <w:rPr>
          <w:rFonts w:ascii="Times New Roman" w:hAnsi="Times New Roman" w:cs="Times New Roman"/>
          <w:sz w:val="24"/>
          <w:szCs w:val="24"/>
          <w:lang w:val="en-US"/>
        </w:rPr>
      </w:pPr>
    </w:p>
    <w:p w14:paraId="4F2E32E5" w14:textId="77777777" w:rsidR="000F5BAB" w:rsidRPr="00EE4C6E" w:rsidRDefault="00000000">
      <w:pPr>
        <w:pStyle w:val="a1"/>
        <w:spacing w:line="240" w:lineRule="auto"/>
        <w:jc w:val="both"/>
        <w:rPr>
          <w:rFonts w:ascii="Times New Roman" w:hAnsi="Times New Roman"/>
        </w:rPr>
      </w:pPr>
      <w:r w:rsidRPr="00EE4C6E">
        <w:rPr>
          <w:rFonts w:ascii="Times New Roman" w:hAnsi="Times New Roman"/>
          <w:b/>
        </w:rPr>
        <w:t>6. Cross-border transfer of personal data.</w:t>
      </w:r>
    </w:p>
    <w:p w14:paraId="3A635DDF" w14:textId="146B7BB9" w:rsidR="000F5BAB" w:rsidRPr="00EE4C6E" w:rsidRDefault="00000000">
      <w:pPr>
        <w:pStyle w:val="a1"/>
        <w:spacing w:line="240" w:lineRule="auto"/>
        <w:jc w:val="both"/>
        <w:rPr>
          <w:rFonts w:ascii="Times New Roman" w:hAnsi="Times New Roman" w:cs="Times New Roman"/>
        </w:rPr>
      </w:pPr>
      <w:r w:rsidRPr="00EE4C6E">
        <w:rPr>
          <w:rFonts w:ascii="Times New Roman" w:hAnsi="Times New Roman" w:cs="Times New Roman"/>
        </w:rPr>
        <w:t xml:space="preserve">The Company </w:t>
      </w:r>
      <w:r w:rsidR="00944390" w:rsidRPr="00EE4C6E">
        <w:rPr>
          <w:rFonts w:ascii="Times New Roman" w:hAnsi="Times New Roman" w:cs="Times New Roman"/>
        </w:rPr>
        <w:t xml:space="preserve">does not </w:t>
      </w:r>
      <w:r w:rsidRPr="00EE4C6E">
        <w:rPr>
          <w:rFonts w:ascii="Times New Roman" w:hAnsi="Times New Roman" w:cs="Times New Roman"/>
        </w:rPr>
        <w:t>perform cross-</w:t>
      </w:r>
      <w:proofErr w:type="spellStart"/>
      <w:r w:rsidRPr="00EE4C6E">
        <w:rPr>
          <w:rFonts w:ascii="Times New Roman" w:hAnsi="Times New Roman" w:cs="Times New Roman"/>
        </w:rPr>
        <w:t>border</w:t>
      </w:r>
      <w:r w:rsidR="00944390" w:rsidRPr="00EE4C6E">
        <w:rPr>
          <w:rFonts w:ascii="Times New Roman" w:hAnsi="Times New Roman" w:cs="Times New Roman"/>
        </w:rPr>
        <w:t>data</w:t>
      </w:r>
      <w:proofErr w:type="spellEnd"/>
      <w:r w:rsidRPr="00EE4C6E">
        <w:rPr>
          <w:rFonts w:ascii="Times New Roman" w:hAnsi="Times New Roman" w:cs="Times New Roman"/>
        </w:rPr>
        <w:t xml:space="preserve"> transmission.</w:t>
      </w:r>
    </w:p>
    <w:p w14:paraId="11151652" w14:textId="77777777" w:rsidR="000F5BAB" w:rsidRPr="00EE4C6E" w:rsidRDefault="00000000">
      <w:pPr>
        <w:pStyle w:val="a1"/>
        <w:spacing w:line="240" w:lineRule="auto"/>
        <w:jc w:val="both"/>
        <w:rPr>
          <w:rFonts w:ascii="Times New Roman" w:hAnsi="Times New Roman"/>
        </w:rPr>
      </w:pPr>
      <w:r w:rsidRPr="00EE4C6E">
        <w:rPr>
          <w:rFonts w:ascii="Times New Roman" w:hAnsi="Times New Roman"/>
          <w:b/>
        </w:rPr>
        <w:t>7. The rights and obligations of the personal data subject</w:t>
      </w:r>
      <w:r w:rsidRPr="00EE4C6E">
        <w:rPr>
          <w:rFonts w:ascii="Times New Roman" w:hAnsi="Times New Roman"/>
        </w:rPr>
        <w:t>, the mechanism of their implementation and the consequences of giving consent and refusing consent are set out below.</w:t>
      </w:r>
    </w:p>
    <w:p w14:paraId="71060740" w14:textId="77777777" w:rsidR="000F5BAB" w:rsidRPr="00EE4C6E" w:rsidRDefault="00000000">
      <w:pPr>
        <w:pStyle w:val="a1"/>
        <w:spacing w:line="240" w:lineRule="auto"/>
        <w:jc w:val="center"/>
        <w:rPr>
          <w:rFonts w:ascii="Times New Roman" w:hAnsi="Times New Roman"/>
          <w:b/>
          <w:bCs/>
        </w:rPr>
      </w:pPr>
      <w:r w:rsidRPr="00EE4C6E">
        <w:rPr>
          <w:rFonts w:ascii="Times New Roman" w:hAnsi="Times New Roman"/>
          <w:b/>
          <w:bCs/>
        </w:rPr>
        <w:t>Rights of personal data subjects and the mechanism of their implementation</w:t>
      </w:r>
    </w:p>
    <w:tbl>
      <w:tblPr>
        <w:tblW w:w="5000" w:type="pct"/>
        <w:tblInd w:w="133" w:type="dxa"/>
        <w:tblLayout w:type="fixed"/>
        <w:tblCellMar>
          <w:top w:w="132" w:type="dxa"/>
          <w:left w:w="132" w:type="dxa"/>
          <w:bottom w:w="132" w:type="dxa"/>
          <w:right w:w="132" w:type="dxa"/>
        </w:tblCellMar>
        <w:tblLook w:val="0000" w:firstRow="0" w:lastRow="0" w:firstColumn="0" w:lastColumn="0" w:noHBand="0" w:noVBand="0"/>
      </w:tblPr>
      <w:tblGrid>
        <w:gridCol w:w="3688"/>
        <w:gridCol w:w="5934"/>
      </w:tblGrid>
      <w:tr w:rsidR="000F5BAB" w14:paraId="10566460" w14:textId="77777777">
        <w:tc>
          <w:tcPr>
            <w:tcW w:w="3694" w:type="dxa"/>
            <w:tcBorders>
              <w:top w:val="double" w:sz="2" w:space="0" w:color="808080"/>
              <w:left w:val="double" w:sz="2" w:space="0" w:color="808080"/>
              <w:bottom w:val="double" w:sz="2" w:space="0" w:color="808080"/>
              <w:right w:val="double" w:sz="2" w:space="0" w:color="808080"/>
            </w:tcBorders>
            <w:vAlign w:val="center"/>
          </w:tcPr>
          <w:p w14:paraId="0F511CB0" w14:textId="77777777" w:rsidR="000F5BAB" w:rsidRDefault="00000000">
            <w:pPr>
              <w:pStyle w:val="af0"/>
              <w:spacing w:after="283"/>
              <w:jc w:val="both"/>
              <w:rPr>
                <w:rFonts w:ascii="Times New Roman" w:hAnsi="Times New Roman"/>
                <w:lang w:val="ru-RU"/>
              </w:rPr>
            </w:pPr>
            <w:proofErr w:type="spellStart"/>
            <w:r>
              <w:rPr>
                <w:rFonts w:ascii="Times New Roman" w:hAnsi="Times New Roman"/>
                <w:b/>
                <w:lang w:val="ru-RU"/>
              </w:rPr>
              <w:t>Right</w:t>
            </w:r>
            <w:proofErr w:type="spellEnd"/>
          </w:p>
        </w:tc>
        <w:tc>
          <w:tcPr>
            <w:tcW w:w="5943" w:type="dxa"/>
            <w:tcBorders>
              <w:top w:val="double" w:sz="2" w:space="0" w:color="808080"/>
              <w:left w:val="double" w:sz="2" w:space="0" w:color="808080"/>
              <w:bottom w:val="double" w:sz="2" w:space="0" w:color="808080"/>
              <w:right w:val="double" w:sz="2" w:space="0" w:color="808080"/>
            </w:tcBorders>
            <w:vAlign w:val="center"/>
          </w:tcPr>
          <w:p w14:paraId="35C637C6" w14:textId="77777777" w:rsidR="000F5BAB" w:rsidRDefault="00000000">
            <w:pPr>
              <w:pStyle w:val="af0"/>
              <w:spacing w:after="283"/>
              <w:jc w:val="both"/>
              <w:rPr>
                <w:rFonts w:ascii="Times New Roman" w:hAnsi="Times New Roman"/>
                <w:lang w:val="ru-RU"/>
              </w:rPr>
            </w:pPr>
            <w:r>
              <w:rPr>
                <w:rFonts w:ascii="Times New Roman" w:hAnsi="Times New Roman"/>
                <w:b/>
                <w:lang w:val="ru-RU"/>
              </w:rPr>
              <w:t>Content</w:t>
            </w:r>
          </w:p>
        </w:tc>
      </w:tr>
      <w:tr w:rsidR="000F5BAB" w:rsidRPr="00944390" w14:paraId="679F74AF" w14:textId="77777777">
        <w:tc>
          <w:tcPr>
            <w:tcW w:w="3694" w:type="dxa"/>
            <w:tcBorders>
              <w:left w:val="double" w:sz="2" w:space="0" w:color="808080"/>
              <w:bottom w:val="double" w:sz="2" w:space="0" w:color="808080"/>
              <w:right w:val="double" w:sz="2" w:space="0" w:color="808080"/>
            </w:tcBorders>
            <w:vAlign w:val="center"/>
          </w:tcPr>
          <w:p w14:paraId="5D556840" w14:textId="77777777" w:rsidR="000F5BAB" w:rsidRPr="00EE4C6E" w:rsidRDefault="00000000">
            <w:pPr>
              <w:pStyle w:val="af0"/>
              <w:spacing w:after="283"/>
              <w:jc w:val="both"/>
              <w:rPr>
                <w:rFonts w:ascii="Times New Roman" w:hAnsi="Times New Roman"/>
              </w:rPr>
            </w:pPr>
            <w:r w:rsidRPr="00EE4C6E">
              <w:rPr>
                <w:rFonts w:ascii="Times New Roman" w:hAnsi="Times New Roman"/>
                <w:b/>
              </w:rPr>
              <w:t>The right to receive information</w:t>
            </w:r>
            <w:r w:rsidRPr="00EE4C6E">
              <w:rPr>
                <w:rFonts w:ascii="Times New Roman" w:hAnsi="Times New Roman"/>
                <w:b/>
              </w:rPr>
              <w:br/>
              <w:t>concerning the processing of personal</w:t>
            </w:r>
            <w:r w:rsidRPr="00EE4C6E">
              <w:rPr>
                <w:rFonts w:ascii="Times New Roman" w:hAnsi="Times New Roman"/>
                <w:b/>
              </w:rPr>
              <w:br/>
              <w:t>data (1)</w:t>
            </w:r>
          </w:p>
        </w:tc>
        <w:tc>
          <w:tcPr>
            <w:tcW w:w="5943" w:type="dxa"/>
            <w:tcBorders>
              <w:left w:val="double" w:sz="2" w:space="0" w:color="808080"/>
              <w:bottom w:val="double" w:sz="2" w:space="0" w:color="808080"/>
              <w:right w:val="double" w:sz="2" w:space="0" w:color="808080"/>
            </w:tcBorders>
            <w:vAlign w:val="center"/>
          </w:tcPr>
          <w:p w14:paraId="308D53FD" w14:textId="77777777" w:rsidR="000F5BAB" w:rsidRPr="00EE4C6E" w:rsidRDefault="00000000">
            <w:pPr>
              <w:pStyle w:val="af0"/>
              <w:jc w:val="both"/>
              <w:rPr>
                <w:rFonts w:ascii="Times New Roman" w:hAnsi="Times New Roman"/>
              </w:rPr>
            </w:pPr>
            <w:r w:rsidRPr="00EE4C6E">
              <w:rPr>
                <w:rFonts w:ascii="Times New Roman" w:hAnsi="Times New Roman"/>
              </w:rPr>
              <w:t>You have the right to receive information</w:t>
            </w:r>
            <w:r w:rsidRPr="00EE4C6E">
              <w:rPr>
                <w:rFonts w:ascii="Times New Roman" w:hAnsi="Times New Roman"/>
              </w:rPr>
              <w:br/>
              <w:t>related to the processing of your personal data that contains:</w:t>
            </w:r>
          </w:p>
          <w:p w14:paraId="38DBEA9A" w14:textId="77777777" w:rsidR="000F5BAB" w:rsidRPr="00EE4C6E" w:rsidRDefault="00000000">
            <w:pPr>
              <w:pStyle w:val="af0"/>
              <w:jc w:val="both"/>
              <w:rPr>
                <w:rFonts w:ascii="Times New Roman" w:hAnsi="Times New Roman"/>
              </w:rPr>
            </w:pPr>
            <w:r w:rsidRPr="00EE4C6E">
              <w:rPr>
                <w:rFonts w:ascii="Times New Roman" w:hAnsi="Times New Roman"/>
              </w:rPr>
              <w:t>− name and location of the Company</w:t>
            </w:r>
          </w:p>
          <w:p w14:paraId="67C3D9AE" w14:textId="77777777" w:rsidR="000F5BAB" w:rsidRPr="00EE4C6E" w:rsidRDefault="00000000">
            <w:pPr>
              <w:pStyle w:val="af0"/>
              <w:jc w:val="both"/>
              <w:rPr>
                <w:rFonts w:ascii="Times New Roman" w:hAnsi="Times New Roman"/>
              </w:rPr>
            </w:pPr>
            <w:r w:rsidRPr="00EE4C6E">
              <w:rPr>
                <w:rFonts w:ascii="Times New Roman" w:hAnsi="Times New Roman"/>
              </w:rPr>
              <w:t>− - confirmation of the fact of processing personal data by the Company</w:t>
            </w:r>
          </w:p>
          <w:p w14:paraId="5F82C9D7" w14:textId="77777777" w:rsidR="000F5BAB" w:rsidRPr="00EE4C6E" w:rsidRDefault="00000000">
            <w:pPr>
              <w:pStyle w:val="af0"/>
              <w:jc w:val="both"/>
              <w:rPr>
                <w:rFonts w:ascii="Times New Roman" w:hAnsi="Times New Roman"/>
              </w:rPr>
            </w:pPr>
            <w:r w:rsidRPr="00EE4C6E">
              <w:rPr>
                <w:rFonts w:ascii="Times New Roman" w:hAnsi="Times New Roman"/>
              </w:rPr>
              <w:t>− - Your personal data and the source of their receipt</w:t>
            </w:r>
          </w:p>
          <w:p w14:paraId="378630F2" w14:textId="77777777" w:rsidR="000F5BAB" w:rsidRPr="00EE4C6E" w:rsidRDefault="00000000">
            <w:pPr>
              <w:pStyle w:val="af0"/>
              <w:jc w:val="both"/>
              <w:rPr>
                <w:rFonts w:ascii="Times New Roman" w:hAnsi="Times New Roman"/>
              </w:rPr>
            </w:pPr>
            <w:r w:rsidRPr="00EE4C6E">
              <w:rPr>
                <w:rFonts w:ascii="Times New Roman" w:hAnsi="Times New Roman"/>
              </w:rPr>
              <w:t>− - legal grounds and purposes of processing your personal data</w:t>
            </w:r>
          </w:p>
          <w:p w14:paraId="321086B6" w14:textId="77777777" w:rsidR="000F5BAB" w:rsidRPr="00EE4C6E" w:rsidRDefault="00000000">
            <w:pPr>
              <w:pStyle w:val="af0"/>
              <w:jc w:val="both"/>
              <w:rPr>
                <w:rFonts w:ascii="Times New Roman" w:hAnsi="Times New Roman"/>
              </w:rPr>
            </w:pPr>
            <w:r w:rsidRPr="00EE4C6E">
              <w:rPr>
                <w:rFonts w:ascii="Times New Roman" w:hAnsi="Times New Roman"/>
              </w:rPr>
              <w:t>− - the period for which consent to the processing of personal data</w:t>
            </w:r>
          </w:p>
          <w:p w14:paraId="3F0CC2F1" w14:textId="77777777" w:rsidR="000F5BAB" w:rsidRPr="00EE4C6E" w:rsidRDefault="00000000">
            <w:pPr>
              <w:pStyle w:val="af0"/>
              <w:jc w:val="both"/>
              <w:rPr>
                <w:rFonts w:ascii="Times New Roman" w:hAnsi="Times New Roman"/>
              </w:rPr>
            </w:pPr>
            <w:r w:rsidRPr="00EE4C6E">
              <w:rPr>
                <w:rFonts w:ascii="Times New Roman" w:hAnsi="Times New Roman"/>
              </w:rPr>
              <w:t>is given− - name and location of the authorized person to whom the Company transfers your personal data for processing</w:t>
            </w:r>
          </w:p>
        </w:tc>
      </w:tr>
      <w:tr w:rsidR="000F5BAB" w:rsidRPr="00944390" w14:paraId="236A5B8D" w14:textId="77777777">
        <w:tc>
          <w:tcPr>
            <w:tcW w:w="3694" w:type="dxa"/>
            <w:tcBorders>
              <w:left w:val="double" w:sz="2" w:space="0" w:color="808080"/>
              <w:bottom w:val="double" w:sz="2" w:space="0" w:color="808080"/>
              <w:right w:val="double" w:sz="2" w:space="0" w:color="808080"/>
            </w:tcBorders>
            <w:vAlign w:val="center"/>
          </w:tcPr>
          <w:p w14:paraId="6B4C554F" w14:textId="77777777" w:rsidR="000F5BAB" w:rsidRPr="00EE4C6E" w:rsidRDefault="00000000">
            <w:pPr>
              <w:pStyle w:val="af0"/>
              <w:spacing w:after="283"/>
              <w:jc w:val="both"/>
              <w:rPr>
                <w:rFonts w:ascii="Times New Roman" w:hAnsi="Times New Roman"/>
              </w:rPr>
            </w:pPr>
            <w:r w:rsidRPr="00EE4C6E">
              <w:rPr>
                <w:rFonts w:ascii="Times New Roman" w:hAnsi="Times New Roman"/>
                <w:b/>
              </w:rPr>
              <w:t>, the right to receive information about</w:t>
            </w:r>
            <w:r w:rsidRPr="00EE4C6E">
              <w:rPr>
                <w:rFonts w:ascii="Times New Roman" w:hAnsi="Times New Roman"/>
                <w:b/>
              </w:rPr>
              <w:br/>
              <w:t>the provision of personal data to third parties (2)</w:t>
            </w:r>
          </w:p>
        </w:tc>
        <w:tc>
          <w:tcPr>
            <w:tcW w:w="5943" w:type="dxa"/>
            <w:tcBorders>
              <w:left w:val="double" w:sz="2" w:space="0" w:color="808080"/>
              <w:bottom w:val="double" w:sz="2" w:space="0" w:color="808080"/>
              <w:right w:val="double" w:sz="2" w:space="0" w:color="808080"/>
            </w:tcBorders>
            <w:vAlign w:val="center"/>
          </w:tcPr>
          <w:p w14:paraId="6A719B94" w14:textId="77777777" w:rsidR="000F5BAB" w:rsidRPr="00EE4C6E" w:rsidRDefault="00000000">
            <w:pPr>
              <w:pStyle w:val="af0"/>
              <w:jc w:val="both"/>
              <w:rPr>
                <w:rFonts w:ascii="Times New Roman" w:hAnsi="Times New Roman"/>
              </w:rPr>
            </w:pPr>
            <w:r w:rsidRPr="00EE4C6E">
              <w:rPr>
                <w:rFonts w:ascii="Times New Roman" w:hAnsi="Times New Roman"/>
              </w:rPr>
              <w:t>You have the right to receive information from the Company about the provision of your personal data to authorized persons once a calendar year free</w:t>
            </w:r>
          </w:p>
        </w:tc>
      </w:tr>
      <w:tr w:rsidR="000F5BAB" w:rsidRPr="00944390" w14:paraId="1A57B203" w14:textId="77777777">
        <w:tc>
          <w:tcPr>
            <w:tcW w:w="3694" w:type="dxa"/>
            <w:tcBorders>
              <w:left w:val="double" w:sz="2" w:space="0" w:color="808080"/>
              <w:bottom w:val="double" w:sz="2" w:space="0" w:color="808080"/>
              <w:right w:val="double" w:sz="2" w:space="0" w:color="808080"/>
            </w:tcBorders>
            <w:vAlign w:val="center"/>
          </w:tcPr>
          <w:p w14:paraId="42470172" w14:textId="77777777" w:rsidR="000F5BAB" w:rsidRPr="00EE4C6E" w:rsidRDefault="00000000">
            <w:pPr>
              <w:pStyle w:val="af0"/>
              <w:spacing w:after="283"/>
              <w:jc w:val="both"/>
              <w:rPr>
                <w:rFonts w:ascii="Times New Roman" w:hAnsi="Times New Roman"/>
              </w:rPr>
            </w:pPr>
            <w:r w:rsidRPr="00EE4C6E">
              <w:rPr>
                <w:rFonts w:ascii="Times New Roman" w:hAnsi="Times New Roman"/>
                <w:b/>
              </w:rPr>
              <w:t xml:space="preserve">of charge </w:t>
            </w:r>
            <w:proofErr w:type="gramStart"/>
            <w:r w:rsidRPr="00EE4C6E">
              <w:rPr>
                <w:rFonts w:ascii="Times New Roman" w:hAnsi="Times New Roman"/>
                <w:b/>
              </w:rPr>
              <w:t>The</w:t>
            </w:r>
            <w:proofErr w:type="gramEnd"/>
            <w:r w:rsidRPr="00EE4C6E">
              <w:rPr>
                <w:rFonts w:ascii="Times New Roman" w:hAnsi="Times New Roman"/>
                <w:b/>
              </w:rPr>
              <w:t xml:space="preserve"> right to make changes to your personal data (3)</w:t>
            </w:r>
          </w:p>
        </w:tc>
        <w:tc>
          <w:tcPr>
            <w:tcW w:w="5943" w:type="dxa"/>
            <w:tcBorders>
              <w:left w:val="double" w:sz="2" w:space="0" w:color="808080"/>
              <w:bottom w:val="double" w:sz="2" w:space="0" w:color="808080"/>
              <w:right w:val="double" w:sz="2" w:space="0" w:color="808080"/>
            </w:tcBorders>
            <w:vAlign w:val="center"/>
          </w:tcPr>
          <w:p w14:paraId="390F485C" w14:textId="77777777" w:rsidR="000F5BAB" w:rsidRPr="00EE4C6E" w:rsidRDefault="00000000">
            <w:pPr>
              <w:pStyle w:val="af0"/>
              <w:jc w:val="both"/>
              <w:rPr>
                <w:rFonts w:ascii="Times New Roman" w:hAnsi="Times New Roman"/>
              </w:rPr>
            </w:pPr>
            <w:r w:rsidRPr="00EE4C6E">
              <w:rPr>
                <w:rFonts w:ascii="Times New Roman" w:hAnsi="Times New Roman"/>
              </w:rPr>
              <w:t>You have the right to request the Company to make changes to your personal data if they are incomplete, outdated or inaccurate</w:t>
            </w:r>
          </w:p>
        </w:tc>
      </w:tr>
      <w:tr w:rsidR="000F5BAB" w:rsidRPr="00944390" w14:paraId="4573F794" w14:textId="77777777">
        <w:tc>
          <w:tcPr>
            <w:tcW w:w="3694" w:type="dxa"/>
            <w:tcBorders>
              <w:left w:val="double" w:sz="2" w:space="0" w:color="808080"/>
              <w:bottom w:val="double" w:sz="2" w:space="0" w:color="808080"/>
              <w:right w:val="double" w:sz="2" w:space="0" w:color="808080"/>
            </w:tcBorders>
            <w:vAlign w:val="center"/>
          </w:tcPr>
          <w:p w14:paraId="3154E699" w14:textId="77777777" w:rsidR="000F5BAB" w:rsidRPr="00EE4C6E" w:rsidRDefault="00000000">
            <w:pPr>
              <w:pStyle w:val="af0"/>
              <w:spacing w:after="283"/>
              <w:jc w:val="both"/>
              <w:rPr>
                <w:rFonts w:ascii="Times New Roman" w:hAnsi="Times New Roman"/>
              </w:rPr>
            </w:pPr>
            <w:r w:rsidRPr="00EE4C6E">
              <w:rPr>
                <w:rFonts w:ascii="Times New Roman" w:hAnsi="Times New Roman"/>
                <w:b/>
              </w:rPr>
              <w:t>Right to request the termination of processing of personal data and / or their deletion (4)</w:t>
            </w:r>
          </w:p>
        </w:tc>
        <w:tc>
          <w:tcPr>
            <w:tcW w:w="5943" w:type="dxa"/>
            <w:tcBorders>
              <w:left w:val="double" w:sz="2" w:space="0" w:color="808080"/>
              <w:bottom w:val="double" w:sz="2" w:space="0" w:color="808080"/>
              <w:right w:val="double" w:sz="2" w:space="0" w:color="808080"/>
            </w:tcBorders>
            <w:vAlign w:val="center"/>
          </w:tcPr>
          <w:p w14:paraId="211F3654" w14:textId="77777777" w:rsidR="000F5BAB" w:rsidRDefault="00000000">
            <w:pPr>
              <w:pStyle w:val="af0"/>
              <w:jc w:val="both"/>
              <w:rPr>
                <w:rFonts w:ascii="Times New Roman" w:hAnsi="Times New Roman"/>
                <w:lang w:val="ru-RU"/>
              </w:rPr>
            </w:pPr>
            <w:r w:rsidRPr="00EE4C6E">
              <w:rPr>
                <w:rFonts w:ascii="Times New Roman" w:hAnsi="Times New Roman"/>
              </w:rPr>
              <w:t xml:space="preserve">You have the right to demand that the Company terminate the processing of your personal data free of charge, including their deletion. </w:t>
            </w:r>
            <w:proofErr w:type="spellStart"/>
            <w:r>
              <w:rPr>
                <w:rFonts w:ascii="Times New Roman" w:hAnsi="Times New Roman"/>
                <w:lang w:val="ru-RU"/>
              </w:rPr>
              <w:t>If</w:t>
            </w:r>
            <w:proofErr w:type="spellEnd"/>
            <w:r>
              <w:rPr>
                <w:rFonts w:ascii="Times New Roman" w:hAnsi="Times New Roman"/>
                <w:lang w:val="ru-RU"/>
              </w:rPr>
              <w:t xml:space="preserve"> </w:t>
            </w:r>
            <w:proofErr w:type="spellStart"/>
            <w:r>
              <w:rPr>
                <w:rFonts w:ascii="Times New Roman" w:hAnsi="Times New Roman"/>
                <w:lang w:val="ru-RU"/>
              </w:rPr>
              <w:t>there</w:t>
            </w:r>
            <w:proofErr w:type="spellEnd"/>
            <w:r>
              <w:rPr>
                <w:rFonts w:ascii="Times New Roman" w:hAnsi="Times New Roman"/>
                <w:lang w:val="ru-RU"/>
              </w:rPr>
              <w:t xml:space="preserve"> </w:t>
            </w:r>
            <w:proofErr w:type="spellStart"/>
            <w:r>
              <w:rPr>
                <w:rFonts w:ascii="Times New Roman" w:hAnsi="Times New Roman"/>
                <w:lang w:val="ru-RU"/>
              </w:rPr>
              <w:t>are</w:t>
            </w:r>
            <w:proofErr w:type="spellEnd"/>
            <w:r>
              <w:rPr>
                <w:rFonts w:ascii="Times New Roman" w:hAnsi="Times New Roman"/>
                <w:lang w:val="ru-RU"/>
              </w:rPr>
              <w:t xml:space="preserve"> </w:t>
            </w:r>
            <w:proofErr w:type="spellStart"/>
            <w:r>
              <w:rPr>
                <w:rFonts w:ascii="Times New Roman" w:hAnsi="Times New Roman"/>
                <w:lang w:val="ru-RU"/>
              </w:rPr>
              <w:t>no</w:t>
            </w:r>
            <w:proofErr w:type="spellEnd"/>
            <w:r>
              <w:rPr>
                <w:rFonts w:ascii="Times New Roman" w:hAnsi="Times New Roman"/>
                <w:lang w:val="ru-RU"/>
              </w:rPr>
              <w:t xml:space="preserve"> </w:t>
            </w:r>
            <w:proofErr w:type="spellStart"/>
            <w:r>
              <w:rPr>
                <w:rFonts w:ascii="Times New Roman" w:hAnsi="Times New Roman"/>
                <w:lang w:val="ru-RU"/>
              </w:rPr>
              <w:t>grounds</w:t>
            </w:r>
            <w:proofErr w:type="spellEnd"/>
            <w:r>
              <w:rPr>
                <w:rFonts w:ascii="Times New Roman" w:hAnsi="Times New Roman"/>
                <w:lang w:val="ru-RU"/>
              </w:rPr>
              <w:t xml:space="preserve"> </w:t>
            </w:r>
            <w:proofErr w:type="spellStart"/>
            <w:r>
              <w:rPr>
                <w:rFonts w:ascii="Times New Roman" w:hAnsi="Times New Roman"/>
                <w:lang w:val="ru-RU"/>
              </w:rPr>
              <w:t>for</w:t>
            </w:r>
            <w:proofErr w:type="spellEnd"/>
            <w:r>
              <w:rPr>
                <w:rFonts w:ascii="Times New Roman" w:hAnsi="Times New Roman"/>
                <w:lang w:val="ru-RU"/>
              </w:rPr>
              <w:t xml:space="preserve"> </w:t>
            </w:r>
            <w:proofErr w:type="spellStart"/>
            <w:r>
              <w:rPr>
                <w:rFonts w:ascii="Times New Roman" w:hAnsi="Times New Roman"/>
                <w:lang w:val="ru-RU"/>
              </w:rPr>
              <w:t>processing</w:t>
            </w:r>
            <w:proofErr w:type="spellEnd"/>
            <w:r>
              <w:rPr>
                <w:rFonts w:ascii="Times New Roman" w:hAnsi="Times New Roman"/>
                <w:lang w:val="ru-RU"/>
              </w:rPr>
              <w:t xml:space="preserve"> </w:t>
            </w:r>
            <w:proofErr w:type="spellStart"/>
            <w:r>
              <w:rPr>
                <w:rFonts w:ascii="Times New Roman" w:hAnsi="Times New Roman"/>
                <w:lang w:val="ru-RU"/>
              </w:rPr>
              <w:t>personal</w:t>
            </w:r>
            <w:proofErr w:type="spellEnd"/>
            <w:r>
              <w:rPr>
                <w:rFonts w:ascii="Times New Roman" w:hAnsi="Times New Roman"/>
                <w:lang w:val="ru-RU"/>
              </w:rPr>
              <w:t xml:space="preserve"> </w:t>
            </w:r>
            <w:proofErr w:type="spellStart"/>
            <w:r>
              <w:rPr>
                <w:rFonts w:ascii="Times New Roman" w:hAnsi="Times New Roman"/>
                <w:lang w:val="ru-RU"/>
              </w:rPr>
              <w:t>data</w:t>
            </w:r>
            <w:proofErr w:type="spellEnd"/>
          </w:p>
        </w:tc>
      </w:tr>
      <w:tr w:rsidR="000F5BAB" w:rsidRPr="00944390" w14:paraId="0B0A5DBD" w14:textId="77777777">
        <w:tc>
          <w:tcPr>
            <w:tcW w:w="3694" w:type="dxa"/>
            <w:tcBorders>
              <w:left w:val="double" w:sz="2" w:space="0" w:color="808080"/>
              <w:bottom w:val="double" w:sz="2" w:space="0" w:color="808080"/>
              <w:right w:val="double" w:sz="2" w:space="0" w:color="808080"/>
            </w:tcBorders>
            <w:vAlign w:val="center"/>
          </w:tcPr>
          <w:p w14:paraId="0CEDB20D" w14:textId="77777777" w:rsidR="000F5BAB" w:rsidRPr="00EE4C6E" w:rsidRDefault="00000000">
            <w:pPr>
              <w:pStyle w:val="af0"/>
              <w:spacing w:after="283"/>
              <w:jc w:val="both"/>
              <w:rPr>
                <w:rFonts w:ascii="Times New Roman" w:hAnsi="Times New Roman"/>
              </w:rPr>
            </w:pPr>
            <w:r w:rsidRPr="00EE4C6E">
              <w:rPr>
                <w:rFonts w:ascii="Times New Roman" w:hAnsi="Times New Roman"/>
                <w:b/>
              </w:rPr>
              <w:t>, you have the right to withdraw your previously provided consent to the processing of personal data (5)</w:t>
            </w:r>
          </w:p>
        </w:tc>
        <w:tc>
          <w:tcPr>
            <w:tcW w:w="5943" w:type="dxa"/>
            <w:tcBorders>
              <w:left w:val="double" w:sz="2" w:space="0" w:color="808080"/>
              <w:bottom w:val="double" w:sz="2" w:space="0" w:color="808080"/>
              <w:right w:val="double" w:sz="2" w:space="0" w:color="808080"/>
            </w:tcBorders>
            <w:vAlign w:val="center"/>
          </w:tcPr>
          <w:p w14:paraId="15D44290" w14:textId="77777777" w:rsidR="000F5BAB" w:rsidRPr="00EE4C6E" w:rsidRDefault="00000000">
            <w:pPr>
              <w:pStyle w:val="af0"/>
              <w:jc w:val="both"/>
              <w:rPr>
                <w:rFonts w:ascii="Times New Roman" w:hAnsi="Times New Roman"/>
              </w:rPr>
            </w:pPr>
            <w:r w:rsidRPr="00EE4C6E">
              <w:rPr>
                <w:rFonts w:ascii="Times New Roman" w:hAnsi="Times New Roman"/>
              </w:rPr>
              <w:t>If your consent is a legal basis for processing your personal data, you can withdraw it at any time. This will not affect the legality of the processing of personal data based on your consent until the withdrawal of your consent</w:t>
            </w:r>
          </w:p>
        </w:tc>
      </w:tr>
      <w:tr w:rsidR="000F5BAB" w:rsidRPr="00944390" w14:paraId="1075302E" w14:textId="77777777">
        <w:tc>
          <w:tcPr>
            <w:tcW w:w="3694" w:type="dxa"/>
            <w:tcBorders>
              <w:left w:val="double" w:sz="2" w:space="0" w:color="808080"/>
              <w:bottom w:val="double" w:sz="2" w:space="0" w:color="808080"/>
              <w:right w:val="double" w:sz="2" w:space="0" w:color="808080"/>
            </w:tcBorders>
            <w:vAlign w:val="center"/>
          </w:tcPr>
          <w:p w14:paraId="27BAE3D1" w14:textId="77777777" w:rsidR="000F5BAB" w:rsidRPr="00EE4C6E" w:rsidRDefault="00000000">
            <w:pPr>
              <w:pStyle w:val="af0"/>
              <w:spacing w:after="283"/>
              <w:jc w:val="both"/>
              <w:rPr>
                <w:rFonts w:ascii="Times New Roman" w:hAnsi="Times New Roman"/>
              </w:rPr>
            </w:pPr>
            <w:r w:rsidRPr="00EE4C6E">
              <w:rPr>
                <w:rFonts w:ascii="Times New Roman" w:hAnsi="Times New Roman"/>
                <w:b/>
              </w:rPr>
              <w:lastRenderedPageBreak/>
              <w:t>Right to appeal against actions (omissions) and decisions of the Company related to the processing of personal data (6)</w:t>
            </w:r>
          </w:p>
        </w:tc>
        <w:tc>
          <w:tcPr>
            <w:tcW w:w="5943" w:type="dxa"/>
            <w:tcBorders>
              <w:left w:val="double" w:sz="2" w:space="0" w:color="808080"/>
              <w:bottom w:val="double" w:sz="2" w:space="0" w:color="808080"/>
              <w:right w:val="double" w:sz="2" w:space="0" w:color="808080"/>
            </w:tcBorders>
            <w:vAlign w:val="center"/>
          </w:tcPr>
          <w:p w14:paraId="47C29FB1" w14:textId="77777777" w:rsidR="000F5BAB" w:rsidRPr="00EE4C6E" w:rsidRDefault="00000000">
            <w:pPr>
              <w:pStyle w:val="af0"/>
              <w:jc w:val="both"/>
              <w:rPr>
                <w:rFonts w:ascii="Times New Roman" w:hAnsi="Times New Roman"/>
              </w:rPr>
            </w:pPr>
            <w:r w:rsidRPr="00EE4C6E">
              <w:rPr>
                <w:rFonts w:ascii="Times New Roman" w:hAnsi="Times New Roman"/>
              </w:rPr>
              <w:t>If you believe that our processing of personal data violates the applicable legislation in the field of personal data protection, you can file a complaint with authorized body for the protection of the rights of personal data subjects</w:t>
            </w:r>
          </w:p>
        </w:tc>
      </w:tr>
    </w:tbl>
    <w:p w14:paraId="7AC6173E" w14:textId="77777777" w:rsidR="000F5BAB" w:rsidRPr="00EE4C6E" w:rsidRDefault="00000000">
      <w:pPr>
        <w:pStyle w:val="a1"/>
        <w:widowControl/>
        <w:spacing w:line="240" w:lineRule="auto"/>
        <w:jc w:val="both"/>
        <w:rPr>
          <w:rFonts w:ascii="Times New Roman" w:hAnsi="Times New Roman"/>
        </w:rPr>
      </w:pPr>
      <w:r w:rsidRPr="00EE4C6E">
        <w:rPr>
          <w:rFonts w:ascii="Times New Roman" w:hAnsi="Times New Roman"/>
        </w:rPr>
        <w:br/>
        <w:t>To exercise their rights related to the processing of personal data by the Company (No. 1-5), the personal data subject submits an application to the Company in writing or in the form of an electronic document (and in the case of exercising the right to withdraw consent (No. 5) - also in the form in which such consent was obtained), respectively, at the following address: to the postal address specified in the contact details, or to the email address specified below.</w:t>
      </w:r>
    </w:p>
    <w:p w14:paraId="1C76B11E" w14:textId="77777777" w:rsidR="000F5BAB" w:rsidRPr="00EE4C6E" w:rsidRDefault="00000000">
      <w:pPr>
        <w:pStyle w:val="a1"/>
        <w:spacing w:line="240" w:lineRule="auto"/>
        <w:jc w:val="both"/>
        <w:rPr>
          <w:rFonts w:ascii="Times New Roman" w:hAnsi="Times New Roman"/>
        </w:rPr>
      </w:pPr>
      <w:r w:rsidRPr="00EE4C6E">
        <w:rPr>
          <w:rFonts w:ascii="Times New Roman" w:hAnsi="Times New Roman"/>
        </w:rPr>
        <w:t>The right to appeal actions (omissions) and our decisions (No. 6) related to the processing of personal data is exercised in accordance with the procedure established by the legislation of the Republic of Belarus on appeals from citizens and legal entities.</w:t>
      </w:r>
    </w:p>
    <w:p w14:paraId="10758EAA" w14:textId="77777777" w:rsidR="000F5BAB" w:rsidRPr="00EE4C6E" w:rsidRDefault="00000000">
      <w:pPr>
        <w:pStyle w:val="a1"/>
        <w:spacing w:line="240" w:lineRule="auto"/>
        <w:jc w:val="both"/>
        <w:rPr>
          <w:rFonts w:ascii="Times New Roman" w:hAnsi="Times New Roman"/>
        </w:rPr>
      </w:pPr>
      <w:r w:rsidRPr="00EE4C6E">
        <w:rPr>
          <w:rFonts w:ascii="Times New Roman" w:hAnsi="Times New Roman"/>
        </w:rPr>
        <w:t xml:space="preserve">Your request for the exercise of one or more of the above rights must contain: full name; address; date of birth; the essence of the requirements; identification </w:t>
      </w:r>
      <w:proofErr w:type="spellStart"/>
      <w:r>
        <w:rPr>
          <w:rFonts w:ascii="Times New Roman" w:hAnsi="Times New Roman"/>
          <w:lang w:val="ru-RU"/>
        </w:rPr>
        <w:t>идентификационныи</w:t>
      </w:r>
      <w:proofErr w:type="spellEnd"/>
      <w:r w:rsidRPr="00EE4C6E">
        <w:rPr>
          <w:rFonts w:ascii="Times New Roman" w:hAnsi="Times New Roman"/>
        </w:rPr>
        <w:t xml:space="preserve">number or number of an identity document (if there is no identification number), if this information was provided when giving consent or personal data is processed without the consent of the subject; personal signature or electronic </w:t>
      </w:r>
      <w:proofErr w:type="spellStart"/>
      <w:r w:rsidRPr="00EE4C6E">
        <w:rPr>
          <w:rFonts w:ascii="Times New Roman" w:hAnsi="Times New Roman"/>
        </w:rPr>
        <w:t>signaturesy</w:t>
      </w:r>
      <w:proofErr w:type="spellEnd"/>
      <w:r w:rsidRPr="00EE4C6E">
        <w:rPr>
          <w:rFonts w:ascii="Times New Roman" w:hAnsi="Times New Roman"/>
        </w:rPr>
        <w:t>.</w:t>
      </w:r>
    </w:p>
    <w:p w14:paraId="08EEBD2B" w14:textId="77777777" w:rsidR="000F5BAB" w:rsidRPr="00EE4C6E" w:rsidRDefault="00000000">
      <w:pPr>
        <w:pStyle w:val="a1"/>
        <w:spacing w:line="240" w:lineRule="auto"/>
        <w:jc w:val="both"/>
        <w:rPr>
          <w:rFonts w:ascii="Times New Roman" w:hAnsi="Times New Roman"/>
        </w:rPr>
      </w:pPr>
      <w:r w:rsidRPr="00EE4C6E">
        <w:rPr>
          <w:rFonts w:ascii="Times New Roman" w:hAnsi="Times New Roman"/>
        </w:rPr>
        <w:t>In addition to the above, we ask you to provide your phone number, since your personal data in our system will be linked to your phone number, and without this information it will be difficult for us to quickly exercise your right.</w:t>
      </w:r>
    </w:p>
    <w:p w14:paraId="49DBD0F2" w14:textId="77777777" w:rsidR="000F5BAB" w:rsidRPr="00EE4C6E" w:rsidRDefault="00000000">
      <w:pPr>
        <w:pStyle w:val="a1"/>
        <w:spacing w:line="240" w:lineRule="auto"/>
        <w:jc w:val="both"/>
        <w:rPr>
          <w:rFonts w:ascii="Times New Roman" w:hAnsi="Times New Roman"/>
        </w:rPr>
      </w:pPr>
      <w:r w:rsidRPr="00EE4C6E">
        <w:rPr>
          <w:rFonts w:ascii="Times New Roman" w:hAnsi="Times New Roman"/>
        </w:rPr>
        <w:t>The Company does not consider applications of personal data subjects sent by other means (telephone, fax, etc.).</w:t>
      </w:r>
    </w:p>
    <w:p w14:paraId="10EBA1D8" w14:textId="5AAB3F8D" w:rsidR="000F5BAB" w:rsidRPr="00BB13E8" w:rsidRDefault="00000000">
      <w:pPr>
        <w:pStyle w:val="a1"/>
        <w:spacing w:line="240" w:lineRule="auto"/>
        <w:jc w:val="both"/>
        <w:rPr>
          <w:lang w:val="ru-RU"/>
        </w:rPr>
      </w:pPr>
      <w:r w:rsidRPr="00EE4C6E">
        <w:rPr>
          <w:rFonts w:ascii="Times New Roman" w:hAnsi="Times New Roman"/>
        </w:rPr>
        <w:t xml:space="preserve">For assistance in exercising the rights of the personal data subject, please contact the following email address: </w:t>
      </w:r>
      <w:r w:rsidR="00BB13E8" w:rsidRPr="00BB13E8">
        <w:rPr>
          <w:rFonts w:ascii="Times New Roman" w:hAnsi="Times New Roman"/>
        </w:rPr>
        <w:t>info@neurodesign.by</w:t>
      </w:r>
    </w:p>
    <w:p w14:paraId="3AAC8B59" w14:textId="77777777" w:rsidR="000F5BAB" w:rsidRPr="00EE4C6E" w:rsidRDefault="00000000">
      <w:pPr>
        <w:pStyle w:val="a1"/>
        <w:spacing w:line="240" w:lineRule="auto"/>
        <w:jc w:val="center"/>
        <w:rPr>
          <w:rFonts w:ascii="Times New Roman" w:hAnsi="Times New Roman"/>
        </w:rPr>
      </w:pPr>
      <w:r w:rsidRPr="00EE4C6E">
        <w:rPr>
          <w:rFonts w:ascii="Times New Roman" w:hAnsi="Times New Roman"/>
          <w:b/>
        </w:rPr>
        <w:t>Consequences of giving consent and refusing consent</w:t>
      </w:r>
    </w:p>
    <w:p w14:paraId="086AB1CC" w14:textId="77777777" w:rsidR="000F5BAB" w:rsidRPr="00EE4C6E" w:rsidRDefault="00000000">
      <w:pPr>
        <w:pStyle w:val="a1"/>
        <w:spacing w:line="240" w:lineRule="auto"/>
        <w:jc w:val="both"/>
        <w:rPr>
          <w:rFonts w:ascii="Times New Roman" w:hAnsi="Times New Roman"/>
        </w:rPr>
      </w:pPr>
      <w:r w:rsidRPr="00EE4C6E">
        <w:rPr>
          <w:rFonts w:ascii="Times New Roman" w:hAnsi="Times New Roman"/>
        </w:rPr>
        <w:t>As a consequence of providing consent, the Company has the right to process your personal data in accordance with the purposes, conditions and procedures specified above.</w:t>
      </w:r>
    </w:p>
    <w:p w14:paraId="00339822" w14:textId="0C0A8475" w:rsidR="000F5BAB" w:rsidRPr="00944390" w:rsidRDefault="00000000">
      <w:pPr>
        <w:pStyle w:val="a1"/>
        <w:spacing w:line="240" w:lineRule="auto"/>
        <w:jc w:val="both"/>
        <w:rPr>
          <w:rFonts w:ascii="Times New Roman" w:hAnsi="Times New Roman"/>
        </w:rPr>
      </w:pPr>
      <w:r w:rsidRPr="00EE4C6E">
        <w:rPr>
          <w:rFonts w:ascii="Times New Roman" w:hAnsi="Times New Roman"/>
        </w:rPr>
        <w:t>Refusal of consent will make it impossible to process your personal data in accordance with the purposes, conditions and procedures set out above.</w:t>
      </w:r>
    </w:p>
    <w:sectPr w:rsidR="000F5BAB" w:rsidRPr="00944390">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swiss"/>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2020603050405020304"/>
    <w:charset w:val="00"/>
    <w:family w:val="roman"/>
    <w:pitch w:val="variable"/>
    <w:sig w:usb0="00008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42848"/>
    <w:multiLevelType w:val="multilevel"/>
    <w:tmpl w:val="1124EB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ED70C5"/>
    <w:multiLevelType w:val="multilevel"/>
    <w:tmpl w:val="F6A25F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506A75"/>
    <w:multiLevelType w:val="multilevel"/>
    <w:tmpl w:val="AFD03EAE"/>
    <w:lvl w:ilvl="0">
      <w:start w:val="1"/>
      <w:numFmt w:val="bullet"/>
      <w:suff w:val="space"/>
      <w:lvlText w:val=""/>
      <w:lvlJc w:val="left"/>
      <w:pPr>
        <w:tabs>
          <w:tab w:val="num" w:pos="0"/>
        </w:tabs>
        <w:ind w:left="720" w:hanging="360"/>
      </w:pPr>
      <w:rPr>
        <w:rFonts w:ascii="Symbol" w:hAnsi="Symbol" w:cs="Symbol" w:hint="default"/>
      </w:rPr>
    </w:lvl>
    <w:lvl w:ilvl="1">
      <w:start w:val="1"/>
      <w:numFmt w:val="bullet"/>
      <w:suff w:val="space"/>
      <w:lvlText w:val=""/>
      <w:lvlJc w:val="left"/>
      <w:pPr>
        <w:tabs>
          <w:tab w:val="num" w:pos="0"/>
        </w:tabs>
        <w:ind w:left="1429" w:hanging="360"/>
      </w:pPr>
      <w:rPr>
        <w:rFonts w:ascii="Symbol" w:hAnsi="Symbol" w:cs="Symbol" w:hint="default"/>
        <w:color w:val="auto"/>
      </w:rPr>
    </w:lvl>
    <w:lvl w:ilvl="2">
      <w:start w:val="1"/>
      <w:numFmt w:val="bullet"/>
      <w:suff w:val="space"/>
      <w:lvlText w:val=""/>
      <w:lvlJc w:val="left"/>
      <w:pPr>
        <w:tabs>
          <w:tab w:val="num" w:pos="0"/>
        </w:tabs>
        <w:ind w:left="720" w:hanging="360"/>
      </w:pPr>
      <w:rPr>
        <w:rFonts w:ascii="Symbol" w:hAnsi="Symbol" w:cs="Symbol" w:hint="default"/>
        <w:color w:val="auto"/>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09665806">
    <w:abstractNumId w:val="2"/>
  </w:num>
  <w:num w:numId="2" w16cid:durableId="909461159">
    <w:abstractNumId w:val="1"/>
  </w:num>
  <w:num w:numId="3" w16cid:durableId="180010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AB"/>
    <w:rsid w:val="000F5BAB"/>
    <w:rsid w:val="002B5C37"/>
    <w:rsid w:val="003B7DD3"/>
    <w:rsid w:val="006A615D"/>
    <w:rsid w:val="00944390"/>
    <w:rsid w:val="009A163F"/>
    <w:rsid w:val="00B37279"/>
    <w:rsid w:val="00BB13E8"/>
    <w:rsid w:val="00EE4C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85EB"/>
  <w15:docId w15:val="{D437BE1F-A9F5-2543-8335-F8960F18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egoe UI" w:hAnsi="Liberation Serif" w:cs="Tahoma"/>
        <w:color w:val="000000"/>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0"/>
    <w:next w:val="a1"/>
    <w:qFormat/>
    <w:pPr>
      <w:spacing w:before="200" w:after="120"/>
      <w:outlineLvl w:val="1"/>
    </w:pPr>
    <w:rPr>
      <w:rFonts w:ascii="Liberation Serif" w:eastAsia="NSimSun" w:hAnsi="Liberation Serif"/>
      <w:b/>
      <w:bCs/>
      <w:sz w:val="36"/>
      <w:szCs w:val="3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character" w:customStyle="1" w:styleId="a5">
    <w:name w:val="Текст примечания Знак"/>
    <w:basedOn w:val="a2"/>
    <w:link w:val="a6"/>
    <w:uiPriority w:val="99"/>
    <w:semiHidden/>
    <w:qFormat/>
    <w:rPr>
      <w:rFonts w:cs="Mangal"/>
      <w:sz w:val="20"/>
      <w:szCs w:val="18"/>
    </w:rPr>
  </w:style>
  <w:style w:type="character" w:styleId="a7">
    <w:name w:val="annotation reference"/>
    <w:basedOn w:val="a2"/>
    <w:uiPriority w:val="99"/>
    <w:semiHidden/>
    <w:unhideWhenUsed/>
    <w:qFormat/>
    <w:rPr>
      <w:sz w:val="16"/>
      <w:szCs w:val="16"/>
    </w:rPr>
  </w:style>
  <w:style w:type="character" w:customStyle="1" w:styleId="a8">
    <w:name w:val="Текст выноски Знак"/>
    <w:basedOn w:val="a2"/>
    <w:link w:val="a9"/>
    <w:uiPriority w:val="99"/>
    <w:semiHidden/>
    <w:qFormat/>
    <w:rsid w:val="00365BF6"/>
    <w:rPr>
      <w:rFonts w:ascii="Segoe UI" w:hAnsi="Segoe UI" w:cs="Mangal"/>
      <w:sz w:val="18"/>
      <w:szCs w:val="16"/>
    </w:rPr>
  </w:style>
  <w:style w:type="character" w:customStyle="1" w:styleId="aa">
    <w:name w:val="Тема примечания Знак"/>
    <w:basedOn w:val="a5"/>
    <w:link w:val="ab"/>
    <w:uiPriority w:val="99"/>
    <w:semiHidden/>
    <w:qFormat/>
    <w:rsid w:val="00FA5EF5"/>
    <w:rPr>
      <w:rFonts w:cs="Mangal"/>
      <w:b/>
      <w:bCs/>
      <w:sz w:val="20"/>
      <w:szCs w:val="18"/>
    </w:rPr>
  </w:style>
  <w:style w:type="character" w:customStyle="1" w:styleId="ac">
    <w:name w:val="Нумерация строк"/>
  </w:style>
  <w:style w:type="paragraph" w:styleId="a0">
    <w:name w:val="Title"/>
    <w:basedOn w:val="a"/>
    <w:next w:val="a1"/>
    <w:qFormat/>
    <w:pPr>
      <w:keepNext/>
      <w:spacing w:before="240" w:after="283"/>
    </w:pPr>
    <w:rPr>
      <w:rFonts w:ascii="Liberation Sans" w:eastAsia="Microsoft YaHei" w:hAnsi="Liberation Sans" w:cs="Lucida Sans"/>
      <w:sz w:val="28"/>
      <w:szCs w:val="28"/>
    </w:rPr>
  </w:style>
  <w:style w:type="paragraph" w:styleId="a1">
    <w:name w:val="Body Text"/>
    <w:basedOn w:val="a"/>
    <w:pPr>
      <w:spacing w:after="283" w:line="276" w:lineRule="auto"/>
    </w:pPr>
  </w:style>
  <w:style w:type="paragraph" w:styleId="ad">
    <w:name w:val="List"/>
    <w:basedOn w:val="a1"/>
    <w:rPr>
      <w:rFonts w:cs="Lucida Sans"/>
    </w:rPr>
  </w:style>
  <w:style w:type="paragraph" w:styleId="ae">
    <w:name w:val="caption"/>
    <w:basedOn w:val="a"/>
    <w:qFormat/>
    <w:pPr>
      <w:suppressLineNumbers/>
      <w:spacing w:before="120" w:after="120"/>
    </w:pPr>
    <w:rPr>
      <w:rFonts w:cs="Lucida Sans"/>
      <w:i/>
      <w:iCs/>
    </w:rPr>
  </w:style>
  <w:style w:type="paragraph" w:styleId="af">
    <w:name w:val="index heading"/>
    <w:basedOn w:val="a"/>
    <w:qFormat/>
    <w:pPr>
      <w:suppressLineNumbers/>
    </w:pPr>
    <w:rPr>
      <w:rFonts w:cs="Lucida Sans"/>
    </w:rPr>
  </w:style>
  <w:style w:type="paragraph" w:customStyle="1" w:styleId="af0">
    <w:name w:val="Содержимое таблицы"/>
    <w:basedOn w:val="a"/>
    <w:qFormat/>
    <w:pPr>
      <w:suppressLineNumbers/>
    </w:pPr>
  </w:style>
  <w:style w:type="paragraph" w:customStyle="1" w:styleId="af1">
    <w:name w:val="Заголовок таблицы"/>
    <w:basedOn w:val="af0"/>
    <w:qFormat/>
    <w:pPr>
      <w:jc w:val="center"/>
    </w:pPr>
    <w:rPr>
      <w:b/>
      <w:bCs/>
    </w:rPr>
  </w:style>
  <w:style w:type="paragraph" w:customStyle="1" w:styleId="af2">
    <w:name w:val="Содержимое врезки"/>
    <w:basedOn w:val="a"/>
    <w:qFormat/>
  </w:style>
  <w:style w:type="paragraph" w:styleId="a6">
    <w:name w:val="annotation text"/>
    <w:basedOn w:val="a"/>
    <w:link w:val="a5"/>
    <w:uiPriority w:val="99"/>
    <w:semiHidden/>
    <w:unhideWhenUsed/>
    <w:qFormat/>
    <w:rPr>
      <w:rFonts w:cs="Mangal"/>
      <w:sz w:val="20"/>
      <w:szCs w:val="18"/>
    </w:rPr>
  </w:style>
  <w:style w:type="paragraph" w:styleId="a9">
    <w:name w:val="Balloon Text"/>
    <w:basedOn w:val="a"/>
    <w:link w:val="a8"/>
    <w:uiPriority w:val="99"/>
    <w:semiHidden/>
    <w:unhideWhenUsed/>
    <w:qFormat/>
    <w:rsid w:val="00365BF6"/>
    <w:rPr>
      <w:rFonts w:ascii="Segoe UI" w:hAnsi="Segoe UI" w:cs="Mangal"/>
      <w:sz w:val="18"/>
      <w:szCs w:val="16"/>
    </w:rPr>
  </w:style>
  <w:style w:type="paragraph" w:styleId="af3">
    <w:name w:val="List Paragraph"/>
    <w:basedOn w:val="a"/>
    <w:uiPriority w:val="1"/>
    <w:qFormat/>
    <w:rsid w:val="000917C9"/>
    <w:pPr>
      <w:widowControl/>
      <w:spacing w:after="160" w:line="259" w:lineRule="auto"/>
      <w:ind w:left="720"/>
      <w:contextualSpacing/>
    </w:pPr>
    <w:rPr>
      <w:rFonts w:asciiTheme="minorHAnsi" w:eastAsiaTheme="minorHAnsi" w:hAnsiTheme="minorHAnsi" w:cstheme="minorBidi"/>
      <w:color w:val="auto"/>
      <w:sz w:val="22"/>
      <w:szCs w:val="22"/>
      <w:lang w:val="ru-RU" w:eastAsia="en-US" w:bidi="ar-SA"/>
    </w:rPr>
  </w:style>
  <w:style w:type="paragraph" w:styleId="ab">
    <w:name w:val="annotation subject"/>
    <w:basedOn w:val="a6"/>
    <w:next w:val="a6"/>
    <w:link w:val="aa"/>
    <w:uiPriority w:val="99"/>
    <w:semiHidden/>
    <w:unhideWhenUsed/>
    <w:qFormat/>
    <w:rsid w:val="00FA5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5687</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Илья Лепешкин</cp:lastModifiedBy>
  <cp:revision>2</cp:revision>
  <dcterms:created xsi:type="dcterms:W3CDTF">2024-10-04T12:15:00Z</dcterms:created>
  <dcterms:modified xsi:type="dcterms:W3CDTF">2024-10-04T12:15:00Z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2024-09-30T15:33:30Z</dcterms:modified>
  <cp:revision>23</cp:revision>
  <dc:subject/>
  <dc:title/>
</cp:coreProperties>
</file>