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AD725" w14:textId="77777777" w:rsidR="00EB666D" w:rsidRPr="00232C8F" w:rsidRDefault="00EB666D" w:rsidP="00371D06">
      <w:pPr>
        <w:pStyle w:val="Bodytext"/>
        <w:spacing w:line="240" w:lineRule="auto"/>
        <w:jc w:val="center"/>
        <w:rPr>
          <w:rFonts w:ascii="Arial" w:hAnsi="Arial" w:cs="Arial"/>
          <w:sz w:val="22"/>
          <w:szCs w:val="22"/>
        </w:rPr>
      </w:pPr>
    </w:p>
    <w:p w14:paraId="384C9290" w14:textId="77777777" w:rsidR="00EB666D" w:rsidRPr="00232C8F" w:rsidRDefault="00EB666D" w:rsidP="00EB666D">
      <w:pPr>
        <w:tabs>
          <w:tab w:val="left" w:pos="3375"/>
        </w:tabs>
        <w:spacing w:after="0" w:line="240" w:lineRule="auto"/>
        <w:jc w:val="center"/>
        <w:rPr>
          <w:rFonts w:ascii="Arial" w:hAnsi="Arial" w:cs="Arial"/>
          <w:b/>
        </w:rPr>
      </w:pPr>
    </w:p>
    <w:p w14:paraId="6C9F7C45" w14:textId="77777777" w:rsidR="00EB666D" w:rsidRPr="00232C8F" w:rsidRDefault="00EB666D" w:rsidP="00EB666D">
      <w:pPr>
        <w:tabs>
          <w:tab w:val="left" w:pos="3375"/>
        </w:tabs>
        <w:spacing w:after="0" w:line="240" w:lineRule="auto"/>
        <w:jc w:val="center"/>
        <w:rPr>
          <w:rFonts w:ascii="Arial" w:hAnsi="Arial" w:cs="Arial"/>
          <w:b/>
        </w:rPr>
      </w:pPr>
    </w:p>
    <w:p w14:paraId="3D6F5ABA" w14:textId="77777777" w:rsidR="00EB666D" w:rsidRPr="00232C8F" w:rsidRDefault="00EB666D" w:rsidP="00EB666D">
      <w:pPr>
        <w:tabs>
          <w:tab w:val="left" w:pos="3375"/>
        </w:tabs>
        <w:spacing w:after="0" w:line="240" w:lineRule="auto"/>
        <w:jc w:val="center"/>
        <w:rPr>
          <w:rFonts w:ascii="Arial" w:hAnsi="Arial" w:cs="Arial"/>
          <w:b/>
        </w:rPr>
      </w:pPr>
    </w:p>
    <w:p w14:paraId="73F86E8E" w14:textId="4B3D3E20" w:rsidR="00EB666D" w:rsidRDefault="00EB666D" w:rsidP="00EB666D">
      <w:pPr>
        <w:tabs>
          <w:tab w:val="left" w:pos="3375"/>
        </w:tabs>
        <w:spacing w:after="0" w:line="240" w:lineRule="auto"/>
        <w:jc w:val="center"/>
        <w:rPr>
          <w:rFonts w:ascii="Arial" w:hAnsi="Arial" w:cs="Arial"/>
          <w:b/>
        </w:rPr>
      </w:pPr>
    </w:p>
    <w:p w14:paraId="078522ED" w14:textId="199994A6" w:rsidR="007C6156" w:rsidRDefault="007C6156" w:rsidP="00EB666D">
      <w:pPr>
        <w:tabs>
          <w:tab w:val="left" w:pos="3375"/>
        </w:tabs>
        <w:spacing w:after="0" w:line="240" w:lineRule="auto"/>
        <w:jc w:val="center"/>
        <w:rPr>
          <w:rFonts w:ascii="Arial" w:hAnsi="Arial" w:cs="Arial"/>
          <w:b/>
        </w:rPr>
      </w:pPr>
    </w:p>
    <w:p w14:paraId="33E860C6" w14:textId="74D555CE" w:rsidR="007C6156" w:rsidRDefault="007C6156" w:rsidP="00EB666D">
      <w:pPr>
        <w:tabs>
          <w:tab w:val="left" w:pos="3375"/>
        </w:tabs>
        <w:spacing w:after="0" w:line="240" w:lineRule="auto"/>
        <w:jc w:val="center"/>
        <w:rPr>
          <w:rFonts w:ascii="Arial" w:hAnsi="Arial" w:cs="Arial"/>
          <w:b/>
        </w:rPr>
      </w:pPr>
    </w:p>
    <w:p w14:paraId="3E88F0AC" w14:textId="2F31EAFA" w:rsidR="009843BD" w:rsidRPr="009843BD" w:rsidRDefault="009843BD" w:rsidP="0018560B">
      <w:pPr>
        <w:tabs>
          <w:tab w:val="left" w:pos="3375"/>
        </w:tabs>
        <w:spacing w:after="0" w:line="240" w:lineRule="auto"/>
        <w:jc w:val="center"/>
        <w:rPr>
          <w:rFonts w:ascii="Arial" w:eastAsia="Verdana" w:hAnsi="Arial" w:cs="Arial"/>
          <w:b/>
          <w:bCs/>
        </w:rPr>
      </w:pPr>
    </w:p>
    <w:p w14:paraId="0792986F" w14:textId="77777777" w:rsidR="009843BD" w:rsidRPr="00232C8F" w:rsidRDefault="009843BD" w:rsidP="00137335">
      <w:pPr>
        <w:tabs>
          <w:tab w:val="left" w:pos="3375"/>
        </w:tabs>
        <w:spacing w:after="0" w:line="240" w:lineRule="auto"/>
        <w:jc w:val="center"/>
        <w:rPr>
          <w:rFonts w:ascii="Arial" w:eastAsia="Verdana" w:hAnsi="Arial" w:cs="Arial"/>
        </w:rPr>
      </w:pPr>
    </w:p>
    <w:p w14:paraId="1CFD9F70" w14:textId="77777777" w:rsidR="00EB666D" w:rsidRPr="00232C8F" w:rsidRDefault="00EB666D" w:rsidP="00EB666D">
      <w:pPr>
        <w:spacing w:after="0" w:line="240" w:lineRule="auto"/>
        <w:ind w:left="2880" w:hanging="2880"/>
        <w:jc w:val="both"/>
        <w:rPr>
          <w:rFonts w:ascii="Arial" w:eastAsia="Times New Roman" w:hAnsi="Arial" w:cs="Arial"/>
          <w:iCs/>
          <w:lang w:eastAsia="ar-SA"/>
        </w:rPr>
      </w:pPr>
    </w:p>
    <w:p w14:paraId="01CCCF24" w14:textId="04D6BDBC" w:rsidR="00530020" w:rsidRDefault="0018560B" w:rsidP="003E1E6B">
      <w:pPr>
        <w:spacing w:after="0"/>
        <w:ind w:right="1348"/>
        <w:rPr>
          <w:rFonts w:ascii="Arial" w:hAnsi="Arial" w:cs="Arial"/>
          <w:b/>
          <w:bCs/>
        </w:rPr>
      </w:pPr>
      <w:r w:rsidRPr="00232C8F">
        <w:rPr>
          <w:rFonts w:ascii="Arial" w:hAnsi="Arial" w:cs="Arial"/>
          <w:b/>
          <w:bCs/>
        </w:rPr>
        <w:t xml:space="preserve">JOB </w:t>
      </w:r>
      <w:r>
        <w:rPr>
          <w:rFonts w:ascii="Arial" w:hAnsi="Arial" w:cs="Arial"/>
          <w:b/>
          <w:bCs/>
        </w:rPr>
        <w:t>DESCRIPTION</w:t>
      </w:r>
    </w:p>
    <w:p w14:paraId="1A266BFE" w14:textId="4F09A452" w:rsidR="0018560B" w:rsidRDefault="0018560B" w:rsidP="0018560B">
      <w:pPr>
        <w:spacing w:after="0"/>
        <w:ind w:right="1348"/>
        <w:jc w:val="center"/>
        <w:rPr>
          <w:rFonts w:ascii="Arial" w:hAnsi="Arial" w:cs="Arial"/>
          <w:b/>
          <w:bCs/>
        </w:rPr>
      </w:pPr>
    </w:p>
    <w:p w14:paraId="3A93C554" w14:textId="6BA987F1" w:rsidR="0018560B" w:rsidRPr="00232C8F" w:rsidRDefault="0018560B" w:rsidP="0018560B">
      <w:pPr>
        <w:spacing w:after="0" w:line="240" w:lineRule="auto"/>
        <w:jc w:val="both"/>
        <w:rPr>
          <w:rFonts w:ascii="Arial" w:eastAsia="Verdana" w:hAnsi="Arial" w:cs="Arial"/>
        </w:rPr>
      </w:pPr>
      <w:r w:rsidRPr="00232C8F">
        <w:rPr>
          <w:rFonts w:ascii="Arial" w:eastAsia="Verdana" w:hAnsi="Arial" w:cs="Arial"/>
          <w:b/>
        </w:rPr>
        <w:t>JOB TITLE:</w:t>
      </w:r>
      <w:r w:rsidRPr="00232C8F">
        <w:rPr>
          <w:rFonts w:ascii="Arial" w:eastAsia="Verdana" w:hAnsi="Arial" w:cs="Arial"/>
          <w:b/>
        </w:rPr>
        <w:tab/>
      </w:r>
      <w:r w:rsidRPr="00232C8F">
        <w:rPr>
          <w:rFonts w:ascii="Arial" w:eastAsia="Verdana" w:hAnsi="Arial" w:cs="Arial"/>
        </w:rPr>
        <w:tab/>
      </w:r>
      <w:r w:rsidRPr="00232C8F">
        <w:rPr>
          <w:rFonts w:ascii="Arial" w:eastAsia="Verdana" w:hAnsi="Arial" w:cs="Arial"/>
        </w:rPr>
        <w:tab/>
      </w:r>
      <w:r w:rsidR="00BB2AEA">
        <w:rPr>
          <w:rFonts w:ascii="Arial" w:eastAsia="Verdana" w:hAnsi="Arial" w:cs="Arial"/>
        </w:rPr>
        <w:t>Head of Compliance and Governance</w:t>
      </w:r>
    </w:p>
    <w:p w14:paraId="5205FD9C" w14:textId="77777777" w:rsidR="0018560B" w:rsidRPr="00232C8F" w:rsidRDefault="0018560B" w:rsidP="0018560B">
      <w:pPr>
        <w:spacing w:after="0" w:line="240" w:lineRule="auto"/>
        <w:jc w:val="both"/>
        <w:rPr>
          <w:rFonts w:ascii="Arial" w:eastAsia="Verdana" w:hAnsi="Arial" w:cs="Arial"/>
          <w:b/>
        </w:rPr>
      </w:pPr>
    </w:p>
    <w:p w14:paraId="4ADF1832" w14:textId="2FC1CB67" w:rsidR="0018560B" w:rsidRPr="00232C8F" w:rsidRDefault="0018560B" w:rsidP="0018560B">
      <w:pPr>
        <w:spacing w:after="0" w:line="240" w:lineRule="auto"/>
        <w:jc w:val="both"/>
        <w:rPr>
          <w:rFonts w:ascii="Arial" w:eastAsia="Verdana" w:hAnsi="Arial" w:cs="Arial"/>
        </w:rPr>
      </w:pPr>
      <w:r w:rsidRPr="00232C8F">
        <w:rPr>
          <w:rFonts w:ascii="Arial" w:eastAsia="Verdana" w:hAnsi="Arial" w:cs="Arial"/>
          <w:b/>
        </w:rPr>
        <w:t>REPORTS TO:</w:t>
      </w:r>
      <w:r w:rsidRPr="00232C8F">
        <w:rPr>
          <w:rFonts w:ascii="Arial" w:eastAsia="Verdana" w:hAnsi="Arial" w:cs="Arial"/>
        </w:rPr>
        <w:t xml:space="preserve"> </w:t>
      </w:r>
      <w:r w:rsidRPr="00232C8F">
        <w:rPr>
          <w:rFonts w:ascii="Arial" w:eastAsia="Verdana" w:hAnsi="Arial" w:cs="Arial"/>
        </w:rPr>
        <w:tab/>
      </w:r>
      <w:r>
        <w:rPr>
          <w:rFonts w:ascii="Arial" w:eastAsia="Verdana" w:hAnsi="Arial" w:cs="Arial"/>
        </w:rPr>
        <w:tab/>
      </w:r>
      <w:r w:rsidR="00BB2AEA">
        <w:rPr>
          <w:rFonts w:ascii="Arial" w:eastAsia="Verdana" w:hAnsi="Arial" w:cs="Arial"/>
        </w:rPr>
        <w:t>Director of Corporat</w:t>
      </w:r>
      <w:r>
        <w:rPr>
          <w:rFonts w:ascii="Arial" w:eastAsia="Verdana" w:hAnsi="Arial" w:cs="Arial"/>
        </w:rPr>
        <w:t>e Services</w:t>
      </w:r>
      <w:r w:rsidRPr="00232C8F">
        <w:rPr>
          <w:rFonts w:ascii="Arial" w:eastAsia="Verdana" w:hAnsi="Arial" w:cs="Arial"/>
        </w:rPr>
        <w:t xml:space="preserve"> </w:t>
      </w:r>
    </w:p>
    <w:p w14:paraId="6BB01DCA" w14:textId="77777777" w:rsidR="0018560B" w:rsidRPr="00232C8F" w:rsidRDefault="0018560B" w:rsidP="0018560B">
      <w:pPr>
        <w:pStyle w:val="Bodytext"/>
        <w:spacing w:line="240" w:lineRule="auto"/>
        <w:jc w:val="both"/>
        <w:rPr>
          <w:rFonts w:ascii="Arial" w:eastAsia="Verdana" w:hAnsi="Arial" w:cs="Arial"/>
          <w:sz w:val="22"/>
          <w:szCs w:val="22"/>
        </w:rPr>
      </w:pPr>
    </w:p>
    <w:p w14:paraId="5E73B03D" w14:textId="501B0532" w:rsidR="0018560B" w:rsidRPr="00232C8F" w:rsidRDefault="0018560B" w:rsidP="0018560B">
      <w:pPr>
        <w:spacing w:after="0" w:line="240" w:lineRule="auto"/>
        <w:jc w:val="both"/>
        <w:rPr>
          <w:rFonts w:ascii="Arial" w:hAnsi="Arial" w:cs="Arial"/>
          <w:b/>
          <w:bCs/>
        </w:rPr>
      </w:pPr>
      <w:r w:rsidRPr="00232C8F">
        <w:rPr>
          <w:rFonts w:ascii="Arial" w:hAnsi="Arial" w:cs="Arial"/>
          <w:b/>
          <w:bCs/>
        </w:rPr>
        <w:t>RESPONSIBLE FOR:</w:t>
      </w:r>
      <w:r w:rsidRPr="00232C8F">
        <w:rPr>
          <w:rFonts w:ascii="Arial" w:hAnsi="Arial" w:cs="Arial"/>
          <w:b/>
          <w:bCs/>
        </w:rPr>
        <w:tab/>
      </w:r>
      <w:r w:rsidR="00BB2AEA">
        <w:rPr>
          <w:rFonts w:ascii="Arial" w:hAnsi="Arial" w:cs="Arial"/>
          <w:bCs/>
        </w:rPr>
        <w:t>Compliance and Governance Assistant</w:t>
      </w:r>
    </w:p>
    <w:p w14:paraId="173CF6B2" w14:textId="77777777" w:rsidR="0018560B" w:rsidRPr="00232C8F" w:rsidRDefault="0018560B" w:rsidP="0018560B">
      <w:pPr>
        <w:pStyle w:val="Bodytext"/>
        <w:spacing w:line="240" w:lineRule="auto"/>
        <w:ind w:left="2880" w:hanging="2880"/>
        <w:jc w:val="both"/>
        <w:rPr>
          <w:rFonts w:ascii="Arial" w:eastAsia="Verdana" w:hAnsi="Arial" w:cs="Arial"/>
          <w:b/>
          <w:sz w:val="22"/>
          <w:szCs w:val="22"/>
        </w:rPr>
      </w:pPr>
    </w:p>
    <w:p w14:paraId="18D0B8AC" w14:textId="77777777" w:rsidR="0018560B" w:rsidRPr="00232C8F" w:rsidRDefault="0018560B" w:rsidP="0018560B">
      <w:pPr>
        <w:pStyle w:val="Bodytext"/>
        <w:spacing w:line="240" w:lineRule="auto"/>
        <w:ind w:left="2880" w:hanging="2880"/>
        <w:jc w:val="both"/>
        <w:rPr>
          <w:rFonts w:ascii="Arial" w:eastAsia="Verdana" w:hAnsi="Arial" w:cs="Arial"/>
          <w:sz w:val="22"/>
          <w:szCs w:val="22"/>
        </w:rPr>
      </w:pPr>
      <w:r w:rsidRPr="46866D87">
        <w:rPr>
          <w:rFonts w:ascii="Arial" w:eastAsia="Verdana" w:hAnsi="Arial" w:cs="Arial"/>
          <w:b/>
          <w:bCs/>
          <w:sz w:val="22"/>
          <w:szCs w:val="22"/>
        </w:rPr>
        <w:t>TYPE OF CONTRACT:</w:t>
      </w:r>
      <w:r>
        <w:tab/>
      </w:r>
      <w:r w:rsidRPr="00FC0953">
        <w:rPr>
          <w:rFonts w:ascii="Arial" w:eastAsia="Verdana" w:hAnsi="Arial" w:cs="Arial"/>
          <w:sz w:val="22"/>
          <w:szCs w:val="22"/>
        </w:rPr>
        <w:t>Permanent</w:t>
      </w:r>
    </w:p>
    <w:p w14:paraId="1A496632" w14:textId="77777777" w:rsidR="0018560B" w:rsidRPr="00232C8F" w:rsidRDefault="0018560B" w:rsidP="0018560B">
      <w:pPr>
        <w:pStyle w:val="Bodytext"/>
        <w:spacing w:line="240" w:lineRule="auto"/>
        <w:ind w:left="2880" w:hanging="2880"/>
        <w:rPr>
          <w:rFonts w:ascii="Arial" w:eastAsia="Verdana" w:hAnsi="Arial" w:cs="Arial"/>
          <w:sz w:val="22"/>
          <w:szCs w:val="22"/>
        </w:rPr>
      </w:pPr>
    </w:p>
    <w:p w14:paraId="0CE23920" w14:textId="0BAD82EA" w:rsidR="0018560B" w:rsidRPr="00232C8F" w:rsidRDefault="0018560B" w:rsidP="0018560B">
      <w:pPr>
        <w:pStyle w:val="Bodytext"/>
        <w:spacing w:line="240" w:lineRule="auto"/>
        <w:ind w:left="2880" w:hanging="2880"/>
        <w:rPr>
          <w:rFonts w:ascii="Arial" w:eastAsia="Verdana" w:hAnsi="Arial" w:cs="Arial"/>
          <w:sz w:val="22"/>
          <w:szCs w:val="22"/>
        </w:rPr>
      </w:pPr>
      <w:r w:rsidRPr="4324BF56">
        <w:rPr>
          <w:rFonts w:ascii="Arial" w:eastAsia="Verdana" w:hAnsi="Arial" w:cs="Arial"/>
          <w:b/>
          <w:bCs/>
          <w:sz w:val="22"/>
          <w:szCs w:val="22"/>
        </w:rPr>
        <w:t>SALARY BAND:</w:t>
      </w:r>
      <w:r>
        <w:tab/>
      </w:r>
      <w:r w:rsidR="00BB2AEA">
        <w:rPr>
          <w:rFonts w:ascii="Arial" w:eastAsia="Verdana" w:hAnsi="Arial" w:cs="Arial"/>
          <w:sz w:val="22"/>
          <w:szCs w:val="22"/>
        </w:rPr>
        <w:t>D</w:t>
      </w:r>
    </w:p>
    <w:p w14:paraId="5DB63380" w14:textId="77777777" w:rsidR="0018560B" w:rsidRPr="00232C8F" w:rsidRDefault="0018560B" w:rsidP="0018560B">
      <w:pPr>
        <w:pStyle w:val="Bodytext"/>
        <w:spacing w:line="240" w:lineRule="auto"/>
        <w:ind w:left="2880" w:hanging="2880"/>
        <w:jc w:val="both"/>
        <w:rPr>
          <w:rFonts w:ascii="Arial" w:eastAsia="Verdana" w:hAnsi="Arial" w:cs="Arial"/>
          <w:sz w:val="22"/>
          <w:szCs w:val="22"/>
        </w:rPr>
      </w:pPr>
    </w:p>
    <w:p w14:paraId="31E29C27" w14:textId="127CAB76" w:rsidR="0018560B" w:rsidRPr="00232C8F" w:rsidRDefault="0018560B" w:rsidP="0018560B">
      <w:pPr>
        <w:pStyle w:val="Bodytext"/>
        <w:spacing w:line="240" w:lineRule="auto"/>
        <w:ind w:left="2880" w:hanging="2880"/>
        <w:jc w:val="both"/>
        <w:rPr>
          <w:rFonts w:ascii="Arial" w:eastAsia="Verdana" w:hAnsi="Arial" w:cs="Arial"/>
          <w:sz w:val="22"/>
          <w:szCs w:val="22"/>
        </w:rPr>
      </w:pPr>
      <w:r w:rsidRPr="33BFC233">
        <w:rPr>
          <w:rFonts w:ascii="Arial" w:eastAsia="Verdana" w:hAnsi="Arial" w:cs="Arial"/>
          <w:b/>
          <w:bCs/>
          <w:sz w:val="22"/>
          <w:szCs w:val="22"/>
        </w:rPr>
        <w:t>HOURS OF WORK:</w:t>
      </w:r>
      <w:r>
        <w:tab/>
      </w:r>
      <w:r w:rsidRPr="33BFC233">
        <w:rPr>
          <w:rFonts w:ascii="Arial" w:eastAsia="Verdana" w:hAnsi="Arial" w:cs="Arial"/>
          <w:sz w:val="22"/>
          <w:szCs w:val="22"/>
        </w:rPr>
        <w:t xml:space="preserve">Such hours as are necessary to fulfil the duties. This will involve a minimum of 35 hours per </w:t>
      </w:r>
      <w:r w:rsidR="00C93290" w:rsidRPr="33BFC233">
        <w:rPr>
          <w:rFonts w:ascii="Arial" w:eastAsia="Verdana" w:hAnsi="Arial" w:cs="Arial"/>
          <w:sz w:val="22"/>
          <w:szCs w:val="22"/>
        </w:rPr>
        <w:t>week</w:t>
      </w:r>
      <w:r w:rsidRPr="33BFC233">
        <w:rPr>
          <w:rFonts w:ascii="Arial" w:eastAsia="Verdana" w:hAnsi="Arial" w:cs="Arial"/>
          <w:sz w:val="22"/>
          <w:szCs w:val="22"/>
        </w:rPr>
        <w:t>.</w:t>
      </w:r>
    </w:p>
    <w:p w14:paraId="5D8D5829" w14:textId="77777777" w:rsidR="0018560B" w:rsidRPr="00232C8F" w:rsidRDefault="0018560B" w:rsidP="0018560B">
      <w:pPr>
        <w:pStyle w:val="Bodytext"/>
        <w:spacing w:line="240" w:lineRule="auto"/>
        <w:ind w:left="2880" w:hanging="2880"/>
        <w:rPr>
          <w:rFonts w:ascii="Arial" w:eastAsia="Verdana" w:hAnsi="Arial" w:cs="Arial"/>
          <w:sz w:val="22"/>
          <w:szCs w:val="22"/>
        </w:rPr>
      </w:pPr>
    </w:p>
    <w:p w14:paraId="127C0E7D" w14:textId="0888CFD0" w:rsidR="0018560B" w:rsidRPr="00652923" w:rsidRDefault="0018560B" w:rsidP="0018560B">
      <w:pPr>
        <w:spacing w:after="0" w:line="240" w:lineRule="auto"/>
        <w:ind w:left="2880" w:hanging="2880"/>
        <w:rPr>
          <w:rFonts w:ascii="Arial" w:eastAsia="Verdana" w:hAnsi="Arial" w:cs="Arial"/>
        </w:rPr>
      </w:pPr>
      <w:r w:rsidRPr="4324BF56">
        <w:rPr>
          <w:rFonts w:ascii="Arial" w:eastAsia="Verdana" w:hAnsi="Arial" w:cs="Arial"/>
          <w:b/>
          <w:bCs/>
        </w:rPr>
        <w:t>LOCATION:</w:t>
      </w:r>
      <w:r>
        <w:tab/>
      </w:r>
      <w:r w:rsidR="00246A64" w:rsidRPr="00246A64">
        <w:rPr>
          <w:rFonts w:ascii="Arial" w:hAnsi="Arial" w:cs="Arial"/>
        </w:rPr>
        <w:t>The</w:t>
      </w:r>
      <w:r w:rsidR="00246A64">
        <w:t xml:space="preserve"> </w:t>
      </w:r>
      <w:r w:rsidR="00652923" w:rsidRPr="00652923">
        <w:rPr>
          <w:rFonts w:ascii="Arial" w:eastAsia="Times New Roman" w:hAnsi="Arial" w:cs="Arial"/>
          <w:iCs/>
          <w:lang w:eastAsia="ar-SA"/>
        </w:rPr>
        <w:t>BPA’s</w:t>
      </w:r>
      <w:r w:rsidR="00246A64">
        <w:rPr>
          <w:rFonts w:ascii="Arial" w:eastAsia="Times New Roman" w:hAnsi="Arial" w:cs="Arial"/>
          <w:iCs/>
          <w:lang w:eastAsia="ar-SA"/>
        </w:rPr>
        <w:t xml:space="preserve"> </w:t>
      </w:r>
      <w:r w:rsidR="00652923" w:rsidRPr="00652923">
        <w:rPr>
          <w:rFonts w:ascii="Arial" w:eastAsia="Times New Roman" w:hAnsi="Arial" w:cs="Arial"/>
          <w:iCs/>
          <w:lang w:eastAsia="ar-SA"/>
        </w:rPr>
        <w:t>office</w:t>
      </w:r>
      <w:r w:rsidR="00246A64">
        <w:rPr>
          <w:rFonts w:ascii="Arial" w:eastAsia="Times New Roman" w:hAnsi="Arial" w:cs="Arial"/>
          <w:iCs/>
          <w:lang w:eastAsia="ar-SA"/>
        </w:rPr>
        <w:t>s</w:t>
      </w:r>
      <w:r w:rsidR="00652923" w:rsidRPr="00652923">
        <w:rPr>
          <w:rFonts w:ascii="Arial" w:eastAsia="Times New Roman" w:hAnsi="Arial" w:cs="Arial"/>
          <w:iCs/>
          <w:lang w:eastAsia="ar-SA"/>
        </w:rPr>
        <w:t xml:space="preserve"> in central London</w:t>
      </w:r>
      <w:r w:rsidR="00246A64">
        <w:rPr>
          <w:rFonts w:ascii="Arial" w:eastAsia="Times New Roman" w:hAnsi="Arial" w:cs="Arial"/>
          <w:iCs/>
          <w:lang w:eastAsia="ar-SA"/>
        </w:rPr>
        <w:t>, with strong support from the organisation for a high degree of flexibility about working location. It is envisaged that all BPA staff will work remotely for a significant proportion of their time.</w:t>
      </w:r>
      <w:r w:rsidR="00173BEC">
        <w:rPr>
          <w:rFonts w:ascii="Arial" w:eastAsia="Times New Roman" w:hAnsi="Arial" w:cs="Arial"/>
          <w:iCs/>
          <w:lang w:eastAsia="ar-SA"/>
        </w:rPr>
        <w:t xml:space="preserve"> The BPA also has access to office space in Loughborough.</w:t>
      </w:r>
    </w:p>
    <w:p w14:paraId="3FF1CEB5" w14:textId="77777777" w:rsidR="0018560B" w:rsidRPr="00232C8F" w:rsidRDefault="0018560B" w:rsidP="0018560B">
      <w:pPr>
        <w:spacing w:after="0"/>
        <w:ind w:right="1348"/>
        <w:rPr>
          <w:rFonts w:ascii="Arial" w:hAnsi="Arial" w:cs="Arial"/>
          <w:b/>
          <w:bCs/>
        </w:rPr>
      </w:pPr>
    </w:p>
    <w:p w14:paraId="7D003B20" w14:textId="77777777" w:rsidR="0018560B" w:rsidRDefault="0018560B" w:rsidP="00353253">
      <w:pPr>
        <w:spacing w:after="0"/>
        <w:ind w:right="1348"/>
        <w:rPr>
          <w:rFonts w:ascii="Arial" w:hAnsi="Arial" w:cs="Arial"/>
          <w:b/>
          <w:bCs/>
        </w:rPr>
      </w:pPr>
    </w:p>
    <w:p w14:paraId="48DA3D37" w14:textId="4F474A75" w:rsidR="00353253" w:rsidRPr="00232C8F" w:rsidRDefault="00EB666D" w:rsidP="00353253">
      <w:pPr>
        <w:spacing w:after="0"/>
        <w:ind w:right="1348"/>
        <w:rPr>
          <w:rFonts w:ascii="Arial" w:hAnsi="Arial" w:cs="Arial"/>
          <w:b/>
          <w:bCs/>
        </w:rPr>
      </w:pPr>
      <w:r w:rsidRPr="00232C8F">
        <w:rPr>
          <w:rFonts w:ascii="Arial" w:hAnsi="Arial" w:cs="Arial"/>
          <w:b/>
          <w:bCs/>
        </w:rPr>
        <w:t>JOB PURPOSE:</w:t>
      </w:r>
      <w:r w:rsidRPr="00232C8F">
        <w:rPr>
          <w:rFonts w:ascii="Arial" w:hAnsi="Arial" w:cs="Arial"/>
          <w:b/>
          <w:bCs/>
        </w:rPr>
        <w:tab/>
      </w:r>
    </w:p>
    <w:p w14:paraId="776B434A" w14:textId="7BF6D9E8" w:rsidR="00353253" w:rsidRPr="00C93290" w:rsidRDefault="00353253" w:rsidP="006855DF">
      <w:pPr>
        <w:spacing w:after="0" w:line="277" w:lineRule="auto"/>
        <w:ind w:right="9"/>
        <w:jc w:val="both"/>
        <w:rPr>
          <w:rFonts w:ascii="Arial" w:eastAsia="Verdana" w:hAnsi="Arial" w:cs="Arial"/>
        </w:rPr>
      </w:pPr>
      <w:r w:rsidRPr="00C93290">
        <w:rPr>
          <w:rFonts w:ascii="Arial" w:eastAsia="Verdana" w:hAnsi="Arial" w:cs="Arial"/>
          <w:spacing w:val="1"/>
        </w:rPr>
        <w:t>Demonstrating the BPA’s core values at all times, the post holder wil</w:t>
      </w:r>
      <w:r w:rsidR="00024F89" w:rsidRPr="00C93290">
        <w:rPr>
          <w:rFonts w:ascii="Arial" w:eastAsia="Verdana" w:hAnsi="Arial" w:cs="Arial"/>
          <w:spacing w:val="1"/>
        </w:rPr>
        <w:t>l</w:t>
      </w:r>
      <w:r w:rsidRPr="00C93290">
        <w:rPr>
          <w:rFonts w:ascii="Arial" w:eastAsia="Verdana" w:hAnsi="Arial" w:cs="Arial"/>
          <w:spacing w:val="1"/>
        </w:rPr>
        <w:t xml:space="preserve"> </w:t>
      </w:r>
      <w:r w:rsidR="009650D5">
        <w:rPr>
          <w:rFonts w:ascii="Arial" w:eastAsia="Verdana" w:hAnsi="Arial" w:cs="Arial"/>
          <w:spacing w:val="1"/>
        </w:rPr>
        <w:t xml:space="preserve">take the lead in ensuring the BPA demonstrates a high standard of </w:t>
      </w:r>
      <w:r w:rsidR="00735416">
        <w:rPr>
          <w:rFonts w:ascii="Arial" w:eastAsia="Verdana" w:hAnsi="Arial" w:cs="Arial"/>
          <w:spacing w:val="1"/>
        </w:rPr>
        <w:t>governance and legal compliance</w:t>
      </w:r>
      <w:r w:rsidR="00066150">
        <w:rPr>
          <w:rFonts w:ascii="Arial" w:eastAsia="Verdana" w:hAnsi="Arial" w:cs="Arial"/>
          <w:spacing w:val="1"/>
        </w:rPr>
        <w:t>,</w:t>
      </w:r>
      <w:r w:rsidR="00735416">
        <w:rPr>
          <w:rFonts w:ascii="Arial" w:eastAsia="Verdana" w:hAnsi="Arial" w:cs="Arial"/>
          <w:spacing w:val="1"/>
        </w:rPr>
        <w:t xml:space="preserve"> with particular emphasis on</w:t>
      </w:r>
      <w:r w:rsidRPr="00C93290">
        <w:rPr>
          <w:rFonts w:ascii="Arial" w:eastAsia="Verdana" w:hAnsi="Arial" w:cs="Arial"/>
        </w:rPr>
        <w:t xml:space="preserve"> the following:</w:t>
      </w:r>
    </w:p>
    <w:p w14:paraId="690165B1" w14:textId="77777777" w:rsidR="00353253" w:rsidRPr="00C93290" w:rsidRDefault="00353253" w:rsidP="00353253">
      <w:pPr>
        <w:spacing w:after="0" w:line="200" w:lineRule="exact"/>
        <w:rPr>
          <w:rFonts w:ascii="Arial" w:hAnsi="Arial" w:cs="Arial"/>
        </w:rPr>
      </w:pPr>
    </w:p>
    <w:p w14:paraId="7C45E1F3" w14:textId="25C99D28" w:rsidR="00353253" w:rsidRPr="00C93290" w:rsidRDefault="00977799" w:rsidP="00C93290">
      <w:pPr>
        <w:pStyle w:val="ListParagraph"/>
        <w:widowControl w:val="0"/>
        <w:numPr>
          <w:ilvl w:val="0"/>
          <w:numId w:val="10"/>
        </w:numPr>
        <w:spacing w:before="17"/>
        <w:contextualSpacing w:val="0"/>
        <w:jc w:val="both"/>
        <w:rPr>
          <w:rFonts w:eastAsiaTheme="minorEastAsia" w:cs="Arial"/>
          <w:szCs w:val="22"/>
        </w:rPr>
      </w:pPr>
      <w:r>
        <w:rPr>
          <w:rFonts w:eastAsia="Arial" w:cs="Arial"/>
          <w:szCs w:val="22"/>
        </w:rPr>
        <w:t>Strong management and support for all aspects of the BPA’s Board and Board Committees including meetings, appointments, elections</w:t>
      </w:r>
      <w:r w:rsidR="00CE47C5">
        <w:rPr>
          <w:rFonts w:eastAsia="Arial" w:cs="Arial"/>
          <w:szCs w:val="22"/>
        </w:rPr>
        <w:t>, Board inductions and training</w:t>
      </w:r>
      <w:r w:rsidR="00C93290">
        <w:rPr>
          <w:rFonts w:eastAsia="Arial" w:cs="Arial"/>
          <w:szCs w:val="22"/>
        </w:rPr>
        <w:t>.</w:t>
      </w:r>
      <w:r w:rsidR="56D6F6FE" w:rsidRPr="00C93290">
        <w:rPr>
          <w:rFonts w:eastAsia="Arial" w:cs="Arial"/>
          <w:szCs w:val="22"/>
        </w:rPr>
        <w:t xml:space="preserve"> </w:t>
      </w:r>
    </w:p>
    <w:p w14:paraId="6C42C724" w14:textId="77777777" w:rsidR="00C93290" w:rsidRPr="00C93290" w:rsidRDefault="00C93290" w:rsidP="00C93290">
      <w:pPr>
        <w:pStyle w:val="ListParagraph"/>
        <w:widowControl w:val="0"/>
        <w:spacing w:before="17"/>
        <w:contextualSpacing w:val="0"/>
        <w:jc w:val="both"/>
        <w:rPr>
          <w:rFonts w:eastAsiaTheme="minorEastAsia" w:cs="Arial"/>
          <w:szCs w:val="22"/>
        </w:rPr>
      </w:pPr>
    </w:p>
    <w:p w14:paraId="29489F47" w14:textId="08E79E49" w:rsidR="00C93290" w:rsidRPr="00C93290" w:rsidRDefault="00E972EA" w:rsidP="00C93290">
      <w:pPr>
        <w:pStyle w:val="ListParagraph"/>
        <w:widowControl w:val="0"/>
        <w:numPr>
          <w:ilvl w:val="0"/>
          <w:numId w:val="10"/>
        </w:numPr>
        <w:spacing w:before="17"/>
        <w:contextualSpacing w:val="0"/>
        <w:jc w:val="both"/>
        <w:rPr>
          <w:rFonts w:cs="Arial"/>
          <w:szCs w:val="22"/>
        </w:rPr>
      </w:pPr>
      <w:r>
        <w:rPr>
          <w:rFonts w:eastAsia="Verdana" w:cs="Arial"/>
          <w:spacing w:val="1"/>
          <w:szCs w:val="22"/>
        </w:rPr>
        <w:t>Proactive management of the BPA’s needs concerning membership, this to include our obligations as a member of the International Paralympic Committee as well as our relationship with the organisations that form the membership of the BPA.</w:t>
      </w:r>
    </w:p>
    <w:p w14:paraId="22D29EAF" w14:textId="2DBC3BA3" w:rsidR="00353253" w:rsidRPr="00C93290" w:rsidRDefault="56D6F6FE" w:rsidP="00C93290">
      <w:pPr>
        <w:pStyle w:val="ListParagraph"/>
        <w:widowControl w:val="0"/>
        <w:spacing w:before="17"/>
        <w:contextualSpacing w:val="0"/>
        <w:jc w:val="both"/>
        <w:rPr>
          <w:rFonts w:cs="Arial"/>
          <w:szCs w:val="22"/>
        </w:rPr>
      </w:pPr>
      <w:r w:rsidRPr="00C93290">
        <w:rPr>
          <w:rFonts w:eastAsia="Arial" w:cs="Arial"/>
          <w:szCs w:val="22"/>
        </w:rPr>
        <w:t xml:space="preserve">  </w:t>
      </w:r>
    </w:p>
    <w:p w14:paraId="620A9EC2" w14:textId="07A00A77" w:rsidR="00977799" w:rsidRPr="00977799" w:rsidRDefault="00977799" w:rsidP="00E35EA2">
      <w:pPr>
        <w:pStyle w:val="ListParagraph"/>
        <w:widowControl w:val="0"/>
        <w:numPr>
          <w:ilvl w:val="0"/>
          <w:numId w:val="10"/>
        </w:numPr>
        <w:spacing w:before="17"/>
        <w:ind w:right="56"/>
        <w:contextualSpacing w:val="0"/>
        <w:jc w:val="both"/>
        <w:rPr>
          <w:rFonts w:eastAsia="Verdana" w:cs="Arial"/>
          <w:spacing w:val="1"/>
          <w:szCs w:val="22"/>
        </w:rPr>
      </w:pPr>
      <w:r>
        <w:rPr>
          <w:rFonts w:eastAsia="Verdana" w:cs="Arial"/>
          <w:spacing w:val="1"/>
          <w:szCs w:val="22"/>
        </w:rPr>
        <w:t>Compliance with corporate governance requirements, particularly UK Sport’s Code for Sports Governanc</w:t>
      </w:r>
      <w:r w:rsidR="006B1357">
        <w:rPr>
          <w:rFonts w:eastAsia="Verdana" w:cs="Arial"/>
          <w:spacing w:val="1"/>
          <w:szCs w:val="22"/>
        </w:rPr>
        <w:t>e. As part of the compliance with the UK Sport Code, this role will lead on the requirement for robust Diversity and Inclusion Action Planning.</w:t>
      </w:r>
    </w:p>
    <w:p w14:paraId="4C796B57" w14:textId="77777777" w:rsidR="00977799" w:rsidRPr="00977799" w:rsidRDefault="00977799" w:rsidP="00977799">
      <w:pPr>
        <w:pStyle w:val="ListParagraph"/>
        <w:rPr>
          <w:rFonts w:eastAsia="Arial" w:cs="Arial"/>
          <w:szCs w:val="22"/>
        </w:rPr>
      </w:pPr>
    </w:p>
    <w:p w14:paraId="25708B73" w14:textId="0D12D4F0" w:rsidR="00353253" w:rsidRPr="006B1357" w:rsidRDefault="00735416" w:rsidP="00E35EA2">
      <w:pPr>
        <w:pStyle w:val="ListParagraph"/>
        <w:widowControl w:val="0"/>
        <w:numPr>
          <w:ilvl w:val="0"/>
          <w:numId w:val="10"/>
        </w:numPr>
        <w:spacing w:before="17"/>
        <w:ind w:right="56"/>
        <w:contextualSpacing w:val="0"/>
        <w:jc w:val="both"/>
        <w:rPr>
          <w:rFonts w:eastAsia="Verdana" w:cs="Arial"/>
          <w:spacing w:val="1"/>
          <w:szCs w:val="22"/>
        </w:rPr>
      </w:pPr>
      <w:r>
        <w:rPr>
          <w:rFonts w:eastAsia="Arial" w:cs="Arial"/>
          <w:szCs w:val="22"/>
        </w:rPr>
        <w:t>Compliance with corporate legal obligations such as Health and Safety legislation, Data Protection</w:t>
      </w:r>
      <w:r w:rsidR="006B1357">
        <w:rPr>
          <w:rFonts w:eastAsia="Arial" w:cs="Arial"/>
          <w:szCs w:val="22"/>
        </w:rPr>
        <w:t>/</w:t>
      </w:r>
      <w:r>
        <w:rPr>
          <w:rFonts w:eastAsia="Arial" w:cs="Arial"/>
          <w:szCs w:val="22"/>
        </w:rPr>
        <w:t>GDPR</w:t>
      </w:r>
      <w:r w:rsidR="006B1357">
        <w:rPr>
          <w:rFonts w:eastAsia="Arial" w:cs="Arial"/>
          <w:szCs w:val="22"/>
        </w:rPr>
        <w:t xml:space="preserve">. </w:t>
      </w:r>
    </w:p>
    <w:p w14:paraId="0C56962F" w14:textId="77777777" w:rsidR="006B1357" w:rsidRPr="006B1357" w:rsidRDefault="006B1357" w:rsidP="006B1357">
      <w:pPr>
        <w:pStyle w:val="ListParagraph"/>
        <w:rPr>
          <w:rFonts w:eastAsia="Verdana" w:cs="Arial"/>
          <w:spacing w:val="1"/>
          <w:szCs w:val="22"/>
        </w:rPr>
      </w:pPr>
    </w:p>
    <w:p w14:paraId="267FB52F" w14:textId="180E3082" w:rsidR="006B1357" w:rsidRDefault="006B1357" w:rsidP="00E35EA2">
      <w:pPr>
        <w:pStyle w:val="ListParagraph"/>
        <w:widowControl w:val="0"/>
        <w:numPr>
          <w:ilvl w:val="0"/>
          <w:numId w:val="10"/>
        </w:numPr>
        <w:spacing w:before="17"/>
        <w:ind w:right="56"/>
        <w:contextualSpacing w:val="0"/>
        <w:jc w:val="both"/>
        <w:rPr>
          <w:rFonts w:eastAsia="Verdana" w:cs="Arial"/>
          <w:spacing w:val="1"/>
          <w:szCs w:val="22"/>
        </w:rPr>
      </w:pPr>
      <w:r>
        <w:rPr>
          <w:rFonts w:eastAsia="Verdana" w:cs="Arial"/>
          <w:spacing w:val="1"/>
          <w:szCs w:val="22"/>
        </w:rPr>
        <w:t>Take the lead on the BPA’s ambition to become a Disability Confident employer.</w:t>
      </w:r>
    </w:p>
    <w:p w14:paraId="68F2948D" w14:textId="77777777" w:rsidR="003E1E6B" w:rsidRPr="003E1E6B" w:rsidRDefault="003E1E6B" w:rsidP="003E1E6B">
      <w:pPr>
        <w:pStyle w:val="ListParagraph"/>
        <w:rPr>
          <w:rFonts w:eastAsia="Verdana" w:cs="Arial"/>
          <w:spacing w:val="1"/>
          <w:szCs w:val="22"/>
        </w:rPr>
      </w:pPr>
    </w:p>
    <w:p w14:paraId="15E01827" w14:textId="77777777" w:rsidR="00B57C41" w:rsidRDefault="00B57C41" w:rsidP="00353253">
      <w:pPr>
        <w:pStyle w:val="Heading3"/>
        <w:spacing w:after="0" w:line="240" w:lineRule="auto"/>
        <w:rPr>
          <w:szCs w:val="22"/>
        </w:rPr>
      </w:pPr>
    </w:p>
    <w:p w14:paraId="2891D200" w14:textId="2E733C61" w:rsidR="00353253" w:rsidRPr="00232C8F" w:rsidRDefault="00EB666D" w:rsidP="00353253">
      <w:pPr>
        <w:pStyle w:val="Heading3"/>
        <w:spacing w:after="0" w:line="240" w:lineRule="auto"/>
        <w:rPr>
          <w:szCs w:val="22"/>
        </w:rPr>
      </w:pPr>
      <w:r w:rsidRPr="00232C8F">
        <w:rPr>
          <w:szCs w:val="22"/>
        </w:rPr>
        <w:t>KEY RESPONSIBILITIES IN DETAIL:</w:t>
      </w:r>
    </w:p>
    <w:p w14:paraId="7D320856" w14:textId="77777777" w:rsidR="00EE18C5" w:rsidRPr="00232C8F" w:rsidRDefault="00EE18C5" w:rsidP="00EE18C5">
      <w:pPr>
        <w:spacing w:before="1" w:after="0" w:line="240" w:lineRule="exact"/>
        <w:rPr>
          <w:rFonts w:ascii="Arial" w:eastAsia="Verdana" w:hAnsi="Arial" w:cs="Arial"/>
          <w:b/>
          <w:bCs/>
        </w:rPr>
      </w:pPr>
    </w:p>
    <w:p w14:paraId="4BE2C989" w14:textId="73C5D0DA" w:rsidR="00353253" w:rsidRPr="00093106" w:rsidRDefault="003A7610" w:rsidP="00093106">
      <w:pPr>
        <w:pStyle w:val="ListParagraph"/>
        <w:numPr>
          <w:ilvl w:val="0"/>
          <w:numId w:val="45"/>
        </w:numPr>
        <w:spacing w:before="1" w:line="240" w:lineRule="exact"/>
        <w:rPr>
          <w:rFonts w:cs="Arial"/>
          <w:b/>
          <w:bCs/>
        </w:rPr>
      </w:pPr>
      <w:r w:rsidRPr="00093106">
        <w:rPr>
          <w:rFonts w:eastAsia="Arial" w:cs="Arial"/>
          <w:b/>
          <w:bCs/>
        </w:rPr>
        <w:t xml:space="preserve">Strong management of all aspects of the BPA’s Board governance </w:t>
      </w:r>
    </w:p>
    <w:p w14:paraId="06EA2393" w14:textId="77777777" w:rsidR="00093106" w:rsidRPr="00093106" w:rsidRDefault="00093106" w:rsidP="00093106">
      <w:pPr>
        <w:pStyle w:val="ListParagraph"/>
        <w:spacing w:before="1" w:line="240" w:lineRule="exact"/>
        <w:rPr>
          <w:rFonts w:cs="Arial"/>
          <w:b/>
          <w:bCs/>
        </w:rPr>
      </w:pPr>
    </w:p>
    <w:p w14:paraId="6D779411" w14:textId="662C0EF9" w:rsidR="003E1E6B" w:rsidRPr="003E1E6B" w:rsidRDefault="003E1E6B" w:rsidP="00093106">
      <w:pPr>
        <w:pStyle w:val="ListParagraph"/>
        <w:numPr>
          <w:ilvl w:val="0"/>
          <w:numId w:val="44"/>
        </w:numPr>
        <w:rPr>
          <w:rFonts w:cs="Arial"/>
          <w:szCs w:val="22"/>
        </w:rPr>
      </w:pPr>
      <w:r>
        <w:rPr>
          <w:rFonts w:cs="Arial"/>
          <w:szCs w:val="22"/>
        </w:rPr>
        <w:t>Board members</w:t>
      </w:r>
    </w:p>
    <w:p w14:paraId="043B76AD" w14:textId="751CD07F" w:rsidR="0066316C" w:rsidRPr="00093106" w:rsidRDefault="0066316C" w:rsidP="003E1E6B">
      <w:pPr>
        <w:pStyle w:val="ListParagraph"/>
        <w:numPr>
          <w:ilvl w:val="1"/>
          <w:numId w:val="48"/>
        </w:numPr>
        <w:rPr>
          <w:rFonts w:cs="Arial"/>
          <w:szCs w:val="22"/>
        </w:rPr>
      </w:pPr>
      <w:r w:rsidRPr="00093106">
        <w:rPr>
          <w:rFonts w:cs="Arial"/>
        </w:rPr>
        <w:t>Lead the processes for Board e</w:t>
      </w:r>
      <w:r w:rsidRPr="00093106">
        <w:rPr>
          <w:rFonts w:cs="Arial"/>
          <w:szCs w:val="22"/>
        </w:rPr>
        <w:t>lections</w:t>
      </w:r>
      <w:r w:rsidRPr="00093106">
        <w:rPr>
          <w:rFonts w:cs="Arial"/>
        </w:rPr>
        <w:t xml:space="preserve"> and </w:t>
      </w:r>
      <w:r w:rsidRPr="00093106">
        <w:rPr>
          <w:rFonts w:cs="Arial"/>
          <w:szCs w:val="22"/>
        </w:rPr>
        <w:t>appointments</w:t>
      </w:r>
      <w:r w:rsidRPr="00093106">
        <w:rPr>
          <w:rFonts w:cs="Arial"/>
        </w:rPr>
        <w:t xml:space="preserve">, </w:t>
      </w:r>
      <w:r w:rsidR="00093106">
        <w:rPr>
          <w:rFonts w:cs="Arial"/>
        </w:rPr>
        <w:t>in accordance with the</w:t>
      </w:r>
      <w:r w:rsidRPr="00093106">
        <w:rPr>
          <w:rFonts w:cs="Arial"/>
        </w:rPr>
        <w:t xml:space="preserve"> requirements of the BPA’s Articles</w:t>
      </w:r>
    </w:p>
    <w:p w14:paraId="78448451" w14:textId="7E84EF4D" w:rsidR="0066316C" w:rsidRDefault="007F4322" w:rsidP="003E1E6B">
      <w:pPr>
        <w:pStyle w:val="ListParagraph"/>
        <w:numPr>
          <w:ilvl w:val="1"/>
          <w:numId w:val="48"/>
        </w:numPr>
        <w:rPr>
          <w:rFonts w:cs="Arial"/>
        </w:rPr>
      </w:pPr>
      <w:r w:rsidRPr="00093106">
        <w:rPr>
          <w:rFonts w:cs="Arial"/>
        </w:rPr>
        <w:t>Take o</w:t>
      </w:r>
      <w:r w:rsidR="0066316C" w:rsidRPr="00093106">
        <w:rPr>
          <w:rFonts w:cs="Arial"/>
        </w:rPr>
        <w:t xml:space="preserve">wnership </w:t>
      </w:r>
      <w:r w:rsidRPr="00093106">
        <w:rPr>
          <w:rFonts w:cs="Arial"/>
        </w:rPr>
        <w:t xml:space="preserve">for </w:t>
      </w:r>
      <w:r w:rsidR="0066316C" w:rsidRPr="00093106">
        <w:rPr>
          <w:rFonts w:cs="Arial"/>
        </w:rPr>
        <w:t>inductions and ongoing training for Board members</w:t>
      </w:r>
    </w:p>
    <w:p w14:paraId="4CDD4B31" w14:textId="77777777" w:rsidR="003E1E6B" w:rsidRDefault="003E1E6B" w:rsidP="003E1E6B">
      <w:pPr>
        <w:pStyle w:val="ListParagraph"/>
        <w:ind w:left="1440"/>
        <w:rPr>
          <w:rFonts w:cs="Arial"/>
        </w:rPr>
      </w:pPr>
    </w:p>
    <w:p w14:paraId="7EA1916D" w14:textId="1455CA86" w:rsidR="003E1E6B" w:rsidRDefault="003E1E6B" w:rsidP="00093106">
      <w:pPr>
        <w:pStyle w:val="ListParagraph"/>
        <w:numPr>
          <w:ilvl w:val="0"/>
          <w:numId w:val="44"/>
        </w:numPr>
        <w:rPr>
          <w:rFonts w:cs="Arial"/>
        </w:rPr>
      </w:pPr>
      <w:r>
        <w:rPr>
          <w:rFonts w:cs="Arial"/>
        </w:rPr>
        <w:t>Constitution</w:t>
      </w:r>
    </w:p>
    <w:p w14:paraId="3C7C5B42" w14:textId="53B26A37" w:rsidR="0066316C" w:rsidRPr="00093106" w:rsidRDefault="00093106" w:rsidP="005B7359">
      <w:pPr>
        <w:pStyle w:val="ListParagraph"/>
        <w:numPr>
          <w:ilvl w:val="1"/>
          <w:numId w:val="49"/>
        </w:numPr>
        <w:rPr>
          <w:rFonts w:cs="Arial"/>
        </w:rPr>
      </w:pPr>
      <w:r>
        <w:rPr>
          <w:rFonts w:cs="Arial"/>
        </w:rPr>
        <w:t>Ensure all requirements of the BPA’s A</w:t>
      </w:r>
      <w:r w:rsidR="0066316C" w:rsidRPr="00093106">
        <w:rPr>
          <w:rFonts w:cs="Arial"/>
        </w:rPr>
        <w:t>rticles/</w:t>
      </w:r>
      <w:r w:rsidR="00BE0454">
        <w:rPr>
          <w:rFonts w:cs="Arial"/>
        </w:rPr>
        <w:t>B</w:t>
      </w:r>
      <w:r w:rsidR="0066316C" w:rsidRPr="00093106">
        <w:rPr>
          <w:rFonts w:cs="Arial"/>
        </w:rPr>
        <w:t>ye-laws</w:t>
      </w:r>
      <w:r>
        <w:rPr>
          <w:rFonts w:cs="Arial"/>
        </w:rPr>
        <w:t xml:space="preserve"> and </w:t>
      </w:r>
      <w:r w:rsidR="0066316C" w:rsidRPr="00093106">
        <w:rPr>
          <w:rFonts w:cs="Arial"/>
        </w:rPr>
        <w:t>T</w:t>
      </w:r>
      <w:r>
        <w:rPr>
          <w:rFonts w:cs="Arial"/>
        </w:rPr>
        <w:t xml:space="preserve">erms </w:t>
      </w:r>
      <w:r w:rsidR="0066316C" w:rsidRPr="00093106">
        <w:rPr>
          <w:rFonts w:cs="Arial"/>
        </w:rPr>
        <w:t>o</w:t>
      </w:r>
      <w:r>
        <w:rPr>
          <w:rFonts w:cs="Arial"/>
        </w:rPr>
        <w:t>f Reference are met</w:t>
      </w:r>
    </w:p>
    <w:p w14:paraId="09C5D6A3" w14:textId="651F2696" w:rsidR="0066316C" w:rsidRDefault="00BE0454" w:rsidP="005B7359">
      <w:pPr>
        <w:pStyle w:val="ListParagraph"/>
        <w:numPr>
          <w:ilvl w:val="1"/>
          <w:numId w:val="49"/>
        </w:numPr>
        <w:rPr>
          <w:rFonts w:cs="Arial"/>
        </w:rPr>
      </w:pPr>
      <w:r>
        <w:rPr>
          <w:rFonts w:cs="Arial"/>
        </w:rPr>
        <w:t xml:space="preserve">Ensure all Board </w:t>
      </w:r>
      <w:r w:rsidR="0066316C" w:rsidRPr="00093106">
        <w:rPr>
          <w:rFonts w:cs="Arial"/>
        </w:rPr>
        <w:t>Committees</w:t>
      </w:r>
      <w:r>
        <w:rPr>
          <w:rFonts w:cs="Arial"/>
        </w:rPr>
        <w:t xml:space="preserve"> are</w:t>
      </w:r>
      <w:r w:rsidR="0066316C" w:rsidRPr="00093106">
        <w:rPr>
          <w:rFonts w:cs="Arial"/>
        </w:rPr>
        <w:t xml:space="preserve"> properly constituted and properly run</w:t>
      </w:r>
    </w:p>
    <w:p w14:paraId="771834FC" w14:textId="77777777" w:rsidR="005B7359" w:rsidRPr="00093106" w:rsidRDefault="005B7359" w:rsidP="005B7359">
      <w:pPr>
        <w:pStyle w:val="ListParagraph"/>
        <w:ind w:left="1440"/>
        <w:rPr>
          <w:rFonts w:cs="Arial"/>
        </w:rPr>
      </w:pPr>
    </w:p>
    <w:p w14:paraId="1D73A40C" w14:textId="69BD5A11" w:rsidR="003E1E6B" w:rsidRDefault="003E1E6B" w:rsidP="00C81FD2">
      <w:pPr>
        <w:pStyle w:val="ListParagraph"/>
        <w:numPr>
          <w:ilvl w:val="0"/>
          <w:numId w:val="44"/>
        </w:numPr>
        <w:rPr>
          <w:rFonts w:cs="Arial"/>
        </w:rPr>
      </w:pPr>
      <w:r>
        <w:rPr>
          <w:rFonts w:cs="Arial"/>
        </w:rPr>
        <w:t>Meetings</w:t>
      </w:r>
    </w:p>
    <w:p w14:paraId="27EA80BE" w14:textId="3C9EE1C0" w:rsidR="00FE1775" w:rsidRDefault="00B57806" w:rsidP="003E1E6B">
      <w:pPr>
        <w:pStyle w:val="ListParagraph"/>
        <w:numPr>
          <w:ilvl w:val="0"/>
          <w:numId w:val="47"/>
        </w:numPr>
        <w:rPr>
          <w:rFonts w:cs="Arial"/>
        </w:rPr>
      </w:pPr>
      <w:r w:rsidRPr="00B57806">
        <w:rPr>
          <w:rFonts w:cs="Arial"/>
        </w:rPr>
        <w:t xml:space="preserve">Take lead responsibility for </w:t>
      </w:r>
      <w:r w:rsidR="00FE1775" w:rsidRPr="00B57806">
        <w:rPr>
          <w:rFonts w:cs="Arial"/>
        </w:rPr>
        <w:t>Board meetings</w:t>
      </w:r>
      <w:r w:rsidRPr="00B57806">
        <w:rPr>
          <w:rFonts w:cs="Arial"/>
        </w:rPr>
        <w:t>, including</w:t>
      </w:r>
      <w:r w:rsidR="00FE1775" w:rsidRPr="00B57806">
        <w:rPr>
          <w:rFonts w:cs="Arial"/>
        </w:rPr>
        <w:t xml:space="preserve"> agendas</w:t>
      </w:r>
      <w:r w:rsidRPr="00B57806">
        <w:rPr>
          <w:rFonts w:cs="Arial"/>
        </w:rPr>
        <w:t xml:space="preserve">, </w:t>
      </w:r>
      <w:r w:rsidR="00FE1775" w:rsidRPr="00B57806">
        <w:rPr>
          <w:rFonts w:cs="Arial"/>
        </w:rPr>
        <w:t>logistics</w:t>
      </w:r>
      <w:r w:rsidRPr="00B57806">
        <w:rPr>
          <w:rFonts w:cs="Arial"/>
        </w:rPr>
        <w:t xml:space="preserve"> and m</w:t>
      </w:r>
      <w:r w:rsidR="00FE1775" w:rsidRPr="00B57806">
        <w:rPr>
          <w:rFonts w:cs="Arial"/>
        </w:rPr>
        <w:t>inutes</w:t>
      </w:r>
    </w:p>
    <w:p w14:paraId="677C03C5" w14:textId="21E8E5C5" w:rsidR="005B7359" w:rsidRPr="008864FD" w:rsidRDefault="005B7359" w:rsidP="005B7359">
      <w:pPr>
        <w:pStyle w:val="ListParagraph"/>
        <w:numPr>
          <w:ilvl w:val="0"/>
          <w:numId w:val="47"/>
        </w:numPr>
        <w:rPr>
          <w:rFonts w:cs="Arial"/>
        </w:rPr>
      </w:pPr>
      <w:r w:rsidRPr="00093106">
        <w:rPr>
          <w:rFonts w:cs="Arial"/>
        </w:rPr>
        <w:t>Ensure all policies the Board is responsible for are</w:t>
      </w:r>
      <w:r w:rsidRPr="00093106">
        <w:rPr>
          <w:rFonts w:cs="Arial"/>
          <w:szCs w:val="22"/>
        </w:rPr>
        <w:t xml:space="preserve"> reviewed and updated on time</w:t>
      </w:r>
    </w:p>
    <w:p w14:paraId="7EC37787" w14:textId="1BADB44F" w:rsidR="008864FD" w:rsidRPr="00093106" w:rsidRDefault="008864FD" w:rsidP="005B7359">
      <w:pPr>
        <w:pStyle w:val="ListParagraph"/>
        <w:numPr>
          <w:ilvl w:val="0"/>
          <w:numId w:val="47"/>
        </w:numPr>
        <w:rPr>
          <w:rFonts w:cs="Arial"/>
        </w:rPr>
      </w:pPr>
      <w:r>
        <w:rPr>
          <w:rFonts w:cs="Arial"/>
          <w:szCs w:val="22"/>
        </w:rPr>
        <w:t xml:space="preserve">Assist and support Board sub-Committees with terms of reference, </w:t>
      </w:r>
      <w:r w:rsidRPr="00B57806">
        <w:rPr>
          <w:rFonts w:cs="Arial"/>
        </w:rPr>
        <w:t>agendas, logistics and minutes</w:t>
      </w:r>
    </w:p>
    <w:p w14:paraId="30260927" w14:textId="77777777" w:rsidR="003E1E6B" w:rsidRPr="00B57806" w:rsidRDefault="003E1E6B" w:rsidP="003E1E6B">
      <w:pPr>
        <w:pStyle w:val="ListParagraph"/>
        <w:ind w:left="1440"/>
        <w:rPr>
          <w:rFonts w:cs="Arial"/>
        </w:rPr>
      </w:pPr>
    </w:p>
    <w:p w14:paraId="55464771" w14:textId="35E4951D" w:rsidR="003E1E6B" w:rsidRPr="003E1E6B" w:rsidRDefault="003E1E6B" w:rsidP="00093106">
      <w:pPr>
        <w:pStyle w:val="ListParagraph"/>
        <w:numPr>
          <w:ilvl w:val="0"/>
          <w:numId w:val="44"/>
        </w:numPr>
        <w:rPr>
          <w:rFonts w:cs="Arial"/>
          <w:szCs w:val="22"/>
        </w:rPr>
      </w:pPr>
      <w:r>
        <w:rPr>
          <w:rFonts w:cs="Arial"/>
          <w:szCs w:val="22"/>
        </w:rPr>
        <w:t>Administration</w:t>
      </w:r>
    </w:p>
    <w:p w14:paraId="5D4FD9A6" w14:textId="456F2E0B" w:rsidR="0066316C" w:rsidRPr="00093106" w:rsidRDefault="007F4322" w:rsidP="003E1E6B">
      <w:pPr>
        <w:pStyle w:val="ListParagraph"/>
        <w:numPr>
          <w:ilvl w:val="1"/>
          <w:numId w:val="46"/>
        </w:numPr>
        <w:rPr>
          <w:rFonts w:cs="Arial"/>
          <w:szCs w:val="22"/>
        </w:rPr>
      </w:pPr>
      <w:r w:rsidRPr="00093106">
        <w:rPr>
          <w:rFonts w:cs="Arial"/>
        </w:rPr>
        <w:t xml:space="preserve">Oversee </w:t>
      </w:r>
      <w:r w:rsidR="0066316C" w:rsidRPr="00093106">
        <w:rPr>
          <w:rFonts w:cs="Arial"/>
          <w:szCs w:val="22"/>
        </w:rPr>
        <w:t xml:space="preserve">Directors’ </w:t>
      </w:r>
      <w:r w:rsidRPr="00093106">
        <w:rPr>
          <w:rFonts w:cs="Arial"/>
        </w:rPr>
        <w:t xml:space="preserve">documentary </w:t>
      </w:r>
      <w:r w:rsidR="0066316C" w:rsidRPr="00093106">
        <w:rPr>
          <w:rFonts w:cs="Arial"/>
          <w:szCs w:val="22"/>
        </w:rPr>
        <w:t>requirements (</w:t>
      </w:r>
      <w:r w:rsidRPr="00093106">
        <w:rPr>
          <w:rFonts w:cs="Arial"/>
        </w:rPr>
        <w:t xml:space="preserve">Fit and Proper Person </w:t>
      </w:r>
      <w:r w:rsidR="0066316C" w:rsidRPr="00093106">
        <w:rPr>
          <w:rFonts w:cs="Arial"/>
          <w:szCs w:val="22"/>
        </w:rPr>
        <w:t xml:space="preserve">declarations, </w:t>
      </w:r>
      <w:r w:rsidRPr="00093106">
        <w:rPr>
          <w:rFonts w:cs="Arial"/>
        </w:rPr>
        <w:t>C</w:t>
      </w:r>
      <w:r w:rsidR="0066316C" w:rsidRPr="00093106">
        <w:rPr>
          <w:rFonts w:cs="Arial"/>
          <w:szCs w:val="22"/>
        </w:rPr>
        <w:t xml:space="preserve">onflicts </w:t>
      </w:r>
      <w:r w:rsidRPr="00093106">
        <w:rPr>
          <w:rFonts w:cs="Arial"/>
        </w:rPr>
        <w:t xml:space="preserve">of Interests </w:t>
      </w:r>
      <w:r w:rsidR="0066316C" w:rsidRPr="00093106">
        <w:rPr>
          <w:rFonts w:cs="Arial"/>
          <w:szCs w:val="22"/>
        </w:rPr>
        <w:t>etc)</w:t>
      </w:r>
    </w:p>
    <w:p w14:paraId="5B5D8E3E" w14:textId="55ABDCAE" w:rsidR="0066316C" w:rsidRDefault="0066316C" w:rsidP="003E1E6B">
      <w:pPr>
        <w:pStyle w:val="ListParagraph"/>
        <w:numPr>
          <w:ilvl w:val="1"/>
          <w:numId w:val="46"/>
        </w:numPr>
        <w:rPr>
          <w:rFonts w:cs="Arial"/>
        </w:rPr>
      </w:pPr>
      <w:r w:rsidRPr="00093106">
        <w:rPr>
          <w:rFonts w:cs="Arial"/>
        </w:rPr>
        <w:t xml:space="preserve">Ensure </w:t>
      </w:r>
      <w:r w:rsidR="007F4322" w:rsidRPr="00093106">
        <w:rPr>
          <w:rFonts w:cs="Arial"/>
        </w:rPr>
        <w:t xml:space="preserve">the </w:t>
      </w:r>
      <w:r w:rsidRPr="00093106">
        <w:rPr>
          <w:rFonts w:cs="Arial"/>
        </w:rPr>
        <w:t>BPA meets all filing requirements (eg Companies House, Charity Commission)</w:t>
      </w:r>
    </w:p>
    <w:p w14:paraId="3D3DD95A" w14:textId="354A834D" w:rsidR="0016191B" w:rsidRPr="00093106" w:rsidRDefault="0016191B" w:rsidP="003E1E6B">
      <w:pPr>
        <w:pStyle w:val="ListParagraph"/>
        <w:numPr>
          <w:ilvl w:val="1"/>
          <w:numId w:val="46"/>
        </w:numPr>
        <w:rPr>
          <w:rFonts w:cs="Arial"/>
        </w:rPr>
      </w:pPr>
      <w:r>
        <w:rPr>
          <w:rFonts w:cs="Arial"/>
        </w:rPr>
        <w:t>Ensure administrative support is provided to the Board as needed</w:t>
      </w:r>
      <w:r w:rsidR="005B7359">
        <w:rPr>
          <w:rFonts w:cs="Arial"/>
        </w:rPr>
        <w:t>; ensure</w:t>
      </w:r>
      <w:r>
        <w:rPr>
          <w:rFonts w:cs="Arial"/>
        </w:rPr>
        <w:t xml:space="preserve"> the Compliance</w:t>
      </w:r>
      <w:r w:rsidR="005B7359">
        <w:rPr>
          <w:rFonts w:cs="Arial"/>
        </w:rPr>
        <w:t xml:space="preserve"> &amp; </w:t>
      </w:r>
      <w:r>
        <w:rPr>
          <w:rFonts w:cs="Arial"/>
        </w:rPr>
        <w:t>Governance Assistant is well-briefed to provide that support.</w:t>
      </w:r>
    </w:p>
    <w:p w14:paraId="4D61C663" w14:textId="56C8390F" w:rsidR="00653259" w:rsidRDefault="00653259" w:rsidP="00445689">
      <w:pPr>
        <w:spacing w:after="0"/>
        <w:jc w:val="both"/>
        <w:rPr>
          <w:rFonts w:ascii="Arial" w:hAnsi="Arial" w:cs="Arial"/>
        </w:rPr>
      </w:pPr>
    </w:p>
    <w:p w14:paraId="5A41D9D3" w14:textId="77777777" w:rsidR="00170856" w:rsidRPr="006F6908" w:rsidRDefault="00170856" w:rsidP="00445689">
      <w:pPr>
        <w:spacing w:after="0"/>
        <w:jc w:val="both"/>
        <w:rPr>
          <w:rFonts w:ascii="Arial" w:hAnsi="Arial" w:cs="Arial"/>
        </w:rPr>
      </w:pPr>
    </w:p>
    <w:p w14:paraId="5608FF3B" w14:textId="5F6372ED" w:rsidR="00445689" w:rsidRDefault="003A7610" w:rsidP="00093106">
      <w:pPr>
        <w:pStyle w:val="ListParagraph"/>
        <w:numPr>
          <w:ilvl w:val="0"/>
          <w:numId w:val="45"/>
        </w:numPr>
        <w:jc w:val="both"/>
        <w:rPr>
          <w:rFonts w:eastAsia="Verdana" w:cs="Arial"/>
          <w:b/>
          <w:bCs/>
        </w:rPr>
      </w:pPr>
      <w:r w:rsidRPr="00093106">
        <w:rPr>
          <w:rFonts w:eastAsia="Verdana" w:cs="Arial"/>
          <w:b/>
          <w:bCs/>
        </w:rPr>
        <w:t>To lead on all BPA membership matters</w:t>
      </w:r>
    </w:p>
    <w:p w14:paraId="053CD49A" w14:textId="77777777" w:rsidR="00093106" w:rsidRPr="00093106" w:rsidRDefault="00093106" w:rsidP="00093106">
      <w:pPr>
        <w:pStyle w:val="ListParagraph"/>
        <w:jc w:val="both"/>
        <w:rPr>
          <w:rFonts w:eastAsia="Verdana" w:cs="Arial"/>
          <w:b/>
          <w:bCs/>
        </w:rPr>
      </w:pPr>
    </w:p>
    <w:p w14:paraId="2B41D909" w14:textId="076ED902" w:rsidR="00116C46" w:rsidRDefault="00AF7BA9" w:rsidP="00116C46">
      <w:pPr>
        <w:pStyle w:val="ListParagraph"/>
        <w:numPr>
          <w:ilvl w:val="0"/>
          <w:numId w:val="39"/>
        </w:numPr>
        <w:jc w:val="both"/>
        <w:rPr>
          <w:rFonts w:eastAsia="Verdana" w:cs="Arial"/>
        </w:rPr>
      </w:pPr>
      <w:r>
        <w:rPr>
          <w:rFonts w:eastAsia="Verdana" w:cs="Arial"/>
        </w:rPr>
        <w:t xml:space="preserve">Membership of the BPA in its capacity as the UK’s </w:t>
      </w:r>
      <w:r w:rsidR="00116C46">
        <w:rPr>
          <w:rFonts w:eastAsia="Verdana" w:cs="Arial"/>
        </w:rPr>
        <w:t>National Paralympic Committee</w:t>
      </w:r>
      <w:r w:rsidR="0076734C">
        <w:rPr>
          <w:rFonts w:eastAsia="Verdana" w:cs="Arial"/>
        </w:rPr>
        <w:t xml:space="preserve"> (NPC)</w:t>
      </w:r>
    </w:p>
    <w:p w14:paraId="743D7B7E" w14:textId="657BCAB6" w:rsidR="0076734C" w:rsidRDefault="0076734C" w:rsidP="00116C46">
      <w:pPr>
        <w:pStyle w:val="ListParagraph"/>
        <w:numPr>
          <w:ilvl w:val="0"/>
          <w:numId w:val="41"/>
        </w:numPr>
        <w:rPr>
          <w:rFonts w:cs="Arial"/>
        </w:rPr>
      </w:pPr>
      <w:r>
        <w:rPr>
          <w:rFonts w:cs="Arial"/>
        </w:rPr>
        <w:t xml:space="preserve">To fully understand the </w:t>
      </w:r>
      <w:r w:rsidR="009B6422">
        <w:rPr>
          <w:rFonts w:cs="Arial"/>
        </w:rPr>
        <w:t xml:space="preserve">BPA’s </w:t>
      </w:r>
      <w:r>
        <w:rPr>
          <w:rFonts w:cs="Arial"/>
        </w:rPr>
        <w:t>rules and conditions for our members</w:t>
      </w:r>
    </w:p>
    <w:p w14:paraId="233D8230" w14:textId="588C85CE" w:rsidR="00116C46" w:rsidRPr="00116C46" w:rsidRDefault="00AF7BA9" w:rsidP="00116C46">
      <w:pPr>
        <w:pStyle w:val="ListParagraph"/>
        <w:numPr>
          <w:ilvl w:val="0"/>
          <w:numId w:val="41"/>
        </w:numPr>
        <w:rPr>
          <w:rFonts w:cs="Arial"/>
        </w:rPr>
      </w:pPr>
      <w:r>
        <w:rPr>
          <w:rFonts w:cs="Arial"/>
        </w:rPr>
        <w:t xml:space="preserve">To </w:t>
      </w:r>
      <w:r w:rsidR="00116C46" w:rsidRPr="00116C46">
        <w:rPr>
          <w:rFonts w:cs="Arial"/>
        </w:rPr>
        <w:t xml:space="preserve">determine </w:t>
      </w:r>
      <w:r>
        <w:rPr>
          <w:rFonts w:cs="Arial"/>
        </w:rPr>
        <w:t xml:space="preserve">the </w:t>
      </w:r>
      <w:r w:rsidR="00116C46" w:rsidRPr="00116C46">
        <w:rPr>
          <w:rFonts w:cs="Arial"/>
        </w:rPr>
        <w:t>steps required to monitor member compliance</w:t>
      </w:r>
      <w:r>
        <w:rPr>
          <w:rFonts w:cs="Arial"/>
        </w:rPr>
        <w:t xml:space="preserve"> with the BPA’s Member Handbook and the rules of membership of the BPA</w:t>
      </w:r>
    </w:p>
    <w:p w14:paraId="2CF23D6A" w14:textId="4FDA2F5A" w:rsidR="00AF7BA9" w:rsidRPr="00116C46" w:rsidRDefault="009B6422" w:rsidP="00AF7BA9">
      <w:pPr>
        <w:pStyle w:val="ListParagraph"/>
        <w:numPr>
          <w:ilvl w:val="0"/>
          <w:numId w:val="41"/>
        </w:numPr>
        <w:rPr>
          <w:rFonts w:cs="Arial"/>
        </w:rPr>
      </w:pPr>
      <w:r>
        <w:rPr>
          <w:rFonts w:cs="Arial"/>
        </w:rPr>
        <w:t>To take o</w:t>
      </w:r>
      <w:r w:rsidR="00AF7BA9" w:rsidRPr="00116C46">
        <w:rPr>
          <w:rFonts w:cs="Arial"/>
        </w:rPr>
        <w:t>wnership of AGM/NPC meetings, agendas, communications</w:t>
      </w:r>
      <w:r>
        <w:rPr>
          <w:rFonts w:cs="Arial"/>
        </w:rPr>
        <w:t xml:space="preserve">, </w:t>
      </w:r>
      <w:r w:rsidR="00AF7BA9" w:rsidRPr="00116C46">
        <w:rPr>
          <w:rFonts w:cs="Arial"/>
        </w:rPr>
        <w:t>minutes</w:t>
      </w:r>
      <w:r>
        <w:rPr>
          <w:rFonts w:cs="Arial"/>
        </w:rPr>
        <w:t xml:space="preserve"> and </w:t>
      </w:r>
      <w:r w:rsidR="00AF7BA9" w:rsidRPr="00116C46">
        <w:rPr>
          <w:rFonts w:cs="Arial"/>
        </w:rPr>
        <w:t>logistics</w:t>
      </w:r>
    </w:p>
    <w:p w14:paraId="1CD07AD8" w14:textId="77777777" w:rsidR="00116C46" w:rsidRDefault="00116C46" w:rsidP="00AF7BA9">
      <w:pPr>
        <w:pStyle w:val="ListParagraph"/>
        <w:ind w:left="1440"/>
        <w:jc w:val="both"/>
        <w:rPr>
          <w:rFonts w:eastAsia="Verdana" w:cs="Arial"/>
        </w:rPr>
      </w:pPr>
    </w:p>
    <w:p w14:paraId="2DA2750F" w14:textId="3526C434" w:rsidR="00116C46" w:rsidRPr="00116C46" w:rsidRDefault="00116C46" w:rsidP="00116C46">
      <w:pPr>
        <w:pStyle w:val="ListParagraph"/>
        <w:numPr>
          <w:ilvl w:val="0"/>
          <w:numId w:val="39"/>
        </w:numPr>
        <w:jc w:val="both"/>
        <w:rPr>
          <w:rFonts w:eastAsia="Verdana" w:cs="Arial"/>
        </w:rPr>
      </w:pPr>
      <w:r>
        <w:rPr>
          <w:rFonts w:eastAsia="Verdana" w:cs="Arial"/>
        </w:rPr>
        <w:t>International Paralympic Committee (IPC)</w:t>
      </w:r>
    </w:p>
    <w:p w14:paraId="5706DAAC" w14:textId="77777777" w:rsidR="00116C46" w:rsidRPr="00116C46" w:rsidRDefault="00116C46" w:rsidP="00116C46">
      <w:pPr>
        <w:pStyle w:val="ListParagraph"/>
        <w:numPr>
          <w:ilvl w:val="0"/>
          <w:numId w:val="38"/>
        </w:numPr>
        <w:rPr>
          <w:rFonts w:cs="Arial"/>
        </w:rPr>
      </w:pPr>
      <w:r w:rsidRPr="00116C46">
        <w:rPr>
          <w:rFonts w:cs="Arial"/>
        </w:rPr>
        <w:t>To ensure we understand our obligations as IPC members</w:t>
      </w:r>
    </w:p>
    <w:p w14:paraId="2D3F2C42" w14:textId="76708E0F" w:rsidR="00116C46" w:rsidRPr="00116C46" w:rsidRDefault="00116C46" w:rsidP="00116C46">
      <w:pPr>
        <w:pStyle w:val="ListParagraph"/>
        <w:numPr>
          <w:ilvl w:val="0"/>
          <w:numId w:val="38"/>
        </w:numPr>
        <w:rPr>
          <w:rFonts w:cs="Arial"/>
        </w:rPr>
      </w:pPr>
      <w:r w:rsidRPr="00116C46">
        <w:rPr>
          <w:rFonts w:cs="Arial"/>
        </w:rPr>
        <w:t>Ensure we report as required and meet our obligations</w:t>
      </w:r>
    </w:p>
    <w:p w14:paraId="608CBADC" w14:textId="77777777" w:rsidR="003A7610" w:rsidRPr="006F6908" w:rsidRDefault="003A7610" w:rsidP="009B4084">
      <w:pPr>
        <w:jc w:val="both"/>
        <w:rPr>
          <w:rFonts w:ascii="Arial" w:eastAsia="Verdana" w:hAnsi="Arial" w:cs="Arial"/>
        </w:rPr>
      </w:pPr>
    </w:p>
    <w:p w14:paraId="5BADB375" w14:textId="5FDED2AD" w:rsidR="004C5BB3" w:rsidRPr="00093106" w:rsidRDefault="003A7610" w:rsidP="00093106">
      <w:pPr>
        <w:pStyle w:val="ListParagraph"/>
        <w:numPr>
          <w:ilvl w:val="0"/>
          <w:numId w:val="45"/>
        </w:numPr>
        <w:spacing w:line="288" w:lineRule="exact"/>
        <w:ind w:right="60"/>
        <w:jc w:val="both"/>
        <w:rPr>
          <w:rFonts w:eastAsia="Verdana" w:cs="Arial"/>
          <w:b/>
          <w:bCs/>
          <w:spacing w:val="1"/>
        </w:rPr>
      </w:pPr>
      <w:r w:rsidRPr="00093106">
        <w:rPr>
          <w:rFonts w:eastAsia="Verdana" w:cs="Arial"/>
          <w:b/>
          <w:bCs/>
          <w:spacing w:val="1"/>
        </w:rPr>
        <w:t>Compliance with corporate governance requirements</w:t>
      </w:r>
    </w:p>
    <w:p w14:paraId="7AB59FD5" w14:textId="77777777" w:rsidR="00093106" w:rsidRPr="006F6908" w:rsidRDefault="00093106" w:rsidP="00912D06">
      <w:pPr>
        <w:spacing w:after="0" w:line="288" w:lineRule="exact"/>
        <w:ind w:right="60"/>
        <w:jc w:val="both"/>
        <w:rPr>
          <w:rFonts w:ascii="Arial" w:eastAsia="Verdana" w:hAnsi="Arial" w:cs="Arial"/>
          <w:b/>
          <w:bCs/>
        </w:rPr>
      </w:pPr>
    </w:p>
    <w:p w14:paraId="2BE62049" w14:textId="77777777" w:rsidR="009C0105" w:rsidRDefault="009C0105" w:rsidP="009C0105">
      <w:pPr>
        <w:pStyle w:val="ListParagraph"/>
        <w:numPr>
          <w:ilvl w:val="0"/>
          <w:numId w:val="43"/>
        </w:numPr>
        <w:rPr>
          <w:rFonts w:cs="Arial"/>
        </w:rPr>
      </w:pPr>
      <w:r w:rsidRPr="009C0105">
        <w:rPr>
          <w:rFonts w:cs="Arial"/>
        </w:rPr>
        <w:t xml:space="preserve">Ensure </w:t>
      </w:r>
      <w:r>
        <w:rPr>
          <w:rFonts w:cs="Arial"/>
        </w:rPr>
        <w:t>the BPA</w:t>
      </w:r>
      <w:r w:rsidRPr="009C0105">
        <w:rPr>
          <w:rFonts w:cs="Arial"/>
        </w:rPr>
        <w:t xml:space="preserve"> </w:t>
      </w:r>
      <w:r>
        <w:rPr>
          <w:rFonts w:cs="Arial"/>
        </w:rPr>
        <w:t>complies with the</w:t>
      </w:r>
      <w:r w:rsidRPr="009C0105">
        <w:rPr>
          <w:rFonts w:cs="Arial"/>
        </w:rPr>
        <w:t xml:space="preserve"> UK Sport Code of Governance and </w:t>
      </w:r>
      <w:r>
        <w:rPr>
          <w:rFonts w:cs="Arial"/>
        </w:rPr>
        <w:t>oversee actions required to achieve compliance</w:t>
      </w:r>
    </w:p>
    <w:p w14:paraId="56091A22" w14:textId="46E88796" w:rsidR="009C0105" w:rsidRPr="009C0105" w:rsidRDefault="009C0105" w:rsidP="009C0105">
      <w:pPr>
        <w:pStyle w:val="ListParagraph"/>
        <w:numPr>
          <w:ilvl w:val="0"/>
          <w:numId w:val="43"/>
        </w:numPr>
        <w:rPr>
          <w:rFonts w:cs="Arial"/>
        </w:rPr>
      </w:pPr>
      <w:r>
        <w:rPr>
          <w:rFonts w:cs="Arial"/>
        </w:rPr>
        <w:t xml:space="preserve">Lead the BPA’s </w:t>
      </w:r>
      <w:r w:rsidRPr="009C0105">
        <w:rPr>
          <w:rFonts w:cs="Arial"/>
        </w:rPr>
        <w:t>contribut</w:t>
      </w:r>
      <w:r>
        <w:rPr>
          <w:rFonts w:cs="Arial"/>
        </w:rPr>
        <w:t>ions</w:t>
      </w:r>
      <w:r w:rsidRPr="009C0105">
        <w:rPr>
          <w:rFonts w:cs="Arial"/>
        </w:rPr>
        <w:t xml:space="preserve"> to </w:t>
      </w:r>
      <w:r>
        <w:rPr>
          <w:rFonts w:cs="Arial"/>
        </w:rPr>
        <w:t>sector-wide</w:t>
      </w:r>
      <w:r w:rsidRPr="009C0105">
        <w:rPr>
          <w:rFonts w:cs="Arial"/>
        </w:rPr>
        <w:t xml:space="preserve"> conversations</w:t>
      </w:r>
      <w:r>
        <w:rPr>
          <w:rFonts w:cs="Arial"/>
        </w:rPr>
        <w:t xml:space="preserve"> about future reviews of the Code</w:t>
      </w:r>
    </w:p>
    <w:p w14:paraId="5517EC1E" w14:textId="77777777" w:rsidR="009C0105" w:rsidRDefault="009C0105" w:rsidP="009C0105">
      <w:pPr>
        <w:pStyle w:val="ListParagraph"/>
        <w:numPr>
          <w:ilvl w:val="0"/>
          <w:numId w:val="43"/>
        </w:numPr>
        <w:rPr>
          <w:rFonts w:cs="Arial"/>
        </w:rPr>
      </w:pPr>
      <w:r w:rsidRPr="009C0105">
        <w:rPr>
          <w:rFonts w:cs="Arial"/>
        </w:rPr>
        <w:t xml:space="preserve">Lead BPA’s compliance with </w:t>
      </w:r>
      <w:r>
        <w:rPr>
          <w:rFonts w:cs="Arial"/>
        </w:rPr>
        <w:t xml:space="preserve">UK Sport’s enhanced </w:t>
      </w:r>
      <w:r w:rsidRPr="009C0105">
        <w:rPr>
          <w:rFonts w:cs="Arial"/>
        </w:rPr>
        <w:t>requirements to produce Diversity and Inclusion Action Plans</w:t>
      </w:r>
    </w:p>
    <w:p w14:paraId="363C68D6" w14:textId="736AD2FF" w:rsidR="009C0105" w:rsidRDefault="009C0105" w:rsidP="009C0105">
      <w:pPr>
        <w:pStyle w:val="ListParagraph"/>
        <w:numPr>
          <w:ilvl w:val="0"/>
          <w:numId w:val="43"/>
        </w:numPr>
        <w:rPr>
          <w:rFonts w:cs="Arial"/>
        </w:rPr>
      </w:pPr>
      <w:r>
        <w:rPr>
          <w:rFonts w:cs="Arial"/>
        </w:rPr>
        <w:t>Lead the BPA’s working group to ensure Diversity and Inclusion Action Plans are implemented,</w:t>
      </w:r>
      <w:r w:rsidR="00CA5567">
        <w:rPr>
          <w:rFonts w:cs="Arial"/>
        </w:rPr>
        <w:t xml:space="preserve"> with each BPA team being accountable for their own actions within these Action Pans</w:t>
      </w:r>
      <w:r w:rsidRPr="009C0105">
        <w:rPr>
          <w:rFonts w:cs="Arial"/>
        </w:rPr>
        <w:t xml:space="preserve"> </w:t>
      </w:r>
    </w:p>
    <w:p w14:paraId="642D6F3B" w14:textId="510B4B83" w:rsidR="00B57C41" w:rsidRDefault="00B57C41" w:rsidP="00B57C41">
      <w:pPr>
        <w:pStyle w:val="ListParagraph"/>
        <w:rPr>
          <w:rFonts w:cs="Arial"/>
        </w:rPr>
      </w:pPr>
    </w:p>
    <w:p w14:paraId="395CB509" w14:textId="77777777" w:rsidR="00B57C41" w:rsidRPr="009C0105" w:rsidRDefault="00B57C41" w:rsidP="00B57C41">
      <w:pPr>
        <w:pStyle w:val="ListParagraph"/>
        <w:rPr>
          <w:rFonts w:cs="Arial"/>
        </w:rPr>
      </w:pPr>
    </w:p>
    <w:p w14:paraId="39C2D75C" w14:textId="2BE7C586" w:rsidR="002956D0" w:rsidRPr="00093106" w:rsidRDefault="003A7610" w:rsidP="00093106">
      <w:pPr>
        <w:pStyle w:val="ListParagraph"/>
        <w:numPr>
          <w:ilvl w:val="0"/>
          <w:numId w:val="45"/>
        </w:numPr>
        <w:spacing w:before="1" w:line="240" w:lineRule="exact"/>
        <w:rPr>
          <w:rFonts w:eastAsia="Arial" w:cs="Arial"/>
          <w:b/>
          <w:bCs/>
        </w:rPr>
      </w:pPr>
      <w:r w:rsidRPr="00093106">
        <w:rPr>
          <w:rFonts w:eastAsia="Arial" w:cs="Arial"/>
          <w:b/>
          <w:bCs/>
        </w:rPr>
        <w:t>Compliance with corporate legal obligations</w:t>
      </w:r>
    </w:p>
    <w:p w14:paraId="4AEA1E07" w14:textId="77777777" w:rsidR="004B25A1" w:rsidRPr="006F6908" w:rsidRDefault="004B25A1" w:rsidP="002956D0">
      <w:pPr>
        <w:spacing w:before="1" w:after="0" w:line="240" w:lineRule="exact"/>
        <w:rPr>
          <w:rFonts w:ascii="Arial" w:eastAsia="Verdana" w:hAnsi="Arial" w:cs="Arial"/>
          <w:b/>
          <w:bCs/>
        </w:rPr>
      </w:pPr>
    </w:p>
    <w:p w14:paraId="2544AC16" w14:textId="7B1C720F" w:rsidR="003A7610" w:rsidRDefault="00730EBF" w:rsidP="00730EBF">
      <w:pPr>
        <w:pStyle w:val="ListParagraph"/>
        <w:widowControl w:val="0"/>
        <w:numPr>
          <w:ilvl w:val="0"/>
          <w:numId w:val="34"/>
        </w:numPr>
        <w:spacing w:before="10" w:line="240" w:lineRule="exact"/>
        <w:jc w:val="both"/>
        <w:rPr>
          <w:rFonts w:cs="Arial"/>
        </w:rPr>
      </w:pPr>
      <w:r>
        <w:rPr>
          <w:rFonts w:cs="Arial"/>
        </w:rPr>
        <w:t>Data Protection</w:t>
      </w:r>
    </w:p>
    <w:p w14:paraId="69AEC73E" w14:textId="77777777" w:rsidR="00730EBF" w:rsidRPr="00730EBF" w:rsidRDefault="00730EBF" w:rsidP="00730EBF">
      <w:pPr>
        <w:pStyle w:val="ListParagraph"/>
        <w:numPr>
          <w:ilvl w:val="1"/>
          <w:numId w:val="35"/>
        </w:numPr>
        <w:rPr>
          <w:rFonts w:cs="Arial"/>
        </w:rPr>
      </w:pPr>
      <w:r w:rsidRPr="00730EBF">
        <w:rPr>
          <w:rFonts w:cs="Arial"/>
        </w:rPr>
        <w:t>Ensure our GDPR and data compliance policies are fit for purpose</w:t>
      </w:r>
    </w:p>
    <w:p w14:paraId="711E7C2C" w14:textId="77777777" w:rsidR="00730EBF" w:rsidRPr="00730EBF" w:rsidRDefault="00730EBF" w:rsidP="00730EBF">
      <w:pPr>
        <w:pStyle w:val="ListParagraph"/>
        <w:numPr>
          <w:ilvl w:val="1"/>
          <w:numId w:val="35"/>
        </w:numPr>
        <w:rPr>
          <w:rFonts w:cs="Arial"/>
        </w:rPr>
      </w:pPr>
      <w:r w:rsidRPr="00730EBF">
        <w:rPr>
          <w:rFonts w:cs="Arial"/>
        </w:rPr>
        <w:t>Embed policies in day-to-day practices at the BPA</w:t>
      </w:r>
    </w:p>
    <w:p w14:paraId="398E9E58" w14:textId="77777777" w:rsidR="00730EBF" w:rsidRPr="00730EBF" w:rsidRDefault="00730EBF" w:rsidP="00730EBF">
      <w:pPr>
        <w:pStyle w:val="ListParagraph"/>
        <w:numPr>
          <w:ilvl w:val="1"/>
          <w:numId w:val="35"/>
        </w:numPr>
        <w:rPr>
          <w:rFonts w:cs="Arial"/>
        </w:rPr>
      </w:pPr>
      <w:r w:rsidRPr="00730EBF">
        <w:rPr>
          <w:rFonts w:cs="Arial"/>
        </w:rPr>
        <w:t>Keep policies and practices current as legislation changes</w:t>
      </w:r>
    </w:p>
    <w:p w14:paraId="0D50A3F6" w14:textId="77777777" w:rsidR="00730EBF" w:rsidRPr="00730EBF" w:rsidRDefault="00730EBF" w:rsidP="00730EBF">
      <w:pPr>
        <w:pStyle w:val="ListParagraph"/>
        <w:widowControl w:val="0"/>
        <w:spacing w:before="10" w:line="240" w:lineRule="exact"/>
        <w:jc w:val="both"/>
        <w:rPr>
          <w:rFonts w:cs="Arial"/>
        </w:rPr>
      </w:pPr>
    </w:p>
    <w:p w14:paraId="7A5DDA22" w14:textId="708792ED" w:rsidR="00170856" w:rsidRPr="00170856" w:rsidRDefault="00170856" w:rsidP="00170856">
      <w:pPr>
        <w:pStyle w:val="ListParagraph"/>
        <w:widowControl w:val="0"/>
        <w:numPr>
          <w:ilvl w:val="0"/>
          <w:numId w:val="34"/>
        </w:numPr>
        <w:spacing w:before="10" w:line="240" w:lineRule="exact"/>
        <w:jc w:val="both"/>
        <w:rPr>
          <w:rFonts w:cs="Arial"/>
        </w:rPr>
      </w:pPr>
      <w:r w:rsidRPr="00170856">
        <w:rPr>
          <w:rFonts w:cs="Arial"/>
        </w:rPr>
        <w:t>Health and Safety</w:t>
      </w:r>
    </w:p>
    <w:p w14:paraId="7EA19AFF" w14:textId="7EB70583" w:rsidR="00170856" w:rsidRPr="00170856" w:rsidRDefault="00170856" w:rsidP="00170856">
      <w:pPr>
        <w:pStyle w:val="ListParagraph"/>
        <w:numPr>
          <w:ilvl w:val="0"/>
          <w:numId w:val="33"/>
        </w:numPr>
        <w:rPr>
          <w:rFonts w:cs="Arial"/>
        </w:rPr>
      </w:pPr>
      <w:r w:rsidRPr="00170856">
        <w:rPr>
          <w:rFonts w:cs="Arial"/>
        </w:rPr>
        <w:t xml:space="preserve">Ensure BPA meets its employer obligations to provide </w:t>
      </w:r>
      <w:r w:rsidR="00730EBF">
        <w:rPr>
          <w:rFonts w:cs="Arial"/>
        </w:rPr>
        <w:t xml:space="preserve">a </w:t>
      </w:r>
      <w:r w:rsidRPr="00170856">
        <w:rPr>
          <w:rFonts w:cs="Arial"/>
        </w:rPr>
        <w:t xml:space="preserve">safe working environment </w:t>
      </w:r>
    </w:p>
    <w:p w14:paraId="18C42911" w14:textId="77777777" w:rsidR="00170856" w:rsidRPr="00170856" w:rsidRDefault="00170856" w:rsidP="00170856">
      <w:pPr>
        <w:pStyle w:val="ListParagraph"/>
        <w:numPr>
          <w:ilvl w:val="0"/>
          <w:numId w:val="33"/>
        </w:numPr>
        <w:rPr>
          <w:rFonts w:cs="Arial"/>
        </w:rPr>
      </w:pPr>
      <w:r w:rsidRPr="00170856">
        <w:rPr>
          <w:rFonts w:cs="Arial"/>
        </w:rPr>
        <w:t>Ensure H&amp;S is an integral part of Games-time environments</w:t>
      </w:r>
    </w:p>
    <w:p w14:paraId="3868318A" w14:textId="6F9E1345" w:rsidR="00170856" w:rsidRDefault="00170856" w:rsidP="00170856">
      <w:pPr>
        <w:pStyle w:val="ListParagraph"/>
        <w:numPr>
          <w:ilvl w:val="0"/>
          <w:numId w:val="33"/>
        </w:numPr>
        <w:rPr>
          <w:rFonts w:cs="Arial"/>
        </w:rPr>
      </w:pPr>
      <w:r w:rsidRPr="00170856">
        <w:rPr>
          <w:rFonts w:cs="Arial"/>
        </w:rPr>
        <w:t>Provide and oversee a practical H&amp;S framework for staff working remotely</w:t>
      </w:r>
    </w:p>
    <w:p w14:paraId="1E5643AA" w14:textId="77777777" w:rsidR="00B57C41" w:rsidRPr="00170856" w:rsidRDefault="00B57C41" w:rsidP="00B57C41">
      <w:pPr>
        <w:pStyle w:val="ListParagraph"/>
        <w:ind w:left="1440"/>
        <w:rPr>
          <w:rFonts w:cs="Arial"/>
        </w:rPr>
      </w:pPr>
    </w:p>
    <w:p w14:paraId="0376B1E8" w14:textId="77777777" w:rsidR="003A7610" w:rsidRPr="006F6908" w:rsidRDefault="003A7610" w:rsidP="00912D06">
      <w:pPr>
        <w:widowControl w:val="0"/>
        <w:spacing w:before="10" w:line="240" w:lineRule="exact"/>
        <w:jc w:val="both"/>
        <w:rPr>
          <w:rFonts w:ascii="Arial" w:hAnsi="Arial" w:cs="Arial"/>
        </w:rPr>
      </w:pPr>
    </w:p>
    <w:p w14:paraId="4F6FA9B6" w14:textId="083DCA57" w:rsidR="002956D0" w:rsidRPr="00093106" w:rsidRDefault="003A7610" w:rsidP="00093106">
      <w:pPr>
        <w:pStyle w:val="ListParagraph"/>
        <w:widowControl w:val="0"/>
        <w:numPr>
          <w:ilvl w:val="0"/>
          <w:numId w:val="45"/>
        </w:numPr>
        <w:spacing w:before="10" w:line="240" w:lineRule="exact"/>
        <w:jc w:val="both"/>
        <w:rPr>
          <w:rFonts w:cs="Arial"/>
          <w:b/>
          <w:bCs/>
        </w:rPr>
      </w:pPr>
      <w:r w:rsidRPr="00093106">
        <w:rPr>
          <w:rFonts w:eastAsia="Verdana" w:cs="Arial"/>
          <w:b/>
          <w:bCs/>
          <w:spacing w:val="1"/>
        </w:rPr>
        <w:t>Lead the BPA’s ambition to become a Disability Confident employer</w:t>
      </w:r>
    </w:p>
    <w:p w14:paraId="45881A5C" w14:textId="77777777" w:rsidR="00093106" w:rsidRPr="00093106" w:rsidRDefault="00093106" w:rsidP="00093106">
      <w:pPr>
        <w:pStyle w:val="ListParagraph"/>
        <w:widowControl w:val="0"/>
        <w:spacing w:before="10" w:line="240" w:lineRule="exact"/>
        <w:jc w:val="both"/>
        <w:rPr>
          <w:rFonts w:cs="Arial"/>
          <w:b/>
          <w:bCs/>
        </w:rPr>
      </w:pPr>
    </w:p>
    <w:p w14:paraId="7988A494" w14:textId="4972F1B4" w:rsidR="003A7610" w:rsidRPr="00C87684" w:rsidRDefault="006F6908" w:rsidP="00C87684">
      <w:pPr>
        <w:pStyle w:val="ListParagraph"/>
        <w:numPr>
          <w:ilvl w:val="0"/>
          <w:numId w:val="31"/>
        </w:numPr>
        <w:spacing w:line="288" w:lineRule="exact"/>
        <w:ind w:right="60"/>
        <w:jc w:val="both"/>
        <w:rPr>
          <w:rFonts w:eastAsia="Verdana" w:cs="Arial"/>
        </w:rPr>
      </w:pPr>
      <w:r w:rsidRPr="00C87684">
        <w:rPr>
          <w:rFonts w:eastAsia="Verdana" w:cs="Arial"/>
        </w:rPr>
        <w:t>Create an action plan for the BPA to achieve Disability Confident Employer status</w:t>
      </w:r>
    </w:p>
    <w:p w14:paraId="0808BFD6" w14:textId="2B3EDCD9" w:rsidR="006F6908" w:rsidRDefault="006F6908" w:rsidP="003A7610">
      <w:pPr>
        <w:pStyle w:val="ListParagraph"/>
        <w:numPr>
          <w:ilvl w:val="0"/>
          <w:numId w:val="31"/>
        </w:numPr>
        <w:spacing w:line="288" w:lineRule="exact"/>
        <w:ind w:right="60"/>
        <w:jc w:val="both"/>
        <w:rPr>
          <w:rFonts w:eastAsia="Verdana" w:cs="Arial"/>
        </w:rPr>
      </w:pPr>
      <w:r w:rsidRPr="00C87684">
        <w:rPr>
          <w:rFonts w:eastAsia="Verdana" w:cs="Arial"/>
        </w:rPr>
        <w:t>Lead a working group across the BPA to implement that action plan</w:t>
      </w:r>
    </w:p>
    <w:p w14:paraId="31766C53" w14:textId="77777777" w:rsidR="00817C00" w:rsidRDefault="00817C00" w:rsidP="002956D0">
      <w:pPr>
        <w:tabs>
          <w:tab w:val="left" w:pos="1100"/>
        </w:tabs>
        <w:spacing w:after="0" w:line="285" w:lineRule="exact"/>
        <w:ind w:right="-20"/>
        <w:rPr>
          <w:rFonts w:ascii="Arial" w:eastAsia="Verdana" w:hAnsi="Arial" w:cs="Arial"/>
          <w:b/>
          <w:bCs/>
        </w:rPr>
      </w:pPr>
    </w:p>
    <w:p w14:paraId="23883C53" w14:textId="77777777" w:rsidR="004B25A1" w:rsidRDefault="004B25A1" w:rsidP="002956D0">
      <w:pPr>
        <w:tabs>
          <w:tab w:val="left" w:pos="1100"/>
        </w:tabs>
        <w:spacing w:after="0" w:line="285" w:lineRule="exact"/>
        <w:ind w:right="-20"/>
        <w:rPr>
          <w:rFonts w:ascii="Arial" w:eastAsia="Verdana" w:hAnsi="Arial" w:cs="Arial"/>
          <w:b/>
          <w:bCs/>
        </w:rPr>
      </w:pPr>
    </w:p>
    <w:p w14:paraId="1242AE3B" w14:textId="6F71C94D" w:rsidR="00353253" w:rsidRPr="00093106" w:rsidRDefault="003A7610" w:rsidP="00093106">
      <w:pPr>
        <w:pStyle w:val="ListParagraph"/>
        <w:numPr>
          <w:ilvl w:val="0"/>
          <w:numId w:val="45"/>
        </w:numPr>
        <w:tabs>
          <w:tab w:val="left" w:pos="1100"/>
        </w:tabs>
        <w:spacing w:line="285" w:lineRule="exact"/>
        <w:ind w:right="-20"/>
        <w:rPr>
          <w:rFonts w:eastAsia="Verdana" w:cs="Arial"/>
          <w:b/>
          <w:bCs/>
        </w:rPr>
      </w:pPr>
      <w:r w:rsidRPr="00093106">
        <w:rPr>
          <w:rFonts w:eastAsia="Verdana" w:cs="Arial"/>
          <w:b/>
          <w:bCs/>
        </w:rPr>
        <w:t>Relationship</w:t>
      </w:r>
      <w:r w:rsidR="00353253" w:rsidRPr="00093106">
        <w:rPr>
          <w:rFonts w:eastAsia="Verdana" w:cs="Arial"/>
          <w:b/>
          <w:bCs/>
        </w:rPr>
        <w:t>s</w:t>
      </w:r>
    </w:p>
    <w:p w14:paraId="62FE6640" w14:textId="272CD7A4" w:rsidR="00093106" w:rsidRPr="006F6908" w:rsidRDefault="00093106" w:rsidP="002956D0">
      <w:pPr>
        <w:tabs>
          <w:tab w:val="left" w:pos="1100"/>
        </w:tabs>
        <w:spacing w:after="0" w:line="285" w:lineRule="exact"/>
        <w:ind w:right="-20"/>
        <w:rPr>
          <w:rFonts w:ascii="Arial" w:eastAsia="Verdana" w:hAnsi="Arial" w:cs="Arial"/>
          <w:b/>
          <w:bCs/>
        </w:rPr>
      </w:pPr>
    </w:p>
    <w:p w14:paraId="45688341" w14:textId="69B65124" w:rsidR="003A7610" w:rsidRDefault="00C87684" w:rsidP="00817C00">
      <w:pPr>
        <w:pStyle w:val="ListParagraph"/>
        <w:numPr>
          <w:ilvl w:val="0"/>
          <w:numId w:val="32"/>
        </w:numPr>
        <w:tabs>
          <w:tab w:val="left" w:pos="1100"/>
        </w:tabs>
        <w:spacing w:line="285" w:lineRule="exact"/>
        <w:ind w:right="-20"/>
        <w:rPr>
          <w:rFonts w:eastAsia="Verdana" w:cs="Arial"/>
        </w:rPr>
      </w:pPr>
      <w:r w:rsidRPr="00817C00">
        <w:rPr>
          <w:rFonts w:eastAsia="Verdana" w:cs="Arial"/>
        </w:rPr>
        <w:t xml:space="preserve">Provide supportive line management to the Compliance and Governance Assistant </w:t>
      </w:r>
      <w:r w:rsidR="00A47F41">
        <w:rPr>
          <w:rFonts w:eastAsia="Verdana" w:cs="Arial"/>
        </w:rPr>
        <w:t xml:space="preserve">(to be recruited) </w:t>
      </w:r>
      <w:r w:rsidRPr="00817C00">
        <w:rPr>
          <w:rFonts w:eastAsia="Verdana" w:cs="Arial"/>
        </w:rPr>
        <w:t>and play a proactive role in their learning and development</w:t>
      </w:r>
    </w:p>
    <w:p w14:paraId="7189C1E4" w14:textId="175093E9" w:rsidR="00817C00" w:rsidRDefault="00817C00" w:rsidP="00817C00">
      <w:pPr>
        <w:pStyle w:val="ListParagraph"/>
        <w:numPr>
          <w:ilvl w:val="0"/>
          <w:numId w:val="32"/>
        </w:numPr>
        <w:tabs>
          <w:tab w:val="left" w:pos="1100"/>
        </w:tabs>
        <w:spacing w:line="285" w:lineRule="exact"/>
        <w:ind w:right="-20"/>
        <w:rPr>
          <w:rFonts w:eastAsia="Verdana" w:cs="Arial"/>
        </w:rPr>
      </w:pPr>
      <w:r>
        <w:rPr>
          <w:rFonts w:eastAsia="Verdana" w:cs="Arial"/>
        </w:rPr>
        <w:t>Build effective working relationships with BPA senior management and all BPA teams</w:t>
      </w:r>
    </w:p>
    <w:p w14:paraId="45EF830F" w14:textId="412263DF" w:rsidR="00817C00" w:rsidRDefault="00817C00" w:rsidP="00817C00">
      <w:pPr>
        <w:pStyle w:val="ListParagraph"/>
        <w:numPr>
          <w:ilvl w:val="0"/>
          <w:numId w:val="32"/>
        </w:numPr>
        <w:tabs>
          <w:tab w:val="left" w:pos="1100"/>
        </w:tabs>
        <w:spacing w:line="285" w:lineRule="exact"/>
        <w:ind w:right="-20"/>
        <w:rPr>
          <w:rFonts w:eastAsia="Verdana" w:cs="Arial"/>
        </w:rPr>
      </w:pPr>
      <w:r>
        <w:rPr>
          <w:rFonts w:eastAsia="Verdana" w:cs="Arial"/>
        </w:rPr>
        <w:t>Build effective working relationships with BPA Board members</w:t>
      </w:r>
    </w:p>
    <w:p w14:paraId="586E9F90" w14:textId="77777777" w:rsidR="003A7610" w:rsidRPr="006F6908" w:rsidRDefault="003A7610" w:rsidP="002956D0">
      <w:pPr>
        <w:tabs>
          <w:tab w:val="left" w:pos="1100"/>
        </w:tabs>
        <w:spacing w:after="0" w:line="285" w:lineRule="exact"/>
        <w:ind w:right="-20"/>
        <w:rPr>
          <w:rFonts w:ascii="Arial" w:eastAsia="Verdana" w:hAnsi="Arial" w:cs="Arial"/>
        </w:rPr>
      </w:pPr>
    </w:p>
    <w:p w14:paraId="700544D2" w14:textId="77777777" w:rsidR="004B25A1" w:rsidRDefault="004B25A1" w:rsidP="002956D0">
      <w:pPr>
        <w:tabs>
          <w:tab w:val="left" w:pos="1100"/>
        </w:tabs>
        <w:spacing w:after="0" w:line="285" w:lineRule="exact"/>
        <w:ind w:right="-20"/>
        <w:rPr>
          <w:rFonts w:ascii="Arial" w:eastAsia="Verdana" w:hAnsi="Arial" w:cs="Arial"/>
          <w:b/>
          <w:bCs/>
        </w:rPr>
      </w:pPr>
    </w:p>
    <w:p w14:paraId="3403ECF9" w14:textId="461A2CDB" w:rsidR="003A7610" w:rsidRPr="00093106" w:rsidRDefault="003A7610" w:rsidP="00093106">
      <w:pPr>
        <w:pStyle w:val="ListParagraph"/>
        <w:numPr>
          <w:ilvl w:val="0"/>
          <w:numId w:val="45"/>
        </w:numPr>
        <w:tabs>
          <w:tab w:val="left" w:pos="1100"/>
        </w:tabs>
        <w:spacing w:line="285" w:lineRule="exact"/>
        <w:ind w:right="-20"/>
        <w:rPr>
          <w:rFonts w:cs="Arial"/>
        </w:rPr>
      </w:pPr>
      <w:r w:rsidRPr="00093106">
        <w:rPr>
          <w:rFonts w:eastAsia="Verdana" w:cs="Arial"/>
          <w:b/>
          <w:bCs/>
        </w:rPr>
        <w:t>Risk Management</w:t>
      </w:r>
    </w:p>
    <w:p w14:paraId="2322D79D" w14:textId="77777777" w:rsidR="00353253" w:rsidRPr="006F6908" w:rsidRDefault="00353253" w:rsidP="003A7610">
      <w:pPr>
        <w:spacing w:after="0" w:line="240" w:lineRule="auto"/>
        <w:ind w:right="-20"/>
        <w:rPr>
          <w:rFonts w:ascii="Arial" w:eastAsia="Verdana" w:hAnsi="Arial" w:cs="Arial"/>
          <w:b/>
          <w:bCs/>
        </w:rPr>
      </w:pPr>
    </w:p>
    <w:p w14:paraId="63D0B184" w14:textId="425E14A3" w:rsidR="004B25A1" w:rsidRPr="004B25A1" w:rsidRDefault="004B25A1" w:rsidP="004B25A1">
      <w:pPr>
        <w:pStyle w:val="ListParagraph"/>
        <w:numPr>
          <w:ilvl w:val="0"/>
          <w:numId w:val="37"/>
        </w:numPr>
        <w:ind w:right="149"/>
        <w:rPr>
          <w:rFonts w:cs="Arial"/>
        </w:rPr>
      </w:pPr>
      <w:r w:rsidRPr="004B25A1">
        <w:rPr>
          <w:rFonts w:cs="Arial"/>
        </w:rPr>
        <w:t>Take ownership of a compliance risk register reflecting key risks in all compliance areas across BPA teams (for example Safeguarding, Anti-Doping, Fundraising Standards).</w:t>
      </w:r>
    </w:p>
    <w:p w14:paraId="4F03E4E8" w14:textId="6AAE62BE" w:rsidR="004B25A1" w:rsidRDefault="004B25A1" w:rsidP="004B25A1">
      <w:pPr>
        <w:pStyle w:val="ListParagraph"/>
        <w:numPr>
          <w:ilvl w:val="0"/>
          <w:numId w:val="37"/>
        </w:numPr>
        <w:ind w:right="149"/>
        <w:rPr>
          <w:rFonts w:cs="Arial"/>
        </w:rPr>
      </w:pPr>
      <w:r w:rsidRPr="004B25A1">
        <w:rPr>
          <w:rFonts w:cs="Arial"/>
        </w:rPr>
        <w:t xml:space="preserve">Ensure all teams manage their </w:t>
      </w:r>
      <w:r w:rsidR="00A47F41">
        <w:rPr>
          <w:rFonts w:cs="Arial"/>
        </w:rPr>
        <w:t xml:space="preserve">own </w:t>
      </w:r>
      <w:r w:rsidRPr="004B25A1">
        <w:rPr>
          <w:rFonts w:cs="Arial"/>
        </w:rPr>
        <w:t xml:space="preserve">compliance risks effectively and provide regular updates to the risk register, so that </w:t>
      </w:r>
      <w:r>
        <w:rPr>
          <w:rFonts w:cs="Arial"/>
        </w:rPr>
        <w:t>the Executive team has overall visibility of compliance risks.</w:t>
      </w:r>
    </w:p>
    <w:p w14:paraId="5FD8BA41" w14:textId="1133EECE" w:rsidR="004B25A1" w:rsidRPr="004E4BDA" w:rsidRDefault="004B25A1" w:rsidP="004B25A1">
      <w:pPr>
        <w:pStyle w:val="ListParagraph"/>
        <w:numPr>
          <w:ilvl w:val="0"/>
          <w:numId w:val="37"/>
        </w:numPr>
        <w:ind w:right="149"/>
        <w:rPr>
          <w:rFonts w:cs="Arial"/>
          <w:i/>
          <w:iCs/>
        </w:rPr>
      </w:pPr>
      <w:r w:rsidRPr="004E4BDA">
        <w:rPr>
          <w:rFonts w:cs="Arial"/>
          <w:i/>
          <w:iCs/>
        </w:rPr>
        <w:t>(Note, this role is not expected to be accountable for all areas of compliance</w:t>
      </w:r>
      <w:r w:rsidR="004E4BDA" w:rsidRPr="004E4BDA">
        <w:rPr>
          <w:rFonts w:cs="Arial"/>
          <w:i/>
          <w:iCs/>
        </w:rPr>
        <w:t xml:space="preserve"> across all teams, merely to ensure those teams are assessing and managing compliance)</w:t>
      </w:r>
    </w:p>
    <w:p w14:paraId="461C9CAC" w14:textId="6A2ABE4F" w:rsidR="00CE552C" w:rsidRPr="006F6908" w:rsidRDefault="00CE552C" w:rsidP="00150B57">
      <w:pPr>
        <w:spacing w:after="0" w:line="240" w:lineRule="auto"/>
        <w:ind w:right="149"/>
        <w:jc w:val="center"/>
        <w:rPr>
          <w:rFonts w:ascii="Arial" w:hAnsi="Arial" w:cs="Arial"/>
          <w:b/>
          <w:bCs/>
        </w:rPr>
      </w:pPr>
    </w:p>
    <w:p w14:paraId="7CE167D6" w14:textId="77777777" w:rsidR="004C5BB3" w:rsidRDefault="004C5BB3">
      <w:pPr>
        <w:spacing w:after="160" w:line="259" w:lineRule="auto"/>
        <w:rPr>
          <w:rFonts w:ascii="Arial" w:hAnsi="Arial" w:cs="Arial"/>
          <w:b/>
          <w:bCs/>
        </w:rPr>
      </w:pPr>
      <w:r w:rsidRPr="006F6908">
        <w:rPr>
          <w:rFonts w:ascii="Arial" w:hAnsi="Arial" w:cs="Arial"/>
          <w:b/>
          <w:bCs/>
        </w:rPr>
        <w:br w:type="page"/>
      </w:r>
    </w:p>
    <w:p w14:paraId="5E256DEB" w14:textId="6499D731" w:rsidR="00EB666D" w:rsidRPr="00232C8F" w:rsidRDefault="00EB666D" w:rsidP="00FC0953">
      <w:pPr>
        <w:spacing w:after="0" w:line="240" w:lineRule="auto"/>
        <w:ind w:right="149"/>
        <w:jc w:val="center"/>
        <w:rPr>
          <w:rFonts w:ascii="Arial" w:hAnsi="Arial" w:cs="Arial"/>
          <w:b/>
          <w:bCs/>
        </w:rPr>
      </w:pPr>
      <w:r w:rsidRPr="00232C8F">
        <w:rPr>
          <w:rFonts w:ascii="Arial" w:hAnsi="Arial" w:cs="Arial"/>
          <w:b/>
          <w:bCs/>
        </w:rPr>
        <w:lastRenderedPageBreak/>
        <w:t>PERSON SPECIFICATION</w:t>
      </w:r>
    </w:p>
    <w:p w14:paraId="5CF6B825" w14:textId="77777777" w:rsidR="00EB666D" w:rsidRPr="00232C8F" w:rsidRDefault="00EB666D" w:rsidP="00EB666D">
      <w:pPr>
        <w:spacing w:after="0" w:line="240" w:lineRule="auto"/>
        <w:ind w:right="149"/>
        <w:jc w:val="both"/>
        <w:rPr>
          <w:rFonts w:ascii="Arial" w:hAnsi="Arial" w:cs="Arial"/>
          <w:b/>
          <w:bCs/>
        </w:rPr>
      </w:pPr>
    </w:p>
    <w:tbl>
      <w:tblPr>
        <w:tblStyle w:val="TableGrid"/>
        <w:tblW w:w="0" w:type="auto"/>
        <w:tblLook w:val="04A0" w:firstRow="1" w:lastRow="0" w:firstColumn="1" w:lastColumn="0" w:noHBand="0" w:noVBand="1"/>
      </w:tblPr>
      <w:tblGrid>
        <w:gridCol w:w="9497"/>
      </w:tblGrid>
      <w:tr w:rsidR="00EB666D" w:rsidRPr="00232C8F" w14:paraId="554D1698" w14:textId="77777777" w:rsidTr="008128DF">
        <w:tc>
          <w:tcPr>
            <w:tcW w:w="9497" w:type="dxa"/>
          </w:tcPr>
          <w:p w14:paraId="7B85B4DD" w14:textId="77777777" w:rsidR="00EB666D" w:rsidRPr="00232C8F" w:rsidRDefault="00EB666D" w:rsidP="008128DF">
            <w:pPr>
              <w:spacing w:after="0" w:line="240" w:lineRule="auto"/>
              <w:ind w:right="149"/>
              <w:jc w:val="both"/>
              <w:rPr>
                <w:rFonts w:ascii="Arial" w:hAnsi="Arial" w:cs="Arial"/>
                <w:b/>
                <w:bCs/>
                <w:sz w:val="22"/>
                <w:szCs w:val="22"/>
              </w:rPr>
            </w:pPr>
            <w:r w:rsidRPr="00232C8F">
              <w:rPr>
                <w:rFonts w:ascii="Arial" w:hAnsi="Arial" w:cs="Arial"/>
                <w:b/>
                <w:bCs/>
                <w:sz w:val="22"/>
                <w:szCs w:val="22"/>
              </w:rPr>
              <w:t>KNOWLEDGE AND SKILLS</w:t>
            </w:r>
          </w:p>
          <w:p w14:paraId="53787693" w14:textId="77777777" w:rsidR="00EB666D" w:rsidRPr="00232C8F" w:rsidRDefault="00EB666D" w:rsidP="008128DF">
            <w:pPr>
              <w:autoSpaceDE w:val="0"/>
              <w:autoSpaceDN w:val="0"/>
              <w:adjustRightInd w:val="0"/>
              <w:spacing w:after="0" w:line="240" w:lineRule="auto"/>
              <w:rPr>
                <w:rFonts w:ascii="Arial" w:hAnsi="Arial" w:cs="Arial"/>
                <w:b/>
                <w:bCs/>
                <w:sz w:val="22"/>
                <w:szCs w:val="22"/>
              </w:rPr>
            </w:pPr>
          </w:p>
          <w:p w14:paraId="13F17F51" w14:textId="77777777" w:rsidR="00F034AD" w:rsidRPr="00232C8F" w:rsidRDefault="00F034AD" w:rsidP="00F034AD">
            <w:pPr>
              <w:spacing w:line="275" w:lineRule="auto"/>
              <w:ind w:right="151"/>
              <w:rPr>
                <w:rFonts w:ascii="Arial" w:eastAsia="Verdana" w:hAnsi="Arial" w:cs="Arial"/>
                <w:b/>
                <w:spacing w:val="-1"/>
                <w:sz w:val="22"/>
                <w:szCs w:val="22"/>
              </w:rPr>
            </w:pPr>
            <w:r w:rsidRPr="00232C8F">
              <w:rPr>
                <w:rFonts w:ascii="Arial" w:eastAsia="Verdana" w:hAnsi="Arial" w:cs="Arial"/>
                <w:b/>
                <w:spacing w:val="-1"/>
                <w:sz w:val="22"/>
                <w:szCs w:val="22"/>
              </w:rPr>
              <w:t>Essential</w:t>
            </w:r>
          </w:p>
          <w:p w14:paraId="7B91E2B9" w14:textId="3FFE0776" w:rsidR="00F034AD" w:rsidRPr="00B53AB1" w:rsidRDefault="00B715E6" w:rsidP="009B4084">
            <w:pPr>
              <w:pStyle w:val="ListParagraph"/>
              <w:numPr>
                <w:ilvl w:val="0"/>
                <w:numId w:val="19"/>
              </w:numPr>
              <w:ind w:right="149"/>
              <w:rPr>
                <w:rFonts w:cs="Arial"/>
                <w:sz w:val="22"/>
                <w:szCs w:val="22"/>
              </w:rPr>
            </w:pPr>
            <w:r>
              <w:rPr>
                <w:rFonts w:eastAsia="Verdana" w:cs="Arial"/>
                <w:spacing w:val="-1"/>
                <w:sz w:val="22"/>
                <w:szCs w:val="22"/>
              </w:rPr>
              <w:t xml:space="preserve">Demonstrate </w:t>
            </w:r>
            <w:r w:rsidR="00D66E29">
              <w:rPr>
                <w:rFonts w:eastAsia="Verdana" w:cs="Arial"/>
                <w:spacing w:val="-1"/>
                <w:sz w:val="22"/>
                <w:szCs w:val="22"/>
              </w:rPr>
              <w:t xml:space="preserve">at least 3 years’ </w:t>
            </w:r>
            <w:r>
              <w:rPr>
                <w:rFonts w:eastAsia="Verdana" w:cs="Arial"/>
                <w:spacing w:val="-1"/>
                <w:sz w:val="22"/>
                <w:szCs w:val="22"/>
              </w:rPr>
              <w:t>experience in a compliance and governance role at a senior level.</w:t>
            </w:r>
          </w:p>
          <w:p w14:paraId="0F71027A" w14:textId="6B8E7569" w:rsidR="00B53AB1" w:rsidRPr="00B715E6" w:rsidRDefault="00B53AB1" w:rsidP="009B4084">
            <w:pPr>
              <w:pStyle w:val="ListParagraph"/>
              <w:numPr>
                <w:ilvl w:val="0"/>
                <w:numId w:val="19"/>
              </w:numPr>
              <w:ind w:right="149"/>
              <w:rPr>
                <w:rFonts w:cs="Arial"/>
                <w:sz w:val="22"/>
                <w:szCs w:val="22"/>
              </w:rPr>
            </w:pPr>
            <w:r>
              <w:rPr>
                <w:rFonts w:eastAsia="Verdana" w:cs="Arial"/>
                <w:spacing w:val="-1"/>
                <w:sz w:val="22"/>
                <w:szCs w:val="22"/>
              </w:rPr>
              <w:t>Demonstrate success in a portfolio comprising a wide range of different responsibilities</w:t>
            </w:r>
          </w:p>
          <w:p w14:paraId="031641DE" w14:textId="3B6C3728" w:rsidR="00B715E6" w:rsidRDefault="00B715E6" w:rsidP="00B715E6">
            <w:pPr>
              <w:pStyle w:val="ListParagraph"/>
              <w:numPr>
                <w:ilvl w:val="0"/>
                <w:numId w:val="19"/>
              </w:numPr>
              <w:ind w:right="149"/>
              <w:rPr>
                <w:rFonts w:cs="Arial"/>
                <w:sz w:val="22"/>
                <w:szCs w:val="22"/>
              </w:rPr>
            </w:pPr>
            <w:r>
              <w:rPr>
                <w:rFonts w:cs="Arial"/>
                <w:sz w:val="22"/>
                <w:szCs w:val="22"/>
              </w:rPr>
              <w:t xml:space="preserve">Ability to create and deliver action plans in areas that have been under-resourced </w:t>
            </w:r>
          </w:p>
          <w:p w14:paraId="545C8303" w14:textId="72B8260A" w:rsidR="00B715E6" w:rsidRDefault="00B715E6" w:rsidP="00B715E6">
            <w:pPr>
              <w:pStyle w:val="ListParagraph"/>
              <w:numPr>
                <w:ilvl w:val="0"/>
                <w:numId w:val="19"/>
              </w:numPr>
              <w:ind w:right="149"/>
              <w:rPr>
                <w:rFonts w:cs="Arial"/>
                <w:sz w:val="22"/>
                <w:szCs w:val="22"/>
              </w:rPr>
            </w:pPr>
            <w:r>
              <w:rPr>
                <w:rFonts w:cs="Arial"/>
                <w:sz w:val="22"/>
                <w:szCs w:val="22"/>
              </w:rPr>
              <w:t>Ability to engage and get buy-in from key stakeholders including staff, Board members and UK Sport</w:t>
            </w:r>
          </w:p>
          <w:p w14:paraId="79FE0A87" w14:textId="77777777" w:rsidR="0027179E" w:rsidRDefault="0027179E" w:rsidP="0027179E">
            <w:pPr>
              <w:pStyle w:val="ListParagraph"/>
              <w:numPr>
                <w:ilvl w:val="0"/>
                <w:numId w:val="19"/>
              </w:numPr>
              <w:ind w:right="149"/>
              <w:rPr>
                <w:rFonts w:cs="Arial"/>
                <w:sz w:val="22"/>
                <w:szCs w:val="22"/>
              </w:rPr>
            </w:pPr>
            <w:r>
              <w:rPr>
                <w:rFonts w:cs="Arial"/>
                <w:sz w:val="22"/>
                <w:szCs w:val="22"/>
              </w:rPr>
              <w:t>Confident operating at senior management and Board level</w:t>
            </w:r>
          </w:p>
          <w:p w14:paraId="1B554A54" w14:textId="1EA43900" w:rsidR="00B715E6" w:rsidRDefault="00B715E6" w:rsidP="00B715E6">
            <w:pPr>
              <w:pStyle w:val="ListParagraph"/>
              <w:numPr>
                <w:ilvl w:val="0"/>
                <w:numId w:val="19"/>
              </w:numPr>
              <w:ind w:right="149"/>
              <w:rPr>
                <w:rFonts w:cs="Arial"/>
                <w:sz w:val="22"/>
                <w:szCs w:val="22"/>
              </w:rPr>
            </w:pPr>
            <w:r>
              <w:rPr>
                <w:rFonts w:cs="Arial"/>
                <w:sz w:val="22"/>
                <w:szCs w:val="22"/>
              </w:rPr>
              <w:t>Excellent team management and development skills</w:t>
            </w:r>
          </w:p>
          <w:p w14:paraId="1D2B6E66" w14:textId="3B83D468" w:rsidR="00F909F8" w:rsidRDefault="00F909F8" w:rsidP="00B715E6">
            <w:pPr>
              <w:pStyle w:val="ListParagraph"/>
              <w:numPr>
                <w:ilvl w:val="0"/>
                <w:numId w:val="19"/>
              </w:numPr>
              <w:ind w:right="149"/>
              <w:rPr>
                <w:rFonts w:cs="Arial"/>
                <w:sz w:val="22"/>
                <w:szCs w:val="22"/>
              </w:rPr>
            </w:pPr>
            <w:r>
              <w:rPr>
                <w:rFonts w:cs="Arial"/>
                <w:sz w:val="22"/>
                <w:szCs w:val="22"/>
              </w:rPr>
              <w:t>Willingness to engage in detailed tasks as well as taking a strategic lead</w:t>
            </w:r>
          </w:p>
          <w:p w14:paraId="4B7869A8" w14:textId="2E6BA57B" w:rsidR="00D338AE" w:rsidRDefault="00D338AE" w:rsidP="00B715E6">
            <w:pPr>
              <w:pStyle w:val="ListParagraph"/>
              <w:numPr>
                <w:ilvl w:val="0"/>
                <w:numId w:val="19"/>
              </w:numPr>
              <w:ind w:right="149"/>
              <w:rPr>
                <w:rFonts w:cs="Arial"/>
                <w:sz w:val="22"/>
                <w:szCs w:val="22"/>
              </w:rPr>
            </w:pPr>
            <w:r>
              <w:rPr>
                <w:rFonts w:cs="Arial"/>
                <w:sz w:val="22"/>
                <w:szCs w:val="22"/>
              </w:rPr>
              <w:t xml:space="preserve">Excellent knowledge of </w:t>
            </w:r>
            <w:r w:rsidR="0027179E">
              <w:rPr>
                <w:rFonts w:cs="Arial"/>
                <w:sz w:val="22"/>
                <w:szCs w:val="22"/>
              </w:rPr>
              <w:t>D</w:t>
            </w:r>
            <w:r>
              <w:rPr>
                <w:rFonts w:cs="Arial"/>
                <w:sz w:val="22"/>
                <w:szCs w:val="22"/>
              </w:rPr>
              <w:t xml:space="preserve">ata </w:t>
            </w:r>
            <w:r w:rsidR="0027179E">
              <w:rPr>
                <w:rFonts w:cs="Arial"/>
                <w:sz w:val="22"/>
                <w:szCs w:val="22"/>
              </w:rPr>
              <w:t>P</w:t>
            </w:r>
            <w:r>
              <w:rPr>
                <w:rFonts w:cs="Arial"/>
                <w:sz w:val="22"/>
                <w:szCs w:val="22"/>
              </w:rPr>
              <w:t>rotection requirements</w:t>
            </w:r>
          </w:p>
          <w:p w14:paraId="48890C7D" w14:textId="4CB0EA5B" w:rsidR="00B715E6" w:rsidRDefault="00B715E6" w:rsidP="00B715E6">
            <w:pPr>
              <w:pStyle w:val="ListParagraph"/>
              <w:ind w:left="360" w:right="149"/>
              <w:rPr>
                <w:rFonts w:cs="Arial"/>
                <w:sz w:val="22"/>
                <w:szCs w:val="22"/>
              </w:rPr>
            </w:pPr>
          </w:p>
          <w:p w14:paraId="3A1B81D2" w14:textId="4C502A2F" w:rsidR="00B715E6" w:rsidRDefault="00B715E6" w:rsidP="00B715E6">
            <w:pPr>
              <w:pStyle w:val="ListParagraph"/>
              <w:ind w:left="360" w:right="149"/>
              <w:rPr>
                <w:rFonts w:cs="Arial"/>
                <w:sz w:val="22"/>
                <w:szCs w:val="22"/>
              </w:rPr>
            </w:pPr>
          </w:p>
          <w:p w14:paraId="3A6F1F32" w14:textId="77777777" w:rsidR="00B715E6" w:rsidRPr="00B715E6" w:rsidRDefault="00B715E6" w:rsidP="00B715E6">
            <w:pPr>
              <w:pStyle w:val="ListParagraph"/>
              <w:ind w:left="360" w:right="149"/>
              <w:rPr>
                <w:rFonts w:cs="Arial"/>
                <w:sz w:val="22"/>
                <w:szCs w:val="22"/>
              </w:rPr>
            </w:pPr>
          </w:p>
          <w:p w14:paraId="599D2D84" w14:textId="77777777" w:rsidR="00F034AD" w:rsidRPr="00232C8F" w:rsidRDefault="00F034AD" w:rsidP="00F034AD">
            <w:pPr>
              <w:spacing w:line="275" w:lineRule="auto"/>
              <w:ind w:right="151"/>
              <w:rPr>
                <w:rFonts w:ascii="Arial" w:eastAsia="Verdana" w:hAnsi="Arial" w:cs="Arial"/>
                <w:b/>
                <w:spacing w:val="-1"/>
                <w:sz w:val="22"/>
                <w:szCs w:val="22"/>
              </w:rPr>
            </w:pPr>
            <w:r w:rsidRPr="00232C8F">
              <w:rPr>
                <w:rFonts w:ascii="Arial" w:eastAsia="Verdana" w:hAnsi="Arial" w:cs="Arial"/>
                <w:b/>
                <w:spacing w:val="-1"/>
                <w:sz w:val="22"/>
                <w:szCs w:val="22"/>
              </w:rPr>
              <w:t>Desirable</w:t>
            </w:r>
          </w:p>
          <w:p w14:paraId="190285F7" w14:textId="270E1FAD" w:rsidR="009B4084" w:rsidRDefault="00D338AE" w:rsidP="009B4084">
            <w:pPr>
              <w:numPr>
                <w:ilvl w:val="0"/>
                <w:numId w:val="19"/>
              </w:numPr>
              <w:spacing w:after="0" w:line="240" w:lineRule="auto"/>
              <w:ind w:right="149"/>
              <w:jc w:val="both"/>
              <w:rPr>
                <w:rFonts w:ascii="Arial" w:hAnsi="Arial" w:cs="Arial"/>
                <w:bCs/>
                <w:sz w:val="22"/>
                <w:szCs w:val="22"/>
              </w:rPr>
            </w:pPr>
            <w:r>
              <w:rPr>
                <w:rFonts w:ascii="Arial" w:hAnsi="Arial" w:cs="Arial"/>
                <w:bCs/>
                <w:sz w:val="22"/>
                <w:szCs w:val="22"/>
              </w:rPr>
              <w:t>Experience gained in a membership organisation</w:t>
            </w:r>
          </w:p>
          <w:p w14:paraId="63E20018" w14:textId="4431C790" w:rsidR="00DC3D7A" w:rsidRPr="009B4084" w:rsidRDefault="00DC3D7A" w:rsidP="009B4084">
            <w:pPr>
              <w:numPr>
                <w:ilvl w:val="0"/>
                <w:numId w:val="19"/>
              </w:numPr>
              <w:spacing w:after="0" w:line="240" w:lineRule="auto"/>
              <w:ind w:right="149"/>
              <w:jc w:val="both"/>
              <w:rPr>
                <w:rFonts w:ascii="Arial" w:hAnsi="Arial" w:cs="Arial"/>
                <w:bCs/>
                <w:sz w:val="22"/>
                <w:szCs w:val="22"/>
              </w:rPr>
            </w:pPr>
            <w:r>
              <w:rPr>
                <w:rFonts w:ascii="Arial" w:hAnsi="Arial" w:cs="Arial"/>
                <w:bCs/>
                <w:sz w:val="22"/>
                <w:szCs w:val="22"/>
              </w:rPr>
              <w:t>Experience of helping an organisation to become more diverse and inclusive</w:t>
            </w:r>
          </w:p>
          <w:p w14:paraId="10DA25E2" w14:textId="529B8FF5" w:rsidR="009B4084" w:rsidRPr="009B4084" w:rsidRDefault="009B4084" w:rsidP="009B4084">
            <w:pPr>
              <w:numPr>
                <w:ilvl w:val="0"/>
                <w:numId w:val="19"/>
              </w:numPr>
              <w:spacing w:after="0" w:line="240" w:lineRule="auto"/>
              <w:ind w:right="149"/>
              <w:jc w:val="both"/>
              <w:rPr>
                <w:rFonts w:ascii="Arial" w:hAnsi="Arial" w:cs="Arial"/>
                <w:bCs/>
                <w:sz w:val="22"/>
                <w:szCs w:val="22"/>
              </w:rPr>
            </w:pPr>
            <w:r w:rsidRPr="009B4084">
              <w:rPr>
                <w:rFonts w:ascii="Arial" w:hAnsi="Arial" w:cs="Arial"/>
                <w:bCs/>
                <w:sz w:val="22"/>
                <w:szCs w:val="22"/>
              </w:rPr>
              <w:t>Knowledge of</w:t>
            </w:r>
            <w:r w:rsidR="0027179E">
              <w:rPr>
                <w:rFonts w:ascii="Arial" w:hAnsi="Arial" w:cs="Arial"/>
                <w:bCs/>
                <w:sz w:val="22"/>
                <w:szCs w:val="22"/>
              </w:rPr>
              <w:t xml:space="preserve"> Disability Confident requirements and/or good understanding of disability issues in the workplace</w:t>
            </w:r>
          </w:p>
          <w:p w14:paraId="468AEC31" w14:textId="77777777" w:rsidR="009B4084" w:rsidRPr="009B4084" w:rsidRDefault="009B4084" w:rsidP="009B4084">
            <w:pPr>
              <w:numPr>
                <w:ilvl w:val="0"/>
                <w:numId w:val="19"/>
              </w:numPr>
              <w:spacing w:after="0" w:line="240" w:lineRule="auto"/>
              <w:ind w:right="149"/>
              <w:jc w:val="both"/>
              <w:rPr>
                <w:rFonts w:ascii="Arial" w:hAnsi="Arial" w:cs="Arial"/>
                <w:bCs/>
                <w:sz w:val="22"/>
                <w:szCs w:val="22"/>
              </w:rPr>
            </w:pPr>
            <w:r w:rsidRPr="009B4084">
              <w:rPr>
                <w:rFonts w:ascii="Arial" w:hAnsi="Arial" w:cs="Arial"/>
                <w:bCs/>
                <w:sz w:val="22"/>
                <w:szCs w:val="22"/>
              </w:rPr>
              <w:t>Knowledge of the national and international Paralympic movement</w:t>
            </w:r>
          </w:p>
          <w:p w14:paraId="127B5D88" w14:textId="77777777" w:rsidR="00CE552C" w:rsidRPr="009B4084" w:rsidRDefault="00070C02" w:rsidP="009B4084">
            <w:pPr>
              <w:pStyle w:val="ListParagraph"/>
              <w:widowControl w:val="0"/>
              <w:numPr>
                <w:ilvl w:val="0"/>
                <w:numId w:val="19"/>
              </w:numPr>
              <w:spacing w:line="275" w:lineRule="auto"/>
              <w:ind w:right="151"/>
              <w:contextualSpacing w:val="0"/>
              <w:rPr>
                <w:rFonts w:eastAsia="Verdana" w:cs="Arial"/>
                <w:spacing w:val="-1"/>
                <w:sz w:val="22"/>
                <w:szCs w:val="22"/>
              </w:rPr>
            </w:pPr>
            <w:r w:rsidRPr="00150B57">
              <w:rPr>
                <w:rFonts w:cs="Arial"/>
                <w:sz w:val="22"/>
                <w:szCs w:val="22"/>
              </w:rPr>
              <w:t>Understanding of accessibility issues when developing</w:t>
            </w:r>
            <w:r w:rsidR="6C1B4BEE" w:rsidRPr="00150B57">
              <w:rPr>
                <w:rFonts w:cs="Arial"/>
                <w:sz w:val="22"/>
                <w:szCs w:val="22"/>
              </w:rPr>
              <w:t xml:space="preserve"> information and </w:t>
            </w:r>
            <w:r w:rsidRPr="00150B57">
              <w:rPr>
                <w:rFonts w:cs="Arial"/>
                <w:sz w:val="22"/>
                <w:szCs w:val="22"/>
              </w:rPr>
              <w:t>resources</w:t>
            </w:r>
          </w:p>
          <w:p w14:paraId="416EDE25" w14:textId="51F3D691" w:rsidR="009B4084" w:rsidRPr="00232C8F" w:rsidRDefault="009B4084" w:rsidP="009B4084">
            <w:pPr>
              <w:pStyle w:val="ListParagraph"/>
              <w:widowControl w:val="0"/>
              <w:spacing w:line="275" w:lineRule="auto"/>
              <w:ind w:left="360" w:right="151"/>
              <w:contextualSpacing w:val="0"/>
              <w:rPr>
                <w:rFonts w:eastAsia="Verdana" w:cs="Arial"/>
                <w:spacing w:val="-1"/>
                <w:sz w:val="22"/>
                <w:szCs w:val="22"/>
              </w:rPr>
            </w:pPr>
          </w:p>
        </w:tc>
      </w:tr>
      <w:tr w:rsidR="00EB666D" w:rsidRPr="00232C8F" w14:paraId="061D9212" w14:textId="77777777" w:rsidTr="008128DF">
        <w:tc>
          <w:tcPr>
            <w:tcW w:w="9497" w:type="dxa"/>
          </w:tcPr>
          <w:p w14:paraId="0968A74E" w14:textId="77777777" w:rsidR="00EB666D" w:rsidRPr="00232C8F" w:rsidRDefault="00EB666D" w:rsidP="008128DF">
            <w:pPr>
              <w:spacing w:after="0" w:line="240" w:lineRule="auto"/>
              <w:ind w:right="149"/>
              <w:jc w:val="both"/>
              <w:rPr>
                <w:rFonts w:ascii="Arial" w:hAnsi="Arial" w:cs="Arial"/>
                <w:b/>
                <w:bCs/>
                <w:sz w:val="22"/>
                <w:szCs w:val="22"/>
              </w:rPr>
            </w:pPr>
            <w:r w:rsidRPr="00232C8F">
              <w:rPr>
                <w:rFonts w:ascii="Arial" w:hAnsi="Arial" w:cs="Arial"/>
                <w:b/>
                <w:bCs/>
                <w:sz w:val="22"/>
                <w:szCs w:val="22"/>
              </w:rPr>
              <w:t>BEHAVIOURAL COMPETENCIES AND QUALITIES</w:t>
            </w:r>
          </w:p>
          <w:p w14:paraId="0EE705E6" w14:textId="77777777" w:rsidR="00EB666D" w:rsidRPr="00232C8F" w:rsidRDefault="00EB666D" w:rsidP="008128DF">
            <w:pPr>
              <w:pStyle w:val="ListParagraph"/>
              <w:ind w:left="360" w:right="149"/>
              <w:jc w:val="both"/>
              <w:rPr>
                <w:rFonts w:cs="Arial"/>
                <w:b/>
                <w:bCs/>
                <w:sz w:val="22"/>
                <w:szCs w:val="22"/>
              </w:rPr>
            </w:pPr>
          </w:p>
          <w:p w14:paraId="63622AE7" w14:textId="77777777" w:rsidR="00B34580" w:rsidRPr="00232C8F" w:rsidRDefault="00B34580" w:rsidP="00B34580">
            <w:pPr>
              <w:spacing w:line="275" w:lineRule="auto"/>
              <w:ind w:right="151"/>
              <w:rPr>
                <w:rFonts w:ascii="Arial" w:eastAsia="Verdana" w:hAnsi="Arial" w:cs="Arial"/>
                <w:b/>
                <w:spacing w:val="-1"/>
                <w:sz w:val="22"/>
                <w:szCs w:val="22"/>
              </w:rPr>
            </w:pPr>
            <w:r w:rsidRPr="00232C8F">
              <w:rPr>
                <w:rFonts w:ascii="Arial" w:eastAsia="Verdana" w:hAnsi="Arial" w:cs="Arial"/>
                <w:b/>
                <w:spacing w:val="-1"/>
                <w:sz w:val="22"/>
                <w:szCs w:val="22"/>
              </w:rPr>
              <w:t>Essential</w:t>
            </w:r>
          </w:p>
          <w:p w14:paraId="4814C1A0" w14:textId="77777777" w:rsidR="00B34580" w:rsidRPr="00232C8F" w:rsidRDefault="00B34580" w:rsidP="009B4084">
            <w:pPr>
              <w:pStyle w:val="ListParagraph"/>
              <w:widowControl w:val="0"/>
              <w:numPr>
                <w:ilvl w:val="0"/>
                <w:numId w:val="19"/>
              </w:numPr>
              <w:spacing w:line="275" w:lineRule="auto"/>
              <w:ind w:right="151"/>
              <w:rPr>
                <w:rFonts w:eastAsia="Verdana" w:cs="Arial"/>
                <w:spacing w:val="-1"/>
                <w:sz w:val="22"/>
                <w:szCs w:val="22"/>
              </w:rPr>
            </w:pPr>
            <w:r w:rsidRPr="00232C8F">
              <w:rPr>
                <w:rFonts w:eastAsia="Verdana" w:cs="Arial"/>
                <w:spacing w:val="-1"/>
                <w:sz w:val="22"/>
                <w:szCs w:val="22"/>
              </w:rPr>
              <w:t>Team player</w:t>
            </w:r>
          </w:p>
          <w:p w14:paraId="57DE0EB6" w14:textId="6BAB7A4E" w:rsidR="00B34580" w:rsidRPr="00232C8F" w:rsidRDefault="00B34580" w:rsidP="009B4084">
            <w:pPr>
              <w:pStyle w:val="ListParagraph"/>
              <w:widowControl w:val="0"/>
              <w:numPr>
                <w:ilvl w:val="0"/>
                <w:numId w:val="19"/>
              </w:numPr>
              <w:spacing w:line="275" w:lineRule="auto"/>
              <w:ind w:right="151"/>
              <w:rPr>
                <w:rFonts w:eastAsia="Verdana" w:cs="Arial"/>
                <w:spacing w:val="-1"/>
                <w:sz w:val="22"/>
                <w:szCs w:val="22"/>
              </w:rPr>
            </w:pPr>
            <w:r w:rsidRPr="00232C8F">
              <w:rPr>
                <w:rFonts w:eastAsia="Verdana" w:cs="Arial"/>
                <w:spacing w:val="-1"/>
                <w:sz w:val="22"/>
                <w:szCs w:val="22"/>
              </w:rPr>
              <w:t xml:space="preserve">Committed, enthusiastic and </w:t>
            </w:r>
            <w:r w:rsidR="00657041" w:rsidRPr="00232C8F">
              <w:rPr>
                <w:rFonts w:eastAsia="Verdana" w:cs="Arial"/>
                <w:spacing w:val="-1"/>
                <w:sz w:val="22"/>
                <w:szCs w:val="22"/>
              </w:rPr>
              <w:t>motivated</w:t>
            </w:r>
          </w:p>
          <w:p w14:paraId="7CE751AD" w14:textId="7E68DC89" w:rsidR="00B34580" w:rsidRDefault="00B34580" w:rsidP="009B4084">
            <w:pPr>
              <w:pStyle w:val="ListParagraph"/>
              <w:widowControl w:val="0"/>
              <w:numPr>
                <w:ilvl w:val="0"/>
                <w:numId w:val="19"/>
              </w:numPr>
              <w:spacing w:line="275" w:lineRule="auto"/>
              <w:ind w:right="151"/>
              <w:rPr>
                <w:rFonts w:eastAsia="Verdana" w:cs="Arial"/>
                <w:spacing w:val="-1"/>
                <w:sz w:val="22"/>
                <w:szCs w:val="22"/>
              </w:rPr>
            </w:pPr>
            <w:r w:rsidRPr="00232C8F">
              <w:rPr>
                <w:rFonts w:eastAsia="Verdana" w:cs="Arial"/>
                <w:spacing w:val="-1"/>
                <w:sz w:val="22"/>
                <w:szCs w:val="22"/>
              </w:rPr>
              <w:t>Pride in own work and that of the team</w:t>
            </w:r>
          </w:p>
          <w:p w14:paraId="17E17A91" w14:textId="2F0558B2" w:rsidR="004D7CFB" w:rsidRPr="00232C8F" w:rsidRDefault="004D7CFB" w:rsidP="009B4084">
            <w:pPr>
              <w:pStyle w:val="ListParagraph"/>
              <w:widowControl w:val="0"/>
              <w:numPr>
                <w:ilvl w:val="0"/>
                <w:numId w:val="19"/>
              </w:numPr>
              <w:spacing w:line="275" w:lineRule="auto"/>
              <w:ind w:right="151"/>
              <w:rPr>
                <w:rFonts w:eastAsia="Verdana" w:cs="Arial"/>
                <w:spacing w:val="-1"/>
                <w:sz w:val="22"/>
                <w:szCs w:val="22"/>
              </w:rPr>
            </w:pPr>
            <w:r>
              <w:rPr>
                <w:rFonts w:eastAsia="Verdana" w:cs="Arial"/>
                <w:spacing w:val="-1"/>
                <w:sz w:val="22"/>
                <w:szCs w:val="22"/>
              </w:rPr>
              <w:t>Generates enthusiasm and support from others</w:t>
            </w:r>
          </w:p>
          <w:p w14:paraId="513559D3" w14:textId="53BC229E" w:rsidR="00B34580" w:rsidRDefault="00B34580" w:rsidP="009B4084">
            <w:pPr>
              <w:pStyle w:val="ListParagraph"/>
              <w:widowControl w:val="0"/>
              <w:numPr>
                <w:ilvl w:val="0"/>
                <w:numId w:val="19"/>
              </w:numPr>
              <w:spacing w:line="275" w:lineRule="auto"/>
              <w:ind w:right="151"/>
              <w:rPr>
                <w:rFonts w:eastAsia="Verdana" w:cs="Arial"/>
                <w:spacing w:val="-1"/>
                <w:sz w:val="22"/>
                <w:szCs w:val="22"/>
              </w:rPr>
            </w:pPr>
            <w:r w:rsidRPr="00232C8F">
              <w:rPr>
                <w:rFonts w:eastAsia="Verdana" w:cs="Arial"/>
                <w:spacing w:val="-1"/>
                <w:sz w:val="22"/>
                <w:szCs w:val="22"/>
              </w:rPr>
              <w:t xml:space="preserve">Flexible and adaptable </w:t>
            </w:r>
          </w:p>
          <w:p w14:paraId="7388F6F7" w14:textId="3044C7BE" w:rsidR="00D95BD9" w:rsidRPr="00232C8F" w:rsidRDefault="00D95BD9" w:rsidP="009B4084">
            <w:pPr>
              <w:pStyle w:val="ListParagraph"/>
              <w:widowControl w:val="0"/>
              <w:numPr>
                <w:ilvl w:val="0"/>
                <w:numId w:val="19"/>
              </w:numPr>
              <w:spacing w:line="275" w:lineRule="auto"/>
              <w:ind w:right="151"/>
              <w:rPr>
                <w:rFonts w:eastAsia="Verdana" w:cs="Arial"/>
                <w:spacing w:val="-1"/>
                <w:sz w:val="22"/>
                <w:szCs w:val="22"/>
              </w:rPr>
            </w:pPr>
            <w:r>
              <w:rPr>
                <w:rFonts w:eastAsia="Verdana" w:cs="Arial"/>
                <w:spacing w:val="-1"/>
                <w:sz w:val="22"/>
                <w:szCs w:val="22"/>
              </w:rPr>
              <w:t>Shows a risk-based approach to setting priorities</w:t>
            </w:r>
          </w:p>
          <w:p w14:paraId="06C3D6C9" w14:textId="58E887B8" w:rsidR="00B34580" w:rsidRDefault="008328A2" w:rsidP="009B4084">
            <w:pPr>
              <w:pStyle w:val="ListParagraph"/>
              <w:widowControl w:val="0"/>
              <w:numPr>
                <w:ilvl w:val="0"/>
                <w:numId w:val="19"/>
              </w:numPr>
              <w:spacing w:line="275" w:lineRule="auto"/>
              <w:ind w:right="151"/>
              <w:rPr>
                <w:rFonts w:eastAsia="Verdana" w:cs="Arial"/>
                <w:spacing w:val="-1"/>
                <w:sz w:val="22"/>
                <w:szCs w:val="22"/>
              </w:rPr>
            </w:pPr>
            <w:r>
              <w:rPr>
                <w:rFonts w:eastAsia="Verdana" w:cs="Arial"/>
                <w:spacing w:val="-1"/>
                <w:sz w:val="22"/>
                <w:szCs w:val="22"/>
              </w:rPr>
              <w:t xml:space="preserve">Ready to get hands dirty whilst also taking a strategic lead </w:t>
            </w:r>
          </w:p>
          <w:p w14:paraId="3540B62B" w14:textId="2739C859" w:rsidR="009B4084" w:rsidRPr="009B4084" w:rsidRDefault="009B4084" w:rsidP="009B4084">
            <w:pPr>
              <w:numPr>
                <w:ilvl w:val="0"/>
                <w:numId w:val="19"/>
              </w:numPr>
              <w:spacing w:after="0" w:line="240" w:lineRule="auto"/>
              <w:ind w:right="149"/>
              <w:jc w:val="both"/>
              <w:rPr>
                <w:rFonts w:ascii="Arial" w:hAnsi="Arial" w:cs="Arial"/>
                <w:bCs/>
                <w:sz w:val="22"/>
                <w:szCs w:val="22"/>
              </w:rPr>
            </w:pPr>
            <w:r w:rsidRPr="009B4084">
              <w:rPr>
                <w:rFonts w:ascii="Arial" w:hAnsi="Arial" w:cs="Arial"/>
                <w:bCs/>
                <w:sz w:val="22"/>
                <w:szCs w:val="22"/>
              </w:rPr>
              <w:t>Passionate about disability sport</w:t>
            </w:r>
            <w:r>
              <w:rPr>
                <w:rFonts w:ascii="Arial" w:hAnsi="Arial" w:cs="Arial"/>
                <w:bCs/>
                <w:sz w:val="22"/>
                <w:szCs w:val="22"/>
              </w:rPr>
              <w:t>.</w:t>
            </w:r>
          </w:p>
          <w:p w14:paraId="11FF3193" w14:textId="77777777" w:rsidR="00EB666D" w:rsidRPr="00232C8F" w:rsidRDefault="00EB666D" w:rsidP="00B34580">
            <w:pPr>
              <w:pStyle w:val="ListParagraph"/>
              <w:ind w:left="360" w:right="149"/>
              <w:jc w:val="both"/>
              <w:rPr>
                <w:rFonts w:cs="Arial"/>
                <w:b/>
                <w:bCs/>
                <w:sz w:val="22"/>
                <w:szCs w:val="22"/>
              </w:rPr>
            </w:pPr>
          </w:p>
        </w:tc>
      </w:tr>
    </w:tbl>
    <w:p w14:paraId="29BDE60E" w14:textId="77777777" w:rsidR="005B7359" w:rsidRDefault="005B7359" w:rsidP="00FC0953">
      <w:pPr>
        <w:tabs>
          <w:tab w:val="left" w:pos="2796"/>
        </w:tabs>
        <w:spacing w:after="0" w:line="240" w:lineRule="auto"/>
        <w:rPr>
          <w:rFonts w:ascii="Arial" w:hAnsi="Arial" w:cs="Arial"/>
        </w:rPr>
      </w:pPr>
    </w:p>
    <w:p w14:paraId="36C5E00F" w14:textId="77777777" w:rsidR="005B7359" w:rsidRDefault="005B7359" w:rsidP="00FC0953">
      <w:pPr>
        <w:tabs>
          <w:tab w:val="left" w:pos="2796"/>
        </w:tabs>
        <w:spacing w:after="0" w:line="240" w:lineRule="auto"/>
        <w:rPr>
          <w:rFonts w:ascii="Arial" w:hAnsi="Arial" w:cs="Arial"/>
        </w:rPr>
      </w:pPr>
    </w:p>
    <w:p w14:paraId="65B355CB" w14:textId="77777777" w:rsidR="005B7359" w:rsidRDefault="005B7359" w:rsidP="00FC0953">
      <w:pPr>
        <w:tabs>
          <w:tab w:val="left" w:pos="2796"/>
        </w:tabs>
        <w:spacing w:after="0" w:line="240" w:lineRule="auto"/>
        <w:rPr>
          <w:rFonts w:ascii="Arial" w:hAnsi="Arial" w:cs="Arial"/>
        </w:rPr>
      </w:pPr>
    </w:p>
    <w:p w14:paraId="13C73637" w14:textId="77777777" w:rsidR="005B7359" w:rsidRDefault="005B7359" w:rsidP="00FC0953">
      <w:pPr>
        <w:tabs>
          <w:tab w:val="left" w:pos="2796"/>
        </w:tabs>
        <w:spacing w:after="0" w:line="240" w:lineRule="auto"/>
        <w:rPr>
          <w:rFonts w:ascii="Arial" w:hAnsi="Arial" w:cs="Arial"/>
        </w:rPr>
      </w:pPr>
    </w:p>
    <w:p w14:paraId="727F44E5" w14:textId="77777777" w:rsidR="005B7359" w:rsidRDefault="005B7359" w:rsidP="00FC0953">
      <w:pPr>
        <w:tabs>
          <w:tab w:val="left" w:pos="2796"/>
        </w:tabs>
        <w:spacing w:after="0" w:line="240" w:lineRule="auto"/>
        <w:rPr>
          <w:rFonts w:ascii="Arial" w:hAnsi="Arial" w:cs="Arial"/>
        </w:rPr>
      </w:pPr>
    </w:p>
    <w:p w14:paraId="19197DF1" w14:textId="77777777" w:rsidR="005B7359" w:rsidRDefault="005B7359" w:rsidP="00FC0953">
      <w:pPr>
        <w:tabs>
          <w:tab w:val="left" w:pos="2796"/>
        </w:tabs>
        <w:spacing w:after="0" w:line="240" w:lineRule="auto"/>
        <w:rPr>
          <w:rFonts w:ascii="Arial" w:hAnsi="Arial" w:cs="Arial"/>
        </w:rPr>
      </w:pPr>
    </w:p>
    <w:p w14:paraId="03C2D43A" w14:textId="77777777" w:rsidR="005B7359" w:rsidRDefault="005B7359" w:rsidP="00FC0953">
      <w:pPr>
        <w:tabs>
          <w:tab w:val="left" w:pos="2796"/>
        </w:tabs>
        <w:spacing w:after="0" w:line="240" w:lineRule="auto"/>
        <w:rPr>
          <w:rFonts w:ascii="Arial" w:hAnsi="Arial" w:cs="Arial"/>
        </w:rPr>
      </w:pPr>
    </w:p>
    <w:p w14:paraId="17103673" w14:textId="77777777" w:rsidR="005B7359" w:rsidRDefault="005B7359" w:rsidP="00FC0953">
      <w:pPr>
        <w:tabs>
          <w:tab w:val="left" w:pos="2796"/>
        </w:tabs>
        <w:spacing w:after="0" w:line="240" w:lineRule="auto"/>
        <w:rPr>
          <w:rFonts w:ascii="Arial" w:hAnsi="Arial" w:cs="Arial"/>
        </w:rPr>
      </w:pPr>
    </w:p>
    <w:p w14:paraId="4322D2A2" w14:textId="77777777" w:rsidR="005B7359" w:rsidRDefault="005B7359" w:rsidP="00FC0953">
      <w:pPr>
        <w:tabs>
          <w:tab w:val="left" w:pos="2796"/>
        </w:tabs>
        <w:spacing w:after="0" w:line="240" w:lineRule="auto"/>
        <w:rPr>
          <w:rFonts w:ascii="Arial" w:hAnsi="Arial" w:cs="Arial"/>
        </w:rPr>
      </w:pPr>
    </w:p>
    <w:p w14:paraId="115DB5A7" w14:textId="77777777" w:rsidR="005B7359" w:rsidRDefault="005B7359" w:rsidP="00FC0953">
      <w:pPr>
        <w:tabs>
          <w:tab w:val="left" w:pos="2796"/>
        </w:tabs>
        <w:spacing w:after="0" w:line="240" w:lineRule="auto"/>
        <w:rPr>
          <w:rFonts w:ascii="Arial" w:hAnsi="Arial" w:cs="Arial"/>
        </w:rPr>
      </w:pPr>
    </w:p>
    <w:p w14:paraId="6D748DAA" w14:textId="77777777" w:rsidR="005B7359" w:rsidRDefault="005B7359" w:rsidP="00FC0953">
      <w:pPr>
        <w:tabs>
          <w:tab w:val="left" w:pos="2796"/>
        </w:tabs>
        <w:spacing w:after="0" w:line="240" w:lineRule="auto"/>
        <w:rPr>
          <w:rFonts w:ascii="Arial" w:hAnsi="Arial" w:cs="Arial"/>
        </w:rPr>
      </w:pPr>
    </w:p>
    <w:p w14:paraId="4B9C9AAA" w14:textId="530E7A3E" w:rsidR="002826D1" w:rsidRPr="00232C8F" w:rsidRDefault="00EB666D" w:rsidP="00FC0953">
      <w:pPr>
        <w:tabs>
          <w:tab w:val="left" w:pos="2796"/>
        </w:tabs>
        <w:spacing w:after="0" w:line="240" w:lineRule="auto"/>
        <w:rPr>
          <w:rFonts w:ascii="Arial" w:hAnsi="Arial" w:cs="Arial"/>
        </w:rPr>
      </w:pPr>
      <w:r w:rsidRPr="00232C8F">
        <w:rPr>
          <w:rFonts w:ascii="Arial" w:hAnsi="Arial" w:cs="Arial"/>
        </w:rPr>
        <w:tab/>
      </w:r>
    </w:p>
    <w:p w14:paraId="2575D39C" w14:textId="77777777" w:rsidR="00652923" w:rsidRDefault="00652923" w:rsidP="006529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VALUES</w:t>
      </w:r>
      <w:r>
        <w:rPr>
          <w:rStyle w:val="eop"/>
          <w:rFonts w:ascii="Arial" w:hAnsi="Arial" w:cs="Arial"/>
          <w:sz w:val="22"/>
          <w:szCs w:val="22"/>
        </w:rPr>
        <w:t> </w:t>
      </w:r>
    </w:p>
    <w:p w14:paraId="3443DFCA" w14:textId="77777777" w:rsidR="00652923" w:rsidRDefault="00652923" w:rsidP="006529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ACCC67F" w14:textId="77777777" w:rsidR="00652923" w:rsidRDefault="00652923" w:rsidP="006529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an organisation we are committed to three values: excellence, respect and integrity. Every BPA employee is expected to adhere to:</w:t>
      </w:r>
      <w:r>
        <w:rPr>
          <w:rStyle w:val="eop"/>
          <w:rFonts w:ascii="Arial" w:hAnsi="Arial" w:cs="Arial"/>
          <w:sz w:val="22"/>
          <w:szCs w:val="22"/>
        </w:rPr>
        <w:t> </w:t>
      </w:r>
    </w:p>
    <w:p w14:paraId="3CE7C629" w14:textId="77777777" w:rsidR="00652923" w:rsidRDefault="00652923" w:rsidP="006529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A9EC70" w14:textId="77777777" w:rsidR="00652923" w:rsidRPr="00DF253F" w:rsidRDefault="00652923" w:rsidP="00652923">
      <w:pPr>
        <w:pStyle w:val="paragraph"/>
        <w:spacing w:before="0" w:beforeAutospacing="0" w:after="0" w:afterAutospacing="0"/>
        <w:jc w:val="both"/>
        <w:textAlignment w:val="baseline"/>
        <w:rPr>
          <w:rStyle w:val="normaltextrun"/>
          <w:rFonts w:ascii="Calibri" w:hAnsi="Calibri" w:cs="Calibri"/>
          <w:sz w:val="22"/>
          <w:szCs w:val="22"/>
        </w:rPr>
      </w:pPr>
      <w:r w:rsidRPr="00DF253F">
        <w:rPr>
          <w:rStyle w:val="normaltextrun"/>
          <w:rFonts w:ascii="Arial" w:hAnsi="Arial" w:cs="Arial"/>
          <w:b/>
          <w:bCs/>
          <w:sz w:val="22"/>
          <w:szCs w:val="22"/>
        </w:rPr>
        <w:t>Excellence</w:t>
      </w:r>
    </w:p>
    <w:p w14:paraId="6BE03A7C" w14:textId="77777777" w:rsidR="00652923" w:rsidRDefault="00652923" w:rsidP="006529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Everything we do at the BPA reflects our ambition to be world leading. We care deeply about what we do and bring a flexible, positive and progressive approach to our interactions with others. Like the athletes that we support, we will always challenge ourselves and others to do better.</w:t>
      </w:r>
      <w:r>
        <w:rPr>
          <w:rStyle w:val="eop"/>
          <w:rFonts w:ascii="Arial" w:hAnsi="Arial" w:cs="Arial"/>
          <w:sz w:val="22"/>
          <w:szCs w:val="22"/>
        </w:rPr>
        <w:t> </w:t>
      </w:r>
    </w:p>
    <w:p w14:paraId="143090EC" w14:textId="77777777" w:rsidR="00652923" w:rsidRDefault="00652923" w:rsidP="00652923">
      <w:pPr>
        <w:pStyle w:val="paragraph"/>
        <w:spacing w:before="0" w:beforeAutospacing="0" w:after="0" w:afterAutospacing="0"/>
        <w:textAlignment w:val="baseline"/>
        <w:rPr>
          <w:rStyle w:val="normaltextrun"/>
          <w:rFonts w:ascii="Arial" w:hAnsi="Arial" w:cs="Arial"/>
          <w:b/>
          <w:bCs/>
          <w:i/>
          <w:iCs/>
          <w:sz w:val="22"/>
          <w:szCs w:val="22"/>
        </w:rPr>
      </w:pPr>
    </w:p>
    <w:p w14:paraId="26347A8A" w14:textId="77777777" w:rsidR="00652923" w:rsidRPr="00DF253F" w:rsidRDefault="00652923" w:rsidP="00652923">
      <w:pPr>
        <w:pStyle w:val="paragraph"/>
        <w:spacing w:before="0" w:beforeAutospacing="0" w:after="0" w:afterAutospacing="0"/>
        <w:textAlignment w:val="baseline"/>
        <w:rPr>
          <w:rStyle w:val="normaltextrun"/>
          <w:rFonts w:ascii="Arial" w:hAnsi="Arial" w:cs="Arial"/>
          <w:sz w:val="22"/>
          <w:szCs w:val="22"/>
        </w:rPr>
      </w:pPr>
      <w:r w:rsidRPr="00DF253F">
        <w:rPr>
          <w:rStyle w:val="normaltextrun"/>
          <w:rFonts w:ascii="Arial" w:hAnsi="Arial" w:cs="Arial"/>
          <w:b/>
          <w:bCs/>
          <w:sz w:val="22"/>
          <w:szCs w:val="22"/>
        </w:rPr>
        <w:t>Respect</w:t>
      </w:r>
    </w:p>
    <w:p w14:paraId="464DBA94" w14:textId="77777777" w:rsidR="00652923" w:rsidRDefault="00652923" w:rsidP="006529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Our relationships with each other, our partners and the wider community are based on respect, trust, and a deep-seated belief in diversity, inclusion and the value of our differences. </w:t>
      </w:r>
      <w:r>
        <w:rPr>
          <w:rStyle w:val="eop"/>
          <w:rFonts w:ascii="Arial" w:hAnsi="Arial" w:cs="Arial"/>
          <w:sz w:val="22"/>
          <w:szCs w:val="22"/>
        </w:rPr>
        <w:t> </w:t>
      </w:r>
    </w:p>
    <w:p w14:paraId="2EFB8D51" w14:textId="77777777" w:rsidR="00652923" w:rsidRDefault="00652923" w:rsidP="00652923">
      <w:pPr>
        <w:pStyle w:val="paragraph"/>
        <w:spacing w:before="0" w:beforeAutospacing="0" w:after="0" w:afterAutospacing="0"/>
        <w:jc w:val="both"/>
        <w:textAlignment w:val="baseline"/>
        <w:rPr>
          <w:rStyle w:val="normaltextrun"/>
          <w:rFonts w:ascii="Arial" w:hAnsi="Arial" w:cs="Arial"/>
          <w:b/>
          <w:bCs/>
          <w:i/>
          <w:iCs/>
          <w:sz w:val="22"/>
          <w:szCs w:val="22"/>
        </w:rPr>
      </w:pPr>
    </w:p>
    <w:p w14:paraId="03693632" w14:textId="77777777" w:rsidR="00652923" w:rsidRPr="00DF253F" w:rsidRDefault="00652923" w:rsidP="00652923">
      <w:pPr>
        <w:pStyle w:val="paragraph"/>
        <w:spacing w:before="0" w:beforeAutospacing="0" w:after="0" w:afterAutospacing="0"/>
        <w:jc w:val="both"/>
        <w:textAlignment w:val="baseline"/>
        <w:rPr>
          <w:rStyle w:val="normaltextrun"/>
          <w:rFonts w:ascii="Calibri" w:hAnsi="Calibri" w:cs="Calibri"/>
          <w:sz w:val="22"/>
          <w:szCs w:val="22"/>
        </w:rPr>
      </w:pPr>
      <w:r w:rsidRPr="00DF253F">
        <w:rPr>
          <w:rStyle w:val="normaltextrun"/>
          <w:rFonts w:ascii="Arial" w:hAnsi="Arial" w:cs="Arial"/>
          <w:b/>
          <w:bCs/>
          <w:sz w:val="22"/>
          <w:szCs w:val="22"/>
        </w:rPr>
        <w:t>Integrity</w:t>
      </w:r>
      <w:r w:rsidRPr="00DF253F">
        <w:rPr>
          <w:rStyle w:val="normaltextrun"/>
          <w:rFonts w:ascii="Calibri" w:hAnsi="Calibri" w:cs="Calibri"/>
          <w:sz w:val="22"/>
          <w:szCs w:val="22"/>
        </w:rPr>
        <w:t> </w:t>
      </w:r>
    </w:p>
    <w:p w14:paraId="7650C080" w14:textId="77777777" w:rsidR="00652923" w:rsidRDefault="00652923" w:rsidP="006529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We demand the highest standards from ourselves and others, seeking always to do the right thing and to engage with openness and transparency in all that we do.</w:t>
      </w:r>
      <w:r>
        <w:rPr>
          <w:rStyle w:val="eop"/>
          <w:rFonts w:ascii="Arial" w:hAnsi="Arial" w:cs="Arial"/>
          <w:sz w:val="22"/>
          <w:szCs w:val="22"/>
        </w:rPr>
        <w:t> </w:t>
      </w:r>
    </w:p>
    <w:p w14:paraId="12F5F260" w14:textId="77777777" w:rsidR="00652923" w:rsidRDefault="00652923" w:rsidP="006529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0601ABB" w14:textId="55999FBF" w:rsidR="0027179E" w:rsidRPr="4324BF56" w:rsidRDefault="00652923" w:rsidP="0027179E">
      <w:pPr>
        <w:pStyle w:val="paragraph"/>
        <w:spacing w:before="0" w:beforeAutospacing="0" w:after="0" w:afterAutospacing="0"/>
        <w:jc w:val="both"/>
        <w:textAlignment w:val="baseline"/>
        <w:rPr>
          <w:rFonts w:ascii="Arial" w:hAnsi="Arial" w:cs="Arial"/>
          <w:i/>
          <w:iCs/>
        </w:rPr>
      </w:pPr>
      <w:r>
        <w:rPr>
          <w:rStyle w:val="normaltextrun"/>
          <w:rFonts w:ascii="Arial" w:hAnsi="Arial" w:cs="Arial"/>
          <w:i/>
          <w:iCs/>
          <w:sz w:val="22"/>
          <w:szCs w:val="22"/>
        </w:rPr>
        <w:t>This job description and person specification is not to be regarded as exclusive or exhaustive.  It is intended as an outline indication of the areas of activity and may be amended from time to time in the light of the changing needs of the organisation through appropriate processes of consultation and the mutual agreement of both parties. </w:t>
      </w:r>
      <w:r>
        <w:rPr>
          <w:rStyle w:val="eop"/>
          <w:rFonts w:ascii="Arial" w:hAnsi="Arial" w:cs="Arial"/>
          <w:sz w:val="22"/>
          <w:szCs w:val="22"/>
        </w:rPr>
        <w:t> </w:t>
      </w:r>
    </w:p>
    <w:p w14:paraId="5554810B" w14:textId="388FE097" w:rsidR="004F1C6F" w:rsidRPr="00232C8F" w:rsidRDefault="002E3541" w:rsidP="4324BF56">
      <w:pPr>
        <w:jc w:val="right"/>
        <w:rPr>
          <w:rFonts w:ascii="Arial" w:hAnsi="Arial" w:cs="Arial"/>
          <w:i/>
          <w:iCs/>
        </w:rPr>
      </w:pPr>
      <w:r w:rsidRPr="4324BF56">
        <w:rPr>
          <w:rFonts w:ascii="Arial" w:hAnsi="Arial" w:cs="Arial"/>
          <w:i/>
          <w:iCs/>
        </w:rPr>
        <w:t xml:space="preserve"> </w:t>
      </w:r>
      <w:r w:rsidR="00BF1E50">
        <w:rPr>
          <w:rFonts w:ascii="Arial" w:hAnsi="Arial" w:cs="Arial"/>
          <w:i/>
          <w:iCs/>
        </w:rPr>
        <w:t>6</w:t>
      </w:r>
      <w:r w:rsidR="00652923">
        <w:rPr>
          <w:rFonts w:ascii="Arial" w:hAnsi="Arial" w:cs="Arial"/>
          <w:i/>
          <w:iCs/>
        </w:rPr>
        <w:t xml:space="preserve"> </w:t>
      </w:r>
      <w:r w:rsidR="00BF1E50">
        <w:rPr>
          <w:rFonts w:ascii="Arial" w:hAnsi="Arial" w:cs="Arial"/>
          <w:i/>
          <w:iCs/>
        </w:rPr>
        <w:t>Dec</w:t>
      </w:r>
      <w:r w:rsidR="0027179E">
        <w:rPr>
          <w:rFonts w:ascii="Arial" w:hAnsi="Arial" w:cs="Arial"/>
          <w:i/>
          <w:iCs/>
        </w:rPr>
        <w:t>em</w:t>
      </w:r>
      <w:r w:rsidR="00652923">
        <w:rPr>
          <w:rFonts w:ascii="Arial" w:hAnsi="Arial" w:cs="Arial"/>
          <w:i/>
          <w:iCs/>
        </w:rPr>
        <w:t>ber</w:t>
      </w:r>
      <w:r w:rsidRPr="4324BF56">
        <w:rPr>
          <w:rFonts w:ascii="Arial" w:hAnsi="Arial" w:cs="Arial"/>
          <w:i/>
          <w:iCs/>
        </w:rPr>
        <w:t xml:space="preserve"> 20</w:t>
      </w:r>
      <w:r w:rsidR="0075278E" w:rsidRPr="4324BF56">
        <w:rPr>
          <w:rFonts w:ascii="Arial" w:hAnsi="Arial" w:cs="Arial"/>
          <w:i/>
          <w:iCs/>
        </w:rPr>
        <w:t>2</w:t>
      </w:r>
      <w:r w:rsidRPr="4324BF56">
        <w:rPr>
          <w:rFonts w:ascii="Arial" w:hAnsi="Arial" w:cs="Arial"/>
          <w:i/>
          <w:iCs/>
        </w:rPr>
        <w:t>1</w:t>
      </w:r>
    </w:p>
    <w:sectPr w:rsidR="004F1C6F" w:rsidRPr="00232C8F" w:rsidSect="00B57C41">
      <w:headerReference w:type="default" r:id="rId11"/>
      <w:footerReference w:type="default" r:id="rId12"/>
      <w:headerReference w:type="first" r:id="rId13"/>
      <w:pgSz w:w="11906" w:h="16838" w:code="9"/>
      <w:pgMar w:top="1077" w:right="1077" w:bottom="1077" w:left="964" w:header="13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9EBB" w14:textId="77777777" w:rsidR="00E874E4" w:rsidRDefault="00E874E4">
      <w:pPr>
        <w:spacing w:after="0" w:line="240" w:lineRule="auto"/>
      </w:pPr>
      <w:r>
        <w:separator/>
      </w:r>
    </w:p>
  </w:endnote>
  <w:endnote w:type="continuationSeparator" w:id="0">
    <w:p w14:paraId="0FA5AA8A" w14:textId="77777777" w:rsidR="00E874E4" w:rsidRDefault="00E874E4">
      <w:pPr>
        <w:spacing w:after="0" w:line="240" w:lineRule="auto"/>
      </w:pPr>
      <w:r>
        <w:continuationSeparator/>
      </w:r>
    </w:p>
  </w:endnote>
  <w:endnote w:type="continuationNotice" w:id="1">
    <w:p w14:paraId="59589CAB" w14:textId="77777777" w:rsidR="00E874E4" w:rsidRDefault="00E87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B954" w14:textId="27CD1E90" w:rsidR="008128DF" w:rsidRPr="0003654F" w:rsidRDefault="0023180B">
    <w:pPr>
      <w:pStyle w:val="Footer"/>
      <w:jc w:val="right"/>
      <w:rPr>
        <w:rFonts w:ascii="Verdana" w:hAnsi="Verdana"/>
        <w:sz w:val="18"/>
        <w:szCs w:val="18"/>
      </w:rPr>
    </w:pPr>
    <w:r w:rsidRPr="0003654F">
      <w:rPr>
        <w:rFonts w:ascii="Verdana" w:hAnsi="Verdana"/>
        <w:noProof/>
        <w:sz w:val="18"/>
        <w:szCs w:val="18"/>
        <w:lang w:eastAsia="en-GB"/>
      </w:rPr>
      <w:drawing>
        <wp:anchor distT="0" distB="0" distL="0" distR="0" simplePos="0" relativeHeight="251658241" behindDoc="1" locked="0" layoutInCell="0" allowOverlap="1" wp14:anchorId="5F978F1F" wp14:editId="545A934B">
          <wp:simplePos x="0" y="0"/>
          <wp:positionH relativeFrom="page">
            <wp:posOffset>257175</wp:posOffset>
          </wp:positionH>
          <wp:positionV relativeFrom="page">
            <wp:posOffset>9677400</wp:posOffset>
          </wp:positionV>
          <wp:extent cx="7305675" cy="1000125"/>
          <wp:effectExtent l="0" t="0" r="0" b="0"/>
          <wp:wrapNone/>
          <wp:docPr id="1" name="Picture 1" descr="Description: C:\Users\pv\Desktop\LETTER HEAD ARTWOR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v\Desktop\LETTER HEAD ARTWORK.emf"/>
                  <pic:cNvPicPr>
                    <a:picLocks noChangeAspect="1" noChangeArrowheads="1"/>
                  </pic:cNvPicPr>
                </pic:nvPicPr>
                <pic:blipFill>
                  <a:blip r:embed="rId1"/>
                  <a:srcRect l="3401" t="90633"/>
                  <a:stretch>
                    <a:fillRect/>
                  </a:stretch>
                </pic:blipFill>
                <pic:spPr bwMode="auto">
                  <a:xfrm>
                    <a:off x="0" y="0"/>
                    <a:ext cx="7305675" cy="1000125"/>
                  </a:xfrm>
                  <a:prstGeom prst="rect">
                    <a:avLst/>
                  </a:prstGeom>
                  <a:noFill/>
                  <a:ln w="9525">
                    <a:noFill/>
                    <a:miter lim="800000"/>
                    <a:headEnd/>
                    <a:tailEnd/>
                  </a:ln>
                </pic:spPr>
              </pic:pic>
            </a:graphicData>
          </a:graphic>
        </wp:anchor>
      </w:drawing>
    </w:r>
  </w:p>
  <w:p w14:paraId="63B07A32" w14:textId="77777777" w:rsidR="008128DF" w:rsidRDefault="0081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F02B" w14:textId="77777777" w:rsidR="00E874E4" w:rsidRDefault="00E874E4">
      <w:pPr>
        <w:spacing w:after="0" w:line="240" w:lineRule="auto"/>
      </w:pPr>
      <w:r>
        <w:separator/>
      </w:r>
    </w:p>
  </w:footnote>
  <w:footnote w:type="continuationSeparator" w:id="0">
    <w:p w14:paraId="5FA1261D" w14:textId="77777777" w:rsidR="00E874E4" w:rsidRDefault="00E874E4">
      <w:pPr>
        <w:spacing w:after="0" w:line="240" w:lineRule="auto"/>
      </w:pPr>
      <w:r>
        <w:continuationSeparator/>
      </w:r>
    </w:p>
  </w:footnote>
  <w:footnote w:type="continuationNotice" w:id="1">
    <w:p w14:paraId="68329F56" w14:textId="77777777" w:rsidR="00E874E4" w:rsidRDefault="00E87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4F63" w14:textId="77777777" w:rsidR="008128DF" w:rsidRPr="0040159B" w:rsidRDefault="008128DF" w:rsidP="008128DF">
    <w:pPr>
      <w:pStyle w:val="Header"/>
      <w:spacing w:before="180" w:line="180" w:lineRule="exac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pPr w:leftFromText="180" w:rightFromText="180" w:vertAnchor="text" w:horzAnchor="page" w:tblpX="5890" w:tblpY="185"/>
      <w:tblW w:w="4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261"/>
    </w:tblGrid>
    <w:tr w:rsidR="002F1523" w:rsidRPr="003D2BEF" w14:paraId="2C9F6576" w14:textId="77777777" w:rsidTr="008128DF">
      <w:trPr>
        <w:trHeight w:val="3119"/>
      </w:trPr>
      <w:tc>
        <w:tcPr>
          <w:tcW w:w="2400" w:type="dxa"/>
        </w:tcPr>
        <w:p w14:paraId="1F3F9AEC" w14:textId="77777777" w:rsidR="002F1523" w:rsidRPr="003D2BEF" w:rsidRDefault="002F1523" w:rsidP="002F1523">
          <w:pPr>
            <w:pStyle w:val="HeaderFooter"/>
            <w:rPr>
              <w:rStyle w:val="s1"/>
              <w:rFonts w:cs="Arial"/>
              <w:szCs w:val="16"/>
            </w:rPr>
          </w:pPr>
          <w:r w:rsidRPr="003D2BEF">
            <w:rPr>
              <w:rStyle w:val="s1"/>
              <w:rFonts w:cs="Arial"/>
              <w:szCs w:val="16"/>
            </w:rPr>
            <w:t>British Paralympic Association</w:t>
          </w:r>
        </w:p>
        <w:p w14:paraId="662724DA" w14:textId="77777777" w:rsidR="002F1523" w:rsidRPr="003D2BEF" w:rsidRDefault="002F1523" w:rsidP="002F1523">
          <w:pPr>
            <w:pStyle w:val="HeaderFooter"/>
            <w:rPr>
              <w:rFonts w:cs="Arial"/>
              <w:szCs w:val="16"/>
            </w:rPr>
          </w:pPr>
          <w:r w:rsidRPr="003D2BEF">
            <w:rPr>
              <w:rFonts w:cs="Arial"/>
              <w:szCs w:val="16"/>
            </w:rPr>
            <w:t>101 New Cavendish Street</w:t>
          </w:r>
        </w:p>
        <w:p w14:paraId="06BDA63A" w14:textId="77777777" w:rsidR="002F1523" w:rsidRPr="003D2BEF" w:rsidRDefault="002F1523" w:rsidP="002F1523">
          <w:pPr>
            <w:pStyle w:val="HeaderFooter"/>
            <w:rPr>
              <w:rFonts w:cs="Arial"/>
              <w:szCs w:val="16"/>
            </w:rPr>
          </w:pPr>
          <w:r w:rsidRPr="003D2BEF">
            <w:rPr>
              <w:rFonts w:cs="Arial"/>
              <w:szCs w:val="16"/>
            </w:rPr>
            <w:t>London W1W 6XH</w:t>
          </w:r>
        </w:p>
      </w:tc>
      <w:tc>
        <w:tcPr>
          <w:tcW w:w="2261" w:type="dxa"/>
        </w:tcPr>
        <w:p w14:paraId="349EA92E" w14:textId="77777777" w:rsidR="002F1523" w:rsidRPr="003D2BEF" w:rsidRDefault="002F1523" w:rsidP="002F1523">
          <w:pPr>
            <w:pStyle w:val="HeaderFooter"/>
            <w:rPr>
              <w:rFonts w:cs="Arial"/>
              <w:szCs w:val="16"/>
            </w:rPr>
          </w:pPr>
          <w:r w:rsidRPr="003D2BEF">
            <w:rPr>
              <w:rStyle w:val="s1"/>
              <w:rFonts w:cs="Arial"/>
              <w:color w:val="E31B23"/>
              <w:szCs w:val="16"/>
            </w:rPr>
            <w:t>T:</w:t>
          </w:r>
          <w:r w:rsidRPr="003D2BEF">
            <w:rPr>
              <w:rStyle w:val="s1"/>
              <w:rFonts w:cs="Arial"/>
              <w:szCs w:val="16"/>
            </w:rPr>
            <w:t xml:space="preserve"> +44 (0)20 7842 5789</w:t>
          </w:r>
        </w:p>
        <w:p w14:paraId="45CD26B2" w14:textId="77777777" w:rsidR="002F1523" w:rsidRPr="003D2BEF" w:rsidRDefault="002F1523" w:rsidP="002F1523">
          <w:pPr>
            <w:pStyle w:val="HeaderFooter"/>
            <w:rPr>
              <w:rFonts w:cs="Arial"/>
              <w:szCs w:val="16"/>
            </w:rPr>
          </w:pPr>
          <w:r w:rsidRPr="003D2BEF">
            <w:rPr>
              <w:rStyle w:val="s1"/>
              <w:rFonts w:cs="Arial"/>
              <w:color w:val="E31B23"/>
              <w:szCs w:val="16"/>
            </w:rPr>
            <w:t>F:</w:t>
          </w:r>
          <w:r w:rsidRPr="003D2BEF">
            <w:rPr>
              <w:rStyle w:val="s1"/>
              <w:rFonts w:cs="Arial"/>
              <w:szCs w:val="16"/>
            </w:rPr>
            <w:t xml:space="preserve"> +44 (0)20 7842 5777</w:t>
          </w:r>
        </w:p>
        <w:p w14:paraId="6A526476" w14:textId="77777777" w:rsidR="002F1523" w:rsidRPr="003D2BEF" w:rsidRDefault="002F1523" w:rsidP="002F1523">
          <w:pPr>
            <w:pStyle w:val="HeaderFooter"/>
            <w:rPr>
              <w:rStyle w:val="Hyperlink"/>
              <w:rFonts w:cs="Arial"/>
              <w:szCs w:val="16"/>
            </w:rPr>
          </w:pPr>
          <w:r w:rsidRPr="003D2BEF">
            <w:rPr>
              <w:rFonts w:cs="Arial"/>
              <w:color w:val="E31B23"/>
              <w:szCs w:val="16"/>
            </w:rPr>
            <w:t>E:</w:t>
          </w:r>
          <w:r w:rsidRPr="003D2BEF">
            <w:rPr>
              <w:rFonts w:cs="Arial"/>
              <w:szCs w:val="16"/>
            </w:rPr>
            <w:t xml:space="preserve"> </w:t>
          </w:r>
          <w:hyperlink r:id="rId1" w:history="1">
            <w:r w:rsidRPr="003D2BEF">
              <w:rPr>
                <w:rStyle w:val="Hyperlink"/>
                <w:rFonts w:cs="Arial"/>
                <w:szCs w:val="16"/>
              </w:rPr>
              <w:t>info@paralympics.org.uk</w:t>
            </w:r>
          </w:hyperlink>
        </w:p>
        <w:p w14:paraId="75E4EEFC" w14:textId="77777777" w:rsidR="002F1523" w:rsidRPr="003D2BEF" w:rsidRDefault="002F1523" w:rsidP="002F1523">
          <w:pPr>
            <w:pStyle w:val="HeaderFooter"/>
            <w:rPr>
              <w:rStyle w:val="Hyperlink"/>
              <w:rFonts w:cs="Arial"/>
              <w:szCs w:val="16"/>
            </w:rPr>
          </w:pPr>
        </w:p>
        <w:p w14:paraId="6AB13DDE" w14:textId="77777777" w:rsidR="002F1523" w:rsidRPr="003D2BEF" w:rsidRDefault="002F1523" w:rsidP="002F1523">
          <w:pPr>
            <w:pStyle w:val="Header"/>
            <w:rPr>
              <w:rFonts w:ascii="Arial" w:hAnsi="Arial" w:cs="Arial"/>
              <w:sz w:val="16"/>
              <w:szCs w:val="16"/>
            </w:rPr>
          </w:pPr>
          <w:r w:rsidRPr="003D2BEF">
            <w:rPr>
              <w:rStyle w:val="s1"/>
              <w:rFonts w:ascii="Arial" w:hAnsi="Arial" w:cs="Arial"/>
              <w:color w:val="E31B23"/>
              <w:sz w:val="16"/>
              <w:szCs w:val="16"/>
            </w:rPr>
            <w:t>www.paralympics.org.uk</w:t>
          </w:r>
        </w:p>
      </w:tc>
    </w:tr>
  </w:tbl>
  <w:p w14:paraId="0D114F4E" w14:textId="7A042459" w:rsidR="008128DF" w:rsidRPr="0039144B" w:rsidRDefault="00FC0953" w:rsidP="008128DF">
    <w:pPr>
      <w:pStyle w:val="Date"/>
    </w:pPr>
    <w:r>
      <w:rPr>
        <w:noProof/>
      </w:rPr>
      <w:drawing>
        <wp:anchor distT="0" distB="0" distL="114300" distR="114300" simplePos="0" relativeHeight="251658242" behindDoc="0" locked="0" layoutInCell="1" allowOverlap="1" wp14:anchorId="5501A18A" wp14:editId="1FCF9908">
          <wp:simplePos x="0" y="0"/>
          <wp:positionH relativeFrom="column">
            <wp:posOffset>-621030</wp:posOffset>
          </wp:positionH>
          <wp:positionV relativeFrom="paragraph">
            <wp:posOffset>-874395</wp:posOffset>
          </wp:positionV>
          <wp:extent cx="1733550" cy="2451735"/>
          <wp:effectExtent l="0" t="0" r="0" b="5715"/>
          <wp:wrapThrough wrapText="bothSides">
            <wp:wrapPolygon edited="0">
              <wp:start x="0" y="0"/>
              <wp:lineTo x="0" y="21483"/>
              <wp:lineTo x="21363" y="21483"/>
              <wp:lineTo x="21363" y="0"/>
              <wp:lineTo x="0" y="0"/>
            </wp:wrapPolygon>
          </wp:wrapThrough>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733550" cy="2451735"/>
                  </a:xfrm>
                  <a:prstGeom prst="rect">
                    <a:avLst/>
                  </a:prstGeom>
                </pic:spPr>
              </pic:pic>
            </a:graphicData>
          </a:graphic>
        </wp:anchor>
      </w:drawing>
    </w:r>
    <w:r w:rsidR="0023180B">
      <w:rPr>
        <w:noProof/>
        <w:lang w:eastAsia="en-GB"/>
      </w:rPr>
      <mc:AlternateContent>
        <mc:Choice Requires="wps">
          <w:drawing>
            <wp:anchor distT="0" distB="0" distL="114300" distR="114300" simplePos="0" relativeHeight="251658240" behindDoc="0" locked="0" layoutInCell="1" allowOverlap="1" wp14:anchorId="518476A1" wp14:editId="0BF36B4A">
              <wp:simplePos x="0" y="0"/>
              <wp:positionH relativeFrom="page">
                <wp:posOffset>0</wp:posOffset>
              </wp:positionH>
              <wp:positionV relativeFrom="page">
                <wp:posOffset>3636645</wp:posOffset>
              </wp:positionV>
              <wp:extent cx="288290" cy="0"/>
              <wp:effectExtent l="9525" t="7620" r="6985"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9525">
                        <a:solidFill>
                          <a:srgbClr val="FF3A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0DD67" id="_x0000_t32" coordsize="21600,21600" o:spt="32" o:oned="t" path="m,l21600,21600e" filled="f">
              <v:path arrowok="t" fillok="f" o:connecttype="none"/>
              <o:lock v:ext="edit" shapetype="t"/>
            </v:shapetype>
            <v:shape id="AutoShape 1" o:spid="_x0000_s1026" type="#_x0000_t32" style="position:absolute;margin-left:0;margin-top:286.35pt;width:22.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" strokecolor="#ff3a3e">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E1A"/>
    <w:multiLevelType w:val="hybridMultilevel"/>
    <w:tmpl w:val="23060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B22BC"/>
    <w:multiLevelType w:val="hybridMultilevel"/>
    <w:tmpl w:val="D234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B1834"/>
    <w:multiLevelType w:val="hybridMultilevel"/>
    <w:tmpl w:val="637A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9468E"/>
    <w:multiLevelType w:val="hybridMultilevel"/>
    <w:tmpl w:val="D87A68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3E7AD3"/>
    <w:multiLevelType w:val="hybridMultilevel"/>
    <w:tmpl w:val="BE02E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9939B9"/>
    <w:multiLevelType w:val="hybridMultilevel"/>
    <w:tmpl w:val="7B60B1C8"/>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119CD"/>
    <w:multiLevelType w:val="hybridMultilevel"/>
    <w:tmpl w:val="28DA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B65B3"/>
    <w:multiLevelType w:val="hybridMultilevel"/>
    <w:tmpl w:val="C72C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2D06B8"/>
    <w:multiLevelType w:val="hybridMultilevel"/>
    <w:tmpl w:val="0478BF4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02EB9"/>
    <w:multiLevelType w:val="hybridMultilevel"/>
    <w:tmpl w:val="7C788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9852DA"/>
    <w:multiLevelType w:val="hybridMultilevel"/>
    <w:tmpl w:val="541E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461FF"/>
    <w:multiLevelType w:val="hybridMultilevel"/>
    <w:tmpl w:val="9E3E5F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26099C"/>
    <w:multiLevelType w:val="hybridMultilevel"/>
    <w:tmpl w:val="8F24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D7223"/>
    <w:multiLevelType w:val="hybridMultilevel"/>
    <w:tmpl w:val="CD166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A2704"/>
    <w:multiLevelType w:val="hybridMultilevel"/>
    <w:tmpl w:val="DFCAE9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8E3425"/>
    <w:multiLevelType w:val="hybridMultilevel"/>
    <w:tmpl w:val="60307E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BC0C13"/>
    <w:multiLevelType w:val="hybridMultilevel"/>
    <w:tmpl w:val="AD1C9C7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8421A9"/>
    <w:multiLevelType w:val="hybridMultilevel"/>
    <w:tmpl w:val="1D780B5C"/>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526EAF"/>
    <w:multiLevelType w:val="hybridMultilevel"/>
    <w:tmpl w:val="13668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FC13F2"/>
    <w:multiLevelType w:val="hybridMultilevel"/>
    <w:tmpl w:val="C33EA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53046"/>
    <w:multiLevelType w:val="hybridMultilevel"/>
    <w:tmpl w:val="7AA6D1CA"/>
    <w:lvl w:ilvl="0" w:tplc="2554848C">
      <w:start w:val="1"/>
      <w:numFmt w:val="decimal"/>
      <w:lvlText w:val="%1)"/>
      <w:lvlJc w:val="left"/>
      <w:pPr>
        <w:ind w:left="3240" w:hanging="360"/>
      </w:pPr>
      <w:rPr>
        <w:rFonts w:eastAsia="Times New Roman" w:cs="Times New Roman"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37AD16C1"/>
    <w:multiLevelType w:val="hybridMultilevel"/>
    <w:tmpl w:val="389C1B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0A4082"/>
    <w:multiLevelType w:val="hybridMultilevel"/>
    <w:tmpl w:val="FF8436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8474E8"/>
    <w:multiLevelType w:val="hybridMultilevel"/>
    <w:tmpl w:val="910054D8"/>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E1A1B1A"/>
    <w:multiLevelType w:val="hybridMultilevel"/>
    <w:tmpl w:val="F7B466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A20231"/>
    <w:multiLevelType w:val="hybridMultilevel"/>
    <w:tmpl w:val="7C60F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CC6251"/>
    <w:multiLevelType w:val="hybridMultilevel"/>
    <w:tmpl w:val="31ECAD4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F0585"/>
    <w:multiLevelType w:val="hybridMultilevel"/>
    <w:tmpl w:val="FFDE9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1282C"/>
    <w:multiLevelType w:val="hybridMultilevel"/>
    <w:tmpl w:val="AFAAAA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1192892"/>
    <w:multiLevelType w:val="hybridMultilevel"/>
    <w:tmpl w:val="29AC1E0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1E81584"/>
    <w:multiLevelType w:val="hybridMultilevel"/>
    <w:tmpl w:val="2070F0FA"/>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3B70BD"/>
    <w:multiLevelType w:val="hybridMultilevel"/>
    <w:tmpl w:val="BADAC73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4177A41"/>
    <w:multiLevelType w:val="hybridMultilevel"/>
    <w:tmpl w:val="A6102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51676E"/>
    <w:multiLevelType w:val="hybridMultilevel"/>
    <w:tmpl w:val="6CACA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E4D8B"/>
    <w:multiLevelType w:val="hybridMultilevel"/>
    <w:tmpl w:val="45C63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4251C1"/>
    <w:multiLevelType w:val="hybridMultilevel"/>
    <w:tmpl w:val="294E0DEC"/>
    <w:lvl w:ilvl="0" w:tplc="6CD82A88">
      <w:start w:val="1"/>
      <w:numFmt w:val="decimal"/>
      <w:lvlText w:val="%1."/>
      <w:lvlJc w:val="left"/>
      <w:pPr>
        <w:ind w:left="720" w:hanging="360"/>
      </w:pPr>
      <w:rPr>
        <w:rFonts w:eastAsia="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8D26B56"/>
    <w:multiLevelType w:val="hybridMultilevel"/>
    <w:tmpl w:val="15B2A13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B647AE9"/>
    <w:multiLevelType w:val="hybridMultilevel"/>
    <w:tmpl w:val="158C0640"/>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555AB8"/>
    <w:multiLevelType w:val="hybridMultilevel"/>
    <w:tmpl w:val="2858311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FB52007"/>
    <w:multiLevelType w:val="hybridMultilevel"/>
    <w:tmpl w:val="D64C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B50802"/>
    <w:multiLevelType w:val="hybridMultilevel"/>
    <w:tmpl w:val="305E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224001"/>
    <w:multiLevelType w:val="hybridMultilevel"/>
    <w:tmpl w:val="494C71F6"/>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96F38FD"/>
    <w:multiLevelType w:val="hybridMultilevel"/>
    <w:tmpl w:val="1302A4E6"/>
    <w:lvl w:ilvl="0" w:tplc="08090005">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242F61"/>
    <w:multiLevelType w:val="hybridMultilevel"/>
    <w:tmpl w:val="7160D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C167DEE"/>
    <w:multiLevelType w:val="hybridMultilevel"/>
    <w:tmpl w:val="CDB08BC2"/>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2FD527F"/>
    <w:multiLevelType w:val="hybridMultilevel"/>
    <w:tmpl w:val="33B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C2455E"/>
    <w:multiLevelType w:val="hybridMultilevel"/>
    <w:tmpl w:val="B986D3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980A1E"/>
    <w:multiLevelType w:val="hybridMultilevel"/>
    <w:tmpl w:val="37AC1B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044B71"/>
    <w:multiLevelType w:val="hybridMultilevel"/>
    <w:tmpl w:val="D9762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F3147DF"/>
    <w:multiLevelType w:val="hybridMultilevel"/>
    <w:tmpl w:val="0E647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46"/>
  </w:num>
  <w:num w:numId="3">
    <w:abstractNumId w:val="25"/>
  </w:num>
  <w:num w:numId="4">
    <w:abstractNumId w:val="32"/>
  </w:num>
  <w:num w:numId="5">
    <w:abstractNumId w:val="9"/>
  </w:num>
  <w:num w:numId="6">
    <w:abstractNumId w:val="0"/>
  </w:num>
  <w:num w:numId="7">
    <w:abstractNumId w:val="4"/>
  </w:num>
  <w:num w:numId="8">
    <w:abstractNumId w:val="10"/>
  </w:num>
  <w:num w:numId="9">
    <w:abstractNumId w:val="20"/>
  </w:num>
  <w:num w:numId="10">
    <w:abstractNumId w:val="41"/>
  </w:num>
  <w:num w:numId="11">
    <w:abstractNumId w:val="26"/>
  </w:num>
  <w:num w:numId="12">
    <w:abstractNumId w:val="44"/>
  </w:num>
  <w:num w:numId="13">
    <w:abstractNumId w:val="36"/>
  </w:num>
  <w:num w:numId="14">
    <w:abstractNumId w:val="16"/>
  </w:num>
  <w:num w:numId="15">
    <w:abstractNumId w:val="22"/>
  </w:num>
  <w:num w:numId="16">
    <w:abstractNumId w:val="29"/>
  </w:num>
  <w:num w:numId="17">
    <w:abstractNumId w:val="2"/>
  </w:num>
  <w:num w:numId="18">
    <w:abstractNumId w:val="19"/>
  </w:num>
  <w:num w:numId="19">
    <w:abstractNumId w:val="47"/>
  </w:num>
  <w:num w:numId="20">
    <w:abstractNumId w:val="8"/>
  </w:num>
  <w:num w:numId="21">
    <w:abstractNumId w:val="7"/>
  </w:num>
  <w:num w:numId="22">
    <w:abstractNumId w:val="48"/>
  </w:num>
  <w:num w:numId="23">
    <w:abstractNumId w:val="34"/>
  </w:num>
  <w:num w:numId="24">
    <w:abstractNumId w:val="3"/>
  </w:num>
  <w:num w:numId="25">
    <w:abstractNumId w:val="18"/>
  </w:num>
  <w:num w:numId="26">
    <w:abstractNumId w:val="45"/>
  </w:num>
  <w:num w:numId="27">
    <w:abstractNumId w:val="39"/>
  </w:num>
  <w:num w:numId="28">
    <w:abstractNumId w:val="42"/>
  </w:num>
  <w:num w:numId="29">
    <w:abstractNumId w:val="37"/>
  </w:num>
  <w:num w:numId="30">
    <w:abstractNumId w:val="6"/>
  </w:num>
  <w:num w:numId="31">
    <w:abstractNumId w:val="1"/>
  </w:num>
  <w:num w:numId="32">
    <w:abstractNumId w:val="12"/>
  </w:num>
  <w:num w:numId="33">
    <w:abstractNumId w:val="28"/>
  </w:num>
  <w:num w:numId="34">
    <w:abstractNumId w:val="33"/>
  </w:num>
  <w:num w:numId="35">
    <w:abstractNumId w:val="38"/>
  </w:num>
  <w:num w:numId="36">
    <w:abstractNumId w:val="49"/>
  </w:num>
  <w:num w:numId="37">
    <w:abstractNumId w:val="15"/>
  </w:num>
  <w:num w:numId="38">
    <w:abstractNumId w:val="31"/>
  </w:num>
  <w:num w:numId="39">
    <w:abstractNumId w:val="40"/>
  </w:num>
  <w:num w:numId="40">
    <w:abstractNumId w:val="14"/>
  </w:num>
  <w:num w:numId="41">
    <w:abstractNumId w:val="23"/>
  </w:num>
  <w:num w:numId="42">
    <w:abstractNumId w:val="27"/>
  </w:num>
  <w:num w:numId="43">
    <w:abstractNumId w:val="21"/>
  </w:num>
  <w:num w:numId="44">
    <w:abstractNumId w:val="13"/>
  </w:num>
  <w:num w:numId="45">
    <w:abstractNumId w:val="35"/>
  </w:num>
  <w:num w:numId="46">
    <w:abstractNumId w:val="30"/>
  </w:num>
  <w:num w:numId="47">
    <w:abstractNumId w:val="24"/>
  </w:num>
  <w:num w:numId="48">
    <w:abstractNumId w:val="5"/>
  </w:num>
  <w:num w:numId="49">
    <w:abstractNumId w:val="1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6D"/>
    <w:rsid w:val="000002FC"/>
    <w:rsid w:val="00024678"/>
    <w:rsid w:val="00024F89"/>
    <w:rsid w:val="00066150"/>
    <w:rsid w:val="00070C02"/>
    <w:rsid w:val="00082FE1"/>
    <w:rsid w:val="00093106"/>
    <w:rsid w:val="000D3F58"/>
    <w:rsid w:val="000E6F97"/>
    <w:rsid w:val="000E7E22"/>
    <w:rsid w:val="000F51DE"/>
    <w:rsid w:val="00116C46"/>
    <w:rsid w:val="00127D35"/>
    <w:rsid w:val="00137335"/>
    <w:rsid w:val="00141175"/>
    <w:rsid w:val="00141B02"/>
    <w:rsid w:val="00150B57"/>
    <w:rsid w:val="0016191B"/>
    <w:rsid w:val="00165FA6"/>
    <w:rsid w:val="00170856"/>
    <w:rsid w:val="00173BEC"/>
    <w:rsid w:val="00181692"/>
    <w:rsid w:val="0018560B"/>
    <w:rsid w:val="00194DB6"/>
    <w:rsid w:val="001C6FC7"/>
    <w:rsid w:val="001F3BE0"/>
    <w:rsid w:val="001F499A"/>
    <w:rsid w:val="0023180B"/>
    <w:rsid w:val="00232C8F"/>
    <w:rsid w:val="00236E66"/>
    <w:rsid w:val="00246A64"/>
    <w:rsid w:val="0027179E"/>
    <w:rsid w:val="002826D1"/>
    <w:rsid w:val="002861C7"/>
    <w:rsid w:val="002956D0"/>
    <w:rsid w:val="0029782D"/>
    <w:rsid w:val="002C070A"/>
    <w:rsid w:val="002C1478"/>
    <w:rsid w:val="002D7AD3"/>
    <w:rsid w:val="002E3541"/>
    <w:rsid w:val="002F1523"/>
    <w:rsid w:val="00353253"/>
    <w:rsid w:val="003538CC"/>
    <w:rsid w:val="00371D06"/>
    <w:rsid w:val="003A154C"/>
    <w:rsid w:val="003A42A9"/>
    <w:rsid w:val="003A4602"/>
    <w:rsid w:val="003A7610"/>
    <w:rsid w:val="003B1F86"/>
    <w:rsid w:val="003E1E6B"/>
    <w:rsid w:val="003E5161"/>
    <w:rsid w:val="003E7B28"/>
    <w:rsid w:val="00410C03"/>
    <w:rsid w:val="0041322A"/>
    <w:rsid w:val="00440B86"/>
    <w:rsid w:val="00445689"/>
    <w:rsid w:val="0045421D"/>
    <w:rsid w:val="00460363"/>
    <w:rsid w:val="004604E8"/>
    <w:rsid w:val="00492678"/>
    <w:rsid w:val="004B25A1"/>
    <w:rsid w:val="004C5BB3"/>
    <w:rsid w:val="004D2F7E"/>
    <w:rsid w:val="004D4DAF"/>
    <w:rsid w:val="004D5E9D"/>
    <w:rsid w:val="004D7CFB"/>
    <w:rsid w:val="004E4BDA"/>
    <w:rsid w:val="004F1C6F"/>
    <w:rsid w:val="00530020"/>
    <w:rsid w:val="00536366"/>
    <w:rsid w:val="00536E60"/>
    <w:rsid w:val="00540693"/>
    <w:rsid w:val="00542F12"/>
    <w:rsid w:val="00544FDC"/>
    <w:rsid w:val="00547D9E"/>
    <w:rsid w:val="00575214"/>
    <w:rsid w:val="00575CAE"/>
    <w:rsid w:val="00582534"/>
    <w:rsid w:val="0059086A"/>
    <w:rsid w:val="005B0EA4"/>
    <w:rsid w:val="005B2B70"/>
    <w:rsid w:val="005B66EB"/>
    <w:rsid w:val="005B7359"/>
    <w:rsid w:val="005F6FF8"/>
    <w:rsid w:val="005F7A11"/>
    <w:rsid w:val="00605E77"/>
    <w:rsid w:val="00652923"/>
    <w:rsid w:val="00653259"/>
    <w:rsid w:val="00657041"/>
    <w:rsid w:val="0066316C"/>
    <w:rsid w:val="00664AEF"/>
    <w:rsid w:val="0067400C"/>
    <w:rsid w:val="00676851"/>
    <w:rsid w:val="006855DF"/>
    <w:rsid w:val="00686375"/>
    <w:rsid w:val="006865AC"/>
    <w:rsid w:val="006A1C70"/>
    <w:rsid w:val="006B1357"/>
    <w:rsid w:val="006D30F9"/>
    <w:rsid w:val="006D5ADA"/>
    <w:rsid w:val="006F6908"/>
    <w:rsid w:val="00714754"/>
    <w:rsid w:val="00721B02"/>
    <w:rsid w:val="00724D80"/>
    <w:rsid w:val="00730EBF"/>
    <w:rsid w:val="00735416"/>
    <w:rsid w:val="0075278E"/>
    <w:rsid w:val="00757598"/>
    <w:rsid w:val="00761910"/>
    <w:rsid w:val="0076734C"/>
    <w:rsid w:val="00767B4F"/>
    <w:rsid w:val="00781E05"/>
    <w:rsid w:val="00785943"/>
    <w:rsid w:val="00795FE9"/>
    <w:rsid w:val="007A5AE3"/>
    <w:rsid w:val="007B56C4"/>
    <w:rsid w:val="007C6156"/>
    <w:rsid w:val="007E75DA"/>
    <w:rsid w:val="007F1210"/>
    <w:rsid w:val="007F385B"/>
    <w:rsid w:val="007F4322"/>
    <w:rsid w:val="007F6ECD"/>
    <w:rsid w:val="00810450"/>
    <w:rsid w:val="008128DF"/>
    <w:rsid w:val="00813227"/>
    <w:rsid w:val="00817C00"/>
    <w:rsid w:val="0083094C"/>
    <w:rsid w:val="008328A2"/>
    <w:rsid w:val="00847443"/>
    <w:rsid w:val="008610BD"/>
    <w:rsid w:val="0086215F"/>
    <w:rsid w:val="008708AA"/>
    <w:rsid w:val="00871531"/>
    <w:rsid w:val="008752CF"/>
    <w:rsid w:val="0088360C"/>
    <w:rsid w:val="008864FD"/>
    <w:rsid w:val="008B4860"/>
    <w:rsid w:val="008C750B"/>
    <w:rsid w:val="008D722D"/>
    <w:rsid w:val="00912D06"/>
    <w:rsid w:val="0092106D"/>
    <w:rsid w:val="009254F5"/>
    <w:rsid w:val="00934B9C"/>
    <w:rsid w:val="00935D1A"/>
    <w:rsid w:val="009650D5"/>
    <w:rsid w:val="00971DB3"/>
    <w:rsid w:val="00976131"/>
    <w:rsid w:val="00977799"/>
    <w:rsid w:val="009843BD"/>
    <w:rsid w:val="00994713"/>
    <w:rsid w:val="009B4084"/>
    <w:rsid w:val="009B61B6"/>
    <w:rsid w:val="009B6422"/>
    <w:rsid w:val="009C0105"/>
    <w:rsid w:val="009C0588"/>
    <w:rsid w:val="009E349D"/>
    <w:rsid w:val="00A14CE6"/>
    <w:rsid w:val="00A15BC2"/>
    <w:rsid w:val="00A413AA"/>
    <w:rsid w:val="00A47F41"/>
    <w:rsid w:val="00AB6E4C"/>
    <w:rsid w:val="00AC014A"/>
    <w:rsid w:val="00AD66BF"/>
    <w:rsid w:val="00AE2E50"/>
    <w:rsid w:val="00AF6687"/>
    <w:rsid w:val="00AF7BA9"/>
    <w:rsid w:val="00AF7FFD"/>
    <w:rsid w:val="00B1C300"/>
    <w:rsid w:val="00B2F0F5"/>
    <w:rsid w:val="00B34580"/>
    <w:rsid w:val="00B53023"/>
    <w:rsid w:val="00B53AB1"/>
    <w:rsid w:val="00B57806"/>
    <w:rsid w:val="00B57C41"/>
    <w:rsid w:val="00B715E6"/>
    <w:rsid w:val="00B727A1"/>
    <w:rsid w:val="00B7575C"/>
    <w:rsid w:val="00B95A1E"/>
    <w:rsid w:val="00BB0C90"/>
    <w:rsid w:val="00BB0F6D"/>
    <w:rsid w:val="00BB2AEA"/>
    <w:rsid w:val="00BE0454"/>
    <w:rsid w:val="00BF1E50"/>
    <w:rsid w:val="00C749B2"/>
    <w:rsid w:val="00C74F5E"/>
    <w:rsid w:val="00C87684"/>
    <w:rsid w:val="00C93290"/>
    <w:rsid w:val="00CA5567"/>
    <w:rsid w:val="00CD5B9A"/>
    <w:rsid w:val="00CD7493"/>
    <w:rsid w:val="00CE1450"/>
    <w:rsid w:val="00CE47C5"/>
    <w:rsid w:val="00CE552C"/>
    <w:rsid w:val="00D017FC"/>
    <w:rsid w:val="00D05AAA"/>
    <w:rsid w:val="00D06515"/>
    <w:rsid w:val="00D3137D"/>
    <w:rsid w:val="00D338AE"/>
    <w:rsid w:val="00D62385"/>
    <w:rsid w:val="00D66E29"/>
    <w:rsid w:val="00D7677C"/>
    <w:rsid w:val="00D801EC"/>
    <w:rsid w:val="00D95BD9"/>
    <w:rsid w:val="00DA1259"/>
    <w:rsid w:val="00DC1C78"/>
    <w:rsid w:val="00DC3D7A"/>
    <w:rsid w:val="00DD1B17"/>
    <w:rsid w:val="00DE2A3F"/>
    <w:rsid w:val="00E16888"/>
    <w:rsid w:val="00E40756"/>
    <w:rsid w:val="00E46E51"/>
    <w:rsid w:val="00E65E9B"/>
    <w:rsid w:val="00E8051C"/>
    <w:rsid w:val="00E874E4"/>
    <w:rsid w:val="00E91848"/>
    <w:rsid w:val="00E972EA"/>
    <w:rsid w:val="00E97F0A"/>
    <w:rsid w:val="00EA1099"/>
    <w:rsid w:val="00EB1594"/>
    <w:rsid w:val="00EB666D"/>
    <w:rsid w:val="00ED0DE4"/>
    <w:rsid w:val="00EE18C5"/>
    <w:rsid w:val="00EF2B76"/>
    <w:rsid w:val="00F0233A"/>
    <w:rsid w:val="00F033DC"/>
    <w:rsid w:val="00F034AD"/>
    <w:rsid w:val="00F233A3"/>
    <w:rsid w:val="00F437AE"/>
    <w:rsid w:val="00F879EC"/>
    <w:rsid w:val="00F909F8"/>
    <w:rsid w:val="00F94E45"/>
    <w:rsid w:val="00FC0953"/>
    <w:rsid w:val="00FD5F52"/>
    <w:rsid w:val="00FD7BEC"/>
    <w:rsid w:val="00FE1775"/>
    <w:rsid w:val="021D03E6"/>
    <w:rsid w:val="02B2CB63"/>
    <w:rsid w:val="05976B19"/>
    <w:rsid w:val="05FC7AD1"/>
    <w:rsid w:val="06457F59"/>
    <w:rsid w:val="0712ED83"/>
    <w:rsid w:val="097BB3D1"/>
    <w:rsid w:val="09CAEE2A"/>
    <w:rsid w:val="0A05CC84"/>
    <w:rsid w:val="0B66BE8B"/>
    <w:rsid w:val="0E394609"/>
    <w:rsid w:val="0EB88C96"/>
    <w:rsid w:val="0EC82B1A"/>
    <w:rsid w:val="12D2E3EC"/>
    <w:rsid w:val="13A1A793"/>
    <w:rsid w:val="1408A307"/>
    <w:rsid w:val="15520093"/>
    <w:rsid w:val="162B2F91"/>
    <w:rsid w:val="16914A63"/>
    <w:rsid w:val="1703B726"/>
    <w:rsid w:val="17EF07EA"/>
    <w:rsid w:val="19C462B7"/>
    <w:rsid w:val="1A7F5DB5"/>
    <w:rsid w:val="1B0FB341"/>
    <w:rsid w:val="1C4673EA"/>
    <w:rsid w:val="1D5B7E96"/>
    <w:rsid w:val="1E64C1A6"/>
    <w:rsid w:val="1FD211D7"/>
    <w:rsid w:val="2215C75C"/>
    <w:rsid w:val="22EB8363"/>
    <w:rsid w:val="23EE9DCA"/>
    <w:rsid w:val="25679209"/>
    <w:rsid w:val="26DD5A7D"/>
    <w:rsid w:val="27F00D5F"/>
    <w:rsid w:val="28534B70"/>
    <w:rsid w:val="28D0F03B"/>
    <w:rsid w:val="2A4075E6"/>
    <w:rsid w:val="2B71BE66"/>
    <w:rsid w:val="2F055365"/>
    <w:rsid w:val="304D1D0F"/>
    <w:rsid w:val="33460D39"/>
    <w:rsid w:val="33A5D80F"/>
    <w:rsid w:val="33BFC233"/>
    <w:rsid w:val="33C8BD15"/>
    <w:rsid w:val="375C4CA5"/>
    <w:rsid w:val="376ACA64"/>
    <w:rsid w:val="3928717B"/>
    <w:rsid w:val="39384A37"/>
    <w:rsid w:val="3A69B27D"/>
    <w:rsid w:val="3A7AC50A"/>
    <w:rsid w:val="3A8AD1EC"/>
    <w:rsid w:val="3B1069AC"/>
    <w:rsid w:val="3B8FCFB6"/>
    <w:rsid w:val="3C54A020"/>
    <w:rsid w:val="3CAD6802"/>
    <w:rsid w:val="3DC7FE44"/>
    <w:rsid w:val="3E514E33"/>
    <w:rsid w:val="404A187C"/>
    <w:rsid w:val="4145FACB"/>
    <w:rsid w:val="4191E226"/>
    <w:rsid w:val="427D6AF5"/>
    <w:rsid w:val="4324BF56"/>
    <w:rsid w:val="44188BD5"/>
    <w:rsid w:val="46866D87"/>
    <w:rsid w:val="46A48E12"/>
    <w:rsid w:val="4DE52847"/>
    <w:rsid w:val="4E92A79F"/>
    <w:rsid w:val="4F0737C5"/>
    <w:rsid w:val="4F5C400A"/>
    <w:rsid w:val="502F201D"/>
    <w:rsid w:val="50DDDCF4"/>
    <w:rsid w:val="510817DE"/>
    <w:rsid w:val="5407E36B"/>
    <w:rsid w:val="54157DB6"/>
    <w:rsid w:val="560E47FF"/>
    <w:rsid w:val="56D6F6FE"/>
    <w:rsid w:val="604BFCDC"/>
    <w:rsid w:val="62B4FF54"/>
    <w:rsid w:val="64A854E0"/>
    <w:rsid w:val="67C829B0"/>
    <w:rsid w:val="6A68F7DB"/>
    <w:rsid w:val="6C1B4BEE"/>
    <w:rsid w:val="6E275E52"/>
    <w:rsid w:val="705A014A"/>
    <w:rsid w:val="714AFD6F"/>
    <w:rsid w:val="7155E399"/>
    <w:rsid w:val="7437CB58"/>
    <w:rsid w:val="7596AE26"/>
    <w:rsid w:val="766A7289"/>
    <w:rsid w:val="77D1A3B3"/>
    <w:rsid w:val="77D531FF"/>
    <w:rsid w:val="78C1076C"/>
    <w:rsid w:val="79BCE9BB"/>
    <w:rsid w:val="7A1E57AE"/>
    <w:rsid w:val="7A838C49"/>
    <w:rsid w:val="7D06AB13"/>
    <w:rsid w:val="7D2B88CC"/>
    <w:rsid w:val="7D3987DE"/>
    <w:rsid w:val="7D7B5032"/>
    <w:rsid w:val="7DE05FEA"/>
    <w:rsid w:val="7E905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1F37"/>
  <w15:chartTrackingRefBased/>
  <w15:docId w15:val="{6E9511B1-00D2-40E9-8E92-95A1F48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6D"/>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EB666D"/>
    <w:pPr>
      <w:keepNext/>
      <w:suppressAutoHyphens/>
      <w:spacing w:after="120" w:line="260" w:lineRule="atLeast"/>
      <w:jc w:val="both"/>
      <w:outlineLvl w:val="2"/>
    </w:pPr>
    <w:rPr>
      <w:rFonts w:ascii="Arial" w:eastAsia="Times New Roman" w:hAnsi="Arial" w:cs="Arial"/>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666D"/>
    <w:rPr>
      <w:rFonts w:ascii="Arial" w:eastAsia="Times New Roman" w:hAnsi="Arial" w:cs="Arial"/>
      <w:b/>
      <w:szCs w:val="20"/>
      <w:lang w:eastAsia="ar-SA"/>
    </w:rPr>
  </w:style>
  <w:style w:type="paragraph" w:styleId="Header">
    <w:name w:val="header"/>
    <w:basedOn w:val="Normal"/>
    <w:link w:val="HeaderChar"/>
    <w:uiPriority w:val="99"/>
    <w:unhideWhenUsed/>
    <w:rsid w:val="00EB6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66D"/>
    <w:rPr>
      <w:rFonts w:ascii="Calibri" w:eastAsia="Calibri" w:hAnsi="Calibri" w:cs="Times New Roman"/>
    </w:rPr>
  </w:style>
  <w:style w:type="paragraph" w:styleId="Footer">
    <w:name w:val="footer"/>
    <w:basedOn w:val="Normal"/>
    <w:link w:val="FooterChar"/>
    <w:uiPriority w:val="99"/>
    <w:unhideWhenUsed/>
    <w:rsid w:val="00EB6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66D"/>
    <w:rPr>
      <w:rFonts w:ascii="Calibri" w:eastAsia="Calibri" w:hAnsi="Calibri" w:cs="Times New Roman"/>
    </w:rPr>
  </w:style>
  <w:style w:type="table" w:styleId="TableGrid">
    <w:name w:val="Table Grid"/>
    <w:basedOn w:val="TableNormal"/>
    <w:uiPriority w:val="59"/>
    <w:rsid w:val="00EB666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qFormat/>
    <w:rsid w:val="00EB666D"/>
    <w:pPr>
      <w:spacing w:after="0" w:line="240" w:lineRule="exact"/>
    </w:pPr>
    <w:rPr>
      <w:rFonts w:ascii="Verdana" w:hAnsi="Verdana"/>
      <w:sz w:val="20"/>
      <w:szCs w:val="20"/>
    </w:rPr>
  </w:style>
  <w:style w:type="paragraph" w:customStyle="1" w:styleId="Date">
    <w:name w:val="~Date"/>
    <w:basedOn w:val="Header"/>
    <w:qFormat/>
    <w:rsid w:val="00EB666D"/>
    <w:pPr>
      <w:spacing w:before="180" w:line="180" w:lineRule="exact"/>
    </w:pPr>
    <w:rPr>
      <w:rFonts w:ascii="Verdana" w:hAnsi="Verdana"/>
      <w:sz w:val="16"/>
      <w:szCs w:val="16"/>
    </w:rPr>
  </w:style>
  <w:style w:type="paragraph" w:styleId="BodyText3">
    <w:name w:val="Body Text 3"/>
    <w:basedOn w:val="Normal"/>
    <w:link w:val="BodyText3Char"/>
    <w:unhideWhenUsed/>
    <w:rsid w:val="00EB666D"/>
    <w:pPr>
      <w:suppressAutoHyphens/>
      <w:spacing w:after="120" w:line="260" w:lineRule="atLeast"/>
      <w:jc w:val="both"/>
    </w:pPr>
    <w:rPr>
      <w:rFonts w:ascii="Arial" w:eastAsia="Times New Roman" w:hAnsi="Arial"/>
      <w:sz w:val="16"/>
      <w:szCs w:val="16"/>
      <w:lang w:eastAsia="ar-SA"/>
    </w:rPr>
  </w:style>
  <w:style w:type="character" w:customStyle="1" w:styleId="BodyText3Char">
    <w:name w:val="Body Text 3 Char"/>
    <w:basedOn w:val="DefaultParagraphFont"/>
    <w:link w:val="BodyText3"/>
    <w:rsid w:val="00EB666D"/>
    <w:rPr>
      <w:rFonts w:ascii="Arial" w:eastAsia="Times New Roman" w:hAnsi="Arial" w:cs="Times New Roman"/>
      <w:sz w:val="16"/>
      <w:szCs w:val="16"/>
      <w:lang w:eastAsia="ar-SA"/>
    </w:rPr>
  </w:style>
  <w:style w:type="paragraph" w:styleId="ListParagraph">
    <w:name w:val="List Paragraph"/>
    <w:basedOn w:val="Normal"/>
    <w:uiPriority w:val="34"/>
    <w:qFormat/>
    <w:rsid w:val="00EB666D"/>
    <w:pPr>
      <w:spacing w:after="0" w:line="240" w:lineRule="auto"/>
      <w:ind w:left="720"/>
      <w:contextualSpacing/>
    </w:pPr>
    <w:rPr>
      <w:rFonts w:ascii="Arial" w:eastAsia="Times New Roman" w:hAnsi="Arial"/>
      <w:szCs w:val="24"/>
      <w:lang w:eastAsia="en-GB"/>
    </w:rPr>
  </w:style>
  <w:style w:type="character" w:styleId="CommentReference">
    <w:name w:val="annotation reference"/>
    <w:basedOn w:val="DefaultParagraphFont"/>
    <w:uiPriority w:val="99"/>
    <w:semiHidden/>
    <w:unhideWhenUsed/>
    <w:rsid w:val="00EE18C5"/>
    <w:rPr>
      <w:sz w:val="16"/>
      <w:szCs w:val="16"/>
    </w:rPr>
  </w:style>
  <w:style w:type="paragraph" w:styleId="CommentText">
    <w:name w:val="annotation text"/>
    <w:basedOn w:val="Normal"/>
    <w:link w:val="CommentTextChar"/>
    <w:uiPriority w:val="99"/>
    <w:semiHidden/>
    <w:unhideWhenUsed/>
    <w:rsid w:val="00EE18C5"/>
    <w:pPr>
      <w:spacing w:line="240" w:lineRule="auto"/>
    </w:pPr>
    <w:rPr>
      <w:sz w:val="20"/>
      <w:szCs w:val="20"/>
    </w:rPr>
  </w:style>
  <w:style w:type="character" w:customStyle="1" w:styleId="CommentTextChar">
    <w:name w:val="Comment Text Char"/>
    <w:basedOn w:val="DefaultParagraphFont"/>
    <w:link w:val="CommentText"/>
    <w:uiPriority w:val="99"/>
    <w:semiHidden/>
    <w:rsid w:val="00EE18C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18C5"/>
    <w:rPr>
      <w:b/>
      <w:bCs/>
    </w:rPr>
  </w:style>
  <w:style w:type="character" w:customStyle="1" w:styleId="CommentSubjectChar">
    <w:name w:val="Comment Subject Char"/>
    <w:basedOn w:val="CommentTextChar"/>
    <w:link w:val="CommentSubject"/>
    <w:uiPriority w:val="99"/>
    <w:semiHidden/>
    <w:rsid w:val="00EE18C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E1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8C5"/>
    <w:rPr>
      <w:rFonts w:ascii="Segoe UI" w:eastAsia="Calibri" w:hAnsi="Segoe UI" w:cs="Segoe UI"/>
      <w:sz w:val="18"/>
      <w:szCs w:val="18"/>
    </w:rPr>
  </w:style>
  <w:style w:type="character" w:customStyle="1" w:styleId="s1">
    <w:name w:val="s1"/>
    <w:basedOn w:val="DefaultParagraphFont"/>
    <w:rsid w:val="002F1523"/>
  </w:style>
  <w:style w:type="paragraph" w:customStyle="1" w:styleId="HeaderFooter">
    <w:name w:val="Header &amp; Footer"/>
    <w:basedOn w:val="Normal"/>
    <w:qFormat/>
    <w:rsid w:val="002F1523"/>
    <w:pPr>
      <w:spacing w:after="0" w:line="240" w:lineRule="auto"/>
    </w:pPr>
    <w:rPr>
      <w:rFonts w:ascii="Arial" w:eastAsiaTheme="minorHAnsi" w:hAnsi="Arial" w:cstheme="minorBidi"/>
      <w:color w:val="1A517B"/>
      <w:sz w:val="16"/>
      <w:szCs w:val="24"/>
      <w:lang w:val="en-US"/>
    </w:rPr>
  </w:style>
  <w:style w:type="character" w:styleId="Hyperlink">
    <w:name w:val="Hyperlink"/>
    <w:basedOn w:val="DefaultParagraphFont"/>
    <w:uiPriority w:val="99"/>
    <w:unhideWhenUsed/>
    <w:rsid w:val="002F1523"/>
    <w:rPr>
      <w:color w:val="0563C1" w:themeColor="hyperlink"/>
      <w:u w:val="single"/>
    </w:rPr>
  </w:style>
  <w:style w:type="table" w:styleId="TableGridLight">
    <w:name w:val="Grid Table Light"/>
    <w:basedOn w:val="TableNormal"/>
    <w:uiPriority w:val="40"/>
    <w:rsid w:val="002F1523"/>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5292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52923"/>
  </w:style>
  <w:style w:type="character" w:customStyle="1" w:styleId="eop">
    <w:name w:val="eop"/>
    <w:basedOn w:val="DefaultParagraphFont"/>
    <w:rsid w:val="0065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6807">
      <w:bodyDiv w:val="1"/>
      <w:marLeft w:val="0"/>
      <w:marRight w:val="0"/>
      <w:marTop w:val="0"/>
      <w:marBottom w:val="0"/>
      <w:divBdr>
        <w:top w:val="none" w:sz="0" w:space="0" w:color="auto"/>
        <w:left w:val="none" w:sz="0" w:space="0" w:color="auto"/>
        <w:bottom w:val="none" w:sz="0" w:space="0" w:color="auto"/>
        <w:right w:val="none" w:sz="0" w:space="0" w:color="auto"/>
      </w:divBdr>
    </w:div>
    <w:div w:id="856189205">
      <w:bodyDiv w:val="1"/>
      <w:marLeft w:val="0"/>
      <w:marRight w:val="0"/>
      <w:marTop w:val="0"/>
      <w:marBottom w:val="0"/>
      <w:divBdr>
        <w:top w:val="none" w:sz="0" w:space="0" w:color="auto"/>
        <w:left w:val="none" w:sz="0" w:space="0" w:color="auto"/>
        <w:bottom w:val="none" w:sz="0" w:space="0" w:color="auto"/>
        <w:right w:val="none" w:sz="0" w:space="0" w:color="auto"/>
      </w:divBdr>
    </w:div>
    <w:div w:id="87585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info@paralympi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48987f3-190a-4620-8602-80d89ea3f4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C765824B194438CAB84A20932B82F" ma:contentTypeVersion="14" ma:contentTypeDescription="Create a new document." ma:contentTypeScope="" ma:versionID="62c0780e37b4f9eac030b254f9c147c0">
  <xsd:schema xmlns:xsd="http://www.w3.org/2001/XMLSchema" xmlns:xs="http://www.w3.org/2001/XMLSchema" xmlns:p="http://schemas.microsoft.com/office/2006/metadata/properties" xmlns:ns2="248987f3-190a-4620-8602-80d89ea3f427" xmlns:ns3="96d3c8d9-83cf-47ac-a11b-5a54abd7da84" targetNamespace="http://schemas.microsoft.com/office/2006/metadata/properties" ma:root="true" ma:fieldsID="bbe74c355f1cf1beb62a99e43405c164" ns2:_="" ns3:_="">
    <xsd:import namespace="248987f3-190a-4620-8602-80d89ea3f427"/>
    <xsd:import namespace="96d3c8d9-83cf-47ac-a11b-5a54abd7da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87f3-190a-4620-8602-80d89ea3f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d3c8d9-83cf-47ac-a11b-5a54abd7da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E436C-E230-484A-A73D-45B4E593EAA3}">
  <ds:schemaRefs>
    <ds:schemaRef ds:uri="http://schemas.microsoft.com/sharepoint/v3/contenttype/forms"/>
  </ds:schemaRefs>
</ds:datastoreItem>
</file>

<file path=customXml/itemProps2.xml><?xml version="1.0" encoding="utf-8"?>
<ds:datastoreItem xmlns:ds="http://schemas.openxmlformats.org/officeDocument/2006/customXml" ds:itemID="{53E3E3C5-9D80-41C0-B9A5-394ECC4CADE9}">
  <ds:schemaRefs>
    <ds:schemaRef ds:uri="http://schemas.openxmlformats.org/officeDocument/2006/bibliography"/>
  </ds:schemaRefs>
</ds:datastoreItem>
</file>

<file path=customXml/itemProps3.xml><?xml version="1.0" encoding="utf-8"?>
<ds:datastoreItem xmlns:ds="http://schemas.openxmlformats.org/officeDocument/2006/customXml" ds:itemID="{EDCFBBA4-B271-4172-90A2-AA8953A207B8}">
  <ds:schemaRefs>
    <ds:schemaRef ds:uri="http://schemas.microsoft.com/office/2006/metadata/properties"/>
    <ds:schemaRef ds:uri="http://schemas.microsoft.com/office/infopath/2007/PartnerControls"/>
    <ds:schemaRef ds:uri="248987f3-190a-4620-8602-80d89ea3f427"/>
  </ds:schemaRefs>
</ds:datastoreItem>
</file>

<file path=customXml/itemProps4.xml><?xml version="1.0" encoding="utf-8"?>
<ds:datastoreItem xmlns:ds="http://schemas.openxmlformats.org/officeDocument/2006/customXml" ds:itemID="{7B698D1B-2846-4387-9281-7B10B329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87f3-190a-4620-8602-80d89ea3f427"/>
    <ds:schemaRef ds:uri="96d3c8d9-83cf-47ac-a11b-5a54abd7d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Edson</dc:creator>
  <cp:keywords/>
  <dc:description/>
  <cp:lastModifiedBy>Adrian Stockman</cp:lastModifiedBy>
  <cp:revision>49</cp:revision>
  <cp:lastPrinted>2017-04-19T16:16:00Z</cp:lastPrinted>
  <dcterms:created xsi:type="dcterms:W3CDTF">2021-11-05T09:02:00Z</dcterms:created>
  <dcterms:modified xsi:type="dcterms:W3CDTF">2021-12-06T13:21:00Z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0x010100772C765824B194438CAB84A20932B82F</vt:lpwstr>
  </property>
  <property fmtid="{D5CDD505-2E9C-101B-9397-08002B2CF9AE}" pid="3" name="Order">
    <vt:r8>1475800</vt:r8>
  </property>
</Properties>
</file>