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1DE9" w:rsidRPr="00C15070" w:rsidRDefault="002A74F0">
      <w:pPr>
        <w:rPr>
          <w:rFonts w:asciiTheme="minorHAnsi" w:hAnsiTheme="minorHAnsi" w:cstheme="minorHAnsi"/>
        </w:rPr>
      </w:pPr>
      <w:r w:rsidRPr="00C15070">
        <w:rPr>
          <w:rFonts w:asciiTheme="minorHAnsi" w:hAnsiTheme="minorHAnsi" w:cstheme="minorHAnsi"/>
        </w:rPr>
        <w:t>PEFC Council</w:t>
      </w:r>
    </w:p>
    <w:p w:rsidR="002A74F0" w:rsidRPr="00C15070" w:rsidRDefault="002A74F0">
      <w:pPr>
        <w:rPr>
          <w:rFonts w:asciiTheme="minorHAnsi" w:hAnsiTheme="minorHAnsi" w:cstheme="minorHAnsi"/>
        </w:rPr>
      </w:pPr>
      <w:r w:rsidRPr="00C15070">
        <w:rPr>
          <w:rFonts w:asciiTheme="minorHAnsi" w:hAnsiTheme="minorHAnsi" w:cstheme="minorHAnsi"/>
        </w:rPr>
        <w:t xml:space="preserve">To: </w:t>
      </w:r>
      <w:proofErr w:type="spellStart"/>
      <w:r w:rsidRPr="00C15070">
        <w:rPr>
          <w:rFonts w:asciiTheme="minorHAnsi" w:hAnsiTheme="minorHAnsi" w:cstheme="minorHAnsi"/>
        </w:rPr>
        <w:t>Mr</w:t>
      </w:r>
      <w:proofErr w:type="spellEnd"/>
      <w:r w:rsidRPr="00C15070">
        <w:rPr>
          <w:rFonts w:asciiTheme="minorHAnsi" w:hAnsiTheme="minorHAnsi" w:cstheme="minorHAnsi"/>
        </w:rPr>
        <w:t xml:space="preserve"> Ben </w:t>
      </w:r>
      <w:proofErr w:type="spellStart"/>
      <w:r w:rsidRPr="00C15070">
        <w:rPr>
          <w:rFonts w:asciiTheme="minorHAnsi" w:hAnsiTheme="minorHAnsi" w:cstheme="minorHAnsi"/>
        </w:rPr>
        <w:t>Gunneberg</w:t>
      </w:r>
      <w:proofErr w:type="spellEnd"/>
    </w:p>
    <w:p w:rsidR="002A74F0" w:rsidRPr="00C15070" w:rsidRDefault="002A74F0">
      <w:pPr>
        <w:rPr>
          <w:rFonts w:asciiTheme="minorHAnsi" w:hAnsiTheme="minorHAnsi" w:cstheme="minorHAnsi"/>
        </w:rPr>
      </w:pPr>
      <w:r w:rsidRPr="00C15070">
        <w:rPr>
          <w:rFonts w:asciiTheme="minorHAnsi" w:hAnsiTheme="minorHAnsi" w:cstheme="minorHAnsi"/>
        </w:rPr>
        <w:t>World Trade Center 1</w:t>
      </w:r>
    </w:p>
    <w:p w:rsidR="002A74F0" w:rsidRPr="00C15070" w:rsidRDefault="002A74F0">
      <w:pPr>
        <w:rPr>
          <w:rFonts w:asciiTheme="minorHAnsi" w:hAnsiTheme="minorHAnsi" w:cstheme="minorHAnsi"/>
        </w:rPr>
      </w:pPr>
      <w:r w:rsidRPr="00C15070">
        <w:rPr>
          <w:rFonts w:asciiTheme="minorHAnsi" w:hAnsiTheme="minorHAnsi" w:cstheme="minorHAnsi"/>
        </w:rPr>
        <w:t xml:space="preserve">10 Route de </w:t>
      </w:r>
      <w:proofErr w:type="spellStart"/>
      <w:r w:rsidRPr="00C15070">
        <w:rPr>
          <w:rFonts w:asciiTheme="minorHAnsi" w:hAnsiTheme="minorHAnsi" w:cstheme="minorHAnsi"/>
        </w:rPr>
        <w:t>l’Aeroport</w:t>
      </w:r>
      <w:proofErr w:type="spellEnd"/>
    </w:p>
    <w:p w:rsidR="002A74F0" w:rsidRPr="00C15070" w:rsidRDefault="002A74F0">
      <w:pPr>
        <w:rPr>
          <w:rFonts w:asciiTheme="minorHAnsi" w:hAnsiTheme="minorHAnsi" w:cstheme="minorHAnsi"/>
        </w:rPr>
      </w:pPr>
      <w:r w:rsidRPr="00C15070">
        <w:rPr>
          <w:rFonts w:asciiTheme="minorHAnsi" w:hAnsiTheme="minorHAnsi" w:cstheme="minorHAnsi"/>
        </w:rPr>
        <w:t>CH-215 GENEVA</w:t>
      </w:r>
    </w:p>
    <w:p w:rsidR="002A74F0" w:rsidRPr="00C15070" w:rsidRDefault="002A74F0">
      <w:pPr>
        <w:rPr>
          <w:rFonts w:asciiTheme="minorHAnsi" w:hAnsiTheme="minorHAnsi" w:cstheme="minorHAnsi"/>
        </w:rPr>
      </w:pPr>
      <w:r w:rsidRPr="00C15070">
        <w:rPr>
          <w:rFonts w:asciiTheme="minorHAnsi" w:hAnsiTheme="minorHAnsi" w:cstheme="minorHAnsi"/>
        </w:rPr>
        <w:t>SWITZERLAND</w:t>
      </w:r>
    </w:p>
    <w:p w:rsidR="002A74F0" w:rsidRPr="00C15070" w:rsidRDefault="002A74F0">
      <w:pPr>
        <w:rPr>
          <w:rFonts w:asciiTheme="minorHAnsi" w:hAnsiTheme="minorHAnsi" w:cstheme="minorHAnsi"/>
        </w:rPr>
      </w:pPr>
    </w:p>
    <w:p w:rsidR="002A74F0" w:rsidRPr="00C15070" w:rsidRDefault="002A74F0">
      <w:pPr>
        <w:rPr>
          <w:rFonts w:asciiTheme="minorHAnsi" w:hAnsiTheme="minorHAnsi" w:cstheme="minorHAnsi"/>
        </w:rPr>
      </w:pPr>
      <w:r w:rsidRPr="00C15070">
        <w:rPr>
          <w:rFonts w:asciiTheme="minorHAnsi" w:hAnsiTheme="minorHAnsi" w:cstheme="minorHAnsi"/>
        </w:rPr>
        <w:t>6 October 2017</w:t>
      </w:r>
    </w:p>
    <w:p w:rsidR="002A74F0" w:rsidRPr="00C15070" w:rsidRDefault="002A74F0">
      <w:pPr>
        <w:rPr>
          <w:rFonts w:asciiTheme="minorHAnsi" w:hAnsiTheme="minorHAnsi" w:cstheme="minorHAnsi"/>
        </w:rPr>
      </w:pPr>
    </w:p>
    <w:p w:rsidR="002A74F0" w:rsidRPr="00C15070" w:rsidRDefault="002A74F0">
      <w:pPr>
        <w:rPr>
          <w:rFonts w:asciiTheme="minorHAnsi" w:hAnsiTheme="minorHAnsi" w:cstheme="minorHAnsi"/>
        </w:rPr>
      </w:pPr>
      <w:r w:rsidRPr="00C15070">
        <w:rPr>
          <w:rFonts w:asciiTheme="minorHAnsi" w:hAnsiTheme="minorHAnsi" w:cstheme="minorHAnsi"/>
        </w:rPr>
        <w:t xml:space="preserve">Dear </w:t>
      </w:r>
      <w:proofErr w:type="spellStart"/>
      <w:r w:rsidRPr="00C15070">
        <w:rPr>
          <w:rFonts w:asciiTheme="minorHAnsi" w:hAnsiTheme="minorHAnsi" w:cstheme="minorHAnsi"/>
        </w:rPr>
        <w:t>Mr</w:t>
      </w:r>
      <w:proofErr w:type="spellEnd"/>
      <w:r w:rsidRPr="00C15070">
        <w:rPr>
          <w:rFonts w:asciiTheme="minorHAnsi" w:hAnsiTheme="minorHAnsi" w:cstheme="minorHAnsi"/>
        </w:rPr>
        <w:t xml:space="preserve"> </w:t>
      </w:r>
      <w:proofErr w:type="spellStart"/>
      <w:r w:rsidRPr="00C15070">
        <w:rPr>
          <w:rFonts w:asciiTheme="minorHAnsi" w:hAnsiTheme="minorHAnsi" w:cstheme="minorHAnsi"/>
        </w:rPr>
        <w:t>Gunneberg</w:t>
      </w:r>
      <w:proofErr w:type="spellEnd"/>
      <w:r w:rsidRPr="00C15070">
        <w:rPr>
          <w:rFonts w:asciiTheme="minorHAnsi" w:hAnsiTheme="minorHAnsi" w:cstheme="minorHAnsi"/>
        </w:rPr>
        <w:t>,</w:t>
      </w:r>
    </w:p>
    <w:p w:rsidR="002A74F0" w:rsidRPr="00C15070" w:rsidRDefault="002A74F0">
      <w:pPr>
        <w:rPr>
          <w:rFonts w:asciiTheme="minorHAnsi" w:hAnsiTheme="minorHAnsi" w:cstheme="minorHAnsi"/>
        </w:rPr>
      </w:pPr>
    </w:p>
    <w:p w:rsidR="002A74F0" w:rsidRPr="00C15070" w:rsidRDefault="002A74F0">
      <w:pPr>
        <w:rPr>
          <w:rFonts w:asciiTheme="minorHAnsi" w:hAnsiTheme="minorHAnsi" w:cstheme="minorHAnsi"/>
          <w:b/>
          <w:u w:val="single"/>
        </w:rPr>
      </w:pPr>
      <w:r w:rsidRPr="00C15070">
        <w:rPr>
          <w:rFonts w:asciiTheme="minorHAnsi" w:hAnsiTheme="minorHAnsi" w:cstheme="minorHAnsi"/>
          <w:b/>
          <w:u w:val="single"/>
        </w:rPr>
        <w:t>Request for assessment</w:t>
      </w:r>
    </w:p>
    <w:p w:rsidR="002A74F0" w:rsidRPr="00C15070" w:rsidRDefault="002A74F0">
      <w:pPr>
        <w:rPr>
          <w:rFonts w:asciiTheme="minorHAnsi" w:hAnsiTheme="minorHAnsi" w:cstheme="minorHAnsi"/>
          <w:b/>
          <w:u w:val="single"/>
        </w:rPr>
      </w:pPr>
    </w:p>
    <w:p w:rsidR="002A74F0" w:rsidRPr="00C15070" w:rsidRDefault="002A74F0">
      <w:pPr>
        <w:rPr>
          <w:rFonts w:asciiTheme="minorHAnsi" w:hAnsiTheme="minorHAnsi" w:cstheme="minorHAnsi"/>
        </w:rPr>
      </w:pPr>
      <w:r w:rsidRPr="00C15070">
        <w:rPr>
          <w:rFonts w:asciiTheme="minorHAnsi" w:hAnsiTheme="minorHAnsi" w:cstheme="minorHAnsi"/>
        </w:rPr>
        <w:t xml:space="preserve">The South African Forestry Assurance Scheme (SAFAS) is pleased to submit the SAFAS </w:t>
      </w:r>
      <w:r w:rsidR="00E8193E" w:rsidRPr="00C15070">
        <w:rPr>
          <w:rFonts w:asciiTheme="minorHAnsi" w:hAnsiTheme="minorHAnsi" w:cstheme="minorHAnsi"/>
        </w:rPr>
        <w:t xml:space="preserve">Certification System, </w:t>
      </w:r>
      <w:proofErr w:type="gramStart"/>
      <w:r w:rsidR="00E8193E" w:rsidRPr="00C15070">
        <w:rPr>
          <w:rFonts w:asciiTheme="minorHAnsi" w:hAnsiTheme="minorHAnsi" w:cstheme="minorHAnsi"/>
        </w:rPr>
        <w:t>which</w:t>
      </w:r>
      <w:proofErr w:type="gramEnd"/>
      <w:r w:rsidR="00E8193E" w:rsidRPr="00C15070">
        <w:rPr>
          <w:rFonts w:asciiTheme="minorHAnsi" w:hAnsiTheme="minorHAnsi" w:cstheme="minorHAnsi"/>
        </w:rPr>
        <w:t xml:space="preserve"> was accepted by our National Governing Body on the 5 October 2017. We hereby formally request that the Scheme be assessed against the Sustainability Benchmark of PEFC for endorsement</w:t>
      </w:r>
      <w:r w:rsidR="00C15070">
        <w:rPr>
          <w:rFonts w:asciiTheme="minorHAnsi" w:hAnsiTheme="minorHAnsi" w:cstheme="minorHAnsi"/>
        </w:rPr>
        <w:t>.</w:t>
      </w:r>
    </w:p>
    <w:p w:rsidR="00E8193E" w:rsidRPr="00C15070" w:rsidRDefault="00E8193E">
      <w:pPr>
        <w:rPr>
          <w:rFonts w:asciiTheme="minorHAnsi" w:hAnsiTheme="minorHAnsi" w:cstheme="minorHAnsi"/>
        </w:rPr>
      </w:pPr>
    </w:p>
    <w:p w:rsidR="00E8193E" w:rsidRPr="00C15070" w:rsidRDefault="00E8193E">
      <w:pPr>
        <w:rPr>
          <w:rFonts w:asciiTheme="minorHAnsi" w:hAnsiTheme="minorHAnsi" w:cstheme="minorHAnsi"/>
        </w:rPr>
      </w:pPr>
      <w:r w:rsidRPr="00C15070">
        <w:rPr>
          <w:rFonts w:asciiTheme="minorHAnsi" w:hAnsiTheme="minorHAnsi" w:cstheme="minorHAnsi"/>
        </w:rPr>
        <w:t xml:space="preserve">The majority of tree plantations in South Africa have been certified against the FSC system. However, about 25% of the commercial timber resource is managed by family </w:t>
      </w:r>
      <w:r w:rsidR="001831CE" w:rsidRPr="00C15070">
        <w:rPr>
          <w:rFonts w:asciiTheme="minorHAnsi" w:hAnsiTheme="minorHAnsi" w:cstheme="minorHAnsi"/>
        </w:rPr>
        <w:t>forestry and community operations. The majority of these operations have not achieved certification due to the costs and complexity of working with the FSC system.</w:t>
      </w:r>
    </w:p>
    <w:p w:rsidR="001831CE" w:rsidRPr="00C15070" w:rsidRDefault="001831CE">
      <w:pPr>
        <w:rPr>
          <w:rFonts w:asciiTheme="minorHAnsi" w:hAnsiTheme="minorHAnsi" w:cstheme="minorHAnsi"/>
        </w:rPr>
      </w:pPr>
    </w:p>
    <w:p w:rsidR="001831CE" w:rsidRPr="00C15070" w:rsidRDefault="001831CE" w:rsidP="001831CE">
      <w:pPr>
        <w:spacing w:line="216" w:lineRule="auto"/>
        <w:rPr>
          <w:rFonts w:asciiTheme="minorHAnsi" w:eastAsiaTheme="minorEastAsia" w:hAnsiTheme="minorHAnsi" w:cstheme="minorHAnsi"/>
          <w:kern w:val="24"/>
          <w:lang w:val="en-GB"/>
        </w:rPr>
      </w:pPr>
      <w:r w:rsidRPr="00C15070">
        <w:rPr>
          <w:rFonts w:asciiTheme="minorHAnsi" w:hAnsiTheme="minorHAnsi" w:cstheme="minorHAnsi"/>
        </w:rPr>
        <w:t>The PEFC system offers</w:t>
      </w:r>
      <w:r w:rsidRPr="00C15070">
        <w:rPr>
          <w:rFonts w:asciiTheme="minorHAnsi" w:eastAsiaTheme="minorEastAsia" w:hAnsiTheme="minorHAnsi" w:cstheme="minorHAnsi"/>
          <w:kern w:val="24"/>
          <w:lang w:val="en-GB"/>
        </w:rPr>
        <w:t xml:space="preserve"> specific consideration to the unique needs of small and family forest owners while also being relevant to large landowners. SAFAS sees this as an opportunity to make certification accessible to all scales of forestry in South Africa and thus improve management of the timber resource.</w:t>
      </w:r>
    </w:p>
    <w:p w:rsidR="001831CE" w:rsidRPr="00C15070" w:rsidRDefault="001831CE" w:rsidP="001831CE">
      <w:pPr>
        <w:spacing w:line="216" w:lineRule="auto"/>
        <w:rPr>
          <w:rFonts w:asciiTheme="minorHAnsi" w:eastAsiaTheme="minorEastAsia" w:hAnsiTheme="minorHAnsi" w:cstheme="minorHAnsi"/>
          <w:kern w:val="24"/>
          <w:lang w:val="en-GB"/>
        </w:rPr>
      </w:pPr>
    </w:p>
    <w:p w:rsidR="001831CE" w:rsidRPr="00C15070" w:rsidRDefault="001831CE" w:rsidP="001831CE">
      <w:pPr>
        <w:spacing w:line="216" w:lineRule="auto"/>
        <w:rPr>
          <w:rFonts w:asciiTheme="minorHAnsi" w:eastAsiaTheme="minorEastAsia" w:hAnsiTheme="minorHAnsi" w:cstheme="minorHAnsi"/>
          <w:kern w:val="24"/>
          <w:lang w:val="en-GB"/>
        </w:rPr>
      </w:pPr>
      <w:r w:rsidRPr="00C15070">
        <w:rPr>
          <w:rFonts w:asciiTheme="minorHAnsi" w:eastAsiaTheme="minorEastAsia" w:hAnsiTheme="minorHAnsi" w:cstheme="minorHAnsi"/>
          <w:kern w:val="24"/>
          <w:lang w:val="en-GB"/>
        </w:rPr>
        <w:t xml:space="preserve">The SAFAS standard was developed using the South African Government’s Principles, Criteria, Indicators and Standards (PCIS) as a basis for producing an auditable standard </w:t>
      </w:r>
      <w:r w:rsidR="00C15070" w:rsidRPr="00C15070">
        <w:rPr>
          <w:rFonts w:asciiTheme="minorHAnsi" w:eastAsiaTheme="minorEastAsia" w:hAnsiTheme="minorHAnsi" w:cstheme="minorHAnsi"/>
          <w:kern w:val="24"/>
          <w:lang w:val="en-GB"/>
        </w:rPr>
        <w:t xml:space="preserve">that can be used for certification. </w:t>
      </w:r>
    </w:p>
    <w:p w:rsidR="00C15070" w:rsidRPr="00C15070" w:rsidRDefault="00C15070" w:rsidP="001831CE">
      <w:pPr>
        <w:spacing w:line="216" w:lineRule="auto"/>
        <w:rPr>
          <w:rFonts w:asciiTheme="minorHAnsi" w:eastAsiaTheme="minorEastAsia" w:hAnsiTheme="minorHAnsi" w:cstheme="minorHAnsi"/>
          <w:kern w:val="24"/>
          <w:lang w:val="en-GB"/>
        </w:rPr>
      </w:pPr>
    </w:p>
    <w:p w:rsidR="00C15070" w:rsidRPr="00C15070" w:rsidRDefault="00C15070" w:rsidP="001831CE">
      <w:pPr>
        <w:spacing w:line="216" w:lineRule="auto"/>
        <w:rPr>
          <w:rFonts w:asciiTheme="minorHAnsi" w:eastAsiaTheme="minorEastAsia" w:hAnsiTheme="minorHAnsi" w:cstheme="minorHAnsi"/>
          <w:kern w:val="24"/>
          <w:lang w:val="en-GB"/>
        </w:rPr>
      </w:pPr>
      <w:r w:rsidRPr="00C15070">
        <w:rPr>
          <w:rFonts w:asciiTheme="minorHAnsi" w:eastAsiaTheme="minorEastAsia" w:hAnsiTheme="minorHAnsi" w:cstheme="minorHAnsi"/>
          <w:kern w:val="24"/>
          <w:lang w:val="en-GB"/>
        </w:rPr>
        <w:t>I trust that we have included* all required documentation and look forward to the Council’s response.</w:t>
      </w:r>
    </w:p>
    <w:p w:rsidR="00C15070" w:rsidRPr="00C15070" w:rsidRDefault="00C15070" w:rsidP="001831CE">
      <w:pPr>
        <w:spacing w:line="216" w:lineRule="auto"/>
        <w:rPr>
          <w:rFonts w:asciiTheme="minorHAnsi" w:eastAsiaTheme="minorEastAsia" w:hAnsiTheme="minorHAnsi" w:cstheme="minorHAnsi"/>
          <w:kern w:val="24"/>
          <w:lang w:val="en-GB"/>
        </w:rPr>
      </w:pPr>
    </w:p>
    <w:p w:rsidR="00C15070" w:rsidRPr="00C15070" w:rsidRDefault="00C15070" w:rsidP="001831CE">
      <w:pPr>
        <w:spacing w:line="216" w:lineRule="auto"/>
        <w:rPr>
          <w:rFonts w:asciiTheme="minorHAnsi" w:eastAsiaTheme="minorEastAsia" w:hAnsiTheme="minorHAnsi" w:cstheme="minorHAnsi"/>
          <w:kern w:val="24"/>
          <w:lang w:val="en-GB"/>
        </w:rPr>
      </w:pPr>
      <w:r w:rsidRPr="00C15070">
        <w:rPr>
          <w:rFonts w:asciiTheme="minorHAnsi" w:eastAsiaTheme="minorEastAsia" w:hAnsiTheme="minorHAnsi" w:cstheme="minorHAnsi"/>
          <w:kern w:val="24"/>
          <w:lang w:val="en-GB"/>
        </w:rPr>
        <w:t>Yours Faithfully</w:t>
      </w:r>
    </w:p>
    <w:p w:rsidR="00C15070" w:rsidRPr="00C15070" w:rsidRDefault="00C15070" w:rsidP="001831CE">
      <w:pPr>
        <w:spacing w:line="216" w:lineRule="auto"/>
        <w:rPr>
          <w:rFonts w:asciiTheme="minorHAnsi" w:eastAsiaTheme="minorEastAsia" w:hAnsiTheme="minorHAnsi" w:cstheme="minorHAnsi"/>
          <w:kern w:val="24"/>
          <w:lang w:val="en-GB"/>
        </w:rPr>
      </w:pPr>
    </w:p>
    <w:p w:rsidR="00C15070" w:rsidRPr="00C15070" w:rsidRDefault="00C15070" w:rsidP="001831CE">
      <w:pPr>
        <w:spacing w:line="216" w:lineRule="auto"/>
        <w:rPr>
          <w:rFonts w:asciiTheme="minorHAnsi" w:eastAsiaTheme="minorEastAsia" w:hAnsiTheme="minorHAnsi" w:cstheme="minorHAnsi"/>
          <w:kern w:val="24"/>
          <w:lang w:val="en-GB"/>
        </w:rPr>
      </w:pPr>
      <w:r w:rsidRPr="00C15070">
        <w:rPr>
          <w:rFonts w:asciiTheme="minorHAnsi" w:eastAsiaTheme="minorEastAsia" w:hAnsiTheme="minorHAnsi" w:cstheme="minorHAnsi"/>
          <w:kern w:val="24"/>
          <w:lang w:val="en-GB"/>
        </w:rPr>
        <w:t>Craig Norris</w:t>
      </w:r>
    </w:p>
    <w:p w:rsidR="00C15070" w:rsidRPr="00C15070" w:rsidRDefault="00C15070" w:rsidP="001831CE">
      <w:pPr>
        <w:spacing w:line="216" w:lineRule="auto"/>
        <w:rPr>
          <w:rFonts w:asciiTheme="minorHAnsi" w:eastAsiaTheme="minorEastAsia" w:hAnsiTheme="minorHAnsi" w:cstheme="minorHAnsi"/>
          <w:kern w:val="24"/>
          <w:lang w:val="en-GB"/>
        </w:rPr>
      </w:pPr>
      <w:r w:rsidRPr="00C15070">
        <w:rPr>
          <w:rFonts w:asciiTheme="minorHAnsi" w:eastAsiaTheme="minorEastAsia" w:hAnsiTheme="minorHAnsi" w:cstheme="minorHAnsi"/>
          <w:kern w:val="24"/>
          <w:lang w:val="en-GB"/>
        </w:rPr>
        <w:t>Chairman</w:t>
      </w:r>
    </w:p>
    <w:p w:rsidR="00C15070" w:rsidRDefault="00C15070" w:rsidP="001831CE">
      <w:pPr>
        <w:spacing w:line="216" w:lineRule="auto"/>
        <w:rPr>
          <w:rFonts w:asciiTheme="minorHAnsi" w:eastAsiaTheme="minorEastAsia" w:hAnsi="Calibri" w:cstheme="minorBidi"/>
          <w:kern w:val="24"/>
          <w:lang w:val="en-GB"/>
        </w:rPr>
      </w:pPr>
    </w:p>
    <w:p w:rsidR="00C15070" w:rsidRPr="00C15070" w:rsidRDefault="00C15070" w:rsidP="00C15070">
      <w:pPr>
        <w:spacing w:line="216" w:lineRule="auto"/>
        <w:rPr>
          <w:rFonts w:asciiTheme="minorHAnsi" w:eastAsiaTheme="minorEastAsia" w:hAnsi="Calibri" w:cstheme="minorBidi"/>
          <w:kern w:val="24"/>
          <w:sz w:val="18"/>
          <w:szCs w:val="18"/>
          <w:lang w:val="en-GB"/>
        </w:rPr>
      </w:pPr>
      <w:r>
        <w:rPr>
          <w:rFonts w:asciiTheme="minorHAnsi" w:eastAsiaTheme="minorEastAsia" w:hAnsi="Calibri" w:cstheme="minorBidi"/>
          <w:kern w:val="24"/>
          <w:lang w:val="en-GB"/>
        </w:rPr>
        <w:t>*</w:t>
      </w:r>
      <w:r w:rsidR="009A6809">
        <w:rPr>
          <w:rFonts w:asciiTheme="minorHAnsi" w:eastAsiaTheme="minorEastAsia" w:hAnsi="Calibri" w:cstheme="minorBidi"/>
          <w:kern w:val="24"/>
          <w:sz w:val="18"/>
          <w:szCs w:val="18"/>
          <w:lang w:val="en-GB"/>
        </w:rPr>
        <w:t>SAFAS</w:t>
      </w:r>
      <w:r w:rsidRPr="00C15070">
        <w:rPr>
          <w:rFonts w:asciiTheme="minorHAnsi" w:eastAsiaTheme="minorEastAsia" w:hAnsi="Calibri" w:cstheme="minorBidi"/>
          <w:kern w:val="24"/>
          <w:sz w:val="18"/>
          <w:szCs w:val="18"/>
          <w:lang w:val="en-GB"/>
        </w:rPr>
        <w:t xml:space="preserve"> scheme documentation</w:t>
      </w:r>
    </w:p>
    <w:p w:rsidR="00C15070" w:rsidRPr="00C15070" w:rsidRDefault="00C15070" w:rsidP="00C15070">
      <w:pPr>
        <w:spacing w:line="216" w:lineRule="auto"/>
        <w:rPr>
          <w:rFonts w:asciiTheme="minorHAnsi" w:eastAsiaTheme="minorEastAsia" w:hAnsi="Calibri" w:cstheme="minorBidi"/>
          <w:kern w:val="24"/>
          <w:sz w:val="18"/>
          <w:szCs w:val="18"/>
          <w:lang w:val="en-GB"/>
        </w:rPr>
      </w:pPr>
      <w:r w:rsidRPr="00C15070">
        <w:rPr>
          <w:rFonts w:asciiTheme="minorHAnsi" w:eastAsiaTheme="minorEastAsia" w:hAnsi="Calibri" w:cstheme="minorBidi"/>
          <w:kern w:val="24"/>
          <w:sz w:val="18"/>
          <w:szCs w:val="18"/>
          <w:lang w:val="en-GB"/>
        </w:rPr>
        <w:t>*Summary of standard setting process</w:t>
      </w:r>
    </w:p>
    <w:p w:rsidR="00C15070" w:rsidRPr="00C15070" w:rsidRDefault="00C15070" w:rsidP="00C15070">
      <w:pPr>
        <w:spacing w:line="216" w:lineRule="auto"/>
        <w:rPr>
          <w:rFonts w:asciiTheme="minorHAnsi" w:eastAsiaTheme="minorEastAsia" w:hAnsi="Calibri" w:cstheme="minorBidi"/>
          <w:kern w:val="24"/>
          <w:sz w:val="18"/>
          <w:szCs w:val="18"/>
          <w:lang w:val="en-GB"/>
        </w:rPr>
      </w:pPr>
      <w:r w:rsidRPr="00C15070">
        <w:rPr>
          <w:rFonts w:asciiTheme="minorHAnsi" w:eastAsiaTheme="minorEastAsia" w:hAnsi="Calibri" w:cstheme="minorBidi"/>
          <w:kern w:val="24"/>
          <w:sz w:val="18"/>
          <w:szCs w:val="18"/>
          <w:lang w:val="en-GB"/>
        </w:rPr>
        <w:t>*Completed PEFC Council minimum requirement checklist</w:t>
      </w:r>
    </w:p>
    <w:p w:rsidR="00C15070" w:rsidRPr="00C15070" w:rsidRDefault="00C15070" w:rsidP="00C15070">
      <w:pPr>
        <w:spacing w:line="216" w:lineRule="auto"/>
        <w:rPr>
          <w:rFonts w:asciiTheme="minorHAnsi" w:eastAsiaTheme="minorEastAsia" w:hAnsi="Calibri" w:cstheme="minorBidi"/>
          <w:kern w:val="24"/>
          <w:sz w:val="18"/>
          <w:szCs w:val="18"/>
          <w:lang w:val="en-GB"/>
        </w:rPr>
      </w:pPr>
      <w:r w:rsidRPr="00C15070">
        <w:rPr>
          <w:rFonts w:asciiTheme="minorHAnsi" w:eastAsiaTheme="minorEastAsia" w:hAnsi="Calibri" w:cstheme="minorBidi"/>
          <w:kern w:val="24"/>
          <w:sz w:val="18"/>
          <w:szCs w:val="18"/>
          <w:lang w:val="en-GB"/>
        </w:rPr>
        <w:t>*Reference documents to the checklist</w:t>
      </w:r>
    </w:p>
    <w:p w:rsidR="00C15070" w:rsidRPr="001831CE" w:rsidRDefault="00C15070" w:rsidP="001831CE">
      <w:pPr>
        <w:spacing w:line="216" w:lineRule="auto"/>
        <w:rPr>
          <w:lang w:val="en-ZA"/>
        </w:rPr>
      </w:pPr>
    </w:p>
    <w:p w:rsidR="00E8193E" w:rsidRDefault="00E8193E"/>
    <w:p w:rsidR="00E8193E" w:rsidRPr="002A74F0" w:rsidRDefault="00E8193E">
      <w:bookmarkStart w:id="0" w:name="_GoBack"/>
      <w:bookmarkEnd w:id="0"/>
    </w:p>
    <w:sectPr w:rsidR="00E8193E" w:rsidRPr="002A74F0" w:rsidSect="00C15070">
      <w:head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7A31" w:rsidRDefault="00127A31" w:rsidP="00C15070">
      <w:r>
        <w:separator/>
      </w:r>
    </w:p>
  </w:endnote>
  <w:endnote w:type="continuationSeparator" w:id="0">
    <w:p w:rsidR="00127A31" w:rsidRDefault="00127A31" w:rsidP="00C150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altName w:val="Tahoma"/>
    <w:panose1 w:val="020B0604020202020204"/>
    <w:charset w:val="00"/>
    <w:family w:val="swiss"/>
    <w:pitch w:val="variable"/>
    <w:sig w:usb0="E0002EFF" w:usb1="C0007843" w:usb2="00000009" w:usb3="00000000" w:csb0="000001FF" w:csb1="00000000"/>
  </w:font>
  <w:font w:name="Times New Roman">
    <w:altName w:val="Times"/>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ernhardFashion BT">
    <w:altName w:val="Gabriola"/>
    <w:charset w:val="00"/>
    <w:family w:val="decorative"/>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7A31" w:rsidRDefault="00127A31" w:rsidP="00C15070">
      <w:r>
        <w:separator/>
      </w:r>
    </w:p>
  </w:footnote>
  <w:footnote w:type="continuationSeparator" w:id="0">
    <w:p w:rsidR="00127A31" w:rsidRDefault="00127A31" w:rsidP="00C150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070" w:rsidRDefault="00C15070" w:rsidP="00C15070">
    <w:pPr>
      <w:jc w:val="right"/>
      <w:rPr>
        <w:rFonts w:ascii="BernhardFashion BT" w:hAnsi="BernhardFashion BT"/>
        <w:b/>
        <w:color w:val="C45911"/>
        <w:sz w:val="28"/>
        <w:szCs w:val="28"/>
      </w:rPr>
    </w:pPr>
    <w:r>
      <w:rPr>
        <w:noProof/>
        <w:lang w:val="en-ZA" w:eastAsia="en-ZA"/>
      </w:rPr>
      <mc:AlternateContent>
        <mc:Choice Requires="wps">
          <w:drawing>
            <wp:anchor distT="0" distB="0" distL="114300" distR="114300" simplePos="0" relativeHeight="251659264" behindDoc="1" locked="0" layoutInCell="0" allowOverlap="1" wp14:anchorId="6B4356A9" wp14:editId="11608FA7">
              <wp:simplePos x="0" y="0"/>
              <wp:positionH relativeFrom="margin">
                <wp:align>center</wp:align>
              </wp:positionH>
              <wp:positionV relativeFrom="margin">
                <wp:align>center</wp:align>
              </wp:positionV>
              <wp:extent cx="5865495" cy="2513965"/>
              <wp:effectExtent l="0" t="1447800" r="0" b="110553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C15070" w:rsidRDefault="00C15070" w:rsidP="00C15070">
                          <w:pPr>
                            <w:pStyle w:val="NormalWeb"/>
                            <w:spacing w:before="0" w:beforeAutospacing="0" w:after="0" w:afterAutospacing="0"/>
                          </w:pP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type w14:anchorId="6B4356A9" id="_x0000_t202" coordsize="21600,21600" o:spt="202" path="m,l,21600r21600,l21600,xe">
              <v:stroke joinstyle="miter"/>
              <v:path gradientshapeok="t" o:connecttype="rect"/>
            </v:shapetype>
            <v:shape id="Text Box 2" o:spid="_x0000_s1026" type="#_x0000_t202" style="position:absolute;left:0;text-align:left;margin-left:0;margin-top:0;width:461.85pt;height:197.9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EkrhwIAAP0EAAAOAAAAZHJzL2Uyb0RvYy54bWysVMlu2zAQvRfoPxC8O1oqOZZgOXAW95K2&#10;AeIiZ1qkLLbiUpK2ZAT99w4pZWsvRVEfaGo4enwz742WF4Po0JEZy5WscHIWY8RkrSiX+wp/3W5m&#10;C4ysI5KSTklW4ROz+GL1/t2y1yVLVas6ygwCEGnLXle4dU6XUWTrlgliz5RmEg4bZQRx8Gj2ETWk&#10;B3TRRWkcz6NeGaqNqpm1EL0eD/Eq4DcNq92XprHMoa7CwM2F1YR159dotSTl3hDd8nqiQf6BhSBc&#10;wqXPUNfEEXQw/A8owWujrGrcWa1EpJqG1yzUANUk8W/V3LdEs1ALNMfq5zbZ/wdbfz7eGcRphVOM&#10;JBEg0ZYNDl2qAaW+O722JSTda0hzA4RB5VCp1beq/m6RVFctkXu2Nkb1LSMU2CWANYVDDduTBuAQ&#10;9eg3lIMQiYePXuGPl1l/067/pCi8Qg5OhduGxghklH9tUcT+F8LQQASMQNnTs5qefg3BfDHPsyLH&#10;qIazNE8+FPM8XElKj+bV0sa6j0wJ5DcVNmCXAEuOt9Z5di8pPh2QIT7tRnkfiyTN4su0mG3mi/NZ&#10;tsnyWXEeL2ZxUlwW8zgrsuvNTw+aZGXLKWXylkv2ZLUk+zspJ9OPJglmQ32FizzNA1+rOk43vOs8&#10;N2v2u6vOoCPxnh97NdbyJs2og6QQJ6UX7WbaO8K7cR+9ZRyaAQ14+g+NCOp5wUbp3LAbANFLulP0&#10;BDr2MFkVtj8OxDDwxEFcKSAFRmiMEg8wumvjJQ1FeA22wwMxepLDwXV33dNkBU083T2djEroNwAS&#10;HQws1Iry4Iqx0il50m9EDb3Ra3DUhgdxX3hOPoQZC+VN3wM/xK+fQ9bLV2v1CwAA//8DAFBLAwQU&#10;AAYACAAAACEA6tI9ndwAAAAFAQAADwAAAGRycy9kb3ducmV2LnhtbEyPzU7DMBCE70i8g7VI3KhD&#10;I34SsqkQEYce2yLObrxNAvY6xE6T8vQYLuWy0mhGM98Wq9kacaTBd44RbhcJCOLa6Y4bhLfd680j&#10;CB8Ua2UcE8KJPKzKy4tC5dpNvKHjNjQilrDPFUIbQp9L6euWrPIL1xNH7+AGq0KUQyP1oKZYbo1c&#10;Jsm9tKrjuNCqnl5aqj+3o0XQ34dTn07Tbr3eVOOX6aqK3j8Qr6/m5ycQgeZwDsMvfkSHMjLt3cja&#10;C4MQHwl/N3rZMn0AsUdIs7sMZFnI//TlDwAAAP//AwBQSwECLQAUAAYACAAAACEAtoM4kv4AAADh&#10;AQAAEwAAAAAAAAAAAAAAAAAAAAAAW0NvbnRlbnRfVHlwZXNdLnhtbFBLAQItABQABgAIAAAAIQA4&#10;/SH/1gAAAJQBAAALAAAAAAAAAAAAAAAAAC8BAABfcmVscy8ucmVsc1BLAQItABQABgAIAAAAIQCi&#10;KEkrhwIAAP0EAAAOAAAAAAAAAAAAAAAAAC4CAABkcnMvZTJvRG9jLnhtbFBLAQItABQABgAIAAAA&#10;IQDq0j2d3AAAAAUBAAAPAAAAAAAAAAAAAAAAAOEEAABkcnMvZG93bnJldi54bWxQSwUGAAAAAAQA&#10;BADzAAAA6gUAAAAA&#10;" o:allowincell="f" filled="f" stroked="f">
              <v:stroke joinstyle="round"/>
              <o:lock v:ext="edit" shapetype="t"/>
              <v:textbox style="mso-fit-shape-to-text:t">
                <w:txbxContent>
                  <w:p w:rsidR="00C15070" w:rsidRDefault="00C15070" w:rsidP="00C15070">
                    <w:pPr>
                      <w:pStyle w:val="NormalWeb"/>
                      <w:spacing w:before="0" w:beforeAutospacing="0" w:after="0" w:afterAutospacing="0"/>
                    </w:pPr>
                  </w:p>
                </w:txbxContent>
              </v:textbox>
              <w10:wrap anchorx="margin" anchory="margin"/>
            </v:shape>
          </w:pict>
        </mc:Fallback>
      </mc:AlternateContent>
    </w:r>
    <w:r>
      <w:rPr>
        <w:rFonts w:ascii="BernhardFashion BT" w:hAnsi="BernhardFashion BT"/>
        <w:b/>
        <w:color w:val="C45911"/>
        <w:sz w:val="72"/>
        <w:szCs w:val="72"/>
      </w:rPr>
      <w:t>SAFAS</w:t>
    </w:r>
  </w:p>
  <w:p w:rsidR="00C15070" w:rsidRDefault="00C15070" w:rsidP="00C15070">
    <w:pPr>
      <w:jc w:val="right"/>
      <w:rPr>
        <w:rFonts w:ascii="Arial" w:hAnsi="Arial" w:cs="Arial"/>
        <w:b/>
        <w:color w:val="C45911"/>
      </w:rPr>
    </w:pPr>
    <w:r>
      <w:rPr>
        <w:rFonts w:ascii="Arial" w:hAnsi="Arial" w:cs="Arial"/>
        <w:b/>
        <w:color w:val="C45911"/>
      </w:rPr>
      <w:t>SOUTH AFRICAN FORESTRY ASSURANCE SCHEME</w:t>
    </w:r>
  </w:p>
  <w:p w:rsidR="00C15070" w:rsidRDefault="00C15070" w:rsidP="00C15070">
    <w:pPr>
      <w:jc w:val="right"/>
      <w:rPr>
        <w:rFonts w:ascii="Tahoma" w:hAnsi="Tahoma" w:cs="Tahoma"/>
        <w:i/>
        <w:color w:val="C45911"/>
        <w:sz w:val="16"/>
        <w:szCs w:val="16"/>
      </w:rPr>
    </w:pPr>
    <w:r>
      <w:rPr>
        <w:rFonts w:ascii="Tahoma" w:hAnsi="Tahoma" w:cs="Tahoma"/>
        <w:i/>
        <w:color w:val="C45911"/>
        <w:sz w:val="16"/>
        <w:szCs w:val="16"/>
      </w:rPr>
      <w:t>(A Section 21 Company)</w:t>
    </w:r>
  </w:p>
  <w:p w:rsidR="00C15070" w:rsidRDefault="00C15070" w:rsidP="00C15070">
    <w:pPr>
      <w:jc w:val="center"/>
      <w:rPr>
        <w:rFonts w:ascii="Tahoma" w:hAnsi="Tahoma" w:cs="Tahoma"/>
        <w:color w:val="C45911"/>
        <w:sz w:val="18"/>
        <w:szCs w:val="18"/>
      </w:rPr>
    </w:pPr>
  </w:p>
  <w:p w:rsidR="00C15070" w:rsidRDefault="00C15070" w:rsidP="00C15070">
    <w:pPr>
      <w:jc w:val="right"/>
      <w:rPr>
        <w:rFonts w:ascii="Arial" w:hAnsi="Arial" w:cs="Arial"/>
        <w:color w:val="C45911"/>
        <w:sz w:val="20"/>
        <w:szCs w:val="20"/>
      </w:rPr>
    </w:pPr>
    <w:r>
      <w:rPr>
        <w:rFonts w:ascii="Arial" w:hAnsi="Arial" w:cs="Arial"/>
        <w:color w:val="C45911"/>
        <w:sz w:val="20"/>
        <w:szCs w:val="20"/>
      </w:rPr>
      <w:t xml:space="preserve">346 Burger Street, Pietermaritzburg 3201 </w:t>
    </w:r>
  </w:p>
  <w:p w:rsidR="00C15070" w:rsidRDefault="00C15070" w:rsidP="00C15070">
    <w:pPr>
      <w:jc w:val="right"/>
      <w:rPr>
        <w:rFonts w:ascii="Arial" w:hAnsi="Arial" w:cs="Arial"/>
        <w:color w:val="C45911"/>
        <w:sz w:val="20"/>
        <w:szCs w:val="20"/>
      </w:rPr>
    </w:pPr>
    <w:r>
      <w:rPr>
        <w:rFonts w:ascii="Arial" w:hAnsi="Arial" w:cs="Arial"/>
        <w:color w:val="C45911"/>
        <w:sz w:val="20"/>
        <w:szCs w:val="20"/>
      </w:rPr>
      <w:t>PO Box 1445, Pietermaritzburg 3200, South Africa</w:t>
    </w:r>
  </w:p>
  <w:p w:rsidR="00C15070" w:rsidRDefault="00C15070" w:rsidP="00C15070">
    <w:pPr>
      <w:jc w:val="right"/>
      <w:rPr>
        <w:rFonts w:ascii="Arial" w:hAnsi="Arial" w:cs="Arial"/>
        <w:color w:val="C45911"/>
        <w:sz w:val="20"/>
        <w:szCs w:val="20"/>
      </w:rPr>
    </w:pPr>
  </w:p>
  <w:p w:rsidR="00C15070" w:rsidRDefault="00C15070" w:rsidP="00C15070">
    <w:pPr>
      <w:jc w:val="right"/>
      <w:rPr>
        <w:rFonts w:ascii="Arial" w:hAnsi="Arial" w:cs="Arial"/>
        <w:color w:val="C45911"/>
        <w:sz w:val="20"/>
        <w:szCs w:val="20"/>
      </w:rPr>
    </w:pPr>
    <w:r>
      <w:rPr>
        <w:rFonts w:ascii="Arial" w:hAnsi="Arial" w:cs="Arial"/>
        <w:color w:val="C45911"/>
        <w:sz w:val="20"/>
        <w:szCs w:val="20"/>
      </w:rPr>
      <w:t>Telephone: +27 (033) 8978500</w:t>
    </w:r>
  </w:p>
  <w:p w:rsidR="00C15070" w:rsidRDefault="00C15070" w:rsidP="00C15070">
    <w:pPr>
      <w:jc w:val="right"/>
      <w:rPr>
        <w:rFonts w:ascii="Arial" w:hAnsi="Arial" w:cs="Arial"/>
        <w:color w:val="C45911"/>
        <w:sz w:val="20"/>
        <w:szCs w:val="20"/>
      </w:rPr>
    </w:pPr>
    <w:r>
      <w:rPr>
        <w:rFonts w:ascii="Arial" w:hAnsi="Arial" w:cs="Arial"/>
        <w:color w:val="C45911"/>
        <w:sz w:val="20"/>
        <w:szCs w:val="20"/>
      </w:rPr>
      <w:t>Facsimile: +27 (033) 8978501</w:t>
    </w:r>
  </w:p>
  <w:p w:rsidR="00C15070" w:rsidRDefault="00C1507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9373B2"/>
    <w:multiLevelType w:val="hybridMultilevel"/>
    <w:tmpl w:val="68029D92"/>
    <w:lvl w:ilvl="0" w:tplc="5B9CDFF8">
      <w:start w:val="1"/>
      <w:numFmt w:val="bullet"/>
      <w:lvlText w:val="•"/>
      <w:lvlJc w:val="left"/>
      <w:pPr>
        <w:tabs>
          <w:tab w:val="num" w:pos="720"/>
        </w:tabs>
        <w:ind w:left="720" w:hanging="360"/>
      </w:pPr>
      <w:rPr>
        <w:rFonts w:ascii="Arial" w:hAnsi="Arial" w:hint="default"/>
      </w:rPr>
    </w:lvl>
    <w:lvl w:ilvl="1" w:tplc="BB983410" w:tentative="1">
      <w:start w:val="1"/>
      <w:numFmt w:val="bullet"/>
      <w:lvlText w:val="•"/>
      <w:lvlJc w:val="left"/>
      <w:pPr>
        <w:tabs>
          <w:tab w:val="num" w:pos="1440"/>
        </w:tabs>
        <w:ind w:left="1440" w:hanging="360"/>
      </w:pPr>
      <w:rPr>
        <w:rFonts w:ascii="Arial" w:hAnsi="Arial" w:hint="default"/>
      </w:rPr>
    </w:lvl>
    <w:lvl w:ilvl="2" w:tplc="9216F6A6" w:tentative="1">
      <w:start w:val="1"/>
      <w:numFmt w:val="bullet"/>
      <w:lvlText w:val="•"/>
      <w:lvlJc w:val="left"/>
      <w:pPr>
        <w:tabs>
          <w:tab w:val="num" w:pos="2160"/>
        </w:tabs>
        <w:ind w:left="2160" w:hanging="360"/>
      </w:pPr>
      <w:rPr>
        <w:rFonts w:ascii="Arial" w:hAnsi="Arial" w:hint="default"/>
      </w:rPr>
    </w:lvl>
    <w:lvl w:ilvl="3" w:tplc="CE984528" w:tentative="1">
      <w:start w:val="1"/>
      <w:numFmt w:val="bullet"/>
      <w:lvlText w:val="•"/>
      <w:lvlJc w:val="left"/>
      <w:pPr>
        <w:tabs>
          <w:tab w:val="num" w:pos="2880"/>
        </w:tabs>
        <w:ind w:left="2880" w:hanging="360"/>
      </w:pPr>
      <w:rPr>
        <w:rFonts w:ascii="Arial" w:hAnsi="Arial" w:hint="default"/>
      </w:rPr>
    </w:lvl>
    <w:lvl w:ilvl="4" w:tplc="6ED6742C" w:tentative="1">
      <w:start w:val="1"/>
      <w:numFmt w:val="bullet"/>
      <w:lvlText w:val="•"/>
      <w:lvlJc w:val="left"/>
      <w:pPr>
        <w:tabs>
          <w:tab w:val="num" w:pos="3600"/>
        </w:tabs>
        <w:ind w:left="3600" w:hanging="360"/>
      </w:pPr>
      <w:rPr>
        <w:rFonts w:ascii="Arial" w:hAnsi="Arial" w:hint="default"/>
      </w:rPr>
    </w:lvl>
    <w:lvl w:ilvl="5" w:tplc="2160A76E" w:tentative="1">
      <w:start w:val="1"/>
      <w:numFmt w:val="bullet"/>
      <w:lvlText w:val="•"/>
      <w:lvlJc w:val="left"/>
      <w:pPr>
        <w:tabs>
          <w:tab w:val="num" w:pos="4320"/>
        </w:tabs>
        <w:ind w:left="4320" w:hanging="360"/>
      </w:pPr>
      <w:rPr>
        <w:rFonts w:ascii="Arial" w:hAnsi="Arial" w:hint="default"/>
      </w:rPr>
    </w:lvl>
    <w:lvl w:ilvl="6" w:tplc="DB4C6DB8" w:tentative="1">
      <w:start w:val="1"/>
      <w:numFmt w:val="bullet"/>
      <w:lvlText w:val="•"/>
      <w:lvlJc w:val="left"/>
      <w:pPr>
        <w:tabs>
          <w:tab w:val="num" w:pos="5040"/>
        </w:tabs>
        <w:ind w:left="5040" w:hanging="360"/>
      </w:pPr>
      <w:rPr>
        <w:rFonts w:ascii="Arial" w:hAnsi="Arial" w:hint="default"/>
      </w:rPr>
    </w:lvl>
    <w:lvl w:ilvl="7" w:tplc="B2BC4C00" w:tentative="1">
      <w:start w:val="1"/>
      <w:numFmt w:val="bullet"/>
      <w:lvlText w:val="•"/>
      <w:lvlJc w:val="left"/>
      <w:pPr>
        <w:tabs>
          <w:tab w:val="num" w:pos="5760"/>
        </w:tabs>
        <w:ind w:left="5760" w:hanging="360"/>
      </w:pPr>
      <w:rPr>
        <w:rFonts w:ascii="Arial" w:hAnsi="Arial" w:hint="default"/>
      </w:rPr>
    </w:lvl>
    <w:lvl w:ilvl="8" w:tplc="1842FEB4" w:tentative="1">
      <w:start w:val="1"/>
      <w:numFmt w:val="bullet"/>
      <w:lvlText w:val="•"/>
      <w:lvlJc w:val="left"/>
      <w:pPr>
        <w:tabs>
          <w:tab w:val="num" w:pos="6480"/>
        </w:tabs>
        <w:ind w:left="6480" w:hanging="360"/>
      </w:pPr>
      <w:rPr>
        <w:rFonts w:ascii="Arial" w:hAnsi="Arial" w:hint="default"/>
      </w:rPr>
    </w:lvl>
  </w:abstractNum>
  <w:abstractNum w:abstractNumId="1">
    <w:nsid w:val="631B3E76"/>
    <w:multiLevelType w:val="hybridMultilevel"/>
    <w:tmpl w:val="E1DC4B5E"/>
    <w:lvl w:ilvl="0" w:tplc="20D4F008">
      <w:start w:val="6"/>
      <w:numFmt w:val="bullet"/>
      <w:lvlText w:val=""/>
      <w:lvlJc w:val="left"/>
      <w:pPr>
        <w:ind w:left="720" w:hanging="360"/>
      </w:pPr>
      <w:rPr>
        <w:rFonts w:ascii="Symbol" w:eastAsiaTheme="minorEastAsia" w:hAnsi="Symbol"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4F0"/>
    <w:rsid w:val="00127A31"/>
    <w:rsid w:val="001831CE"/>
    <w:rsid w:val="002A74F0"/>
    <w:rsid w:val="009A6809"/>
    <w:rsid w:val="00C15070"/>
    <w:rsid w:val="00DA1DE9"/>
    <w:rsid w:val="00E8193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0A8D66-FB33-4B9D-AE50-01266AD52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74F0"/>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A74F0"/>
    <w:pPr>
      <w:spacing w:before="100" w:beforeAutospacing="1" w:after="100" w:afterAutospacing="1"/>
    </w:pPr>
    <w:rPr>
      <w:rFonts w:eastAsiaTheme="minorEastAsia"/>
      <w:lang w:val="en-ZA" w:eastAsia="en-ZA"/>
    </w:rPr>
  </w:style>
  <w:style w:type="paragraph" w:styleId="ListParagraph">
    <w:name w:val="List Paragraph"/>
    <w:basedOn w:val="Normal"/>
    <w:uiPriority w:val="34"/>
    <w:qFormat/>
    <w:rsid w:val="001831CE"/>
    <w:pPr>
      <w:ind w:left="720"/>
      <w:contextualSpacing/>
    </w:pPr>
    <w:rPr>
      <w:lang w:val="en-ZA" w:eastAsia="en-ZA"/>
    </w:rPr>
  </w:style>
  <w:style w:type="paragraph" w:styleId="Header">
    <w:name w:val="header"/>
    <w:basedOn w:val="Normal"/>
    <w:link w:val="HeaderChar"/>
    <w:uiPriority w:val="99"/>
    <w:unhideWhenUsed/>
    <w:rsid w:val="00C15070"/>
    <w:pPr>
      <w:tabs>
        <w:tab w:val="center" w:pos="4513"/>
        <w:tab w:val="right" w:pos="9026"/>
      </w:tabs>
    </w:pPr>
  </w:style>
  <w:style w:type="character" w:customStyle="1" w:styleId="HeaderChar">
    <w:name w:val="Header Char"/>
    <w:basedOn w:val="DefaultParagraphFont"/>
    <w:link w:val="Header"/>
    <w:uiPriority w:val="99"/>
    <w:rsid w:val="00C15070"/>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C15070"/>
    <w:pPr>
      <w:tabs>
        <w:tab w:val="center" w:pos="4513"/>
        <w:tab w:val="right" w:pos="9026"/>
      </w:tabs>
    </w:pPr>
  </w:style>
  <w:style w:type="character" w:customStyle="1" w:styleId="FooterChar">
    <w:name w:val="Footer Char"/>
    <w:basedOn w:val="DefaultParagraphFont"/>
    <w:link w:val="Footer"/>
    <w:uiPriority w:val="99"/>
    <w:rsid w:val="00C15070"/>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642197">
      <w:bodyDiv w:val="1"/>
      <w:marLeft w:val="0"/>
      <w:marRight w:val="0"/>
      <w:marTop w:val="0"/>
      <w:marBottom w:val="0"/>
      <w:divBdr>
        <w:top w:val="none" w:sz="0" w:space="0" w:color="auto"/>
        <w:left w:val="none" w:sz="0" w:space="0" w:color="auto"/>
        <w:bottom w:val="none" w:sz="0" w:space="0" w:color="auto"/>
        <w:right w:val="none" w:sz="0" w:space="0" w:color="auto"/>
      </w:divBdr>
      <w:divsChild>
        <w:div w:id="1291207271">
          <w:marLeft w:val="547"/>
          <w:marRight w:val="0"/>
          <w:marTop w:val="0"/>
          <w:marBottom w:val="0"/>
          <w:divBdr>
            <w:top w:val="none" w:sz="0" w:space="0" w:color="auto"/>
            <w:left w:val="none" w:sz="0" w:space="0" w:color="auto"/>
            <w:bottom w:val="none" w:sz="0" w:space="0" w:color="auto"/>
            <w:right w:val="none" w:sz="0" w:space="0" w:color="auto"/>
          </w:divBdr>
        </w:div>
      </w:divsChild>
    </w:div>
    <w:div w:id="701588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241</Words>
  <Characters>1374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Norris</dc:creator>
  <cp:keywords/>
  <dc:description/>
  <cp:lastModifiedBy>Steve</cp:lastModifiedBy>
  <cp:revision>2</cp:revision>
  <dcterms:created xsi:type="dcterms:W3CDTF">2017-10-05T10:04:00Z</dcterms:created>
  <dcterms:modified xsi:type="dcterms:W3CDTF">2017-10-05T10:04:00Z</dcterms:modified>
</cp:coreProperties>
</file>