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D5F3E" w14:textId="77777777" w:rsidR="008E02C6" w:rsidRPr="00D64C4B" w:rsidRDefault="008E02C6" w:rsidP="00EA487F">
      <w:pPr>
        <w:jc w:val="center"/>
        <w:outlineLvl w:val="0"/>
        <w:rPr>
          <w:b/>
          <w:color w:val="E36C0A"/>
          <w:sz w:val="28"/>
          <w:szCs w:val="28"/>
          <w:u w:val="single"/>
        </w:rPr>
      </w:pPr>
      <w:bookmarkStart w:id="0" w:name="_GoBack"/>
      <w:bookmarkEnd w:id="0"/>
      <w:r w:rsidRPr="00D64C4B">
        <w:rPr>
          <w:b/>
          <w:color w:val="E36C0A"/>
          <w:sz w:val="28"/>
          <w:szCs w:val="28"/>
          <w:u w:val="single"/>
        </w:rPr>
        <w:t>CAR SEAT GUIDELINES</w:t>
      </w:r>
    </w:p>
    <w:p w14:paraId="079B9A1B" w14:textId="74F4B118" w:rsidR="008E02C6" w:rsidRDefault="008E02C6" w:rsidP="00CB07AE">
      <w:pPr>
        <w:pStyle w:val="ListParagraph"/>
        <w:numPr>
          <w:ilvl w:val="0"/>
          <w:numId w:val="1"/>
        </w:numPr>
      </w:pPr>
      <w:r>
        <w:t>Car seats should be installed tightly using the vehicle seat belt or LATCH system. There should be no more than one inch of movement side to side or front to back.</w:t>
      </w:r>
    </w:p>
    <w:p w14:paraId="11CCD4EC" w14:textId="39CD5899" w:rsidR="00303678" w:rsidRDefault="00303678" w:rsidP="00303678">
      <w:pPr>
        <w:pStyle w:val="ListParagraph"/>
        <w:numPr>
          <w:ilvl w:val="0"/>
          <w:numId w:val="1"/>
        </w:numPr>
        <w:spacing w:after="0"/>
      </w:pPr>
      <w:r w:rsidRPr="00303678">
        <w:t xml:space="preserve">Before strapping in your child, always remove </w:t>
      </w:r>
      <w:r w:rsidR="007C1E2C">
        <w:t>bulky clothing or winter coats</w:t>
      </w:r>
      <w:r w:rsidRPr="00303678">
        <w:t>. They can prevent the straps from tightening enough to properly restrain your child in a car crash.</w:t>
      </w:r>
    </w:p>
    <w:p w14:paraId="1AE56D46" w14:textId="124EE8F0" w:rsidR="00303678" w:rsidRDefault="00303678" w:rsidP="00303678">
      <w:pPr>
        <w:numPr>
          <w:ilvl w:val="0"/>
          <w:numId w:val="1"/>
        </w:numPr>
        <w:spacing w:after="0"/>
      </w:pPr>
      <w:r w:rsidRPr="00303678">
        <w:t>Once you have safely secured your child in the car seat</w:t>
      </w:r>
      <w:r w:rsidR="00077E95">
        <w:t xml:space="preserve"> w</w:t>
      </w:r>
      <w:r w:rsidRPr="00303678">
        <w:t>ith the chest clip placed at armpit le</w:t>
      </w:r>
      <w:r w:rsidR="00077E95">
        <w:t>vel</w:t>
      </w:r>
      <w:r w:rsidRPr="00303678">
        <w:t>, pinch the strap at your child’s shoulder. You should not be able to pinch any excess webbing</w:t>
      </w:r>
      <w:r>
        <w:t>. I</w:t>
      </w:r>
      <w:r w:rsidRPr="00303678">
        <w:t>f you can</w:t>
      </w:r>
      <w:r>
        <w:t>,</w:t>
      </w:r>
      <w:r w:rsidRPr="00303678">
        <w:t xml:space="preserve"> you will need to tighten the strap</w:t>
      </w:r>
      <w:r>
        <w:t>.</w:t>
      </w:r>
      <w:r w:rsidRPr="00303678">
        <w:t xml:space="preserve"> </w:t>
      </w:r>
    </w:p>
    <w:p w14:paraId="784AEBEB" w14:textId="377D2DD4" w:rsidR="00077E95" w:rsidRPr="00303678" w:rsidRDefault="00077E95" w:rsidP="00303678">
      <w:pPr>
        <w:numPr>
          <w:ilvl w:val="0"/>
          <w:numId w:val="1"/>
        </w:numPr>
        <w:spacing w:after="0"/>
      </w:pPr>
      <w:r>
        <w:t xml:space="preserve">All children should ride rear-facing until they are at least 2 years old </w:t>
      </w:r>
      <w:r w:rsidRPr="001637FD">
        <w:rPr>
          <w:u w:val="single"/>
        </w:rPr>
        <w:t>AND</w:t>
      </w:r>
      <w:r>
        <w:t xml:space="preserve"> have reached the upper weight or height limit of the car seat.</w:t>
      </w:r>
    </w:p>
    <w:p w14:paraId="04F0FDE1" w14:textId="77777777" w:rsidR="008E02C6" w:rsidRDefault="008E02C6" w:rsidP="00CB07AE">
      <w:pPr>
        <w:pStyle w:val="ListParagraph"/>
        <w:numPr>
          <w:ilvl w:val="0"/>
          <w:numId w:val="1"/>
        </w:numPr>
      </w:pPr>
      <w:r>
        <w:t>All children younger than 13 years should ride in the back seat.</w:t>
      </w:r>
    </w:p>
    <w:p w14:paraId="2C484335" w14:textId="745AD75E" w:rsidR="008E02C6" w:rsidRDefault="008E02C6" w:rsidP="00CB07AE">
      <w:pPr>
        <w:pStyle w:val="ListParagraph"/>
        <w:numPr>
          <w:ilvl w:val="0"/>
          <w:numId w:val="1"/>
        </w:numPr>
      </w:pPr>
      <w:r>
        <w:t xml:space="preserve">A car seat must be replaced if it has been in a </w:t>
      </w:r>
      <w:r w:rsidR="00F878C0">
        <w:t>crash, has been recalled or is past it’s expiration date.</w:t>
      </w:r>
    </w:p>
    <w:p w14:paraId="6B471102" w14:textId="77777777" w:rsidR="008E02C6" w:rsidRDefault="008E02C6" w:rsidP="00CB07AE">
      <w:pPr>
        <w:pStyle w:val="ListParagraph"/>
        <w:numPr>
          <w:ilvl w:val="0"/>
          <w:numId w:val="1"/>
        </w:numPr>
      </w:pPr>
      <w:r>
        <w:t>Always read the car seat manufacturer’s instruction manual and your vehicle owner’s manual for specific installation instructions.</w:t>
      </w:r>
    </w:p>
    <w:p w14:paraId="16EAE9F5" w14:textId="562DBC8A" w:rsidR="00660E48" w:rsidRDefault="008E02C6" w:rsidP="00660E48">
      <w:pPr>
        <w:pStyle w:val="ListParagraph"/>
        <w:numPr>
          <w:ilvl w:val="0"/>
          <w:numId w:val="1"/>
        </w:numPr>
      </w:pPr>
      <w:r>
        <w:t xml:space="preserve">For complete guidelines from the </w:t>
      </w:r>
      <w:smartTag w:uri="urn:schemas-microsoft-com:office:smarttags" w:element="PlaceName">
        <w:smartTag w:uri="urn:schemas-microsoft-com:office:smarttags" w:element="place">
          <w:r>
            <w:t>American</w:t>
          </w:r>
        </w:smartTag>
        <w:r>
          <w:t xml:space="preserve"> </w:t>
        </w:r>
        <w:smartTag w:uri="urn:schemas-microsoft-com:office:smarttags" w:element="PlaceType">
          <w:r>
            <w:t>Academy</w:t>
          </w:r>
        </w:smartTag>
      </w:smartTag>
      <w:r>
        <w:t xml:space="preserve"> of Pediatrics visit </w:t>
      </w:r>
      <w:hyperlink r:id="rId5" w:history="1">
        <w:r w:rsidRPr="001468E0">
          <w:rPr>
            <w:rStyle w:val="Hyperlink"/>
          </w:rPr>
          <w:t>www.healthychildren.org</w:t>
        </w:r>
      </w:hyperlink>
      <w:r>
        <w:t xml:space="preserve"> and search for “Car Seats”. </w:t>
      </w:r>
      <w:r w:rsidR="00660E48">
        <w:t xml:space="preserve">Another excellent resource is </w:t>
      </w:r>
      <w:hyperlink r:id="rId6" w:history="1">
        <w:r w:rsidR="00660E48" w:rsidRPr="001D149A">
          <w:rPr>
            <w:rStyle w:val="Hyperlink"/>
          </w:rPr>
          <w:t>https://ucsg.safekids.org/</w:t>
        </w:r>
      </w:hyperlink>
      <w:r w:rsidR="00660E48">
        <w:tab/>
      </w:r>
    </w:p>
    <w:p w14:paraId="460BBACC" w14:textId="77777777" w:rsidR="008E02C6" w:rsidRDefault="008E02C6" w:rsidP="00FB2C11">
      <w:pPr>
        <w:pStyle w:val="ListParagraph"/>
      </w:pPr>
    </w:p>
    <w:p w14:paraId="4B09F794" w14:textId="031816ED" w:rsidR="008E02C6" w:rsidRPr="00FB2C11" w:rsidRDefault="008E02C6" w:rsidP="009278CF">
      <w:pPr>
        <w:pStyle w:val="ListParagraph"/>
        <w:ind w:left="360"/>
      </w:pPr>
      <w:r w:rsidRPr="00FB2C11">
        <w:rPr>
          <w:b/>
          <w:color w:val="E36C0A"/>
        </w:rPr>
        <w:t>Infants/Toddlers</w:t>
      </w:r>
      <w:r w:rsidRPr="00FB2C11">
        <w:t xml:space="preserve"> </w:t>
      </w:r>
      <w:r w:rsidR="00001426">
        <w:t xml:space="preserve">- </w:t>
      </w:r>
      <w:r w:rsidRPr="00FB2C11">
        <w:t xml:space="preserve">Birth to </w:t>
      </w:r>
      <w:r w:rsidR="00660E48">
        <w:t xml:space="preserve">at least </w:t>
      </w:r>
      <w:r w:rsidRPr="00FB2C11">
        <w:t>2 years</w:t>
      </w:r>
      <w:r w:rsidR="00660E48">
        <w:t xml:space="preserve"> old</w:t>
      </w:r>
    </w:p>
    <w:p w14:paraId="586BCFF1" w14:textId="77777777" w:rsidR="008E02C6" w:rsidRDefault="008E02C6" w:rsidP="009278CF">
      <w:pPr>
        <w:pStyle w:val="ListParagraph"/>
        <w:ind w:left="0"/>
        <w:rPr>
          <w:b/>
        </w:rPr>
      </w:pPr>
      <w:r>
        <w:rPr>
          <w:b/>
        </w:rPr>
        <w:t xml:space="preserve">       </w:t>
      </w:r>
      <w:r w:rsidRPr="00FB2C11">
        <w:rPr>
          <w:b/>
        </w:rPr>
        <w:t xml:space="preserve">Weight/Height Requirements: </w:t>
      </w:r>
      <w:r>
        <w:rPr>
          <w:b/>
        </w:rPr>
        <w:t xml:space="preserve"> </w:t>
      </w:r>
      <w:r w:rsidRPr="00FB2C11">
        <w:t>Make sure your child fits within the weig</w:t>
      </w:r>
      <w:r>
        <w:t>ht and height limits of the car</w:t>
      </w:r>
      <w:r w:rsidRPr="00FB2C11">
        <w:t xml:space="preserve"> seat.  </w:t>
      </w:r>
      <w:r w:rsidRPr="00FB2C11">
        <w:rPr>
          <w:b/>
        </w:rPr>
        <w:t xml:space="preserve"> </w:t>
      </w:r>
    </w:p>
    <w:p w14:paraId="3B152EF6" w14:textId="6CA6F5C2" w:rsidR="008E02C6" w:rsidRDefault="008E02C6" w:rsidP="009278CF">
      <w:pPr>
        <w:pStyle w:val="ListParagraph"/>
        <w:ind w:left="0"/>
      </w:pPr>
      <w:r>
        <w:rPr>
          <w:b/>
        </w:rPr>
        <w:t xml:space="preserve">       Types of Seats:  </w:t>
      </w:r>
      <w:r w:rsidRPr="00200590">
        <w:t>Rear-facing only,</w:t>
      </w:r>
      <w:r>
        <w:rPr>
          <w:b/>
        </w:rPr>
        <w:t xml:space="preserve"> </w:t>
      </w:r>
      <w:r>
        <w:t>Convertible</w:t>
      </w:r>
      <w:r w:rsidR="00197705">
        <w:t>, All-in-one</w:t>
      </w:r>
      <w:r w:rsidR="00303678">
        <w:t>.</w:t>
      </w:r>
    </w:p>
    <w:p w14:paraId="36B7681D" w14:textId="42840E7D" w:rsidR="008E02C6" w:rsidRDefault="008E02C6" w:rsidP="009278CF">
      <w:pPr>
        <w:pStyle w:val="ListParagraph"/>
        <w:ind w:left="0"/>
      </w:pPr>
      <w:r>
        <w:t xml:space="preserve">       </w:t>
      </w:r>
      <w:r>
        <w:rPr>
          <w:b/>
        </w:rPr>
        <w:t xml:space="preserve">Seat Position:  </w:t>
      </w:r>
      <w:r>
        <w:t>Rear-facing</w:t>
      </w:r>
      <w:r w:rsidR="00526855">
        <w:t>.</w:t>
      </w:r>
    </w:p>
    <w:p w14:paraId="5F831DBA" w14:textId="77777777" w:rsidR="00526855" w:rsidRDefault="008E02C6" w:rsidP="009278CF">
      <w:pPr>
        <w:pStyle w:val="ListParagraph"/>
        <w:ind w:left="0"/>
      </w:pPr>
      <w:r>
        <w:t xml:space="preserve">       </w:t>
      </w:r>
      <w:r>
        <w:rPr>
          <w:b/>
        </w:rPr>
        <w:t xml:space="preserve">Installation Tips:  </w:t>
      </w:r>
      <w:r>
        <w:t xml:space="preserve">Harness straps should slide through the slots that are </w:t>
      </w:r>
      <w:r w:rsidRPr="009278CF">
        <w:rPr>
          <w:u w:val="single"/>
        </w:rPr>
        <w:t xml:space="preserve">at or </w:t>
      </w:r>
      <w:r>
        <w:rPr>
          <w:u w:val="single"/>
        </w:rPr>
        <w:t>below</w:t>
      </w:r>
      <w:r>
        <w:t xml:space="preserve"> shoulder level. </w:t>
      </w:r>
      <w:r w:rsidR="00526855">
        <w:t>The chest</w:t>
      </w:r>
    </w:p>
    <w:p w14:paraId="11D22BFB" w14:textId="713CF8EC" w:rsidR="00526855" w:rsidRDefault="00526855" w:rsidP="009278CF">
      <w:pPr>
        <w:pStyle w:val="ListParagraph"/>
        <w:ind w:left="0"/>
      </w:pPr>
      <w:r>
        <w:t xml:space="preserve">       clip should be placed at armpit level and the s</w:t>
      </w:r>
      <w:r w:rsidR="008E02C6">
        <w:t>traps should fit snugly against your child. Make sure the seat is</w:t>
      </w:r>
    </w:p>
    <w:p w14:paraId="537D77D9" w14:textId="1D9B691B" w:rsidR="008E02C6" w:rsidRPr="009278CF" w:rsidRDefault="00526855" w:rsidP="009278CF">
      <w:pPr>
        <w:pStyle w:val="ListParagraph"/>
        <w:ind w:left="0"/>
      </w:pPr>
      <w:r>
        <w:t xml:space="preserve">       </w:t>
      </w:r>
      <w:r w:rsidR="008E02C6">
        <w:t>at the correct angle so your child’s head does not flop forward.</w:t>
      </w:r>
    </w:p>
    <w:p w14:paraId="0F6B94E1" w14:textId="77777777" w:rsidR="008E02C6" w:rsidRDefault="008E02C6" w:rsidP="00FB2C11">
      <w:pPr>
        <w:pStyle w:val="ListParagraph"/>
      </w:pPr>
    </w:p>
    <w:p w14:paraId="2D3B356F" w14:textId="2D38A668" w:rsidR="008E02C6" w:rsidRDefault="008E02C6" w:rsidP="009278CF">
      <w:pPr>
        <w:pStyle w:val="ListParagraph"/>
        <w:ind w:left="0"/>
      </w:pPr>
      <w:r>
        <w:rPr>
          <w:b/>
          <w:color w:val="E36C0A"/>
          <w:sz w:val="26"/>
          <w:szCs w:val="26"/>
        </w:rPr>
        <w:t xml:space="preserve">     </w:t>
      </w:r>
      <w:r w:rsidR="001637FD">
        <w:rPr>
          <w:b/>
          <w:color w:val="E36C0A"/>
          <w:sz w:val="26"/>
          <w:szCs w:val="26"/>
        </w:rPr>
        <w:t xml:space="preserve"> </w:t>
      </w:r>
      <w:r w:rsidRPr="009278CF">
        <w:rPr>
          <w:b/>
          <w:color w:val="E36C0A"/>
        </w:rPr>
        <w:t xml:space="preserve">Toddlers/Preschoolers </w:t>
      </w:r>
      <w:r w:rsidR="00001426">
        <w:t xml:space="preserve">- </w:t>
      </w:r>
      <w:r w:rsidRPr="009278CF">
        <w:t xml:space="preserve">2 </w:t>
      </w:r>
      <w:r w:rsidR="00076D20">
        <w:t>years and up</w:t>
      </w:r>
    </w:p>
    <w:p w14:paraId="537DB7EB" w14:textId="27B277EC" w:rsidR="008E02C6" w:rsidRDefault="008E02C6" w:rsidP="009278CF">
      <w:pPr>
        <w:pStyle w:val="ListParagraph"/>
        <w:ind w:left="0"/>
        <w:rPr>
          <w:b/>
        </w:rPr>
      </w:pPr>
      <w:r>
        <w:t xml:space="preserve">      </w:t>
      </w:r>
      <w:r w:rsidR="001637FD">
        <w:t xml:space="preserve"> </w:t>
      </w:r>
      <w:r w:rsidRPr="00FB2C11">
        <w:rPr>
          <w:b/>
        </w:rPr>
        <w:t xml:space="preserve">Weight/Height Requirements: </w:t>
      </w:r>
      <w:r>
        <w:rPr>
          <w:b/>
        </w:rPr>
        <w:t xml:space="preserve"> </w:t>
      </w:r>
      <w:r w:rsidRPr="00FB2C11">
        <w:t>Make sure your child fits within the weig</w:t>
      </w:r>
      <w:r>
        <w:t>ht and height limits of the car</w:t>
      </w:r>
      <w:r w:rsidRPr="00FB2C11">
        <w:t xml:space="preserve"> seat.  </w:t>
      </w:r>
      <w:r w:rsidRPr="00FB2C11">
        <w:rPr>
          <w:b/>
        </w:rPr>
        <w:t xml:space="preserve"> </w:t>
      </w:r>
    </w:p>
    <w:p w14:paraId="19058EFC" w14:textId="04AF6BE9" w:rsidR="008E02C6" w:rsidRDefault="008E02C6" w:rsidP="009278CF">
      <w:pPr>
        <w:pStyle w:val="ListParagraph"/>
        <w:ind w:left="0"/>
      </w:pPr>
      <w:r>
        <w:rPr>
          <w:b/>
        </w:rPr>
        <w:t xml:space="preserve">      </w:t>
      </w:r>
      <w:r w:rsidR="001637FD">
        <w:rPr>
          <w:b/>
        </w:rPr>
        <w:t xml:space="preserve"> </w:t>
      </w:r>
      <w:r>
        <w:rPr>
          <w:b/>
        </w:rPr>
        <w:t xml:space="preserve">Types of Seats:  </w:t>
      </w:r>
      <w:r w:rsidRPr="009278CF">
        <w:t xml:space="preserve">Convertible, </w:t>
      </w:r>
      <w:r>
        <w:t>C</w:t>
      </w:r>
      <w:r w:rsidRPr="009278CF">
        <w:t>ombinatio</w:t>
      </w:r>
      <w:r w:rsidR="00197705">
        <w:t>n</w:t>
      </w:r>
      <w:r w:rsidR="002B37CD">
        <w:t>, All-in-one.</w:t>
      </w:r>
    </w:p>
    <w:p w14:paraId="2BE240CE" w14:textId="425A2F1C" w:rsidR="00197F0E" w:rsidRDefault="008E02C6" w:rsidP="00197F0E">
      <w:pPr>
        <w:pStyle w:val="ListParagraph"/>
        <w:ind w:left="0"/>
      </w:pPr>
      <w:r>
        <w:t xml:space="preserve">      </w:t>
      </w:r>
      <w:r w:rsidR="001637FD">
        <w:t xml:space="preserve"> </w:t>
      </w:r>
      <w:r>
        <w:rPr>
          <w:b/>
        </w:rPr>
        <w:t xml:space="preserve">Seat Position:  </w:t>
      </w:r>
      <w:r w:rsidR="00077E95">
        <w:t>Rear-facing until child has reached the weight or height limit of the se</w:t>
      </w:r>
      <w:r w:rsidR="00526855">
        <w:t>at</w:t>
      </w:r>
      <w:r w:rsidR="00076D20">
        <w:t>, then forward-facing</w:t>
      </w:r>
    </w:p>
    <w:p w14:paraId="772907CE" w14:textId="2CBE6E6D" w:rsidR="00660E48" w:rsidRDefault="00197F0E" w:rsidP="00660E48">
      <w:pPr>
        <w:pStyle w:val="ListParagraph"/>
        <w:ind w:left="0"/>
      </w:pPr>
      <w:r>
        <w:t xml:space="preserve">      </w:t>
      </w:r>
      <w:r w:rsidR="001637FD">
        <w:t xml:space="preserve"> </w:t>
      </w:r>
      <w:r w:rsidR="008E02C6">
        <w:rPr>
          <w:b/>
        </w:rPr>
        <w:t xml:space="preserve">Installation Tips:  </w:t>
      </w:r>
      <w:r w:rsidR="00660E48">
        <w:t>In the forward-facing position, h</w:t>
      </w:r>
      <w:r w:rsidR="008E02C6">
        <w:t xml:space="preserve">arness straps should slide through the slots that are </w:t>
      </w:r>
      <w:r w:rsidR="008E02C6" w:rsidRPr="009278CF">
        <w:rPr>
          <w:u w:val="single"/>
        </w:rPr>
        <w:t xml:space="preserve">at </w:t>
      </w:r>
      <w:r w:rsidR="00660E48">
        <w:rPr>
          <w:u w:val="single"/>
        </w:rPr>
        <w:t xml:space="preserve">or </w:t>
      </w:r>
      <w:r w:rsidR="00660E48">
        <w:t xml:space="preserve">     </w:t>
      </w:r>
    </w:p>
    <w:p w14:paraId="6CBA1544" w14:textId="209F1DDF" w:rsidR="00660E48" w:rsidRDefault="00660E48" w:rsidP="00197F0E">
      <w:pPr>
        <w:pStyle w:val="ListParagraph"/>
        <w:ind w:left="0"/>
      </w:pPr>
      <w:r>
        <w:t xml:space="preserve">      </w:t>
      </w:r>
      <w:r w:rsidR="001637FD">
        <w:t xml:space="preserve"> </w:t>
      </w:r>
      <w:r w:rsidR="008E02C6" w:rsidRPr="009278CF">
        <w:rPr>
          <w:u w:val="single"/>
        </w:rPr>
        <w:t>above</w:t>
      </w:r>
      <w:r w:rsidR="008E02C6">
        <w:t xml:space="preserve"> shoulder level. </w:t>
      </w:r>
      <w:r w:rsidR="00197F0E">
        <w:t>Y</w:t>
      </w:r>
      <w:r w:rsidR="008E02C6">
        <w:t>ou</w:t>
      </w:r>
      <w:r w:rsidR="00197F0E">
        <w:t xml:space="preserve"> </w:t>
      </w:r>
      <w:r w:rsidR="008E02C6">
        <w:t>may</w:t>
      </w:r>
      <w:r w:rsidR="00197F0E">
        <w:t xml:space="preserve"> </w:t>
      </w:r>
      <w:r w:rsidR="008E02C6">
        <w:t>have to adjust the</w:t>
      </w:r>
      <w:r w:rsidR="00197F0E">
        <w:t xml:space="preserve"> </w:t>
      </w:r>
      <w:r w:rsidR="008E02C6">
        <w:t>angle of the seat</w:t>
      </w:r>
      <w:r w:rsidR="00526855">
        <w:t xml:space="preserve"> when switching to the forward-facing </w:t>
      </w:r>
      <w:r>
        <w:t xml:space="preserve">  </w:t>
      </w:r>
    </w:p>
    <w:p w14:paraId="7044A16F" w14:textId="1E99A238" w:rsidR="008E02C6" w:rsidRDefault="00660E48" w:rsidP="00197F0E">
      <w:pPr>
        <w:pStyle w:val="ListParagraph"/>
        <w:ind w:left="0"/>
      </w:pPr>
      <w:r>
        <w:t xml:space="preserve">      </w:t>
      </w:r>
      <w:r w:rsidR="001637FD">
        <w:t xml:space="preserve"> </w:t>
      </w:r>
      <w:r>
        <w:t>p</w:t>
      </w:r>
      <w:r w:rsidR="00526855">
        <w:t>osition</w:t>
      </w:r>
      <w:r w:rsidR="008E02C6">
        <w:t xml:space="preserve">. </w:t>
      </w:r>
      <w:r w:rsidR="005C6230">
        <w:t>Use</w:t>
      </w:r>
      <w:r w:rsidR="00197F0E">
        <w:t xml:space="preserve"> the tether strap</w:t>
      </w:r>
      <w:r w:rsidR="005C6230">
        <w:t xml:space="preserve"> according to the manufacturer’s instructions</w:t>
      </w:r>
      <w:r w:rsidR="00197F0E">
        <w:t>.</w:t>
      </w:r>
    </w:p>
    <w:p w14:paraId="13F2168A" w14:textId="77777777" w:rsidR="008E02C6" w:rsidRDefault="008E02C6" w:rsidP="009278CF">
      <w:pPr>
        <w:pStyle w:val="ListParagraph"/>
        <w:ind w:left="0"/>
      </w:pPr>
    </w:p>
    <w:p w14:paraId="211E83AE" w14:textId="2BD78858" w:rsidR="00001426" w:rsidRDefault="008E02C6" w:rsidP="009278CF">
      <w:pPr>
        <w:pStyle w:val="ListParagraph"/>
        <w:ind w:left="0"/>
      </w:pPr>
      <w:r w:rsidRPr="009278CF">
        <w:t xml:space="preserve">   </w:t>
      </w:r>
      <w:r>
        <w:t xml:space="preserve">   </w:t>
      </w:r>
      <w:r w:rsidR="00001426">
        <w:t xml:space="preserve"> </w:t>
      </w:r>
      <w:r w:rsidRPr="009278CF">
        <w:rPr>
          <w:b/>
          <w:color w:val="E36C0A"/>
        </w:rPr>
        <w:t>Young Children</w:t>
      </w:r>
      <w:r>
        <w:rPr>
          <w:b/>
          <w:color w:val="E36C0A"/>
        </w:rPr>
        <w:t xml:space="preserve"> </w:t>
      </w:r>
      <w:r w:rsidR="00001426">
        <w:t xml:space="preserve">- Do not move to a booster seat until the child is </w:t>
      </w:r>
      <w:r w:rsidR="00076D20">
        <w:t xml:space="preserve">at least 4 years old </w:t>
      </w:r>
      <w:r w:rsidR="00076D20" w:rsidRPr="00076D20">
        <w:rPr>
          <w:u w:val="single"/>
        </w:rPr>
        <w:t>AND</w:t>
      </w:r>
      <w:r w:rsidR="001637FD">
        <w:t xml:space="preserve"> has </w:t>
      </w:r>
      <w:r w:rsidR="00076D20">
        <w:t>reached</w:t>
      </w:r>
    </w:p>
    <w:p w14:paraId="49575F4F" w14:textId="77FB67EC" w:rsidR="008E02C6" w:rsidRDefault="00001426" w:rsidP="009278CF">
      <w:pPr>
        <w:pStyle w:val="ListParagraph"/>
        <w:ind w:left="0"/>
      </w:pPr>
      <w:r>
        <w:t xml:space="preserve">       </w:t>
      </w:r>
      <w:r w:rsidR="00076D20">
        <w:t>the</w:t>
      </w:r>
      <w:r>
        <w:t xml:space="preserve"> </w:t>
      </w:r>
      <w:r w:rsidR="00076D20">
        <w:t>weight or height limit</w:t>
      </w:r>
      <w:r>
        <w:t xml:space="preserve"> of their current seat.</w:t>
      </w:r>
    </w:p>
    <w:p w14:paraId="37F035DD" w14:textId="1861377F" w:rsidR="008E02C6" w:rsidRDefault="008E02C6" w:rsidP="00FE1D44">
      <w:pPr>
        <w:pStyle w:val="ListParagraph"/>
        <w:ind w:left="0"/>
      </w:pPr>
      <w:r>
        <w:t xml:space="preserve">      </w:t>
      </w:r>
      <w:r w:rsidR="00001426">
        <w:t xml:space="preserve"> </w:t>
      </w:r>
      <w:r w:rsidRPr="00FB2C11">
        <w:rPr>
          <w:b/>
        </w:rPr>
        <w:t xml:space="preserve">Weight/Height Requirements: </w:t>
      </w:r>
      <w:r>
        <w:rPr>
          <w:b/>
        </w:rPr>
        <w:t xml:space="preserve"> </w:t>
      </w:r>
      <w:r>
        <w:t xml:space="preserve">Children should remain in a booster seat until the seat belt fits properly, </w:t>
      </w:r>
    </w:p>
    <w:p w14:paraId="154F22CC" w14:textId="42330223" w:rsidR="008E02C6" w:rsidRDefault="008E02C6" w:rsidP="00FE1D44">
      <w:pPr>
        <w:pStyle w:val="ListParagraph"/>
        <w:ind w:left="0"/>
      </w:pPr>
      <w:r>
        <w:t xml:space="preserve">     </w:t>
      </w:r>
      <w:r w:rsidR="00001426">
        <w:t xml:space="preserve">  </w:t>
      </w:r>
      <w:r>
        <w:t xml:space="preserve">typically when they are 4 feet 9 inches tall and between 8 and 12 years of age. They should be able to use just </w:t>
      </w:r>
    </w:p>
    <w:p w14:paraId="17F6B8D7" w14:textId="39E5D6C0" w:rsidR="008E02C6" w:rsidRDefault="008E02C6" w:rsidP="00FE1D44">
      <w:pPr>
        <w:pStyle w:val="ListParagraph"/>
        <w:ind w:left="0"/>
      </w:pPr>
      <w:r>
        <w:t xml:space="preserve">      </w:t>
      </w:r>
      <w:r w:rsidR="00001426">
        <w:t xml:space="preserve"> </w:t>
      </w:r>
      <w:r>
        <w:t xml:space="preserve">the seat belt when they can ride with their knees bent at the seat edge without slouching and with their seat </w:t>
      </w:r>
    </w:p>
    <w:p w14:paraId="6F1DC394" w14:textId="416C5C04" w:rsidR="008E02C6" w:rsidRDefault="008E02C6" w:rsidP="00FE1D44">
      <w:pPr>
        <w:pStyle w:val="ListParagraph"/>
        <w:ind w:left="0"/>
        <w:rPr>
          <w:b/>
        </w:rPr>
      </w:pPr>
      <w:r>
        <w:t xml:space="preserve">      </w:t>
      </w:r>
      <w:r w:rsidR="00001426">
        <w:t xml:space="preserve"> </w:t>
      </w:r>
      <w:r>
        <w:t xml:space="preserve">belt low across their upper thighs and snug across their shoulder and middle chest. </w:t>
      </w:r>
      <w:r w:rsidRPr="00FB2C11">
        <w:t xml:space="preserve">  </w:t>
      </w:r>
      <w:r w:rsidRPr="00FB2C11">
        <w:rPr>
          <w:b/>
        </w:rPr>
        <w:t xml:space="preserve"> </w:t>
      </w:r>
    </w:p>
    <w:p w14:paraId="63E4FCCD" w14:textId="7512DE3E" w:rsidR="008E02C6" w:rsidRDefault="008E02C6" w:rsidP="00FE1D44">
      <w:pPr>
        <w:pStyle w:val="ListParagraph"/>
        <w:ind w:left="0"/>
      </w:pPr>
      <w:r>
        <w:rPr>
          <w:b/>
        </w:rPr>
        <w:t xml:space="preserve">      </w:t>
      </w:r>
      <w:r w:rsidR="00001426">
        <w:rPr>
          <w:b/>
        </w:rPr>
        <w:t xml:space="preserve"> </w:t>
      </w:r>
      <w:r>
        <w:rPr>
          <w:b/>
        </w:rPr>
        <w:t xml:space="preserve">Types of Seats:  </w:t>
      </w:r>
      <w:r w:rsidR="00197705">
        <w:t xml:space="preserve">Combination, </w:t>
      </w:r>
      <w:r w:rsidR="002B37CD">
        <w:t>All-in-one, High back</w:t>
      </w:r>
      <w:r w:rsidR="00197705">
        <w:t xml:space="preserve"> booster</w:t>
      </w:r>
      <w:r w:rsidR="002B37CD">
        <w:t>, Backless belt positioning booster.</w:t>
      </w:r>
    </w:p>
    <w:p w14:paraId="62C31E03" w14:textId="3EA2CD4D" w:rsidR="008E02C6" w:rsidRDefault="008E02C6" w:rsidP="00FE1D44">
      <w:pPr>
        <w:pStyle w:val="ListParagraph"/>
        <w:ind w:left="0"/>
      </w:pPr>
      <w:r>
        <w:t xml:space="preserve">     </w:t>
      </w:r>
      <w:r w:rsidR="00001426">
        <w:t xml:space="preserve">  </w:t>
      </w:r>
      <w:r>
        <w:rPr>
          <w:b/>
        </w:rPr>
        <w:t xml:space="preserve">Seat Position:  </w:t>
      </w:r>
      <w:r>
        <w:t>Forward-facing</w:t>
      </w:r>
      <w:r w:rsidR="00526855">
        <w:t>.</w:t>
      </w:r>
    </w:p>
    <w:p w14:paraId="72633540" w14:textId="7E38949B" w:rsidR="008E02C6" w:rsidRDefault="008E02C6" w:rsidP="00FE1D44">
      <w:pPr>
        <w:pStyle w:val="ListParagraph"/>
        <w:ind w:left="0"/>
      </w:pPr>
      <w:r>
        <w:t xml:space="preserve">     </w:t>
      </w:r>
      <w:r w:rsidR="00001426">
        <w:t xml:space="preserve">  </w:t>
      </w:r>
      <w:r>
        <w:rPr>
          <w:b/>
        </w:rPr>
        <w:t xml:space="preserve">Installation Tips:  </w:t>
      </w:r>
      <w:r w:rsidRPr="00FE1D44">
        <w:t>Belt-positioning booster seats must be used with</w:t>
      </w:r>
      <w:r>
        <w:t xml:space="preserve"> both lap and shoulder belts. Make sure </w:t>
      </w:r>
    </w:p>
    <w:p w14:paraId="62FEC21F" w14:textId="11644A54" w:rsidR="008E02C6" w:rsidRDefault="008E02C6" w:rsidP="00FE1D44">
      <w:pPr>
        <w:pStyle w:val="ListParagraph"/>
        <w:ind w:left="0"/>
      </w:pPr>
      <w:r>
        <w:t xml:space="preserve">     </w:t>
      </w:r>
      <w:r w:rsidR="00001426">
        <w:t xml:space="preserve">  </w:t>
      </w:r>
      <w:r>
        <w:t xml:space="preserve">the lap belt fits low and snug across your child’s upper thighs. The shoulder strap should cross the mid-chest </w:t>
      </w:r>
    </w:p>
    <w:p w14:paraId="626A126D" w14:textId="557555AA" w:rsidR="008E02C6" w:rsidRPr="00FE1D44" w:rsidRDefault="008E02C6" w:rsidP="00FE1D44">
      <w:pPr>
        <w:pStyle w:val="ListParagraph"/>
        <w:ind w:left="0"/>
      </w:pPr>
      <w:r>
        <w:t xml:space="preserve">      </w:t>
      </w:r>
      <w:r w:rsidR="00001426">
        <w:t xml:space="preserve"> </w:t>
      </w:r>
      <w:r>
        <w:t xml:space="preserve">and shoulder.  </w:t>
      </w:r>
    </w:p>
    <w:p w14:paraId="7CAE7DA4" w14:textId="5BAC0E67" w:rsidR="008E02C6" w:rsidRPr="00CB07AE" w:rsidRDefault="008E02C6" w:rsidP="00FE1D44">
      <w:pPr>
        <w:pStyle w:val="ListParagraph"/>
        <w:ind w:left="0"/>
      </w:pPr>
      <w:r w:rsidRPr="00FE1D44">
        <w:t xml:space="preserve">       </w:t>
      </w:r>
      <w:r w:rsidR="00526855">
        <w:tab/>
      </w:r>
      <w:r w:rsidR="00526855">
        <w:tab/>
      </w:r>
      <w:r w:rsidR="00526855">
        <w:tab/>
      </w:r>
      <w:r w:rsidR="00526855">
        <w:tab/>
      </w:r>
      <w:r w:rsidR="00526855">
        <w:tab/>
      </w:r>
      <w:r w:rsidR="00526855">
        <w:tab/>
      </w:r>
      <w:r w:rsidR="00526855">
        <w:tab/>
      </w:r>
      <w:r w:rsidR="00526855">
        <w:tab/>
      </w:r>
      <w:r w:rsidR="00526855">
        <w:tab/>
      </w:r>
      <w:r w:rsidR="00526855">
        <w:tab/>
      </w:r>
      <w:r w:rsidR="00526855">
        <w:tab/>
      </w:r>
      <w:r w:rsidR="00526855">
        <w:tab/>
        <w:t xml:space="preserve">      </w:t>
      </w:r>
      <w:r>
        <w:rPr>
          <w:sz w:val="16"/>
          <w:szCs w:val="16"/>
        </w:rPr>
        <w:t xml:space="preserve">revised </w:t>
      </w:r>
      <w:r w:rsidR="00526855">
        <w:rPr>
          <w:sz w:val="16"/>
          <w:szCs w:val="16"/>
        </w:rPr>
        <w:t>01</w:t>
      </w:r>
      <w:r>
        <w:rPr>
          <w:sz w:val="16"/>
          <w:szCs w:val="16"/>
        </w:rPr>
        <w:t>/20</w:t>
      </w:r>
      <w:r w:rsidR="00526855">
        <w:rPr>
          <w:sz w:val="16"/>
          <w:szCs w:val="16"/>
        </w:rPr>
        <w:t>24</w:t>
      </w:r>
      <w:r>
        <w:t xml:space="preserve">   </w:t>
      </w:r>
    </w:p>
    <w:sectPr w:rsidR="008E02C6" w:rsidRPr="00CB07AE" w:rsidSect="00526855">
      <w:pgSz w:w="12240" w:h="15840"/>
      <w:pgMar w:top="864"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F5FA7"/>
    <w:multiLevelType w:val="hybridMultilevel"/>
    <w:tmpl w:val="BC88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A4AC5"/>
    <w:multiLevelType w:val="hybridMultilevel"/>
    <w:tmpl w:val="2B1C48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3373F92"/>
    <w:multiLevelType w:val="hybridMultilevel"/>
    <w:tmpl w:val="C0227EC2"/>
    <w:lvl w:ilvl="0" w:tplc="F1F028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2D25180F"/>
    <w:multiLevelType w:val="hybridMultilevel"/>
    <w:tmpl w:val="D97872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38C1BAC"/>
    <w:multiLevelType w:val="hybridMultilevel"/>
    <w:tmpl w:val="DE5E543A"/>
    <w:lvl w:ilvl="0" w:tplc="B412CA80">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8E955A4"/>
    <w:multiLevelType w:val="hybridMultilevel"/>
    <w:tmpl w:val="D53602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2177E38"/>
    <w:multiLevelType w:val="hybridMultilevel"/>
    <w:tmpl w:val="DC8A2E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F95675B"/>
    <w:multiLevelType w:val="hybridMultilevel"/>
    <w:tmpl w:val="AEEAF798"/>
    <w:lvl w:ilvl="0" w:tplc="41A6EC7A">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5"/>
  </w:num>
  <w:num w:numId="4">
    <w:abstractNumId w:val="2"/>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AE"/>
    <w:rsid w:val="00001426"/>
    <w:rsid w:val="000434B1"/>
    <w:rsid w:val="00076D20"/>
    <w:rsid w:val="00077E95"/>
    <w:rsid w:val="00095B0A"/>
    <w:rsid w:val="0012753D"/>
    <w:rsid w:val="001468E0"/>
    <w:rsid w:val="00154C84"/>
    <w:rsid w:val="001637FD"/>
    <w:rsid w:val="00197705"/>
    <w:rsid w:val="00197F0E"/>
    <w:rsid w:val="00200590"/>
    <w:rsid w:val="002B37CD"/>
    <w:rsid w:val="00303678"/>
    <w:rsid w:val="00323962"/>
    <w:rsid w:val="003341DE"/>
    <w:rsid w:val="003533D4"/>
    <w:rsid w:val="00361DBD"/>
    <w:rsid w:val="003A20DD"/>
    <w:rsid w:val="003E2837"/>
    <w:rsid w:val="00452C1B"/>
    <w:rsid w:val="005060E8"/>
    <w:rsid w:val="00526855"/>
    <w:rsid w:val="005A3BBB"/>
    <w:rsid w:val="005C6230"/>
    <w:rsid w:val="005F204E"/>
    <w:rsid w:val="00622CB6"/>
    <w:rsid w:val="00656475"/>
    <w:rsid w:val="00660E48"/>
    <w:rsid w:val="00670C24"/>
    <w:rsid w:val="006E6F4B"/>
    <w:rsid w:val="0076799A"/>
    <w:rsid w:val="00797DF8"/>
    <w:rsid w:val="007C1E2C"/>
    <w:rsid w:val="00831F86"/>
    <w:rsid w:val="00862320"/>
    <w:rsid w:val="008761A8"/>
    <w:rsid w:val="008A4497"/>
    <w:rsid w:val="008E02C6"/>
    <w:rsid w:val="00925C52"/>
    <w:rsid w:val="009278CF"/>
    <w:rsid w:val="00A831B1"/>
    <w:rsid w:val="00B7460E"/>
    <w:rsid w:val="00BC05E3"/>
    <w:rsid w:val="00BD2C5B"/>
    <w:rsid w:val="00C045B0"/>
    <w:rsid w:val="00C56B6E"/>
    <w:rsid w:val="00C80BAE"/>
    <w:rsid w:val="00CB07AE"/>
    <w:rsid w:val="00CD529B"/>
    <w:rsid w:val="00D64C4B"/>
    <w:rsid w:val="00E27E9C"/>
    <w:rsid w:val="00EA487F"/>
    <w:rsid w:val="00F66B82"/>
    <w:rsid w:val="00F878C0"/>
    <w:rsid w:val="00FB2C11"/>
    <w:rsid w:val="00FE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67C0FF1"/>
  <w15:docId w15:val="{DB7C5933-761E-4A78-83BA-910EE158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0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B07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B07AE"/>
    <w:pPr>
      <w:ind w:left="720"/>
      <w:contextualSpacing/>
    </w:pPr>
  </w:style>
  <w:style w:type="character" w:styleId="Hyperlink">
    <w:name w:val="Hyperlink"/>
    <w:basedOn w:val="DefaultParagraphFont"/>
    <w:uiPriority w:val="99"/>
    <w:rsid w:val="003A20DD"/>
    <w:rPr>
      <w:rFonts w:cs="Times New Roman"/>
      <w:color w:val="0000FF"/>
      <w:u w:val="single"/>
    </w:rPr>
  </w:style>
  <w:style w:type="paragraph" w:styleId="DocumentMap">
    <w:name w:val="Document Map"/>
    <w:basedOn w:val="Normal"/>
    <w:link w:val="DocumentMapChar"/>
    <w:uiPriority w:val="99"/>
    <w:semiHidden/>
    <w:rsid w:val="00EA487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52C1B"/>
    <w:rPr>
      <w:rFonts w:ascii="Times New Roman" w:hAnsi="Times New Roman" w:cs="Times New Roman"/>
      <w:sz w:val="2"/>
    </w:rPr>
  </w:style>
  <w:style w:type="paragraph" w:styleId="BalloonText">
    <w:name w:val="Balloon Text"/>
    <w:basedOn w:val="Normal"/>
    <w:link w:val="BalloonTextChar"/>
    <w:uiPriority w:val="99"/>
    <w:semiHidden/>
    <w:rsid w:val="00EA48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C1B"/>
    <w:rPr>
      <w:rFonts w:ascii="Times New Roman" w:hAnsi="Times New Roman" w:cs="Times New Roman"/>
      <w:sz w:val="2"/>
    </w:rPr>
  </w:style>
  <w:style w:type="character" w:styleId="UnresolvedMention">
    <w:name w:val="Unresolved Mention"/>
    <w:basedOn w:val="DefaultParagraphFont"/>
    <w:uiPriority w:val="99"/>
    <w:semiHidden/>
    <w:unhideWhenUsed/>
    <w:rsid w:val="00660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1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sg.safekids.org/" TargetMode="External"/><Relationship Id="rId5" Type="http://schemas.openxmlformats.org/officeDocument/2006/relationships/hyperlink" Target="http://www.healthychildr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CAR SEAT GUIDELINES</vt:lpstr>
    </vt:vector>
  </TitlesOfParts>
  <Company>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SEAT GUIDELINES</dc:title>
  <dc:subject/>
  <dc:creator>Annette M. Beck</dc:creator>
  <cp:keywords/>
  <dc:description/>
  <cp:lastModifiedBy>Johanna Groves</cp:lastModifiedBy>
  <cp:revision>2</cp:revision>
  <cp:lastPrinted>2024-02-25T21:18:00Z</cp:lastPrinted>
  <dcterms:created xsi:type="dcterms:W3CDTF">2024-03-19T16:12:00Z</dcterms:created>
  <dcterms:modified xsi:type="dcterms:W3CDTF">2024-03-19T16:12:00Z</dcterms:modified>
</cp:coreProperties>
</file>