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D140FC" w14:textId="58650D1F" w:rsidR="00547E8C" w:rsidRPr="00BC30C1" w:rsidRDefault="00511E52" w:rsidP="00BC30C1">
      <w:pPr>
        <w:jc w:val="center"/>
        <w:rPr>
          <w:b/>
          <w:bCs/>
          <w:sz w:val="28"/>
          <w:szCs w:val="28"/>
        </w:rPr>
      </w:pPr>
      <w:r w:rsidRPr="00BC30C1">
        <w:rPr>
          <w:b/>
          <w:bCs/>
          <w:sz w:val="28"/>
          <w:szCs w:val="28"/>
        </w:rPr>
        <w:t>Friends</w:t>
      </w:r>
      <w:r w:rsidR="00BC30C1" w:rsidRPr="00BC30C1">
        <w:rPr>
          <w:b/>
          <w:bCs/>
          <w:sz w:val="28"/>
          <w:szCs w:val="28"/>
        </w:rPr>
        <w:t xml:space="preserve"> of Wilson Pond</w:t>
      </w:r>
      <w:r w:rsidR="00EA6723">
        <w:rPr>
          <w:b/>
          <w:bCs/>
          <w:sz w:val="28"/>
          <w:szCs w:val="28"/>
        </w:rPr>
        <w:t>s’</w:t>
      </w:r>
      <w:r w:rsidRPr="00BC30C1">
        <w:rPr>
          <w:b/>
          <w:bCs/>
          <w:sz w:val="28"/>
          <w:szCs w:val="28"/>
        </w:rPr>
        <w:t xml:space="preserve"> Five </w:t>
      </w:r>
      <w:r w:rsidR="00BC30C1" w:rsidRPr="00BC30C1">
        <w:rPr>
          <w:b/>
          <w:bCs/>
          <w:sz w:val="28"/>
          <w:szCs w:val="28"/>
        </w:rPr>
        <w:t xml:space="preserve">Rustic </w:t>
      </w:r>
      <w:r w:rsidRPr="00BC30C1">
        <w:rPr>
          <w:b/>
          <w:bCs/>
          <w:sz w:val="28"/>
          <w:szCs w:val="28"/>
        </w:rPr>
        <w:t>Campsites</w:t>
      </w:r>
    </w:p>
    <w:p w14:paraId="38B812A4" w14:textId="49BBFF4B" w:rsidR="00511E52" w:rsidRDefault="00511E52">
      <w:r>
        <w:t xml:space="preserve">Last year, for the first time in my 16 years coming to Lower Wilson Pond, I visited FoWPA’s five campsites.  </w:t>
      </w:r>
      <w:r w:rsidR="00ED71DE">
        <w:t>My first visit was to drop off our kids and grandkids for “wilderness” camping experience. Staying at camp, even though off the grid, was too cushy to claim as a true camping experience.</w:t>
      </w:r>
    </w:p>
    <w:p w14:paraId="5616A641" w14:textId="7D4BF382" w:rsidR="00ED71DE" w:rsidRDefault="00ED71DE">
      <w:r>
        <w:rPr>
          <w:noProof/>
        </w:rPr>
        <w:drawing>
          <wp:inline distT="0" distB="0" distL="0" distR="0" wp14:anchorId="30A61DEE" wp14:editId="4171B131">
            <wp:extent cx="5943600" cy="2514600"/>
            <wp:effectExtent l="0" t="0" r="0" b="0"/>
            <wp:docPr id="2" name="Picture 2" descr="A picture containing tree, outdoor, water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water, boa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5" b="15385"/>
                    <a:stretch/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9B4F1" w14:textId="29C27E4D" w:rsidR="00ED71DE" w:rsidRDefault="00ED71DE">
      <w:r>
        <w:t>Alexandra, Ted, Nellie and Emma camped at site #1, known as Birch Point. It is easily recognizable by the unusual 5-trunked tree (actually a Cedar) that is visible from across the pond.  They had a blast!</w:t>
      </w:r>
    </w:p>
    <w:p w14:paraId="107A09A7" w14:textId="2F190270" w:rsidR="00ED71DE" w:rsidRDefault="00ED71DE">
      <w:r>
        <w:t>My second visit was part of an effort to inspect and clean the camps and determine the need for new picnic tables.  Ralph Johnson, my wife Dee, and I set out with camera, tape measure and chain saws.</w:t>
      </w:r>
    </w:p>
    <w:p w14:paraId="0CE593B2" w14:textId="77777777" w:rsidR="00EE2532" w:rsidRDefault="00ED71DE">
      <w:pPr>
        <w:rPr>
          <w:noProof/>
        </w:rPr>
      </w:pPr>
      <w:r w:rsidRPr="00662C00">
        <w:rPr>
          <w:b/>
          <w:bCs/>
        </w:rPr>
        <w:t>Birch Point</w:t>
      </w:r>
      <w:r>
        <w:t xml:space="preserve"> </w:t>
      </w:r>
      <w:r w:rsidR="00662C00">
        <w:t>–</w:t>
      </w:r>
      <w:r>
        <w:t xml:space="preserve"> </w:t>
      </w:r>
      <w:r w:rsidR="00662C00">
        <w:t>Camp</w:t>
      </w:r>
      <w:r w:rsidR="00EE2532">
        <w:t>site</w:t>
      </w:r>
      <w:r w:rsidR="00662C00">
        <w:t xml:space="preserve"> 1 is likely the largest site</w:t>
      </w:r>
      <w:r w:rsidR="00703C9E">
        <w:t xml:space="preserve"> at approximately 1600 square feet of clear area (40’ by 40’).  It has views of Scammon Ridge and Teasdale Island.  There is plenty of room for tents.</w:t>
      </w:r>
      <w:r w:rsidR="00EE2532" w:rsidRPr="00EE2532">
        <w:rPr>
          <w:noProof/>
        </w:rPr>
        <w:t xml:space="preserve"> </w:t>
      </w:r>
    </w:p>
    <w:p w14:paraId="6D7F44FF" w14:textId="31DD337C" w:rsidR="00ED71DE" w:rsidRDefault="00EE2532">
      <w:r>
        <w:rPr>
          <w:noProof/>
        </w:rPr>
        <w:drawing>
          <wp:inline distT="0" distB="0" distL="0" distR="0" wp14:anchorId="03491F96" wp14:editId="62E0FE72">
            <wp:extent cx="3457575" cy="19836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04"/>
                    <a:stretch/>
                  </pic:blipFill>
                  <pic:spPr bwMode="auto">
                    <a:xfrm>
                      <a:off x="0" y="0"/>
                      <a:ext cx="3464249" cy="198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78BEB3F" wp14:editId="57993760">
            <wp:extent cx="2347077" cy="1965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07" cy="19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E4A6" w14:textId="77777777" w:rsidR="00BC30C1" w:rsidRDefault="00434DCF" w:rsidP="00BC30C1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 w:rsidRPr="00434DCF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Access - </w:t>
      </w:r>
      <w:r w:rsidR="00703C9E" w:rsidRPr="00434DCF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Birch Point can be accessed by pulling up to a rock ledge immediately in front of the site, or by pulling up to the beach to the West of the camp</w:t>
      </w:r>
      <w:r w:rsid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site</w:t>
      </w:r>
      <w:r w:rsidR="00703C9E" w:rsidRPr="00434DCF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 and walking </w:t>
      </w:r>
      <w:r w:rsidR="00BC30C1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e</w:t>
      </w:r>
      <w:r w:rsidR="00703C9E" w:rsidRPr="00434DCF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astward, up a footpath.</w:t>
      </w:r>
      <w:r w:rsidRPr="00434DCF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  Geo coordinates</w:t>
      </w:r>
      <w:r w:rsid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 for the campsite</w:t>
      </w:r>
      <w:r w:rsidRPr="00434DCF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: 45.481165, -69.510251</w:t>
      </w:r>
      <w:r w:rsid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 </w:t>
      </w:r>
    </w:p>
    <w:p w14:paraId="6FF7A857" w14:textId="77777777" w:rsidR="00BC30C1" w:rsidRDefault="00BC30C1" w:rsidP="00BC30C1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14:paraId="65DFED12" w14:textId="77777777" w:rsidR="00BC30C1" w:rsidRDefault="00BC30C1" w:rsidP="00BC30C1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14:paraId="6239160D" w14:textId="77777777" w:rsidR="00BC30C1" w:rsidRDefault="00BC30C1" w:rsidP="00BC30C1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14:paraId="54A630C3" w14:textId="77777777" w:rsidR="00BC30C1" w:rsidRDefault="00BC30C1" w:rsidP="00BC30C1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14:paraId="30B676FF" w14:textId="77777777" w:rsidR="00BC30C1" w:rsidRDefault="00BC30C1" w:rsidP="00BC30C1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14:paraId="0C2DD55F" w14:textId="77777777" w:rsidR="00BC30C1" w:rsidRDefault="00BC30C1" w:rsidP="00BC30C1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14:paraId="7168A2DB" w14:textId="62FFD8D2" w:rsidR="00085B09" w:rsidRDefault="008453BC" w:rsidP="00BC30C1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 w:rsidRPr="00085B09">
        <w:rPr>
          <w:rFonts w:asciiTheme="minorHAnsi" w:eastAsiaTheme="minorHAnsi" w:hAnsiTheme="minorHAnsi" w:cstheme="minorBidi"/>
          <w:sz w:val="22"/>
          <w:szCs w:val="22"/>
        </w:rPr>
        <w:t>Gravel Bluff</w:t>
      </w:r>
      <w:r w:rsidRP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 – </w:t>
      </w:r>
      <w:r w:rsidR="00434DCF" w:rsidRP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Formerly c</w:t>
      </w:r>
      <w:r w:rsidRP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amp</w:t>
      </w:r>
      <w:r w:rsidR="00434DCF" w:rsidRP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site</w:t>
      </w:r>
      <w:r w:rsidRP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 2</w:t>
      </w:r>
      <w:r w:rsidR="000F2CA6" w:rsidRP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, </w:t>
      </w:r>
      <w:r w:rsid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is slightly smaller than Birch Point, and enjoys a more Westerly view, with terrific sunsets.  There is ample space for tents.</w:t>
      </w:r>
    </w:p>
    <w:p w14:paraId="04F27AE6" w14:textId="5885D671" w:rsidR="008453BC" w:rsidRDefault="008453BC" w:rsidP="008453BC"/>
    <w:p w14:paraId="0FFC5160" w14:textId="086396A6" w:rsidR="008453BC" w:rsidRDefault="008453BC" w:rsidP="008453BC">
      <w:r>
        <w:rPr>
          <w:noProof/>
        </w:rPr>
        <w:drawing>
          <wp:inline distT="0" distB="0" distL="0" distR="0" wp14:anchorId="40DC049A" wp14:editId="1ABA852C">
            <wp:extent cx="3009899" cy="212407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7"/>
                    <a:stretch/>
                  </pic:blipFill>
                  <pic:spPr bwMode="auto">
                    <a:xfrm>
                      <a:off x="0" y="0"/>
                      <a:ext cx="3035003" cy="214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2CA6">
        <w:t xml:space="preserve"> </w:t>
      </w:r>
      <w:r w:rsidR="000F2CA6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6C66D7" wp14:editId="428D14DD">
            <wp:extent cx="2800985" cy="211181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96" cy="212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AFC8" w14:textId="28281997" w:rsidR="000F2CA6" w:rsidRPr="000F2CA6" w:rsidRDefault="00085B09" w:rsidP="00085B09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Access – Gravel Bluff </w:t>
      </w:r>
      <w:r w:rsidRP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is accessible from the same path as Birch Point.  Pull boats up on the beach (45.480579, -69.511345)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 and head up the path.  </w:t>
      </w:r>
      <w:r w:rsidRP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Geo coordinates for the campsite: </w:t>
      </w:r>
      <w:r w:rsidR="000F2CA6" w:rsidRPr="00085B0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45.480709, -69.511085</w:t>
      </w:r>
    </w:p>
    <w:p w14:paraId="008113C3" w14:textId="77777777" w:rsidR="00085B09" w:rsidRDefault="00085B09"/>
    <w:p w14:paraId="10A50B2D" w14:textId="09CFD7F3" w:rsidR="00662C00" w:rsidRDefault="00662C00">
      <w:r w:rsidRPr="00C07B39">
        <w:rPr>
          <w:b/>
          <w:bCs/>
        </w:rPr>
        <w:t>Blueberry Island</w:t>
      </w:r>
      <w:r w:rsidR="00085B09">
        <w:t xml:space="preserve"> – Campsite 3 is further West along the Rum Mountain shoreline.  </w:t>
      </w:r>
      <w:r w:rsidR="00ED2744">
        <w:t>Blueberry Island is perhaps the smallest of the campsites. It does have the unique distinction of being an island.</w:t>
      </w:r>
      <w:r w:rsidR="00C07B39">
        <w:t xml:space="preserve">  Views are somewhat constrained from the camping area, as the island is quite close to the shore of the mainland.</w:t>
      </w:r>
    </w:p>
    <w:p w14:paraId="0E9C8DDA" w14:textId="753BEDF6" w:rsidR="00085B09" w:rsidRDefault="00ED2744">
      <w:r>
        <w:rPr>
          <w:noProof/>
        </w:rPr>
        <w:drawing>
          <wp:inline distT="0" distB="0" distL="0" distR="0" wp14:anchorId="76C10C9F" wp14:editId="31241B7F">
            <wp:extent cx="3606800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044" cy="270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</w:rPr>
        <w:drawing>
          <wp:inline distT="0" distB="0" distL="0" distR="0" wp14:anchorId="6486A4FF" wp14:editId="4B7151DB">
            <wp:extent cx="2200275" cy="27503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73" cy="276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775D" w14:textId="09A77025" w:rsidR="00ED2744" w:rsidRPr="00ED2744" w:rsidRDefault="00ED2744" w:rsidP="00ED2744">
      <w:r>
        <w:t xml:space="preserve">Access: Blueberry Island is best reached from the northernmost tip of the island.  There is a rock shelf which can be rough on a boat’s hull during a storm.  Follow the short path to Geo coordinates: </w:t>
      </w:r>
      <w:r w:rsidRPr="00ED2744">
        <w:t>45.479353, -69.515639</w:t>
      </w:r>
    </w:p>
    <w:p w14:paraId="2878DD64" w14:textId="77777777" w:rsidR="00C07B39" w:rsidRDefault="00C07B39">
      <w:pPr>
        <w:rPr>
          <w:b/>
          <w:bCs/>
        </w:rPr>
      </w:pPr>
      <w:r>
        <w:rPr>
          <w:b/>
          <w:bCs/>
        </w:rPr>
        <w:br w:type="page"/>
      </w:r>
    </w:p>
    <w:p w14:paraId="35BB348C" w14:textId="728BE582" w:rsidR="00370FD1" w:rsidRDefault="008453BC" w:rsidP="00C07B39">
      <w:pPr>
        <w:spacing w:before="240"/>
      </w:pPr>
      <w:r w:rsidRPr="00C07B39">
        <w:rPr>
          <w:b/>
          <w:bCs/>
        </w:rPr>
        <w:lastRenderedPageBreak/>
        <w:t>The Cliffs (locally known as Acapulco)</w:t>
      </w:r>
      <w:r w:rsidR="00370FD1">
        <w:t xml:space="preserve"> – Campsite 4 </w:t>
      </w:r>
      <w:r w:rsidR="00C07B39">
        <w:t xml:space="preserve">is a sprawling site, with relatively narrow open areas. The main attraction is the “cliff” that is a popular jumping platform (hence the Acapulco reference). There are rocks, so please be careful. </w:t>
      </w:r>
    </w:p>
    <w:p w14:paraId="2C130AAB" w14:textId="7F6B888C" w:rsidR="00370FD1" w:rsidRDefault="00370FD1" w:rsidP="008453BC">
      <w:r>
        <w:rPr>
          <w:noProof/>
        </w:rPr>
        <w:drawing>
          <wp:inline distT="0" distB="0" distL="0" distR="0" wp14:anchorId="6E14FBB2" wp14:editId="31C3FDFE">
            <wp:extent cx="3571875" cy="2678906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73" cy="26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eastAsia="Times New Roman"/>
          <w:noProof/>
        </w:rPr>
        <w:drawing>
          <wp:inline distT="0" distB="0" distL="0" distR="0" wp14:anchorId="0413E6A3" wp14:editId="4E5636BA">
            <wp:extent cx="2209800" cy="27074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64" cy="27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15F5B" w14:textId="5095C43C" w:rsidR="00C07B39" w:rsidRPr="00C07B39" w:rsidRDefault="00370FD1" w:rsidP="00C07B39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 w:rsidRPr="00C07B3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Access </w:t>
      </w:r>
      <w:r w:rsidR="00C07B3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–</w:t>
      </w:r>
      <w:r w:rsidR="008453BC" w:rsidRPr="00C07B3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 </w:t>
      </w:r>
      <w:r w:rsidR="00C07B39" w:rsidRPr="00C07B3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navigation is a bit tricky – there is a “reef” off the point, so approach the campsite from the East, and pull boats up on the rock ledge just East of the campsite.  Campsite coordinates are: 45.481321, -69.520984</w:t>
      </w:r>
    </w:p>
    <w:p w14:paraId="4842EFC1" w14:textId="1F1413AE" w:rsidR="008453BC" w:rsidRDefault="008453BC" w:rsidP="008453BC"/>
    <w:p w14:paraId="6F84C59B" w14:textId="132EEF67" w:rsidR="008453BC" w:rsidRDefault="00CA489B" w:rsidP="008453BC">
      <w:r>
        <w:rPr>
          <w:rFonts w:ascii="Arial" w:eastAsia="Times New Roman" w:hAnsi="Arial" w:cs="Arial"/>
          <w:noProof/>
          <w:color w:val="444444"/>
          <w:sz w:val="2"/>
          <w:szCs w:val="2"/>
        </w:rPr>
        <w:drawing>
          <wp:anchor distT="0" distB="0" distL="114300" distR="114300" simplePos="0" relativeHeight="251660288" behindDoc="0" locked="0" layoutInCell="1" allowOverlap="1" wp14:anchorId="0547D5D9" wp14:editId="37FDDDCE">
            <wp:simplePos x="0" y="0"/>
            <wp:positionH relativeFrom="column">
              <wp:posOffset>3886200</wp:posOffset>
            </wp:positionH>
            <wp:positionV relativeFrom="paragraph">
              <wp:posOffset>13970</wp:posOffset>
            </wp:positionV>
            <wp:extent cx="1986915" cy="246570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3BC" w:rsidRPr="00C07B39">
        <w:rPr>
          <w:b/>
          <w:bCs/>
        </w:rPr>
        <w:t>Rum Cove</w:t>
      </w:r>
      <w:r w:rsidR="00C07B39">
        <w:t xml:space="preserve"> – Campsite 5 is an attractive, wooded site with a narrow open space along the shore of Rum Cove.</w:t>
      </w:r>
      <w:r>
        <w:t xml:space="preserve">  The area is largely shaded, so perfect for hot days.  The long, narrow clearing has a firepit at the end.</w:t>
      </w:r>
    </w:p>
    <w:p w14:paraId="46FAC9F0" w14:textId="3A82F5C7" w:rsidR="00CA489B" w:rsidRDefault="00FD5A59" w:rsidP="008453BC">
      <w:r>
        <w:t xml:space="preserve">The terrain is flat enough for tents, and the campsite has a nice, </w:t>
      </w:r>
      <w:r w:rsidR="00BC30C1">
        <w:t>w</w:t>
      </w:r>
      <w:r>
        <w:t>esterly view.</w:t>
      </w:r>
    </w:p>
    <w:p w14:paraId="2CB70406" w14:textId="5BBAC347" w:rsidR="00CA489B" w:rsidRDefault="00CA489B" w:rsidP="00CA489B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Access </w:t>
      </w:r>
      <w:r w:rsidR="00FD5A5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–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 </w:t>
      </w:r>
      <w:r w:rsidR="00FD5A59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The Rum Cove site is accessed from the same landing as The Cliffs.  Follow the path through the woods until you see a narrow clearing and Rum Cove. 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Geo coordinates: </w:t>
      </w:r>
      <w:r w:rsidRPr="00CA489B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45.480794, -69.521197</w:t>
      </w:r>
    </w:p>
    <w:p w14:paraId="26E255AF" w14:textId="77777777" w:rsidR="00FD5A59" w:rsidRPr="00CA489B" w:rsidRDefault="00FD5A59" w:rsidP="00CA489B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14:paraId="56C0A4B1" w14:textId="77777777" w:rsidR="00806EE5" w:rsidRPr="00806EE5" w:rsidRDefault="00806EE5" w:rsidP="008453BC">
      <w:pPr>
        <w:rPr>
          <w:b/>
          <w:bCs/>
        </w:rPr>
      </w:pPr>
      <w:r w:rsidRPr="00806EE5">
        <w:rPr>
          <w:b/>
          <w:bCs/>
        </w:rPr>
        <w:t>Welcome</w:t>
      </w:r>
    </w:p>
    <w:p w14:paraId="0676B396" w14:textId="5630F69F" w:rsidR="008A3B4F" w:rsidRPr="008A3B4F" w:rsidRDefault="00FD5A59" w:rsidP="009E4CAD">
      <w:pPr>
        <w:shd w:val="clear" w:color="auto" w:fill="FFFFFF"/>
        <w:spacing w:line="360" w:lineRule="atLeast"/>
        <w:rPr>
          <w:rFonts w:ascii="Roboto" w:hAnsi="Roboto"/>
          <w:color w:val="474747"/>
          <w:sz w:val="16"/>
          <w:szCs w:val="16"/>
          <w:shd w:val="clear" w:color="auto" w:fill="FFFFFF"/>
        </w:rPr>
      </w:pPr>
      <w:r>
        <w:t>All the campsites</w:t>
      </w:r>
      <w:r w:rsidR="00EA6723">
        <w:t xml:space="preserve"> are Carry In-Carry Out and</w:t>
      </w:r>
      <w:r>
        <w:t xml:space="preserve"> </w:t>
      </w:r>
      <w:r w:rsidRPr="008A3B4F">
        <w:rPr>
          <w:sz w:val="20"/>
          <w:szCs w:val="20"/>
        </w:rPr>
        <w:t>feature</w:t>
      </w:r>
      <w:r>
        <w:t xml:space="preserve"> primitive, outdoor toilet seats (use of Wag-bags is required), fire pits, picnic tables and information box</w:t>
      </w:r>
      <w:r w:rsidR="00BC30C1">
        <w:t>es</w:t>
      </w:r>
      <w:r>
        <w:t xml:space="preserve">.  </w:t>
      </w:r>
      <w:r w:rsidR="008A3B4F">
        <w:t xml:space="preserve"> A </w:t>
      </w:r>
      <w:r w:rsidR="008A3B4F" w:rsidRPr="003B24CB">
        <w:rPr>
          <w:b/>
          <w:bCs/>
        </w:rPr>
        <w:t>Fire Permit is required</w:t>
      </w:r>
      <w:r w:rsidR="008A3B4F">
        <w:t xml:space="preserve"> if a</w:t>
      </w:r>
      <w:r w:rsidR="00453F15">
        <w:t xml:space="preserve"> recreational fire has flames greater than 3 fee</w:t>
      </w:r>
      <w:r w:rsidR="0012197E">
        <w:t>t</w:t>
      </w:r>
      <w:r w:rsidR="00453F15">
        <w:t xml:space="preserve"> high and is greater than 3 feet in diameter.</w:t>
      </w:r>
      <w:r w:rsidR="008A3B4F">
        <w:t xml:space="preserve"> </w:t>
      </w:r>
    </w:p>
    <w:p w14:paraId="03389CE9" w14:textId="77777777" w:rsidR="0053300B" w:rsidRDefault="009E4CAD" w:rsidP="0053300B">
      <w:pPr>
        <w:shd w:val="clear" w:color="auto" w:fill="FFFFFF"/>
        <w:spacing w:line="360" w:lineRule="atLeast"/>
        <w:rPr>
          <w:rFonts w:eastAsia="Times New Roman" w:cstheme="minorHAnsi"/>
          <w:i/>
          <w:iCs/>
          <w:color w:val="001D35"/>
        </w:rPr>
      </w:pPr>
      <w:r w:rsidRPr="0053300B">
        <w:rPr>
          <w:rFonts w:eastAsia="Times New Roman" w:cstheme="minorHAnsi"/>
          <w:i/>
          <w:iCs/>
          <w:color w:val="001D35"/>
        </w:rPr>
        <w:t>In Maine, you can get a campfire permit for a "permit" site by contacting the local forest ranger or the MFS Regional Headquarters: </w:t>
      </w:r>
    </w:p>
    <w:p w14:paraId="11D5E480" w14:textId="26A2B7D0" w:rsidR="009E4CAD" w:rsidRPr="0053300B" w:rsidRDefault="0053300B" w:rsidP="0053300B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sz w:val="18"/>
          <w:szCs w:val="18"/>
        </w:rPr>
      </w:pPr>
      <w:r>
        <w:rPr>
          <w:rFonts w:eastAsia="Times New Roman" w:cstheme="minorHAnsi"/>
          <w:i/>
          <w:iCs/>
          <w:color w:val="001D35"/>
          <w:sz w:val="18"/>
          <w:szCs w:val="18"/>
        </w:rPr>
        <w:t>*</w:t>
      </w:r>
      <w:r w:rsidR="009E4CAD" w:rsidRPr="0053300B">
        <w:rPr>
          <w:rFonts w:eastAsia="Times New Roman" w:cstheme="minorHAnsi"/>
          <w:i/>
          <w:iCs/>
          <w:color w:val="001D35"/>
          <w:sz w:val="18"/>
          <w:szCs w:val="18"/>
        </w:rPr>
        <w:t>MFS Regional Headquarters</w:t>
      </w:r>
    </w:p>
    <w:p w14:paraId="7B0D2FE7" w14:textId="0D77107C" w:rsidR="0053300B" w:rsidRDefault="009E4CAD" w:rsidP="0053300B">
      <w:pPr>
        <w:shd w:val="clear" w:color="auto" w:fill="FFFFFF"/>
        <w:spacing w:after="0" w:line="240" w:lineRule="auto"/>
        <w:ind w:left="300"/>
        <w:rPr>
          <w:rFonts w:eastAsia="Times New Roman" w:cstheme="minorHAnsi"/>
          <w:i/>
          <w:iCs/>
          <w:color w:val="001D35"/>
          <w:spacing w:val="2"/>
          <w:sz w:val="18"/>
          <w:szCs w:val="18"/>
        </w:rPr>
      </w:pPr>
      <w:r w:rsidRPr="0053300B">
        <w:rPr>
          <w:rFonts w:eastAsia="Times New Roman" w:cstheme="minorHAnsi"/>
          <w:i/>
          <w:iCs/>
          <w:color w:val="001D35"/>
          <w:spacing w:val="2"/>
          <w:sz w:val="18"/>
          <w:szCs w:val="18"/>
        </w:rPr>
        <w:t>You can call the MFS Regional Headquarters Monday through Friday between 8 AM and 4 P</w:t>
      </w:r>
      <w:r w:rsidR="0053300B">
        <w:rPr>
          <w:rFonts w:eastAsia="Times New Roman" w:cstheme="minorHAnsi"/>
          <w:i/>
          <w:iCs/>
          <w:color w:val="001D35"/>
          <w:spacing w:val="2"/>
          <w:sz w:val="18"/>
          <w:szCs w:val="18"/>
        </w:rPr>
        <w:t>M</w:t>
      </w:r>
    </w:p>
    <w:p w14:paraId="37AA86E8" w14:textId="379F730B" w:rsidR="009E4CAD" w:rsidRPr="0053300B" w:rsidRDefault="009E4CAD" w:rsidP="0053300B">
      <w:pPr>
        <w:shd w:val="clear" w:color="auto" w:fill="FFFFFF"/>
        <w:spacing w:after="0" w:line="240" w:lineRule="auto"/>
        <w:ind w:left="300"/>
        <w:rPr>
          <w:rFonts w:eastAsia="Times New Roman" w:cstheme="minorHAnsi"/>
          <w:i/>
          <w:iCs/>
          <w:spacing w:val="2"/>
          <w:sz w:val="18"/>
          <w:szCs w:val="18"/>
        </w:rPr>
      </w:pPr>
      <w:r w:rsidRPr="0053300B">
        <w:rPr>
          <w:rFonts w:eastAsia="Times New Roman" w:cstheme="minorHAnsi"/>
          <w:i/>
          <w:iCs/>
          <w:color w:val="001D35"/>
          <w:spacing w:val="2"/>
          <w:sz w:val="18"/>
          <w:szCs w:val="18"/>
        </w:rPr>
        <w:t>Augusta: (207) 624-3700 </w:t>
      </w:r>
      <w:r w:rsidR="0012197E" w:rsidRPr="0053300B">
        <w:rPr>
          <w:rFonts w:eastAsia="Times New Roman" w:cstheme="minorHAnsi"/>
          <w:i/>
          <w:iCs/>
          <w:color w:val="001D35"/>
          <w:spacing w:val="2"/>
          <w:sz w:val="18"/>
          <w:szCs w:val="18"/>
        </w:rPr>
        <w:t xml:space="preserve">  </w:t>
      </w:r>
      <w:r w:rsidR="0053300B" w:rsidRPr="0053300B">
        <w:rPr>
          <w:rFonts w:eastAsia="Times New Roman" w:cstheme="minorHAnsi"/>
          <w:i/>
          <w:iCs/>
          <w:color w:val="001D35"/>
          <w:spacing w:val="2"/>
          <w:sz w:val="18"/>
          <w:szCs w:val="18"/>
        </w:rPr>
        <w:t xml:space="preserve">       </w:t>
      </w:r>
      <w:r w:rsidR="0012197E" w:rsidRPr="0053300B">
        <w:rPr>
          <w:rFonts w:eastAsia="Times New Roman" w:cstheme="minorHAnsi"/>
          <w:i/>
          <w:iCs/>
          <w:color w:val="001D35"/>
          <w:spacing w:val="2"/>
          <w:sz w:val="18"/>
          <w:szCs w:val="18"/>
        </w:rPr>
        <w:t>Old Town</w:t>
      </w:r>
      <w:r w:rsidR="0053300B" w:rsidRPr="0053300B">
        <w:rPr>
          <w:rFonts w:eastAsia="Times New Roman" w:cstheme="minorHAnsi"/>
          <w:i/>
          <w:iCs/>
          <w:color w:val="001D35"/>
          <w:spacing w:val="2"/>
          <w:sz w:val="18"/>
          <w:szCs w:val="18"/>
        </w:rPr>
        <w:t>:</w:t>
      </w:r>
      <w:r w:rsidR="0012197E" w:rsidRPr="0053300B">
        <w:rPr>
          <w:rFonts w:eastAsia="Times New Roman" w:cstheme="minorHAnsi"/>
          <w:i/>
          <w:iCs/>
          <w:color w:val="001D35"/>
          <w:spacing w:val="2"/>
          <w:sz w:val="18"/>
          <w:szCs w:val="18"/>
        </w:rPr>
        <w:t xml:space="preserve"> 207</w:t>
      </w:r>
      <w:r w:rsidR="0053300B" w:rsidRPr="0053300B">
        <w:rPr>
          <w:rFonts w:eastAsia="Times New Roman" w:cstheme="minorHAnsi"/>
          <w:i/>
          <w:iCs/>
          <w:color w:val="001D35"/>
          <w:spacing w:val="2"/>
          <w:sz w:val="18"/>
          <w:szCs w:val="18"/>
        </w:rPr>
        <w:t>-827-1800    Ashland: 207-435-7963</w:t>
      </w:r>
    </w:p>
    <w:p w14:paraId="0076F69D" w14:textId="4A6BBF86" w:rsidR="00C07B39" w:rsidRDefault="00C07B39" w:rsidP="008453BC"/>
    <w:p w14:paraId="620DCC49" w14:textId="13381A71" w:rsidR="00FD5A59" w:rsidRDefault="00FD5A59" w:rsidP="008453BC">
      <w:r>
        <w:lastRenderedPageBreak/>
        <w:t>Please sign in when you visit the sites and leave them as clean (or cleaner) than when you arrive.  Your support with maintenance is greatly appreciated.</w:t>
      </w:r>
      <w:r w:rsidR="00EA6723">
        <w:t xml:space="preserve"> Although there is no fee for the campsites, donations are greatly appreciated. You may donate online at </w:t>
      </w:r>
      <w:hyperlink r:id="rId17" w:history="1">
        <w:r w:rsidR="00EA6723" w:rsidRPr="008C369B">
          <w:rPr>
            <w:rStyle w:val="Hyperlink"/>
          </w:rPr>
          <w:t>www.fowpa.org</w:t>
        </w:r>
      </w:hyperlink>
      <w:r w:rsidR="00EA6723">
        <w:t xml:space="preserve"> or send a check to Friends of Wilson Ponds, PO Box 454, Greenville, ME 04441</w:t>
      </w:r>
      <w:r w:rsidR="0012197E">
        <w:t>. You are cordially invited to become a member</w:t>
      </w:r>
      <w:r w:rsidR="0053300B">
        <w:t xml:space="preserve"> of Friends of Wilson Ponds</w:t>
      </w:r>
      <w:r w:rsidR="0012197E">
        <w:t xml:space="preserve"> on our website. As a member you will receive newsletters twice a year and monthly updates of our activities.</w:t>
      </w:r>
    </w:p>
    <w:p w14:paraId="3DA1A5E6" w14:textId="73A9F0A4" w:rsidR="00FD5A59" w:rsidRDefault="00FD5A59" w:rsidP="008453BC">
      <w:r>
        <w:t xml:space="preserve">The campsites are available throughout the year on a </w:t>
      </w:r>
      <w:r w:rsidR="008A3B4F">
        <w:t>first-come</w:t>
      </w:r>
      <w:r>
        <w:t xml:space="preserve"> basis.  </w:t>
      </w:r>
      <w:r w:rsidR="00453F15">
        <w:t>Campsites are accessible only by water or on the ice.  There is a public boat launch on the west side of the pond.</w:t>
      </w:r>
    </w:p>
    <w:sectPr w:rsidR="00FD5A59" w:rsidSect="0053300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63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ECAA46" w14:textId="77777777" w:rsidR="009C227B" w:rsidRDefault="009C227B" w:rsidP="003B24CB">
      <w:pPr>
        <w:spacing w:after="0" w:line="240" w:lineRule="auto"/>
      </w:pPr>
      <w:r>
        <w:separator/>
      </w:r>
    </w:p>
  </w:endnote>
  <w:endnote w:type="continuationSeparator" w:id="0">
    <w:p w14:paraId="751AD3EC" w14:textId="77777777" w:rsidR="009C227B" w:rsidRDefault="009C227B" w:rsidP="003B2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80BE15" w14:textId="77777777" w:rsidR="003B24CB" w:rsidRDefault="003B24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DCDF9" w14:textId="77777777" w:rsidR="003B24CB" w:rsidRDefault="003B24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F1350" w14:textId="77777777" w:rsidR="003B24CB" w:rsidRDefault="003B2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658608" w14:textId="77777777" w:rsidR="009C227B" w:rsidRDefault="009C227B" w:rsidP="003B24CB">
      <w:pPr>
        <w:spacing w:after="0" w:line="240" w:lineRule="auto"/>
      </w:pPr>
      <w:r>
        <w:separator/>
      </w:r>
    </w:p>
  </w:footnote>
  <w:footnote w:type="continuationSeparator" w:id="0">
    <w:p w14:paraId="50320B47" w14:textId="77777777" w:rsidR="009C227B" w:rsidRDefault="009C227B" w:rsidP="003B2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2D793" w14:textId="77777777" w:rsidR="003B24CB" w:rsidRDefault="003B24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864D5" w14:textId="77777777" w:rsidR="003B24CB" w:rsidRDefault="003B24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7907F" w14:textId="77777777" w:rsidR="003B24CB" w:rsidRDefault="003B24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F40C43"/>
    <w:multiLevelType w:val="hybridMultilevel"/>
    <w:tmpl w:val="0B08B08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6C5962A4"/>
    <w:multiLevelType w:val="multilevel"/>
    <w:tmpl w:val="E4148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7541586">
    <w:abstractNumId w:val="1"/>
  </w:num>
  <w:num w:numId="2" w16cid:durableId="1001276650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 w16cid:durableId="158930928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 w16cid:durableId="432433444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1766146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E52"/>
    <w:rsid w:val="00085B09"/>
    <w:rsid w:val="000F2CA6"/>
    <w:rsid w:val="0012197E"/>
    <w:rsid w:val="00370FD1"/>
    <w:rsid w:val="003B24CB"/>
    <w:rsid w:val="00434DCF"/>
    <w:rsid w:val="00453F15"/>
    <w:rsid w:val="00511E52"/>
    <w:rsid w:val="0053300B"/>
    <w:rsid w:val="00547E8C"/>
    <w:rsid w:val="00662C00"/>
    <w:rsid w:val="00694F53"/>
    <w:rsid w:val="00703C9E"/>
    <w:rsid w:val="007805FE"/>
    <w:rsid w:val="00806EE5"/>
    <w:rsid w:val="008453BC"/>
    <w:rsid w:val="008A3B4F"/>
    <w:rsid w:val="008A48F8"/>
    <w:rsid w:val="008B28B4"/>
    <w:rsid w:val="009C227B"/>
    <w:rsid w:val="009E4CAD"/>
    <w:rsid w:val="00BC30C1"/>
    <w:rsid w:val="00C07B39"/>
    <w:rsid w:val="00C919FF"/>
    <w:rsid w:val="00CA489B"/>
    <w:rsid w:val="00CA679B"/>
    <w:rsid w:val="00DC4C65"/>
    <w:rsid w:val="00DD6A3C"/>
    <w:rsid w:val="00E20B33"/>
    <w:rsid w:val="00EA6723"/>
    <w:rsid w:val="00EB4E85"/>
    <w:rsid w:val="00ED2744"/>
    <w:rsid w:val="00ED71DE"/>
    <w:rsid w:val="00EE2532"/>
    <w:rsid w:val="00FD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15D7F"/>
  <w15:chartTrackingRefBased/>
  <w15:docId w15:val="{83A6F282-617C-4DD3-AE2E-3F3C41406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34D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34DC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EA67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672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24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4CB"/>
  </w:style>
  <w:style w:type="paragraph" w:styleId="Footer">
    <w:name w:val="footer"/>
    <w:basedOn w:val="Normal"/>
    <w:link w:val="FooterChar"/>
    <w:uiPriority w:val="99"/>
    <w:unhideWhenUsed/>
    <w:rsid w:val="003B24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4CB"/>
  </w:style>
  <w:style w:type="paragraph" w:styleId="ListParagraph">
    <w:name w:val="List Paragraph"/>
    <w:basedOn w:val="Normal"/>
    <w:uiPriority w:val="34"/>
    <w:qFormat/>
    <w:rsid w:val="001219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4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7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8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044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87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9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273505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7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14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2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fowpa.or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Shafer, Pat</dc:creator>
  <cp:keywords/>
  <dc:description/>
  <cp:lastModifiedBy>Kay Johnson</cp:lastModifiedBy>
  <cp:revision>6</cp:revision>
  <cp:lastPrinted>2024-08-30T19:31:00Z</cp:lastPrinted>
  <dcterms:created xsi:type="dcterms:W3CDTF">2024-08-30T19:39:00Z</dcterms:created>
  <dcterms:modified xsi:type="dcterms:W3CDTF">2024-09-01T16:08:00Z</dcterms:modified>
</cp:coreProperties>
</file>