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B40A5" w14:textId="77777777" w:rsidR="00106368" w:rsidRDefault="00106368" w:rsidP="003964DA">
      <w:pPr>
        <w:pStyle w:val="Caption"/>
        <w:rPr>
          <w:b w:val="0"/>
          <w:bCs w:val="0"/>
          <w:sz w:val="28"/>
          <w:szCs w:val="28"/>
        </w:rPr>
      </w:pPr>
    </w:p>
    <w:p w14:paraId="664BD820" w14:textId="77777777" w:rsidR="00106368" w:rsidRDefault="00106368" w:rsidP="00106368"/>
    <w:p w14:paraId="06AF29D5" w14:textId="77777777" w:rsidR="00106368" w:rsidRDefault="00106368" w:rsidP="00106368"/>
    <w:p w14:paraId="08E47A91" w14:textId="77777777" w:rsidR="00CC7C29" w:rsidRPr="00106368" w:rsidRDefault="00CC7C29" w:rsidP="00106368"/>
    <w:p w14:paraId="403ECA44" w14:textId="77777777" w:rsidR="003964DA" w:rsidRPr="0049134D" w:rsidRDefault="003964DA" w:rsidP="003964DA">
      <w:pPr>
        <w:widowControl w:val="0"/>
        <w:autoSpaceDE w:val="0"/>
        <w:autoSpaceDN w:val="0"/>
        <w:adjustRightInd w:val="0"/>
        <w:jc w:val="center"/>
        <w:rPr>
          <w:rFonts w:ascii="Arial" w:hAnsi="Arial"/>
          <w:b/>
          <w:color w:val="008000"/>
          <w:sz w:val="22"/>
          <w:szCs w:val="21"/>
        </w:rPr>
      </w:pPr>
      <w:r>
        <w:rPr>
          <w:rFonts w:ascii="Arial" w:hAnsi="Arial"/>
          <w:b/>
          <w:noProof/>
          <w:color w:val="008000"/>
          <w:sz w:val="22"/>
          <w:szCs w:val="21"/>
        </w:rPr>
        <w:drawing>
          <wp:inline distT="0" distB="0" distL="0" distR="0" wp14:anchorId="4D5D6A25" wp14:editId="13BDE988">
            <wp:extent cx="800100" cy="825500"/>
            <wp:effectExtent l="2540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00100" cy="825500"/>
                    </a:xfrm>
                    <a:prstGeom prst="rect">
                      <a:avLst/>
                    </a:prstGeom>
                    <a:noFill/>
                    <a:ln w="9525">
                      <a:noFill/>
                      <a:miter lim="800000"/>
                      <a:headEnd/>
                      <a:tailEnd/>
                    </a:ln>
                  </pic:spPr>
                </pic:pic>
              </a:graphicData>
            </a:graphic>
          </wp:inline>
        </w:drawing>
      </w:r>
    </w:p>
    <w:p w14:paraId="43E27862" w14:textId="77777777" w:rsidR="003964DA" w:rsidRPr="0049134D" w:rsidRDefault="00000000" w:rsidP="003964DA">
      <w:pPr>
        <w:widowControl w:val="0"/>
        <w:autoSpaceDE w:val="0"/>
        <w:autoSpaceDN w:val="0"/>
        <w:adjustRightInd w:val="0"/>
        <w:jc w:val="center"/>
        <w:rPr>
          <w:rFonts w:ascii="Arial" w:hAnsi="Arial"/>
          <w:b/>
          <w:color w:val="008000"/>
          <w:sz w:val="22"/>
          <w:szCs w:val="21"/>
        </w:rPr>
      </w:pPr>
      <w:r>
        <w:rPr>
          <w:rFonts w:ascii="Arial" w:hAnsi="Arial"/>
          <w:b/>
          <w:color w:val="008000"/>
          <w:sz w:val="22"/>
          <w:szCs w:val="21"/>
        </w:rPr>
        <w:pict w14:anchorId="77B4C2F2">
          <v:rect id="_x0000_i1025" style="width:537.45pt;height:2pt" o:hrpct="957" o:hralign="center" o:hrstd="t" o:hrnoshade="t" o:hr="t" fillcolor="green" stroked="f" strokeweight="2pt"/>
        </w:pict>
      </w:r>
    </w:p>
    <w:p w14:paraId="62310DBC" w14:textId="77777777" w:rsidR="003964DA" w:rsidRPr="00106368" w:rsidRDefault="00106368" w:rsidP="00D06D60">
      <w:pPr>
        <w:jc w:val="center"/>
        <w:rPr>
          <w:b/>
          <w:color w:val="008000"/>
          <w:sz w:val="36"/>
          <w:szCs w:val="28"/>
        </w:rPr>
      </w:pPr>
      <w:r w:rsidRPr="00106368">
        <w:rPr>
          <w:b/>
          <w:color w:val="008000"/>
          <w:sz w:val="36"/>
          <w:szCs w:val="28"/>
        </w:rPr>
        <w:t>San Francisco Soil and Water Conservation District</w:t>
      </w:r>
    </w:p>
    <w:p w14:paraId="0EE8BFBD" w14:textId="77777777" w:rsidR="009E10C3" w:rsidRPr="00591CC8" w:rsidRDefault="009E10C3" w:rsidP="00D06D60">
      <w:pPr>
        <w:jc w:val="center"/>
        <w:rPr>
          <w:b/>
          <w:color w:val="008000"/>
          <w:sz w:val="32"/>
          <w:szCs w:val="28"/>
        </w:rPr>
      </w:pPr>
    </w:p>
    <w:p w14:paraId="1210725B" w14:textId="77777777" w:rsidR="00D06D60" w:rsidRPr="00735B95" w:rsidRDefault="00D06D60" w:rsidP="00D06D60">
      <w:pPr>
        <w:jc w:val="center"/>
      </w:pPr>
    </w:p>
    <w:p w14:paraId="1BFFC57B" w14:textId="77777777" w:rsidR="00D06D60" w:rsidRPr="00735B95" w:rsidRDefault="00D06D60" w:rsidP="00D06D60">
      <w:pPr>
        <w:tabs>
          <w:tab w:val="center" w:pos="4680"/>
        </w:tabs>
        <w:jc w:val="center"/>
        <w:rPr>
          <w:b/>
          <w:bCs/>
          <w:sz w:val="32"/>
        </w:rPr>
      </w:pPr>
    </w:p>
    <w:p w14:paraId="3E47D0E8" w14:textId="77777777" w:rsidR="00CC7C29" w:rsidRPr="00735B95" w:rsidRDefault="00CC7C29" w:rsidP="00D06D60">
      <w:pPr>
        <w:tabs>
          <w:tab w:val="center" w:pos="4680"/>
        </w:tabs>
        <w:jc w:val="center"/>
        <w:rPr>
          <w:u w:val="single"/>
        </w:rPr>
      </w:pPr>
      <w:r w:rsidRPr="00735B95">
        <w:rPr>
          <w:b/>
          <w:bCs/>
          <w:sz w:val="32"/>
          <w:u w:val="single"/>
        </w:rPr>
        <w:t>REQUEST FOR PROPOSALS (RFP)</w:t>
      </w:r>
    </w:p>
    <w:p w14:paraId="64262A39" w14:textId="77777777" w:rsidR="00CC7C29" w:rsidRPr="00735B95" w:rsidRDefault="00CC7C29" w:rsidP="00D06D60">
      <w:pPr>
        <w:jc w:val="center"/>
      </w:pPr>
    </w:p>
    <w:p w14:paraId="272EB3A9" w14:textId="77777777" w:rsidR="00D06D60" w:rsidRPr="00735B95" w:rsidRDefault="00D06D60" w:rsidP="00D06D60">
      <w:pPr>
        <w:tabs>
          <w:tab w:val="center" w:pos="4680"/>
        </w:tabs>
        <w:jc w:val="center"/>
        <w:rPr>
          <w:b/>
          <w:bCs/>
          <w:sz w:val="36"/>
          <w:szCs w:val="36"/>
        </w:rPr>
      </w:pPr>
    </w:p>
    <w:p w14:paraId="45AF23E6" w14:textId="77777777" w:rsidR="000F6BDE" w:rsidRDefault="0024514B" w:rsidP="00D06D60">
      <w:pPr>
        <w:tabs>
          <w:tab w:val="center" w:pos="4680"/>
        </w:tabs>
        <w:jc w:val="center"/>
        <w:rPr>
          <w:b/>
          <w:bCs/>
          <w:sz w:val="36"/>
          <w:szCs w:val="36"/>
        </w:rPr>
      </w:pPr>
      <w:r>
        <w:rPr>
          <w:b/>
          <w:bCs/>
          <w:sz w:val="36"/>
          <w:szCs w:val="36"/>
        </w:rPr>
        <w:t>Apache Creek</w:t>
      </w:r>
      <w:r w:rsidR="003964DA">
        <w:rPr>
          <w:b/>
          <w:bCs/>
          <w:sz w:val="36"/>
          <w:szCs w:val="36"/>
        </w:rPr>
        <w:t xml:space="preserve"> Revetment Fence Construction</w:t>
      </w:r>
    </w:p>
    <w:p w14:paraId="6B010FA9" w14:textId="77777777" w:rsidR="006B1F05" w:rsidRPr="00735B95" w:rsidRDefault="006B1F05" w:rsidP="00D06D60">
      <w:pPr>
        <w:tabs>
          <w:tab w:val="center" w:pos="4680"/>
        </w:tabs>
        <w:jc w:val="center"/>
        <w:rPr>
          <w:b/>
          <w:bCs/>
          <w:sz w:val="36"/>
          <w:szCs w:val="36"/>
        </w:rPr>
      </w:pPr>
    </w:p>
    <w:p w14:paraId="22C2AFD2" w14:textId="77777777" w:rsidR="000F6BDE" w:rsidRPr="00735B95" w:rsidRDefault="000F6BDE" w:rsidP="000962F8">
      <w:pPr>
        <w:tabs>
          <w:tab w:val="center" w:pos="4680"/>
        </w:tabs>
        <w:jc w:val="center"/>
        <w:rPr>
          <w:b/>
          <w:bCs/>
          <w:sz w:val="36"/>
          <w:szCs w:val="36"/>
        </w:rPr>
      </w:pPr>
    </w:p>
    <w:p w14:paraId="21DFD4A5" w14:textId="77777777" w:rsidR="00CC7C29" w:rsidRPr="00735B95" w:rsidRDefault="00CC7C29" w:rsidP="000962F8">
      <w:pPr>
        <w:tabs>
          <w:tab w:val="center" w:pos="4680"/>
        </w:tabs>
        <w:jc w:val="center"/>
      </w:pPr>
    </w:p>
    <w:p w14:paraId="22ED911D" w14:textId="77777777" w:rsidR="00CC7C29" w:rsidRPr="00735B95" w:rsidRDefault="00CC7C29" w:rsidP="000962F8">
      <w:pPr>
        <w:tabs>
          <w:tab w:val="center" w:pos="4680"/>
        </w:tabs>
        <w:jc w:val="center"/>
      </w:pPr>
    </w:p>
    <w:p w14:paraId="0EE4D0D7" w14:textId="77777777" w:rsidR="00D06D60" w:rsidRPr="00862959" w:rsidRDefault="00D06D60" w:rsidP="000962F8">
      <w:pPr>
        <w:tabs>
          <w:tab w:val="center" w:pos="4680"/>
        </w:tabs>
        <w:jc w:val="center"/>
      </w:pPr>
    </w:p>
    <w:p w14:paraId="7B2C90A2" w14:textId="77777777" w:rsidR="00D06D60" w:rsidRPr="00862959" w:rsidRDefault="00D06D60" w:rsidP="000962F8">
      <w:pPr>
        <w:tabs>
          <w:tab w:val="center" w:pos="4680"/>
        </w:tabs>
        <w:jc w:val="center"/>
      </w:pPr>
    </w:p>
    <w:p w14:paraId="77B59075" w14:textId="77777777" w:rsidR="00D06D60" w:rsidRPr="00735B95" w:rsidRDefault="00D06D60" w:rsidP="00106368">
      <w:pPr>
        <w:tabs>
          <w:tab w:val="center" w:pos="4680"/>
        </w:tabs>
      </w:pPr>
    </w:p>
    <w:p w14:paraId="0B73D138" w14:textId="77777777" w:rsidR="00D06D60" w:rsidRPr="00735B95" w:rsidRDefault="00D06D60" w:rsidP="000962F8">
      <w:pPr>
        <w:tabs>
          <w:tab w:val="center" w:pos="4680"/>
        </w:tabs>
        <w:jc w:val="center"/>
      </w:pPr>
    </w:p>
    <w:p w14:paraId="752DF66E" w14:textId="77777777" w:rsidR="00D06D60" w:rsidRPr="00735B95" w:rsidRDefault="00D06D60" w:rsidP="000962F8">
      <w:pPr>
        <w:tabs>
          <w:tab w:val="center" w:pos="4680"/>
        </w:tabs>
        <w:jc w:val="center"/>
      </w:pPr>
    </w:p>
    <w:p w14:paraId="7F53D6CA" w14:textId="77777777" w:rsidR="00D06D60" w:rsidRPr="00735B95" w:rsidRDefault="00D06D60" w:rsidP="000962F8">
      <w:pPr>
        <w:tabs>
          <w:tab w:val="center" w:pos="4680"/>
        </w:tabs>
        <w:jc w:val="center"/>
      </w:pPr>
    </w:p>
    <w:p w14:paraId="4E63F4E6" w14:textId="77777777" w:rsidR="00D06D60" w:rsidRPr="00735B95" w:rsidRDefault="00D06D60" w:rsidP="000962F8">
      <w:pPr>
        <w:tabs>
          <w:tab w:val="center" w:pos="4680"/>
        </w:tabs>
        <w:jc w:val="center"/>
      </w:pPr>
    </w:p>
    <w:p w14:paraId="6BB6FC96" w14:textId="77777777" w:rsidR="00CC7C29" w:rsidRPr="00735B95" w:rsidRDefault="00CC7C29" w:rsidP="006F1CD2">
      <w:pPr>
        <w:tabs>
          <w:tab w:val="center" w:pos="4680"/>
        </w:tabs>
        <w:rPr>
          <w:b/>
          <w:bCs/>
          <w:sz w:val="32"/>
        </w:rPr>
      </w:pPr>
    </w:p>
    <w:p w14:paraId="6604E8F2" w14:textId="77777777" w:rsidR="006F1CD2" w:rsidRDefault="006F1CD2" w:rsidP="000962F8">
      <w:pPr>
        <w:jc w:val="center"/>
        <w:rPr>
          <w:sz w:val="32"/>
          <w:szCs w:val="32"/>
        </w:rPr>
      </w:pPr>
      <w:r w:rsidRPr="006F1CD2">
        <w:rPr>
          <w:sz w:val="32"/>
          <w:szCs w:val="32"/>
        </w:rPr>
        <w:t>RFP # 2023-09-01</w:t>
      </w:r>
    </w:p>
    <w:p w14:paraId="65697FD3" w14:textId="77777777" w:rsidR="006F1CD2" w:rsidRDefault="006F1CD2" w:rsidP="000962F8">
      <w:pPr>
        <w:jc w:val="center"/>
        <w:rPr>
          <w:sz w:val="32"/>
          <w:szCs w:val="32"/>
        </w:rPr>
      </w:pPr>
    </w:p>
    <w:p w14:paraId="1B59C1C8" w14:textId="77777777" w:rsidR="00CC7C29" w:rsidRPr="00735B95" w:rsidRDefault="00DD31A2" w:rsidP="000962F8">
      <w:pPr>
        <w:jc w:val="center"/>
        <w:rPr>
          <w:sz w:val="32"/>
          <w:szCs w:val="32"/>
        </w:rPr>
      </w:pPr>
      <w:r w:rsidRPr="00CF2D43">
        <w:rPr>
          <w:sz w:val="32"/>
          <w:szCs w:val="32"/>
        </w:rPr>
        <w:t xml:space="preserve">RFP Release Date:  </w:t>
      </w:r>
      <w:r w:rsidR="006F1CD2">
        <w:rPr>
          <w:sz w:val="32"/>
          <w:szCs w:val="32"/>
        </w:rPr>
        <w:t>October 14, 2022</w:t>
      </w:r>
    </w:p>
    <w:p w14:paraId="5D6BE05C" w14:textId="77777777" w:rsidR="00CC7C29" w:rsidRPr="00735B95" w:rsidRDefault="00CC7C29" w:rsidP="000962F8">
      <w:pPr>
        <w:jc w:val="center"/>
      </w:pPr>
    </w:p>
    <w:p w14:paraId="0E8B06F0" w14:textId="77777777" w:rsidR="000F6BDE" w:rsidRPr="00735B95" w:rsidRDefault="000F6BDE" w:rsidP="000962F8">
      <w:pPr>
        <w:jc w:val="center"/>
      </w:pPr>
    </w:p>
    <w:p w14:paraId="0695CCAE" w14:textId="77777777" w:rsidR="000F6BDE" w:rsidRPr="00735B95" w:rsidRDefault="007E0F80" w:rsidP="000962F8">
      <w:pPr>
        <w:jc w:val="center"/>
        <w:rPr>
          <w:sz w:val="32"/>
          <w:szCs w:val="32"/>
        </w:rPr>
      </w:pPr>
      <w:r w:rsidRPr="00CF2D43">
        <w:rPr>
          <w:sz w:val="32"/>
          <w:szCs w:val="32"/>
        </w:rPr>
        <w:t>Proposal</w:t>
      </w:r>
      <w:r w:rsidR="00DD31A2" w:rsidRPr="00CF2D43">
        <w:rPr>
          <w:sz w:val="32"/>
          <w:szCs w:val="32"/>
        </w:rPr>
        <w:t xml:space="preserve"> Due Date:  </w:t>
      </w:r>
      <w:r w:rsidR="006F1CD2">
        <w:rPr>
          <w:sz w:val="32"/>
          <w:szCs w:val="32"/>
        </w:rPr>
        <w:t>November 11, 2022</w:t>
      </w:r>
    </w:p>
    <w:p w14:paraId="3BD9D81F" w14:textId="77777777" w:rsidR="00F40397" w:rsidRPr="000F21E6" w:rsidRDefault="004273EC" w:rsidP="000F21E6">
      <w:r w:rsidRPr="00735B95">
        <w:br w:type="page"/>
      </w:r>
    </w:p>
    <w:sdt>
      <w:sdtPr>
        <w:rPr>
          <w:rFonts w:ascii="Times New Roman" w:hAnsi="Times New Roman"/>
          <w:b w:val="0"/>
          <w:bCs w:val="0"/>
          <w:caps/>
          <w:noProof/>
          <w:color w:val="auto"/>
          <w:sz w:val="24"/>
          <w:szCs w:val="24"/>
          <w:lang w:eastAsia="en-US"/>
        </w:rPr>
        <w:id w:val="847681190"/>
        <w:docPartObj>
          <w:docPartGallery w:val="Table of Contents"/>
          <w:docPartUnique/>
        </w:docPartObj>
      </w:sdtPr>
      <w:sdtEndPr>
        <w:rPr>
          <w:b/>
          <w:bCs/>
          <w:sz w:val="20"/>
          <w:szCs w:val="20"/>
        </w:rPr>
      </w:sdtEndPr>
      <w:sdtContent>
        <w:p w14:paraId="2F44FDD8" w14:textId="77777777" w:rsidR="00C650DB" w:rsidRPr="00C650DB" w:rsidRDefault="00C650DB" w:rsidP="00C650DB">
          <w:pPr>
            <w:pStyle w:val="TOCHeading"/>
            <w:jc w:val="center"/>
            <w:rPr>
              <w:rFonts w:ascii="Times New Roman" w:hAnsi="Times New Roman"/>
              <w:color w:val="auto"/>
              <w:sz w:val="36"/>
              <w:szCs w:val="20"/>
            </w:rPr>
          </w:pPr>
          <w:r w:rsidRPr="00C650DB">
            <w:rPr>
              <w:rFonts w:ascii="Times New Roman" w:hAnsi="Times New Roman"/>
              <w:color w:val="auto"/>
              <w:sz w:val="36"/>
              <w:szCs w:val="20"/>
            </w:rPr>
            <w:t>Table of Contents</w:t>
          </w:r>
        </w:p>
        <w:p w14:paraId="04CB267B" w14:textId="77777777" w:rsidR="00CB0548" w:rsidRDefault="00CB0548">
          <w:pPr>
            <w:pStyle w:val="TOC1"/>
            <w:rPr>
              <w:rFonts w:asciiTheme="minorHAnsi" w:eastAsiaTheme="minorEastAsia" w:hAnsiTheme="minorHAnsi" w:cstheme="minorBidi"/>
              <w:b w:val="0"/>
              <w:bCs w:val="0"/>
              <w:caps w:val="0"/>
              <w:sz w:val="24"/>
              <w:szCs w:val="24"/>
            </w:rPr>
          </w:pPr>
          <w:r>
            <w:fldChar w:fldCharType="begin"/>
          </w:r>
          <w:r>
            <w:instrText xml:space="preserve"> TOC \o "1-3" </w:instrText>
          </w:r>
          <w:r>
            <w:fldChar w:fldCharType="separate"/>
          </w:r>
          <w:r w:rsidRPr="00D078FE">
            <w:t>I.  INTRODUCTION</w:t>
          </w:r>
          <w:r>
            <w:tab/>
          </w:r>
          <w:r>
            <w:fldChar w:fldCharType="begin"/>
          </w:r>
          <w:r>
            <w:instrText xml:space="preserve"> PAGEREF _Toc527033309 \h </w:instrText>
          </w:r>
          <w:r>
            <w:fldChar w:fldCharType="separate"/>
          </w:r>
          <w:r>
            <w:t>1</w:t>
          </w:r>
          <w:r>
            <w:fldChar w:fldCharType="end"/>
          </w:r>
        </w:p>
        <w:p w14:paraId="008FFC74" w14:textId="77777777" w:rsidR="00CB0548" w:rsidRDefault="00CB0548">
          <w:pPr>
            <w:pStyle w:val="TOC3"/>
            <w:tabs>
              <w:tab w:val="left" w:pos="886"/>
              <w:tab w:val="right" w:leader="dot" w:pos="9350"/>
            </w:tabs>
            <w:rPr>
              <w:rFonts w:asciiTheme="minorHAnsi" w:eastAsiaTheme="minorEastAsia" w:hAnsiTheme="minorHAnsi" w:cstheme="minorBidi"/>
              <w:i w:val="0"/>
              <w:iCs w:val="0"/>
              <w:noProof/>
              <w:sz w:val="24"/>
              <w:szCs w:val="24"/>
            </w:rPr>
          </w:pPr>
          <w:r w:rsidRPr="00D078FE">
            <w:rPr>
              <w:noProof/>
            </w:rPr>
            <w:t>A.</w:t>
          </w:r>
          <w:r>
            <w:rPr>
              <w:rFonts w:asciiTheme="minorHAnsi" w:eastAsiaTheme="minorEastAsia" w:hAnsiTheme="minorHAnsi" w:cstheme="minorBidi"/>
              <w:i w:val="0"/>
              <w:iCs w:val="0"/>
              <w:noProof/>
              <w:sz w:val="24"/>
              <w:szCs w:val="24"/>
            </w:rPr>
            <w:tab/>
          </w:r>
          <w:r w:rsidRPr="00D078FE">
            <w:rPr>
              <w:noProof/>
            </w:rPr>
            <w:t>PURPOSE OF THIS REQUEST FOR PROPOSALS</w:t>
          </w:r>
          <w:r>
            <w:rPr>
              <w:noProof/>
            </w:rPr>
            <w:tab/>
          </w:r>
          <w:r>
            <w:rPr>
              <w:noProof/>
            </w:rPr>
            <w:fldChar w:fldCharType="begin"/>
          </w:r>
          <w:r>
            <w:rPr>
              <w:noProof/>
            </w:rPr>
            <w:instrText xml:space="preserve"> PAGEREF _Toc527033310 \h </w:instrText>
          </w:r>
          <w:r>
            <w:rPr>
              <w:noProof/>
            </w:rPr>
          </w:r>
          <w:r>
            <w:rPr>
              <w:noProof/>
            </w:rPr>
            <w:fldChar w:fldCharType="separate"/>
          </w:r>
          <w:r>
            <w:rPr>
              <w:noProof/>
            </w:rPr>
            <w:t>1</w:t>
          </w:r>
          <w:r>
            <w:rPr>
              <w:noProof/>
            </w:rPr>
            <w:fldChar w:fldCharType="end"/>
          </w:r>
        </w:p>
        <w:p w14:paraId="2ED4915C" w14:textId="77777777" w:rsidR="00CB0548" w:rsidRDefault="00CB0548">
          <w:pPr>
            <w:pStyle w:val="TOC3"/>
            <w:tabs>
              <w:tab w:val="left" w:pos="879"/>
              <w:tab w:val="right" w:leader="dot" w:pos="9350"/>
            </w:tabs>
            <w:rPr>
              <w:rFonts w:asciiTheme="minorHAnsi" w:eastAsiaTheme="minorEastAsia" w:hAnsiTheme="minorHAnsi" w:cstheme="minorBidi"/>
              <w:i w:val="0"/>
              <w:iCs w:val="0"/>
              <w:noProof/>
              <w:sz w:val="24"/>
              <w:szCs w:val="24"/>
            </w:rPr>
          </w:pPr>
          <w:r w:rsidRPr="00D078FE">
            <w:rPr>
              <w:noProof/>
            </w:rPr>
            <w:t>B.</w:t>
          </w:r>
          <w:r>
            <w:rPr>
              <w:rFonts w:asciiTheme="minorHAnsi" w:eastAsiaTheme="minorEastAsia" w:hAnsiTheme="minorHAnsi" w:cstheme="minorBidi"/>
              <w:i w:val="0"/>
              <w:iCs w:val="0"/>
              <w:noProof/>
              <w:sz w:val="24"/>
              <w:szCs w:val="24"/>
            </w:rPr>
            <w:tab/>
          </w:r>
          <w:r w:rsidRPr="00D078FE">
            <w:rPr>
              <w:noProof/>
            </w:rPr>
            <w:t>BACKGROUND INFORMATION</w:t>
          </w:r>
          <w:r>
            <w:rPr>
              <w:noProof/>
            </w:rPr>
            <w:tab/>
          </w:r>
          <w:r>
            <w:rPr>
              <w:noProof/>
            </w:rPr>
            <w:fldChar w:fldCharType="begin"/>
          </w:r>
          <w:r>
            <w:rPr>
              <w:noProof/>
            </w:rPr>
            <w:instrText xml:space="preserve"> PAGEREF _Toc527033311 \h </w:instrText>
          </w:r>
          <w:r>
            <w:rPr>
              <w:noProof/>
            </w:rPr>
          </w:r>
          <w:r>
            <w:rPr>
              <w:noProof/>
            </w:rPr>
            <w:fldChar w:fldCharType="separate"/>
          </w:r>
          <w:r>
            <w:rPr>
              <w:noProof/>
            </w:rPr>
            <w:t>1</w:t>
          </w:r>
          <w:r>
            <w:rPr>
              <w:noProof/>
            </w:rPr>
            <w:fldChar w:fldCharType="end"/>
          </w:r>
        </w:p>
        <w:p w14:paraId="2BD93823" w14:textId="77777777" w:rsidR="00CB0548" w:rsidRDefault="00CB0548">
          <w:pPr>
            <w:pStyle w:val="TOC3"/>
            <w:tabs>
              <w:tab w:val="left" w:pos="875"/>
              <w:tab w:val="right" w:leader="dot" w:pos="9350"/>
            </w:tabs>
            <w:rPr>
              <w:rFonts w:asciiTheme="minorHAnsi" w:eastAsiaTheme="minorEastAsia" w:hAnsiTheme="minorHAnsi" w:cstheme="minorBidi"/>
              <w:i w:val="0"/>
              <w:iCs w:val="0"/>
              <w:noProof/>
              <w:sz w:val="24"/>
              <w:szCs w:val="24"/>
            </w:rPr>
          </w:pPr>
          <w:r w:rsidRPr="00D078FE">
            <w:rPr>
              <w:noProof/>
            </w:rPr>
            <w:t>C.</w:t>
          </w:r>
          <w:r>
            <w:rPr>
              <w:rFonts w:asciiTheme="minorHAnsi" w:eastAsiaTheme="minorEastAsia" w:hAnsiTheme="minorHAnsi" w:cstheme="minorBidi"/>
              <w:i w:val="0"/>
              <w:iCs w:val="0"/>
              <w:noProof/>
              <w:sz w:val="24"/>
              <w:szCs w:val="24"/>
            </w:rPr>
            <w:tab/>
          </w:r>
          <w:r w:rsidRPr="00D078FE">
            <w:rPr>
              <w:noProof/>
            </w:rPr>
            <w:t>SCOPE OF PROCUREMENT</w:t>
          </w:r>
          <w:r>
            <w:rPr>
              <w:noProof/>
            </w:rPr>
            <w:tab/>
          </w:r>
          <w:r>
            <w:rPr>
              <w:noProof/>
            </w:rPr>
            <w:fldChar w:fldCharType="begin"/>
          </w:r>
          <w:r>
            <w:rPr>
              <w:noProof/>
            </w:rPr>
            <w:instrText xml:space="preserve"> PAGEREF _Toc527033312 \h </w:instrText>
          </w:r>
          <w:r>
            <w:rPr>
              <w:noProof/>
            </w:rPr>
          </w:r>
          <w:r>
            <w:rPr>
              <w:noProof/>
            </w:rPr>
            <w:fldChar w:fldCharType="separate"/>
          </w:r>
          <w:r>
            <w:rPr>
              <w:noProof/>
            </w:rPr>
            <w:t>1</w:t>
          </w:r>
          <w:r>
            <w:rPr>
              <w:noProof/>
            </w:rPr>
            <w:fldChar w:fldCharType="end"/>
          </w:r>
        </w:p>
        <w:p w14:paraId="474B6128" w14:textId="77777777" w:rsidR="00CB0548" w:rsidRDefault="00CB0548">
          <w:pPr>
            <w:pStyle w:val="TOC3"/>
            <w:tabs>
              <w:tab w:val="left" w:pos="894"/>
              <w:tab w:val="right" w:leader="dot" w:pos="9350"/>
            </w:tabs>
            <w:rPr>
              <w:rFonts w:asciiTheme="minorHAnsi" w:eastAsiaTheme="minorEastAsia" w:hAnsiTheme="minorHAnsi" w:cstheme="minorBidi"/>
              <w:i w:val="0"/>
              <w:iCs w:val="0"/>
              <w:noProof/>
              <w:sz w:val="24"/>
              <w:szCs w:val="24"/>
            </w:rPr>
          </w:pPr>
          <w:r w:rsidRPr="00D078FE">
            <w:rPr>
              <w:noProof/>
            </w:rPr>
            <w:t>D.</w:t>
          </w:r>
          <w:r>
            <w:rPr>
              <w:rFonts w:asciiTheme="minorHAnsi" w:eastAsiaTheme="minorEastAsia" w:hAnsiTheme="minorHAnsi" w:cstheme="minorBidi"/>
              <w:i w:val="0"/>
              <w:iCs w:val="0"/>
              <w:noProof/>
              <w:sz w:val="24"/>
              <w:szCs w:val="24"/>
            </w:rPr>
            <w:tab/>
          </w:r>
          <w:r w:rsidRPr="00D078FE">
            <w:rPr>
              <w:noProof/>
            </w:rPr>
            <w:t>PROCUREMENT MANAGER</w:t>
          </w:r>
          <w:r>
            <w:rPr>
              <w:noProof/>
            </w:rPr>
            <w:tab/>
          </w:r>
          <w:r>
            <w:rPr>
              <w:noProof/>
            </w:rPr>
            <w:fldChar w:fldCharType="begin"/>
          </w:r>
          <w:r>
            <w:rPr>
              <w:noProof/>
            </w:rPr>
            <w:instrText xml:space="preserve"> PAGEREF _Toc527033313 \h </w:instrText>
          </w:r>
          <w:r>
            <w:rPr>
              <w:noProof/>
            </w:rPr>
          </w:r>
          <w:r>
            <w:rPr>
              <w:noProof/>
            </w:rPr>
            <w:fldChar w:fldCharType="separate"/>
          </w:r>
          <w:r>
            <w:rPr>
              <w:noProof/>
            </w:rPr>
            <w:t>1</w:t>
          </w:r>
          <w:r>
            <w:rPr>
              <w:noProof/>
            </w:rPr>
            <w:fldChar w:fldCharType="end"/>
          </w:r>
        </w:p>
        <w:p w14:paraId="31DB13D6" w14:textId="77777777" w:rsidR="00CB0548" w:rsidRDefault="00CB0548">
          <w:pPr>
            <w:pStyle w:val="TOC3"/>
            <w:tabs>
              <w:tab w:val="left" w:pos="868"/>
              <w:tab w:val="right" w:leader="dot" w:pos="9350"/>
            </w:tabs>
            <w:rPr>
              <w:rFonts w:asciiTheme="minorHAnsi" w:eastAsiaTheme="minorEastAsia" w:hAnsiTheme="minorHAnsi" w:cstheme="minorBidi"/>
              <w:i w:val="0"/>
              <w:iCs w:val="0"/>
              <w:noProof/>
              <w:sz w:val="24"/>
              <w:szCs w:val="24"/>
            </w:rPr>
          </w:pPr>
          <w:r>
            <w:rPr>
              <w:noProof/>
            </w:rPr>
            <w:t>E.</w:t>
          </w:r>
          <w:r>
            <w:rPr>
              <w:rFonts w:asciiTheme="minorHAnsi" w:eastAsiaTheme="minorEastAsia" w:hAnsiTheme="minorHAnsi" w:cstheme="minorBidi"/>
              <w:i w:val="0"/>
              <w:iCs w:val="0"/>
              <w:noProof/>
              <w:sz w:val="24"/>
              <w:szCs w:val="24"/>
            </w:rPr>
            <w:tab/>
          </w:r>
          <w:r>
            <w:rPr>
              <w:noProof/>
            </w:rPr>
            <w:t>PROPOSAL DELIVERY</w:t>
          </w:r>
          <w:r>
            <w:rPr>
              <w:noProof/>
            </w:rPr>
            <w:tab/>
          </w:r>
          <w:r>
            <w:rPr>
              <w:noProof/>
            </w:rPr>
            <w:fldChar w:fldCharType="begin"/>
          </w:r>
          <w:r>
            <w:rPr>
              <w:noProof/>
            </w:rPr>
            <w:instrText xml:space="preserve"> PAGEREF _Toc527033314 \h </w:instrText>
          </w:r>
          <w:r>
            <w:rPr>
              <w:noProof/>
            </w:rPr>
          </w:r>
          <w:r>
            <w:rPr>
              <w:noProof/>
            </w:rPr>
            <w:fldChar w:fldCharType="separate"/>
          </w:r>
          <w:r>
            <w:rPr>
              <w:noProof/>
            </w:rPr>
            <w:t>2</w:t>
          </w:r>
          <w:r>
            <w:rPr>
              <w:noProof/>
            </w:rPr>
            <w:fldChar w:fldCharType="end"/>
          </w:r>
        </w:p>
        <w:p w14:paraId="3C94C1DF" w14:textId="77777777" w:rsidR="00CB0548" w:rsidRDefault="00CB0548">
          <w:pPr>
            <w:pStyle w:val="TOC3"/>
            <w:tabs>
              <w:tab w:val="left" w:pos="862"/>
              <w:tab w:val="right" w:leader="dot" w:pos="9350"/>
            </w:tabs>
            <w:rPr>
              <w:rFonts w:asciiTheme="minorHAnsi" w:eastAsiaTheme="minorEastAsia" w:hAnsiTheme="minorHAnsi" w:cstheme="minorBidi"/>
              <w:i w:val="0"/>
              <w:iCs w:val="0"/>
              <w:noProof/>
              <w:sz w:val="24"/>
              <w:szCs w:val="24"/>
            </w:rPr>
          </w:pPr>
          <w:r w:rsidRPr="00D078FE">
            <w:rPr>
              <w:noProof/>
            </w:rPr>
            <w:t>F.</w:t>
          </w:r>
          <w:r>
            <w:rPr>
              <w:rFonts w:asciiTheme="minorHAnsi" w:eastAsiaTheme="minorEastAsia" w:hAnsiTheme="minorHAnsi" w:cstheme="minorBidi"/>
              <w:i w:val="0"/>
              <w:iCs w:val="0"/>
              <w:noProof/>
              <w:sz w:val="24"/>
              <w:szCs w:val="24"/>
            </w:rPr>
            <w:tab/>
          </w:r>
          <w:r w:rsidRPr="00D078FE">
            <w:rPr>
              <w:noProof/>
            </w:rPr>
            <w:t>DEFINITION OF TERMINOLOGY</w:t>
          </w:r>
          <w:r>
            <w:rPr>
              <w:noProof/>
            </w:rPr>
            <w:tab/>
          </w:r>
          <w:r>
            <w:rPr>
              <w:noProof/>
            </w:rPr>
            <w:fldChar w:fldCharType="begin"/>
          </w:r>
          <w:r>
            <w:rPr>
              <w:noProof/>
            </w:rPr>
            <w:instrText xml:space="preserve"> PAGEREF _Toc527033315 \h </w:instrText>
          </w:r>
          <w:r>
            <w:rPr>
              <w:noProof/>
            </w:rPr>
          </w:r>
          <w:r>
            <w:rPr>
              <w:noProof/>
            </w:rPr>
            <w:fldChar w:fldCharType="separate"/>
          </w:r>
          <w:r>
            <w:rPr>
              <w:noProof/>
            </w:rPr>
            <w:t>2</w:t>
          </w:r>
          <w:r>
            <w:rPr>
              <w:noProof/>
            </w:rPr>
            <w:fldChar w:fldCharType="end"/>
          </w:r>
        </w:p>
        <w:p w14:paraId="31DE6CA4" w14:textId="77777777" w:rsidR="00CB0548" w:rsidRDefault="00CB0548">
          <w:pPr>
            <w:pStyle w:val="TOC3"/>
            <w:tabs>
              <w:tab w:val="left" w:pos="897"/>
              <w:tab w:val="right" w:leader="dot" w:pos="9350"/>
            </w:tabs>
            <w:rPr>
              <w:rFonts w:asciiTheme="minorHAnsi" w:eastAsiaTheme="minorEastAsia" w:hAnsiTheme="minorHAnsi" w:cstheme="minorBidi"/>
              <w:i w:val="0"/>
              <w:iCs w:val="0"/>
              <w:noProof/>
              <w:sz w:val="24"/>
              <w:szCs w:val="24"/>
            </w:rPr>
          </w:pPr>
          <w:r w:rsidRPr="00D078FE">
            <w:rPr>
              <w:noProof/>
            </w:rPr>
            <w:t>G.</w:t>
          </w:r>
          <w:r>
            <w:rPr>
              <w:rFonts w:asciiTheme="minorHAnsi" w:eastAsiaTheme="minorEastAsia" w:hAnsiTheme="minorHAnsi" w:cstheme="minorBidi"/>
              <w:i w:val="0"/>
              <w:iCs w:val="0"/>
              <w:noProof/>
              <w:sz w:val="24"/>
              <w:szCs w:val="24"/>
            </w:rPr>
            <w:tab/>
          </w:r>
          <w:r w:rsidRPr="00D078FE">
            <w:rPr>
              <w:noProof/>
            </w:rPr>
            <w:t>PROCUREMENT LIBRARY</w:t>
          </w:r>
          <w:r>
            <w:rPr>
              <w:noProof/>
            </w:rPr>
            <w:tab/>
          </w:r>
          <w:r>
            <w:rPr>
              <w:noProof/>
            </w:rPr>
            <w:fldChar w:fldCharType="begin"/>
          </w:r>
          <w:r>
            <w:rPr>
              <w:noProof/>
            </w:rPr>
            <w:instrText xml:space="preserve"> PAGEREF _Toc527033316 \h </w:instrText>
          </w:r>
          <w:r>
            <w:rPr>
              <w:noProof/>
            </w:rPr>
          </w:r>
          <w:r>
            <w:rPr>
              <w:noProof/>
            </w:rPr>
            <w:fldChar w:fldCharType="separate"/>
          </w:r>
          <w:r>
            <w:rPr>
              <w:noProof/>
            </w:rPr>
            <w:t>5</w:t>
          </w:r>
          <w:r>
            <w:rPr>
              <w:noProof/>
            </w:rPr>
            <w:fldChar w:fldCharType="end"/>
          </w:r>
        </w:p>
        <w:p w14:paraId="3CFAA73F" w14:textId="77777777" w:rsidR="00CB0548" w:rsidRDefault="00CB0548">
          <w:pPr>
            <w:pStyle w:val="TOC1"/>
            <w:rPr>
              <w:rFonts w:asciiTheme="minorHAnsi" w:eastAsiaTheme="minorEastAsia" w:hAnsiTheme="minorHAnsi" w:cstheme="minorBidi"/>
              <w:b w:val="0"/>
              <w:bCs w:val="0"/>
              <w:caps w:val="0"/>
              <w:sz w:val="24"/>
              <w:szCs w:val="24"/>
            </w:rPr>
          </w:pPr>
          <w:r w:rsidRPr="00D078FE">
            <w:t>II. CONDITIONS GOVERNING THE PROCUREMENT</w:t>
          </w:r>
          <w:r>
            <w:tab/>
          </w:r>
          <w:r>
            <w:fldChar w:fldCharType="begin"/>
          </w:r>
          <w:r>
            <w:instrText xml:space="preserve"> PAGEREF _Toc527033317 \h </w:instrText>
          </w:r>
          <w:r>
            <w:fldChar w:fldCharType="separate"/>
          </w:r>
          <w:r>
            <w:t>6</w:t>
          </w:r>
          <w:r>
            <w:fldChar w:fldCharType="end"/>
          </w:r>
        </w:p>
        <w:p w14:paraId="76EEE34A" w14:textId="77777777" w:rsidR="00CB0548" w:rsidRDefault="00CB0548">
          <w:pPr>
            <w:pStyle w:val="TOC2"/>
            <w:tabs>
              <w:tab w:val="left" w:pos="646"/>
              <w:tab w:val="right" w:leader="dot" w:pos="9350"/>
            </w:tabs>
            <w:rPr>
              <w:rFonts w:asciiTheme="minorHAnsi" w:eastAsiaTheme="minorEastAsia" w:hAnsiTheme="minorHAnsi" w:cstheme="minorBidi"/>
              <w:smallCaps w:val="0"/>
              <w:noProof/>
              <w:sz w:val="24"/>
              <w:szCs w:val="24"/>
            </w:rPr>
          </w:pPr>
          <w:r w:rsidRPr="00D078FE">
            <w:rPr>
              <w:noProof/>
            </w:rPr>
            <w:t>A.</w:t>
          </w:r>
          <w:r>
            <w:rPr>
              <w:rFonts w:asciiTheme="minorHAnsi" w:eastAsiaTheme="minorEastAsia" w:hAnsiTheme="minorHAnsi" w:cstheme="minorBidi"/>
              <w:smallCaps w:val="0"/>
              <w:noProof/>
              <w:sz w:val="24"/>
              <w:szCs w:val="24"/>
            </w:rPr>
            <w:tab/>
          </w:r>
          <w:r w:rsidRPr="00D078FE">
            <w:rPr>
              <w:noProof/>
            </w:rPr>
            <w:t>SEQUENCE OF EVENTS</w:t>
          </w:r>
          <w:r>
            <w:rPr>
              <w:noProof/>
            </w:rPr>
            <w:tab/>
          </w:r>
          <w:r>
            <w:rPr>
              <w:noProof/>
            </w:rPr>
            <w:fldChar w:fldCharType="begin"/>
          </w:r>
          <w:r>
            <w:rPr>
              <w:noProof/>
            </w:rPr>
            <w:instrText xml:space="preserve"> PAGEREF _Toc527033318 \h </w:instrText>
          </w:r>
          <w:r>
            <w:rPr>
              <w:noProof/>
            </w:rPr>
          </w:r>
          <w:r>
            <w:rPr>
              <w:noProof/>
            </w:rPr>
            <w:fldChar w:fldCharType="separate"/>
          </w:r>
          <w:r>
            <w:rPr>
              <w:noProof/>
            </w:rPr>
            <w:t>6</w:t>
          </w:r>
          <w:r>
            <w:rPr>
              <w:noProof/>
            </w:rPr>
            <w:fldChar w:fldCharType="end"/>
          </w:r>
        </w:p>
        <w:p w14:paraId="4592920E" w14:textId="77777777" w:rsidR="00CB0548" w:rsidRDefault="00CB0548">
          <w:pPr>
            <w:pStyle w:val="TOC2"/>
            <w:tabs>
              <w:tab w:val="left" w:pos="639"/>
              <w:tab w:val="right" w:leader="dot" w:pos="9350"/>
            </w:tabs>
            <w:rPr>
              <w:rFonts w:asciiTheme="minorHAnsi" w:eastAsiaTheme="minorEastAsia" w:hAnsiTheme="minorHAnsi" w:cstheme="minorBidi"/>
              <w:smallCaps w:val="0"/>
              <w:noProof/>
              <w:sz w:val="24"/>
              <w:szCs w:val="24"/>
            </w:rPr>
          </w:pPr>
          <w:r w:rsidRPr="00D078FE">
            <w:rPr>
              <w:noProof/>
            </w:rPr>
            <w:t>B.</w:t>
          </w:r>
          <w:r>
            <w:rPr>
              <w:rFonts w:asciiTheme="minorHAnsi" w:eastAsiaTheme="minorEastAsia" w:hAnsiTheme="minorHAnsi" w:cstheme="minorBidi"/>
              <w:smallCaps w:val="0"/>
              <w:noProof/>
              <w:sz w:val="24"/>
              <w:szCs w:val="24"/>
            </w:rPr>
            <w:tab/>
          </w:r>
          <w:r w:rsidRPr="00D078FE">
            <w:rPr>
              <w:noProof/>
            </w:rPr>
            <w:t>EXPLANATION OF EVENTS</w:t>
          </w:r>
          <w:r>
            <w:rPr>
              <w:noProof/>
            </w:rPr>
            <w:tab/>
          </w:r>
          <w:r>
            <w:rPr>
              <w:noProof/>
            </w:rPr>
            <w:fldChar w:fldCharType="begin"/>
          </w:r>
          <w:r>
            <w:rPr>
              <w:noProof/>
            </w:rPr>
            <w:instrText xml:space="preserve"> PAGEREF _Toc527033319 \h </w:instrText>
          </w:r>
          <w:r>
            <w:rPr>
              <w:noProof/>
            </w:rPr>
          </w:r>
          <w:r>
            <w:rPr>
              <w:noProof/>
            </w:rPr>
            <w:fldChar w:fldCharType="separate"/>
          </w:r>
          <w:r>
            <w:rPr>
              <w:noProof/>
            </w:rPr>
            <w:t>6</w:t>
          </w:r>
          <w:r>
            <w:rPr>
              <w:noProof/>
            </w:rPr>
            <w:fldChar w:fldCharType="end"/>
          </w:r>
        </w:p>
        <w:p w14:paraId="22FA0CD0"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Issue RFP</w:t>
          </w:r>
          <w:r>
            <w:rPr>
              <w:noProof/>
            </w:rPr>
            <w:tab/>
          </w:r>
          <w:r>
            <w:rPr>
              <w:noProof/>
            </w:rPr>
            <w:fldChar w:fldCharType="begin"/>
          </w:r>
          <w:r>
            <w:rPr>
              <w:noProof/>
            </w:rPr>
            <w:instrText xml:space="preserve"> PAGEREF _Toc527033320 \h </w:instrText>
          </w:r>
          <w:r>
            <w:rPr>
              <w:noProof/>
            </w:rPr>
          </w:r>
          <w:r>
            <w:rPr>
              <w:noProof/>
            </w:rPr>
            <w:fldChar w:fldCharType="separate"/>
          </w:r>
          <w:r>
            <w:rPr>
              <w:noProof/>
            </w:rPr>
            <w:t>6</w:t>
          </w:r>
          <w:r>
            <w:rPr>
              <w:noProof/>
            </w:rPr>
            <w:fldChar w:fldCharType="end"/>
          </w:r>
        </w:p>
        <w:p w14:paraId="6DCA465A"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2.</w:t>
          </w:r>
          <w:r>
            <w:rPr>
              <w:rFonts w:asciiTheme="minorHAnsi" w:eastAsiaTheme="minorEastAsia" w:hAnsiTheme="minorHAnsi" w:cstheme="minorBidi"/>
              <w:i w:val="0"/>
              <w:iCs w:val="0"/>
              <w:noProof/>
              <w:sz w:val="24"/>
              <w:szCs w:val="24"/>
            </w:rPr>
            <w:tab/>
          </w:r>
          <w:r w:rsidRPr="00D078FE">
            <w:rPr>
              <w:noProof/>
            </w:rPr>
            <w:t>Acknowledgement of Receipt Form</w:t>
          </w:r>
          <w:r>
            <w:rPr>
              <w:noProof/>
            </w:rPr>
            <w:tab/>
          </w:r>
          <w:r>
            <w:rPr>
              <w:noProof/>
            </w:rPr>
            <w:fldChar w:fldCharType="begin"/>
          </w:r>
          <w:r>
            <w:rPr>
              <w:noProof/>
            </w:rPr>
            <w:instrText xml:space="preserve"> PAGEREF _Toc527033321 \h </w:instrText>
          </w:r>
          <w:r>
            <w:rPr>
              <w:noProof/>
            </w:rPr>
          </w:r>
          <w:r>
            <w:rPr>
              <w:noProof/>
            </w:rPr>
            <w:fldChar w:fldCharType="separate"/>
          </w:r>
          <w:r>
            <w:rPr>
              <w:noProof/>
            </w:rPr>
            <w:t>6</w:t>
          </w:r>
          <w:r>
            <w:rPr>
              <w:noProof/>
            </w:rPr>
            <w:fldChar w:fldCharType="end"/>
          </w:r>
        </w:p>
        <w:p w14:paraId="03F9CCC8"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3.</w:t>
          </w:r>
          <w:r>
            <w:rPr>
              <w:rFonts w:asciiTheme="minorHAnsi" w:eastAsiaTheme="minorEastAsia" w:hAnsiTheme="minorHAnsi" w:cstheme="minorBidi"/>
              <w:i w:val="0"/>
              <w:iCs w:val="0"/>
              <w:noProof/>
              <w:sz w:val="24"/>
              <w:szCs w:val="24"/>
            </w:rPr>
            <w:tab/>
          </w:r>
          <w:r w:rsidRPr="00D078FE">
            <w:rPr>
              <w:noProof/>
            </w:rPr>
            <w:t>Deadline to Submit Written Questions</w:t>
          </w:r>
          <w:r>
            <w:rPr>
              <w:noProof/>
            </w:rPr>
            <w:tab/>
          </w:r>
          <w:r>
            <w:rPr>
              <w:noProof/>
            </w:rPr>
            <w:fldChar w:fldCharType="begin"/>
          </w:r>
          <w:r>
            <w:rPr>
              <w:noProof/>
            </w:rPr>
            <w:instrText xml:space="preserve"> PAGEREF _Toc527033322 \h </w:instrText>
          </w:r>
          <w:r>
            <w:rPr>
              <w:noProof/>
            </w:rPr>
          </w:r>
          <w:r>
            <w:rPr>
              <w:noProof/>
            </w:rPr>
            <w:fldChar w:fldCharType="separate"/>
          </w:r>
          <w:r>
            <w:rPr>
              <w:noProof/>
            </w:rPr>
            <w:t>7</w:t>
          </w:r>
          <w:r>
            <w:rPr>
              <w:noProof/>
            </w:rPr>
            <w:fldChar w:fldCharType="end"/>
          </w:r>
        </w:p>
        <w:p w14:paraId="2131BF4B"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4.</w:t>
          </w:r>
          <w:r>
            <w:rPr>
              <w:rFonts w:asciiTheme="minorHAnsi" w:eastAsiaTheme="minorEastAsia" w:hAnsiTheme="minorHAnsi" w:cstheme="minorBidi"/>
              <w:i w:val="0"/>
              <w:iCs w:val="0"/>
              <w:noProof/>
              <w:sz w:val="24"/>
              <w:szCs w:val="24"/>
            </w:rPr>
            <w:tab/>
          </w:r>
          <w:r w:rsidRPr="00D078FE">
            <w:rPr>
              <w:noProof/>
            </w:rPr>
            <w:t>Response to Written Questions</w:t>
          </w:r>
          <w:r>
            <w:rPr>
              <w:noProof/>
            </w:rPr>
            <w:tab/>
          </w:r>
          <w:r>
            <w:rPr>
              <w:noProof/>
            </w:rPr>
            <w:fldChar w:fldCharType="begin"/>
          </w:r>
          <w:r>
            <w:rPr>
              <w:noProof/>
            </w:rPr>
            <w:instrText xml:space="preserve"> PAGEREF _Toc527033323 \h </w:instrText>
          </w:r>
          <w:r>
            <w:rPr>
              <w:noProof/>
            </w:rPr>
          </w:r>
          <w:r>
            <w:rPr>
              <w:noProof/>
            </w:rPr>
            <w:fldChar w:fldCharType="separate"/>
          </w:r>
          <w:r>
            <w:rPr>
              <w:noProof/>
            </w:rPr>
            <w:t>7</w:t>
          </w:r>
          <w:r>
            <w:rPr>
              <w:noProof/>
            </w:rPr>
            <w:fldChar w:fldCharType="end"/>
          </w:r>
        </w:p>
        <w:p w14:paraId="0C84614A"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5.</w:t>
          </w:r>
          <w:r>
            <w:rPr>
              <w:rFonts w:asciiTheme="minorHAnsi" w:eastAsiaTheme="minorEastAsia" w:hAnsiTheme="minorHAnsi" w:cstheme="minorBidi"/>
              <w:i w:val="0"/>
              <w:iCs w:val="0"/>
              <w:noProof/>
              <w:sz w:val="24"/>
              <w:szCs w:val="24"/>
            </w:rPr>
            <w:tab/>
          </w:r>
          <w:r w:rsidRPr="00D078FE">
            <w:rPr>
              <w:noProof/>
            </w:rPr>
            <w:t>Submission of Proposal</w:t>
          </w:r>
          <w:r>
            <w:rPr>
              <w:noProof/>
            </w:rPr>
            <w:tab/>
          </w:r>
          <w:r>
            <w:rPr>
              <w:noProof/>
            </w:rPr>
            <w:fldChar w:fldCharType="begin"/>
          </w:r>
          <w:r>
            <w:rPr>
              <w:noProof/>
            </w:rPr>
            <w:instrText xml:space="preserve"> PAGEREF _Toc527033324 \h </w:instrText>
          </w:r>
          <w:r>
            <w:rPr>
              <w:noProof/>
            </w:rPr>
          </w:r>
          <w:r>
            <w:rPr>
              <w:noProof/>
            </w:rPr>
            <w:fldChar w:fldCharType="separate"/>
          </w:r>
          <w:r>
            <w:rPr>
              <w:noProof/>
            </w:rPr>
            <w:t>7</w:t>
          </w:r>
          <w:r>
            <w:rPr>
              <w:noProof/>
            </w:rPr>
            <w:fldChar w:fldCharType="end"/>
          </w:r>
        </w:p>
        <w:p w14:paraId="4D94FA78"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6.</w:t>
          </w:r>
          <w:r>
            <w:rPr>
              <w:rFonts w:asciiTheme="minorHAnsi" w:eastAsiaTheme="minorEastAsia" w:hAnsiTheme="minorHAnsi" w:cstheme="minorBidi"/>
              <w:i w:val="0"/>
              <w:iCs w:val="0"/>
              <w:noProof/>
              <w:sz w:val="24"/>
              <w:szCs w:val="24"/>
            </w:rPr>
            <w:tab/>
          </w:r>
          <w:r w:rsidRPr="00D078FE">
            <w:rPr>
              <w:noProof/>
            </w:rPr>
            <w:t>Proposal Evaluation</w:t>
          </w:r>
          <w:r>
            <w:rPr>
              <w:noProof/>
            </w:rPr>
            <w:tab/>
          </w:r>
          <w:r>
            <w:rPr>
              <w:noProof/>
            </w:rPr>
            <w:fldChar w:fldCharType="begin"/>
          </w:r>
          <w:r>
            <w:rPr>
              <w:noProof/>
            </w:rPr>
            <w:instrText xml:space="preserve"> PAGEREF _Toc527033325 \h </w:instrText>
          </w:r>
          <w:r>
            <w:rPr>
              <w:noProof/>
            </w:rPr>
          </w:r>
          <w:r>
            <w:rPr>
              <w:noProof/>
            </w:rPr>
            <w:fldChar w:fldCharType="separate"/>
          </w:r>
          <w:r>
            <w:rPr>
              <w:noProof/>
            </w:rPr>
            <w:t>7</w:t>
          </w:r>
          <w:r>
            <w:rPr>
              <w:noProof/>
            </w:rPr>
            <w:fldChar w:fldCharType="end"/>
          </w:r>
        </w:p>
        <w:p w14:paraId="6759BC56"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7.</w:t>
          </w:r>
          <w:r>
            <w:rPr>
              <w:rFonts w:asciiTheme="minorHAnsi" w:eastAsiaTheme="minorEastAsia" w:hAnsiTheme="minorHAnsi" w:cstheme="minorBidi"/>
              <w:i w:val="0"/>
              <w:iCs w:val="0"/>
              <w:noProof/>
              <w:sz w:val="24"/>
              <w:szCs w:val="24"/>
            </w:rPr>
            <w:tab/>
          </w:r>
          <w:r w:rsidRPr="00D078FE">
            <w:rPr>
              <w:noProof/>
            </w:rPr>
            <w:t>Selection of Finalists</w:t>
          </w:r>
          <w:r>
            <w:rPr>
              <w:noProof/>
            </w:rPr>
            <w:tab/>
          </w:r>
          <w:r>
            <w:rPr>
              <w:noProof/>
            </w:rPr>
            <w:fldChar w:fldCharType="begin"/>
          </w:r>
          <w:r>
            <w:rPr>
              <w:noProof/>
            </w:rPr>
            <w:instrText xml:space="preserve"> PAGEREF _Toc527033326 \h </w:instrText>
          </w:r>
          <w:r>
            <w:rPr>
              <w:noProof/>
            </w:rPr>
          </w:r>
          <w:r>
            <w:rPr>
              <w:noProof/>
            </w:rPr>
            <w:fldChar w:fldCharType="separate"/>
          </w:r>
          <w:r>
            <w:rPr>
              <w:noProof/>
            </w:rPr>
            <w:t>8</w:t>
          </w:r>
          <w:r>
            <w:rPr>
              <w:noProof/>
            </w:rPr>
            <w:fldChar w:fldCharType="end"/>
          </w:r>
        </w:p>
        <w:p w14:paraId="789B1AE9"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8.</w:t>
          </w:r>
          <w:r>
            <w:rPr>
              <w:rFonts w:asciiTheme="minorHAnsi" w:eastAsiaTheme="minorEastAsia" w:hAnsiTheme="minorHAnsi" w:cstheme="minorBidi"/>
              <w:i w:val="0"/>
              <w:iCs w:val="0"/>
              <w:noProof/>
              <w:sz w:val="24"/>
              <w:szCs w:val="24"/>
            </w:rPr>
            <w:tab/>
          </w:r>
          <w:r w:rsidRPr="00D078FE">
            <w:rPr>
              <w:noProof/>
            </w:rPr>
            <w:t>Best and Final Offers</w:t>
          </w:r>
          <w:r>
            <w:rPr>
              <w:noProof/>
            </w:rPr>
            <w:tab/>
          </w:r>
          <w:r>
            <w:rPr>
              <w:noProof/>
            </w:rPr>
            <w:fldChar w:fldCharType="begin"/>
          </w:r>
          <w:r>
            <w:rPr>
              <w:noProof/>
            </w:rPr>
            <w:instrText xml:space="preserve"> PAGEREF _Toc527033327 \h </w:instrText>
          </w:r>
          <w:r>
            <w:rPr>
              <w:noProof/>
            </w:rPr>
          </w:r>
          <w:r>
            <w:rPr>
              <w:noProof/>
            </w:rPr>
            <w:fldChar w:fldCharType="separate"/>
          </w:r>
          <w:r>
            <w:rPr>
              <w:noProof/>
            </w:rPr>
            <w:t>8</w:t>
          </w:r>
          <w:r>
            <w:rPr>
              <w:noProof/>
            </w:rPr>
            <w:fldChar w:fldCharType="end"/>
          </w:r>
        </w:p>
        <w:p w14:paraId="71645D85"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9.</w:t>
          </w:r>
          <w:r>
            <w:rPr>
              <w:rFonts w:asciiTheme="minorHAnsi" w:eastAsiaTheme="minorEastAsia" w:hAnsiTheme="minorHAnsi" w:cstheme="minorBidi"/>
              <w:i w:val="0"/>
              <w:iCs w:val="0"/>
              <w:noProof/>
              <w:sz w:val="24"/>
              <w:szCs w:val="24"/>
            </w:rPr>
            <w:tab/>
          </w:r>
          <w:r w:rsidRPr="00D078FE">
            <w:rPr>
              <w:noProof/>
            </w:rPr>
            <w:t>Finalize Contractual Agreements</w:t>
          </w:r>
          <w:r>
            <w:rPr>
              <w:noProof/>
            </w:rPr>
            <w:tab/>
          </w:r>
          <w:r>
            <w:rPr>
              <w:noProof/>
            </w:rPr>
            <w:fldChar w:fldCharType="begin"/>
          </w:r>
          <w:r>
            <w:rPr>
              <w:noProof/>
            </w:rPr>
            <w:instrText xml:space="preserve"> PAGEREF _Toc527033328 \h </w:instrText>
          </w:r>
          <w:r>
            <w:rPr>
              <w:noProof/>
            </w:rPr>
          </w:r>
          <w:r>
            <w:rPr>
              <w:noProof/>
            </w:rPr>
            <w:fldChar w:fldCharType="separate"/>
          </w:r>
          <w:r>
            <w:rPr>
              <w:noProof/>
            </w:rPr>
            <w:t>8</w:t>
          </w:r>
          <w:r>
            <w:rPr>
              <w:noProof/>
            </w:rPr>
            <w:fldChar w:fldCharType="end"/>
          </w:r>
        </w:p>
        <w:p w14:paraId="3264A157"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10.</w:t>
          </w:r>
          <w:r>
            <w:rPr>
              <w:rFonts w:asciiTheme="minorHAnsi" w:eastAsiaTheme="minorEastAsia" w:hAnsiTheme="minorHAnsi" w:cstheme="minorBidi"/>
              <w:i w:val="0"/>
              <w:iCs w:val="0"/>
              <w:noProof/>
              <w:sz w:val="24"/>
              <w:szCs w:val="24"/>
            </w:rPr>
            <w:tab/>
          </w:r>
          <w:r w:rsidRPr="00D078FE">
            <w:rPr>
              <w:noProof/>
            </w:rPr>
            <w:t>Contract Awards</w:t>
          </w:r>
          <w:r>
            <w:rPr>
              <w:noProof/>
            </w:rPr>
            <w:tab/>
          </w:r>
          <w:r>
            <w:rPr>
              <w:noProof/>
            </w:rPr>
            <w:fldChar w:fldCharType="begin"/>
          </w:r>
          <w:r>
            <w:rPr>
              <w:noProof/>
            </w:rPr>
            <w:instrText xml:space="preserve"> PAGEREF _Toc527033329 \h </w:instrText>
          </w:r>
          <w:r>
            <w:rPr>
              <w:noProof/>
            </w:rPr>
          </w:r>
          <w:r>
            <w:rPr>
              <w:noProof/>
            </w:rPr>
            <w:fldChar w:fldCharType="separate"/>
          </w:r>
          <w:r>
            <w:rPr>
              <w:noProof/>
            </w:rPr>
            <w:t>8</w:t>
          </w:r>
          <w:r>
            <w:rPr>
              <w:noProof/>
            </w:rPr>
            <w:fldChar w:fldCharType="end"/>
          </w:r>
        </w:p>
        <w:p w14:paraId="598E6158"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11.</w:t>
          </w:r>
          <w:r>
            <w:rPr>
              <w:rFonts w:asciiTheme="minorHAnsi" w:eastAsiaTheme="minorEastAsia" w:hAnsiTheme="minorHAnsi" w:cstheme="minorBidi"/>
              <w:i w:val="0"/>
              <w:iCs w:val="0"/>
              <w:noProof/>
              <w:sz w:val="24"/>
              <w:szCs w:val="24"/>
            </w:rPr>
            <w:tab/>
          </w:r>
          <w:r w:rsidRPr="00D078FE">
            <w:rPr>
              <w:noProof/>
            </w:rPr>
            <w:t>Protest Deadline</w:t>
          </w:r>
          <w:r>
            <w:rPr>
              <w:noProof/>
            </w:rPr>
            <w:tab/>
          </w:r>
          <w:r>
            <w:rPr>
              <w:noProof/>
            </w:rPr>
            <w:fldChar w:fldCharType="begin"/>
          </w:r>
          <w:r>
            <w:rPr>
              <w:noProof/>
            </w:rPr>
            <w:instrText xml:space="preserve"> PAGEREF _Toc527033330 \h </w:instrText>
          </w:r>
          <w:r>
            <w:rPr>
              <w:noProof/>
            </w:rPr>
          </w:r>
          <w:r>
            <w:rPr>
              <w:noProof/>
            </w:rPr>
            <w:fldChar w:fldCharType="separate"/>
          </w:r>
          <w:r>
            <w:rPr>
              <w:noProof/>
            </w:rPr>
            <w:t>8</w:t>
          </w:r>
          <w:r>
            <w:rPr>
              <w:noProof/>
            </w:rPr>
            <w:fldChar w:fldCharType="end"/>
          </w:r>
        </w:p>
        <w:p w14:paraId="46394589" w14:textId="77777777" w:rsidR="00CB0548" w:rsidRDefault="00CB0548">
          <w:pPr>
            <w:pStyle w:val="TOC2"/>
            <w:tabs>
              <w:tab w:val="left" w:pos="637"/>
              <w:tab w:val="right" w:leader="dot" w:pos="9350"/>
            </w:tabs>
            <w:rPr>
              <w:rFonts w:asciiTheme="minorHAnsi" w:eastAsiaTheme="minorEastAsia" w:hAnsiTheme="minorHAnsi" w:cstheme="minorBidi"/>
              <w:smallCaps w:val="0"/>
              <w:noProof/>
              <w:sz w:val="24"/>
              <w:szCs w:val="24"/>
            </w:rPr>
          </w:pPr>
          <w:r w:rsidRPr="00D078FE">
            <w:rPr>
              <w:noProof/>
            </w:rPr>
            <w:t>C.</w:t>
          </w:r>
          <w:r>
            <w:rPr>
              <w:rFonts w:asciiTheme="minorHAnsi" w:eastAsiaTheme="minorEastAsia" w:hAnsiTheme="minorHAnsi" w:cstheme="minorBidi"/>
              <w:smallCaps w:val="0"/>
              <w:noProof/>
              <w:sz w:val="24"/>
              <w:szCs w:val="24"/>
            </w:rPr>
            <w:tab/>
          </w:r>
          <w:r w:rsidRPr="00D078FE">
            <w:rPr>
              <w:noProof/>
            </w:rPr>
            <w:t>GENERAL REQUIREMENTS</w:t>
          </w:r>
          <w:r>
            <w:rPr>
              <w:noProof/>
            </w:rPr>
            <w:tab/>
          </w:r>
          <w:r>
            <w:rPr>
              <w:noProof/>
            </w:rPr>
            <w:fldChar w:fldCharType="begin"/>
          </w:r>
          <w:r>
            <w:rPr>
              <w:noProof/>
            </w:rPr>
            <w:instrText xml:space="preserve"> PAGEREF _Toc527033331 \h </w:instrText>
          </w:r>
          <w:r>
            <w:rPr>
              <w:noProof/>
            </w:rPr>
          </w:r>
          <w:r>
            <w:rPr>
              <w:noProof/>
            </w:rPr>
            <w:fldChar w:fldCharType="separate"/>
          </w:r>
          <w:r>
            <w:rPr>
              <w:noProof/>
            </w:rPr>
            <w:t>9</w:t>
          </w:r>
          <w:r>
            <w:rPr>
              <w:noProof/>
            </w:rPr>
            <w:fldChar w:fldCharType="end"/>
          </w:r>
        </w:p>
        <w:p w14:paraId="1E2D671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Acceptance of Conditions Governing the Procurement</w:t>
          </w:r>
          <w:r>
            <w:rPr>
              <w:noProof/>
            </w:rPr>
            <w:tab/>
          </w:r>
          <w:r>
            <w:rPr>
              <w:noProof/>
            </w:rPr>
            <w:fldChar w:fldCharType="begin"/>
          </w:r>
          <w:r>
            <w:rPr>
              <w:noProof/>
            </w:rPr>
            <w:instrText xml:space="preserve"> PAGEREF _Toc527033332 \h </w:instrText>
          </w:r>
          <w:r>
            <w:rPr>
              <w:noProof/>
            </w:rPr>
          </w:r>
          <w:r>
            <w:rPr>
              <w:noProof/>
            </w:rPr>
            <w:fldChar w:fldCharType="separate"/>
          </w:r>
          <w:r>
            <w:rPr>
              <w:noProof/>
            </w:rPr>
            <w:t>9</w:t>
          </w:r>
          <w:r>
            <w:rPr>
              <w:noProof/>
            </w:rPr>
            <w:fldChar w:fldCharType="end"/>
          </w:r>
        </w:p>
        <w:p w14:paraId="4ED7F04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2.</w:t>
          </w:r>
          <w:r>
            <w:rPr>
              <w:rFonts w:asciiTheme="minorHAnsi" w:eastAsiaTheme="minorEastAsia" w:hAnsiTheme="minorHAnsi" w:cstheme="minorBidi"/>
              <w:i w:val="0"/>
              <w:iCs w:val="0"/>
              <w:noProof/>
              <w:sz w:val="24"/>
              <w:szCs w:val="24"/>
            </w:rPr>
            <w:tab/>
          </w:r>
          <w:r w:rsidRPr="00D078FE">
            <w:rPr>
              <w:noProof/>
            </w:rPr>
            <w:t>Incurring Cost</w:t>
          </w:r>
          <w:r>
            <w:rPr>
              <w:noProof/>
            </w:rPr>
            <w:tab/>
          </w:r>
          <w:r>
            <w:rPr>
              <w:noProof/>
            </w:rPr>
            <w:fldChar w:fldCharType="begin"/>
          </w:r>
          <w:r>
            <w:rPr>
              <w:noProof/>
            </w:rPr>
            <w:instrText xml:space="preserve"> PAGEREF _Toc527033333 \h </w:instrText>
          </w:r>
          <w:r>
            <w:rPr>
              <w:noProof/>
            </w:rPr>
          </w:r>
          <w:r>
            <w:rPr>
              <w:noProof/>
            </w:rPr>
            <w:fldChar w:fldCharType="separate"/>
          </w:r>
          <w:r>
            <w:rPr>
              <w:noProof/>
            </w:rPr>
            <w:t>9</w:t>
          </w:r>
          <w:r>
            <w:rPr>
              <w:noProof/>
            </w:rPr>
            <w:fldChar w:fldCharType="end"/>
          </w:r>
        </w:p>
        <w:p w14:paraId="4D29023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3.</w:t>
          </w:r>
          <w:r>
            <w:rPr>
              <w:rFonts w:asciiTheme="minorHAnsi" w:eastAsiaTheme="minorEastAsia" w:hAnsiTheme="minorHAnsi" w:cstheme="minorBidi"/>
              <w:i w:val="0"/>
              <w:iCs w:val="0"/>
              <w:noProof/>
              <w:sz w:val="24"/>
              <w:szCs w:val="24"/>
            </w:rPr>
            <w:tab/>
          </w:r>
          <w:r w:rsidRPr="00D078FE">
            <w:rPr>
              <w:noProof/>
            </w:rPr>
            <w:t>Prime Contractor Responsibility</w:t>
          </w:r>
          <w:r>
            <w:rPr>
              <w:noProof/>
            </w:rPr>
            <w:tab/>
          </w:r>
          <w:r>
            <w:rPr>
              <w:noProof/>
            </w:rPr>
            <w:fldChar w:fldCharType="begin"/>
          </w:r>
          <w:r>
            <w:rPr>
              <w:noProof/>
            </w:rPr>
            <w:instrText xml:space="preserve"> PAGEREF _Toc527033334 \h </w:instrText>
          </w:r>
          <w:r>
            <w:rPr>
              <w:noProof/>
            </w:rPr>
          </w:r>
          <w:r>
            <w:rPr>
              <w:noProof/>
            </w:rPr>
            <w:fldChar w:fldCharType="separate"/>
          </w:r>
          <w:r>
            <w:rPr>
              <w:noProof/>
            </w:rPr>
            <w:t>9</w:t>
          </w:r>
          <w:r>
            <w:rPr>
              <w:noProof/>
            </w:rPr>
            <w:fldChar w:fldCharType="end"/>
          </w:r>
        </w:p>
        <w:p w14:paraId="3946196C"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4.</w:t>
          </w:r>
          <w:r>
            <w:rPr>
              <w:rFonts w:asciiTheme="minorHAnsi" w:eastAsiaTheme="minorEastAsia" w:hAnsiTheme="minorHAnsi" w:cstheme="minorBidi"/>
              <w:i w:val="0"/>
              <w:iCs w:val="0"/>
              <w:noProof/>
              <w:sz w:val="24"/>
              <w:szCs w:val="24"/>
            </w:rPr>
            <w:tab/>
          </w:r>
          <w:r w:rsidRPr="00D078FE">
            <w:rPr>
              <w:noProof/>
            </w:rPr>
            <w:t>Subcontractors/Consent</w:t>
          </w:r>
          <w:r>
            <w:rPr>
              <w:noProof/>
            </w:rPr>
            <w:tab/>
          </w:r>
          <w:r>
            <w:rPr>
              <w:noProof/>
            </w:rPr>
            <w:fldChar w:fldCharType="begin"/>
          </w:r>
          <w:r>
            <w:rPr>
              <w:noProof/>
            </w:rPr>
            <w:instrText xml:space="preserve"> PAGEREF _Toc527033335 \h </w:instrText>
          </w:r>
          <w:r>
            <w:rPr>
              <w:noProof/>
            </w:rPr>
          </w:r>
          <w:r>
            <w:rPr>
              <w:noProof/>
            </w:rPr>
            <w:fldChar w:fldCharType="separate"/>
          </w:r>
          <w:r>
            <w:rPr>
              <w:noProof/>
            </w:rPr>
            <w:t>9</w:t>
          </w:r>
          <w:r>
            <w:rPr>
              <w:noProof/>
            </w:rPr>
            <w:fldChar w:fldCharType="end"/>
          </w:r>
        </w:p>
        <w:p w14:paraId="514A153B"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5.</w:t>
          </w:r>
          <w:r>
            <w:rPr>
              <w:rFonts w:asciiTheme="minorHAnsi" w:eastAsiaTheme="minorEastAsia" w:hAnsiTheme="minorHAnsi" w:cstheme="minorBidi"/>
              <w:i w:val="0"/>
              <w:iCs w:val="0"/>
              <w:noProof/>
              <w:sz w:val="24"/>
              <w:szCs w:val="24"/>
            </w:rPr>
            <w:tab/>
          </w:r>
          <w:r w:rsidRPr="00D078FE">
            <w:rPr>
              <w:noProof/>
            </w:rPr>
            <w:t>Amended Proposals</w:t>
          </w:r>
          <w:r>
            <w:rPr>
              <w:noProof/>
            </w:rPr>
            <w:tab/>
          </w:r>
          <w:r>
            <w:rPr>
              <w:noProof/>
            </w:rPr>
            <w:fldChar w:fldCharType="begin"/>
          </w:r>
          <w:r>
            <w:rPr>
              <w:noProof/>
            </w:rPr>
            <w:instrText xml:space="preserve"> PAGEREF _Toc527033336 \h </w:instrText>
          </w:r>
          <w:r>
            <w:rPr>
              <w:noProof/>
            </w:rPr>
          </w:r>
          <w:r>
            <w:rPr>
              <w:noProof/>
            </w:rPr>
            <w:fldChar w:fldCharType="separate"/>
          </w:r>
          <w:r>
            <w:rPr>
              <w:noProof/>
            </w:rPr>
            <w:t>9</w:t>
          </w:r>
          <w:r>
            <w:rPr>
              <w:noProof/>
            </w:rPr>
            <w:fldChar w:fldCharType="end"/>
          </w:r>
        </w:p>
        <w:p w14:paraId="221D5FD6"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6.</w:t>
          </w:r>
          <w:r>
            <w:rPr>
              <w:rFonts w:asciiTheme="minorHAnsi" w:eastAsiaTheme="minorEastAsia" w:hAnsiTheme="minorHAnsi" w:cstheme="minorBidi"/>
              <w:i w:val="0"/>
              <w:iCs w:val="0"/>
              <w:noProof/>
              <w:sz w:val="24"/>
              <w:szCs w:val="24"/>
            </w:rPr>
            <w:tab/>
          </w:r>
          <w:r w:rsidRPr="00D078FE">
            <w:rPr>
              <w:noProof/>
            </w:rPr>
            <w:t>Offeror’s Rights to Withdraw Proposal</w:t>
          </w:r>
          <w:r>
            <w:rPr>
              <w:noProof/>
            </w:rPr>
            <w:tab/>
          </w:r>
          <w:r>
            <w:rPr>
              <w:noProof/>
            </w:rPr>
            <w:fldChar w:fldCharType="begin"/>
          </w:r>
          <w:r>
            <w:rPr>
              <w:noProof/>
            </w:rPr>
            <w:instrText xml:space="preserve"> PAGEREF _Toc527033337 \h </w:instrText>
          </w:r>
          <w:r>
            <w:rPr>
              <w:noProof/>
            </w:rPr>
          </w:r>
          <w:r>
            <w:rPr>
              <w:noProof/>
            </w:rPr>
            <w:fldChar w:fldCharType="separate"/>
          </w:r>
          <w:r>
            <w:rPr>
              <w:noProof/>
            </w:rPr>
            <w:t>9</w:t>
          </w:r>
          <w:r>
            <w:rPr>
              <w:noProof/>
            </w:rPr>
            <w:fldChar w:fldCharType="end"/>
          </w:r>
        </w:p>
        <w:p w14:paraId="5BF261B1"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7.</w:t>
          </w:r>
          <w:r>
            <w:rPr>
              <w:rFonts w:asciiTheme="minorHAnsi" w:eastAsiaTheme="minorEastAsia" w:hAnsiTheme="minorHAnsi" w:cstheme="minorBidi"/>
              <w:i w:val="0"/>
              <w:iCs w:val="0"/>
              <w:noProof/>
              <w:sz w:val="24"/>
              <w:szCs w:val="24"/>
            </w:rPr>
            <w:tab/>
          </w:r>
          <w:r w:rsidRPr="00D078FE">
            <w:rPr>
              <w:noProof/>
            </w:rPr>
            <w:t>Proposal Offer Firm</w:t>
          </w:r>
          <w:r>
            <w:rPr>
              <w:noProof/>
            </w:rPr>
            <w:tab/>
          </w:r>
          <w:r>
            <w:rPr>
              <w:noProof/>
            </w:rPr>
            <w:fldChar w:fldCharType="begin"/>
          </w:r>
          <w:r>
            <w:rPr>
              <w:noProof/>
            </w:rPr>
            <w:instrText xml:space="preserve"> PAGEREF _Toc527033338 \h </w:instrText>
          </w:r>
          <w:r>
            <w:rPr>
              <w:noProof/>
            </w:rPr>
          </w:r>
          <w:r>
            <w:rPr>
              <w:noProof/>
            </w:rPr>
            <w:fldChar w:fldCharType="separate"/>
          </w:r>
          <w:r>
            <w:rPr>
              <w:noProof/>
            </w:rPr>
            <w:t>10</w:t>
          </w:r>
          <w:r>
            <w:rPr>
              <w:noProof/>
            </w:rPr>
            <w:fldChar w:fldCharType="end"/>
          </w:r>
        </w:p>
        <w:p w14:paraId="7C9AB20B"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8.</w:t>
          </w:r>
          <w:r>
            <w:rPr>
              <w:rFonts w:asciiTheme="minorHAnsi" w:eastAsiaTheme="minorEastAsia" w:hAnsiTheme="minorHAnsi" w:cstheme="minorBidi"/>
              <w:i w:val="0"/>
              <w:iCs w:val="0"/>
              <w:noProof/>
              <w:sz w:val="24"/>
              <w:szCs w:val="24"/>
            </w:rPr>
            <w:tab/>
          </w:r>
          <w:r w:rsidRPr="00D078FE">
            <w:rPr>
              <w:noProof/>
            </w:rPr>
            <w:t>Disclosure of Proposal Contents</w:t>
          </w:r>
          <w:r>
            <w:rPr>
              <w:noProof/>
            </w:rPr>
            <w:tab/>
          </w:r>
          <w:r>
            <w:rPr>
              <w:noProof/>
            </w:rPr>
            <w:fldChar w:fldCharType="begin"/>
          </w:r>
          <w:r>
            <w:rPr>
              <w:noProof/>
            </w:rPr>
            <w:instrText xml:space="preserve"> PAGEREF _Toc527033339 \h </w:instrText>
          </w:r>
          <w:r>
            <w:rPr>
              <w:noProof/>
            </w:rPr>
          </w:r>
          <w:r>
            <w:rPr>
              <w:noProof/>
            </w:rPr>
            <w:fldChar w:fldCharType="separate"/>
          </w:r>
          <w:r>
            <w:rPr>
              <w:noProof/>
            </w:rPr>
            <w:t>10</w:t>
          </w:r>
          <w:r>
            <w:rPr>
              <w:noProof/>
            </w:rPr>
            <w:fldChar w:fldCharType="end"/>
          </w:r>
        </w:p>
        <w:p w14:paraId="55AD3BAB"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9.</w:t>
          </w:r>
          <w:r>
            <w:rPr>
              <w:rFonts w:asciiTheme="minorHAnsi" w:eastAsiaTheme="minorEastAsia" w:hAnsiTheme="minorHAnsi" w:cstheme="minorBidi"/>
              <w:i w:val="0"/>
              <w:iCs w:val="0"/>
              <w:noProof/>
              <w:sz w:val="24"/>
              <w:szCs w:val="24"/>
            </w:rPr>
            <w:tab/>
          </w:r>
          <w:r w:rsidRPr="00D078FE">
            <w:rPr>
              <w:noProof/>
            </w:rPr>
            <w:t>No Obligation</w:t>
          </w:r>
          <w:r>
            <w:rPr>
              <w:noProof/>
            </w:rPr>
            <w:tab/>
          </w:r>
          <w:r>
            <w:rPr>
              <w:noProof/>
            </w:rPr>
            <w:fldChar w:fldCharType="begin"/>
          </w:r>
          <w:r>
            <w:rPr>
              <w:noProof/>
            </w:rPr>
            <w:instrText xml:space="preserve"> PAGEREF _Toc527033340 \h </w:instrText>
          </w:r>
          <w:r>
            <w:rPr>
              <w:noProof/>
            </w:rPr>
          </w:r>
          <w:r>
            <w:rPr>
              <w:noProof/>
            </w:rPr>
            <w:fldChar w:fldCharType="separate"/>
          </w:r>
          <w:r>
            <w:rPr>
              <w:noProof/>
            </w:rPr>
            <w:t>10</w:t>
          </w:r>
          <w:r>
            <w:rPr>
              <w:noProof/>
            </w:rPr>
            <w:fldChar w:fldCharType="end"/>
          </w:r>
        </w:p>
        <w:p w14:paraId="71D6E9B5"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10.</w:t>
          </w:r>
          <w:r>
            <w:rPr>
              <w:rFonts w:asciiTheme="minorHAnsi" w:eastAsiaTheme="minorEastAsia" w:hAnsiTheme="minorHAnsi" w:cstheme="minorBidi"/>
              <w:i w:val="0"/>
              <w:iCs w:val="0"/>
              <w:noProof/>
              <w:sz w:val="24"/>
              <w:szCs w:val="24"/>
            </w:rPr>
            <w:tab/>
          </w:r>
          <w:r w:rsidRPr="00D078FE">
            <w:rPr>
              <w:noProof/>
            </w:rPr>
            <w:t>Termination</w:t>
          </w:r>
          <w:r>
            <w:rPr>
              <w:noProof/>
            </w:rPr>
            <w:tab/>
          </w:r>
          <w:r>
            <w:rPr>
              <w:noProof/>
            </w:rPr>
            <w:fldChar w:fldCharType="begin"/>
          </w:r>
          <w:r>
            <w:rPr>
              <w:noProof/>
            </w:rPr>
            <w:instrText xml:space="preserve"> PAGEREF _Toc527033341 \h </w:instrText>
          </w:r>
          <w:r>
            <w:rPr>
              <w:noProof/>
            </w:rPr>
          </w:r>
          <w:r>
            <w:rPr>
              <w:noProof/>
            </w:rPr>
            <w:fldChar w:fldCharType="separate"/>
          </w:r>
          <w:r>
            <w:rPr>
              <w:noProof/>
            </w:rPr>
            <w:t>10</w:t>
          </w:r>
          <w:r>
            <w:rPr>
              <w:noProof/>
            </w:rPr>
            <w:fldChar w:fldCharType="end"/>
          </w:r>
        </w:p>
        <w:p w14:paraId="5CD0B5BF"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11.</w:t>
          </w:r>
          <w:r>
            <w:rPr>
              <w:rFonts w:asciiTheme="minorHAnsi" w:eastAsiaTheme="minorEastAsia" w:hAnsiTheme="minorHAnsi" w:cstheme="minorBidi"/>
              <w:i w:val="0"/>
              <w:iCs w:val="0"/>
              <w:noProof/>
              <w:sz w:val="24"/>
              <w:szCs w:val="24"/>
            </w:rPr>
            <w:tab/>
          </w:r>
          <w:r w:rsidRPr="00D078FE">
            <w:rPr>
              <w:noProof/>
            </w:rPr>
            <w:t>Sufficient Appropriation</w:t>
          </w:r>
          <w:r>
            <w:rPr>
              <w:noProof/>
            </w:rPr>
            <w:tab/>
          </w:r>
          <w:r>
            <w:rPr>
              <w:noProof/>
            </w:rPr>
            <w:fldChar w:fldCharType="begin"/>
          </w:r>
          <w:r>
            <w:rPr>
              <w:noProof/>
            </w:rPr>
            <w:instrText xml:space="preserve"> PAGEREF _Toc527033342 \h </w:instrText>
          </w:r>
          <w:r>
            <w:rPr>
              <w:noProof/>
            </w:rPr>
          </w:r>
          <w:r>
            <w:rPr>
              <w:noProof/>
            </w:rPr>
            <w:fldChar w:fldCharType="separate"/>
          </w:r>
          <w:r>
            <w:rPr>
              <w:noProof/>
            </w:rPr>
            <w:t>11</w:t>
          </w:r>
          <w:r>
            <w:rPr>
              <w:noProof/>
            </w:rPr>
            <w:fldChar w:fldCharType="end"/>
          </w:r>
        </w:p>
        <w:p w14:paraId="4DD936EE"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12.</w:t>
          </w:r>
          <w:r>
            <w:rPr>
              <w:rFonts w:asciiTheme="minorHAnsi" w:eastAsiaTheme="minorEastAsia" w:hAnsiTheme="minorHAnsi" w:cstheme="minorBidi"/>
              <w:i w:val="0"/>
              <w:iCs w:val="0"/>
              <w:noProof/>
              <w:sz w:val="24"/>
              <w:szCs w:val="24"/>
            </w:rPr>
            <w:tab/>
          </w:r>
          <w:r w:rsidRPr="00D078FE">
            <w:rPr>
              <w:noProof/>
            </w:rPr>
            <w:t>Legal Review</w:t>
          </w:r>
          <w:r>
            <w:rPr>
              <w:noProof/>
            </w:rPr>
            <w:tab/>
          </w:r>
          <w:r>
            <w:rPr>
              <w:noProof/>
            </w:rPr>
            <w:fldChar w:fldCharType="begin"/>
          </w:r>
          <w:r>
            <w:rPr>
              <w:noProof/>
            </w:rPr>
            <w:instrText xml:space="preserve"> PAGEREF _Toc527033343 \h </w:instrText>
          </w:r>
          <w:r>
            <w:rPr>
              <w:noProof/>
            </w:rPr>
          </w:r>
          <w:r>
            <w:rPr>
              <w:noProof/>
            </w:rPr>
            <w:fldChar w:fldCharType="separate"/>
          </w:r>
          <w:r>
            <w:rPr>
              <w:noProof/>
            </w:rPr>
            <w:t>11</w:t>
          </w:r>
          <w:r>
            <w:rPr>
              <w:noProof/>
            </w:rPr>
            <w:fldChar w:fldCharType="end"/>
          </w:r>
        </w:p>
        <w:p w14:paraId="211D1A6F"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13.</w:t>
          </w:r>
          <w:r>
            <w:rPr>
              <w:rFonts w:asciiTheme="minorHAnsi" w:eastAsiaTheme="minorEastAsia" w:hAnsiTheme="minorHAnsi" w:cstheme="minorBidi"/>
              <w:i w:val="0"/>
              <w:iCs w:val="0"/>
              <w:noProof/>
              <w:sz w:val="24"/>
              <w:szCs w:val="24"/>
            </w:rPr>
            <w:tab/>
          </w:r>
          <w:r w:rsidRPr="00D078FE">
            <w:rPr>
              <w:noProof/>
            </w:rPr>
            <w:t>Governing Law</w:t>
          </w:r>
          <w:r>
            <w:rPr>
              <w:noProof/>
            </w:rPr>
            <w:tab/>
          </w:r>
          <w:r>
            <w:rPr>
              <w:noProof/>
            </w:rPr>
            <w:fldChar w:fldCharType="begin"/>
          </w:r>
          <w:r>
            <w:rPr>
              <w:noProof/>
            </w:rPr>
            <w:instrText xml:space="preserve"> PAGEREF _Toc527033344 \h </w:instrText>
          </w:r>
          <w:r>
            <w:rPr>
              <w:noProof/>
            </w:rPr>
          </w:r>
          <w:r>
            <w:rPr>
              <w:noProof/>
            </w:rPr>
            <w:fldChar w:fldCharType="separate"/>
          </w:r>
          <w:r>
            <w:rPr>
              <w:noProof/>
            </w:rPr>
            <w:t>11</w:t>
          </w:r>
          <w:r>
            <w:rPr>
              <w:noProof/>
            </w:rPr>
            <w:fldChar w:fldCharType="end"/>
          </w:r>
        </w:p>
        <w:p w14:paraId="748BE339"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14.</w:t>
          </w:r>
          <w:r>
            <w:rPr>
              <w:rFonts w:asciiTheme="minorHAnsi" w:eastAsiaTheme="minorEastAsia" w:hAnsiTheme="minorHAnsi" w:cstheme="minorBidi"/>
              <w:i w:val="0"/>
              <w:iCs w:val="0"/>
              <w:noProof/>
              <w:sz w:val="24"/>
              <w:szCs w:val="24"/>
            </w:rPr>
            <w:tab/>
          </w:r>
          <w:r w:rsidRPr="00D078FE">
            <w:rPr>
              <w:noProof/>
            </w:rPr>
            <w:t>Basis for Proposal</w:t>
          </w:r>
          <w:r>
            <w:rPr>
              <w:noProof/>
            </w:rPr>
            <w:tab/>
          </w:r>
          <w:r>
            <w:rPr>
              <w:noProof/>
            </w:rPr>
            <w:fldChar w:fldCharType="begin"/>
          </w:r>
          <w:r>
            <w:rPr>
              <w:noProof/>
            </w:rPr>
            <w:instrText xml:space="preserve"> PAGEREF _Toc527033345 \h </w:instrText>
          </w:r>
          <w:r>
            <w:rPr>
              <w:noProof/>
            </w:rPr>
          </w:r>
          <w:r>
            <w:rPr>
              <w:noProof/>
            </w:rPr>
            <w:fldChar w:fldCharType="separate"/>
          </w:r>
          <w:r>
            <w:rPr>
              <w:noProof/>
            </w:rPr>
            <w:t>11</w:t>
          </w:r>
          <w:r>
            <w:rPr>
              <w:noProof/>
            </w:rPr>
            <w:fldChar w:fldCharType="end"/>
          </w:r>
        </w:p>
        <w:p w14:paraId="3598E5D0"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15.</w:t>
          </w:r>
          <w:r>
            <w:rPr>
              <w:rFonts w:asciiTheme="minorHAnsi" w:eastAsiaTheme="minorEastAsia" w:hAnsiTheme="minorHAnsi" w:cstheme="minorBidi"/>
              <w:i w:val="0"/>
              <w:iCs w:val="0"/>
              <w:noProof/>
              <w:sz w:val="24"/>
              <w:szCs w:val="24"/>
            </w:rPr>
            <w:tab/>
          </w:r>
          <w:r w:rsidRPr="00D078FE">
            <w:rPr>
              <w:noProof/>
            </w:rPr>
            <w:t>Contract Terms and Conditions</w:t>
          </w:r>
          <w:r>
            <w:rPr>
              <w:noProof/>
            </w:rPr>
            <w:tab/>
          </w:r>
          <w:r>
            <w:rPr>
              <w:noProof/>
            </w:rPr>
            <w:fldChar w:fldCharType="begin"/>
          </w:r>
          <w:r>
            <w:rPr>
              <w:noProof/>
            </w:rPr>
            <w:instrText xml:space="preserve"> PAGEREF _Toc527033346 \h </w:instrText>
          </w:r>
          <w:r>
            <w:rPr>
              <w:noProof/>
            </w:rPr>
          </w:r>
          <w:r>
            <w:rPr>
              <w:noProof/>
            </w:rPr>
            <w:fldChar w:fldCharType="separate"/>
          </w:r>
          <w:r>
            <w:rPr>
              <w:noProof/>
            </w:rPr>
            <w:t>11</w:t>
          </w:r>
          <w:r>
            <w:rPr>
              <w:noProof/>
            </w:rPr>
            <w:fldChar w:fldCharType="end"/>
          </w:r>
        </w:p>
        <w:p w14:paraId="45B529D0"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16.</w:t>
          </w:r>
          <w:r>
            <w:rPr>
              <w:rFonts w:asciiTheme="minorHAnsi" w:eastAsiaTheme="minorEastAsia" w:hAnsiTheme="minorHAnsi" w:cstheme="minorBidi"/>
              <w:i w:val="0"/>
              <w:iCs w:val="0"/>
              <w:noProof/>
              <w:sz w:val="24"/>
              <w:szCs w:val="24"/>
            </w:rPr>
            <w:tab/>
          </w:r>
          <w:r w:rsidRPr="00D078FE">
            <w:rPr>
              <w:noProof/>
            </w:rPr>
            <w:t>Offeror’s Terms and Conditions</w:t>
          </w:r>
          <w:r>
            <w:rPr>
              <w:noProof/>
            </w:rPr>
            <w:tab/>
          </w:r>
          <w:r>
            <w:rPr>
              <w:noProof/>
            </w:rPr>
            <w:fldChar w:fldCharType="begin"/>
          </w:r>
          <w:r>
            <w:rPr>
              <w:noProof/>
            </w:rPr>
            <w:instrText xml:space="preserve"> PAGEREF _Toc527033347 \h </w:instrText>
          </w:r>
          <w:r>
            <w:rPr>
              <w:noProof/>
            </w:rPr>
          </w:r>
          <w:r>
            <w:rPr>
              <w:noProof/>
            </w:rPr>
            <w:fldChar w:fldCharType="separate"/>
          </w:r>
          <w:r>
            <w:rPr>
              <w:noProof/>
            </w:rPr>
            <w:t>12</w:t>
          </w:r>
          <w:r>
            <w:rPr>
              <w:noProof/>
            </w:rPr>
            <w:fldChar w:fldCharType="end"/>
          </w:r>
        </w:p>
        <w:p w14:paraId="5211F4D1"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17.</w:t>
          </w:r>
          <w:r>
            <w:rPr>
              <w:rFonts w:asciiTheme="minorHAnsi" w:eastAsiaTheme="minorEastAsia" w:hAnsiTheme="minorHAnsi" w:cstheme="minorBidi"/>
              <w:i w:val="0"/>
              <w:iCs w:val="0"/>
              <w:noProof/>
              <w:sz w:val="24"/>
              <w:szCs w:val="24"/>
            </w:rPr>
            <w:tab/>
          </w:r>
          <w:r w:rsidRPr="00D078FE">
            <w:rPr>
              <w:noProof/>
            </w:rPr>
            <w:t>Contract Deviations</w:t>
          </w:r>
          <w:r>
            <w:rPr>
              <w:noProof/>
            </w:rPr>
            <w:tab/>
          </w:r>
          <w:r>
            <w:rPr>
              <w:noProof/>
            </w:rPr>
            <w:fldChar w:fldCharType="begin"/>
          </w:r>
          <w:r>
            <w:rPr>
              <w:noProof/>
            </w:rPr>
            <w:instrText xml:space="preserve"> PAGEREF _Toc527033348 \h </w:instrText>
          </w:r>
          <w:r>
            <w:rPr>
              <w:noProof/>
            </w:rPr>
          </w:r>
          <w:r>
            <w:rPr>
              <w:noProof/>
            </w:rPr>
            <w:fldChar w:fldCharType="separate"/>
          </w:r>
          <w:r>
            <w:rPr>
              <w:noProof/>
            </w:rPr>
            <w:t>12</w:t>
          </w:r>
          <w:r>
            <w:rPr>
              <w:noProof/>
            </w:rPr>
            <w:fldChar w:fldCharType="end"/>
          </w:r>
        </w:p>
        <w:p w14:paraId="15E9D11E"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18.</w:t>
          </w:r>
          <w:r>
            <w:rPr>
              <w:rFonts w:asciiTheme="minorHAnsi" w:eastAsiaTheme="minorEastAsia" w:hAnsiTheme="minorHAnsi" w:cstheme="minorBidi"/>
              <w:i w:val="0"/>
              <w:iCs w:val="0"/>
              <w:noProof/>
              <w:sz w:val="24"/>
              <w:szCs w:val="24"/>
            </w:rPr>
            <w:tab/>
          </w:r>
          <w:r w:rsidRPr="00D078FE">
            <w:rPr>
              <w:noProof/>
            </w:rPr>
            <w:t>Offeror Qualifications</w:t>
          </w:r>
          <w:r>
            <w:rPr>
              <w:noProof/>
            </w:rPr>
            <w:tab/>
          </w:r>
          <w:r>
            <w:rPr>
              <w:noProof/>
            </w:rPr>
            <w:fldChar w:fldCharType="begin"/>
          </w:r>
          <w:r>
            <w:rPr>
              <w:noProof/>
            </w:rPr>
            <w:instrText xml:space="preserve"> PAGEREF _Toc527033349 \h </w:instrText>
          </w:r>
          <w:r>
            <w:rPr>
              <w:noProof/>
            </w:rPr>
          </w:r>
          <w:r>
            <w:rPr>
              <w:noProof/>
            </w:rPr>
            <w:fldChar w:fldCharType="separate"/>
          </w:r>
          <w:r>
            <w:rPr>
              <w:noProof/>
            </w:rPr>
            <w:t>12</w:t>
          </w:r>
          <w:r>
            <w:rPr>
              <w:noProof/>
            </w:rPr>
            <w:fldChar w:fldCharType="end"/>
          </w:r>
        </w:p>
        <w:p w14:paraId="4608218C"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19.</w:t>
          </w:r>
          <w:r>
            <w:rPr>
              <w:rFonts w:asciiTheme="minorHAnsi" w:eastAsiaTheme="minorEastAsia" w:hAnsiTheme="minorHAnsi" w:cstheme="minorBidi"/>
              <w:i w:val="0"/>
              <w:iCs w:val="0"/>
              <w:noProof/>
              <w:sz w:val="24"/>
              <w:szCs w:val="24"/>
            </w:rPr>
            <w:tab/>
          </w:r>
          <w:r w:rsidRPr="00D078FE">
            <w:rPr>
              <w:noProof/>
            </w:rPr>
            <w:t>Right to Waive Minor Irregularities</w:t>
          </w:r>
          <w:r>
            <w:rPr>
              <w:noProof/>
            </w:rPr>
            <w:tab/>
          </w:r>
          <w:r>
            <w:rPr>
              <w:noProof/>
            </w:rPr>
            <w:fldChar w:fldCharType="begin"/>
          </w:r>
          <w:r>
            <w:rPr>
              <w:noProof/>
            </w:rPr>
            <w:instrText xml:space="preserve"> PAGEREF _Toc527033350 \h </w:instrText>
          </w:r>
          <w:r>
            <w:rPr>
              <w:noProof/>
            </w:rPr>
          </w:r>
          <w:r>
            <w:rPr>
              <w:noProof/>
            </w:rPr>
            <w:fldChar w:fldCharType="separate"/>
          </w:r>
          <w:r>
            <w:rPr>
              <w:noProof/>
            </w:rPr>
            <w:t>12</w:t>
          </w:r>
          <w:r>
            <w:rPr>
              <w:noProof/>
            </w:rPr>
            <w:fldChar w:fldCharType="end"/>
          </w:r>
        </w:p>
        <w:p w14:paraId="40FBD3CC"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20.</w:t>
          </w:r>
          <w:r>
            <w:rPr>
              <w:rFonts w:asciiTheme="minorHAnsi" w:eastAsiaTheme="minorEastAsia" w:hAnsiTheme="minorHAnsi" w:cstheme="minorBidi"/>
              <w:i w:val="0"/>
              <w:iCs w:val="0"/>
              <w:noProof/>
              <w:sz w:val="24"/>
              <w:szCs w:val="24"/>
            </w:rPr>
            <w:tab/>
          </w:r>
          <w:r w:rsidRPr="00D078FE">
            <w:rPr>
              <w:noProof/>
            </w:rPr>
            <w:t>Change in Contractor Representatives</w:t>
          </w:r>
          <w:r>
            <w:rPr>
              <w:noProof/>
            </w:rPr>
            <w:tab/>
          </w:r>
          <w:r>
            <w:rPr>
              <w:noProof/>
            </w:rPr>
            <w:fldChar w:fldCharType="begin"/>
          </w:r>
          <w:r>
            <w:rPr>
              <w:noProof/>
            </w:rPr>
            <w:instrText xml:space="preserve"> PAGEREF _Toc527033351 \h </w:instrText>
          </w:r>
          <w:r>
            <w:rPr>
              <w:noProof/>
            </w:rPr>
          </w:r>
          <w:r>
            <w:rPr>
              <w:noProof/>
            </w:rPr>
            <w:fldChar w:fldCharType="separate"/>
          </w:r>
          <w:r>
            <w:rPr>
              <w:noProof/>
            </w:rPr>
            <w:t>12</w:t>
          </w:r>
          <w:r>
            <w:rPr>
              <w:noProof/>
            </w:rPr>
            <w:fldChar w:fldCharType="end"/>
          </w:r>
        </w:p>
        <w:p w14:paraId="17F90E15"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21.</w:t>
          </w:r>
          <w:r>
            <w:rPr>
              <w:rFonts w:asciiTheme="minorHAnsi" w:eastAsiaTheme="minorEastAsia" w:hAnsiTheme="minorHAnsi" w:cstheme="minorBidi"/>
              <w:i w:val="0"/>
              <w:iCs w:val="0"/>
              <w:noProof/>
              <w:sz w:val="24"/>
              <w:szCs w:val="24"/>
            </w:rPr>
            <w:tab/>
          </w:r>
          <w:r w:rsidRPr="00D078FE">
            <w:rPr>
              <w:noProof/>
            </w:rPr>
            <w:t>Notice of Penalties</w:t>
          </w:r>
          <w:r>
            <w:rPr>
              <w:noProof/>
            </w:rPr>
            <w:tab/>
          </w:r>
          <w:r>
            <w:rPr>
              <w:noProof/>
            </w:rPr>
            <w:fldChar w:fldCharType="begin"/>
          </w:r>
          <w:r>
            <w:rPr>
              <w:noProof/>
            </w:rPr>
            <w:instrText xml:space="preserve"> PAGEREF _Toc527033352 \h </w:instrText>
          </w:r>
          <w:r>
            <w:rPr>
              <w:noProof/>
            </w:rPr>
          </w:r>
          <w:r>
            <w:rPr>
              <w:noProof/>
            </w:rPr>
            <w:fldChar w:fldCharType="separate"/>
          </w:r>
          <w:r>
            <w:rPr>
              <w:noProof/>
            </w:rPr>
            <w:t>12</w:t>
          </w:r>
          <w:r>
            <w:rPr>
              <w:noProof/>
            </w:rPr>
            <w:fldChar w:fldCharType="end"/>
          </w:r>
        </w:p>
        <w:p w14:paraId="489DEE5B"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22.</w:t>
          </w:r>
          <w:r>
            <w:rPr>
              <w:rFonts w:asciiTheme="minorHAnsi" w:eastAsiaTheme="minorEastAsia" w:hAnsiTheme="minorHAnsi" w:cstheme="minorBidi"/>
              <w:i w:val="0"/>
              <w:iCs w:val="0"/>
              <w:noProof/>
              <w:sz w:val="24"/>
              <w:szCs w:val="24"/>
            </w:rPr>
            <w:tab/>
          </w:r>
          <w:r w:rsidRPr="00D078FE">
            <w:rPr>
              <w:noProof/>
            </w:rPr>
            <w:t>Agency Rights</w:t>
          </w:r>
          <w:r>
            <w:rPr>
              <w:noProof/>
            </w:rPr>
            <w:tab/>
          </w:r>
          <w:r>
            <w:rPr>
              <w:noProof/>
            </w:rPr>
            <w:fldChar w:fldCharType="begin"/>
          </w:r>
          <w:r>
            <w:rPr>
              <w:noProof/>
            </w:rPr>
            <w:instrText xml:space="preserve"> PAGEREF _Toc527033353 \h </w:instrText>
          </w:r>
          <w:r>
            <w:rPr>
              <w:noProof/>
            </w:rPr>
          </w:r>
          <w:r>
            <w:rPr>
              <w:noProof/>
            </w:rPr>
            <w:fldChar w:fldCharType="separate"/>
          </w:r>
          <w:r>
            <w:rPr>
              <w:noProof/>
            </w:rPr>
            <w:t>13</w:t>
          </w:r>
          <w:r>
            <w:rPr>
              <w:noProof/>
            </w:rPr>
            <w:fldChar w:fldCharType="end"/>
          </w:r>
        </w:p>
        <w:p w14:paraId="6DCDF1C5"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23.</w:t>
          </w:r>
          <w:r>
            <w:rPr>
              <w:rFonts w:asciiTheme="minorHAnsi" w:eastAsiaTheme="minorEastAsia" w:hAnsiTheme="minorHAnsi" w:cstheme="minorBidi"/>
              <w:i w:val="0"/>
              <w:iCs w:val="0"/>
              <w:noProof/>
              <w:sz w:val="24"/>
              <w:szCs w:val="24"/>
            </w:rPr>
            <w:tab/>
          </w:r>
          <w:r w:rsidRPr="00D078FE">
            <w:rPr>
              <w:noProof/>
            </w:rPr>
            <w:t>Right to Publish</w:t>
          </w:r>
          <w:r>
            <w:rPr>
              <w:noProof/>
            </w:rPr>
            <w:tab/>
          </w:r>
          <w:r>
            <w:rPr>
              <w:noProof/>
            </w:rPr>
            <w:fldChar w:fldCharType="begin"/>
          </w:r>
          <w:r>
            <w:rPr>
              <w:noProof/>
            </w:rPr>
            <w:instrText xml:space="preserve"> PAGEREF _Toc527033354 \h </w:instrText>
          </w:r>
          <w:r>
            <w:rPr>
              <w:noProof/>
            </w:rPr>
          </w:r>
          <w:r>
            <w:rPr>
              <w:noProof/>
            </w:rPr>
            <w:fldChar w:fldCharType="separate"/>
          </w:r>
          <w:r>
            <w:rPr>
              <w:noProof/>
            </w:rPr>
            <w:t>13</w:t>
          </w:r>
          <w:r>
            <w:rPr>
              <w:noProof/>
            </w:rPr>
            <w:fldChar w:fldCharType="end"/>
          </w:r>
        </w:p>
        <w:p w14:paraId="10C1152B"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24.</w:t>
          </w:r>
          <w:r>
            <w:rPr>
              <w:rFonts w:asciiTheme="minorHAnsi" w:eastAsiaTheme="minorEastAsia" w:hAnsiTheme="minorHAnsi" w:cstheme="minorBidi"/>
              <w:i w:val="0"/>
              <w:iCs w:val="0"/>
              <w:noProof/>
              <w:sz w:val="24"/>
              <w:szCs w:val="24"/>
            </w:rPr>
            <w:tab/>
          </w:r>
          <w:r w:rsidRPr="00D078FE">
            <w:rPr>
              <w:noProof/>
            </w:rPr>
            <w:t>Ownership of Proposals</w:t>
          </w:r>
          <w:r>
            <w:rPr>
              <w:noProof/>
            </w:rPr>
            <w:tab/>
          </w:r>
          <w:r>
            <w:rPr>
              <w:noProof/>
            </w:rPr>
            <w:fldChar w:fldCharType="begin"/>
          </w:r>
          <w:r>
            <w:rPr>
              <w:noProof/>
            </w:rPr>
            <w:instrText xml:space="preserve"> PAGEREF _Toc527033355 \h </w:instrText>
          </w:r>
          <w:r>
            <w:rPr>
              <w:noProof/>
            </w:rPr>
          </w:r>
          <w:r>
            <w:rPr>
              <w:noProof/>
            </w:rPr>
            <w:fldChar w:fldCharType="separate"/>
          </w:r>
          <w:r>
            <w:rPr>
              <w:noProof/>
            </w:rPr>
            <w:t>13</w:t>
          </w:r>
          <w:r>
            <w:rPr>
              <w:noProof/>
            </w:rPr>
            <w:fldChar w:fldCharType="end"/>
          </w:r>
        </w:p>
        <w:p w14:paraId="5A55DD2C"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25.</w:t>
          </w:r>
          <w:r>
            <w:rPr>
              <w:rFonts w:asciiTheme="minorHAnsi" w:eastAsiaTheme="minorEastAsia" w:hAnsiTheme="minorHAnsi" w:cstheme="minorBidi"/>
              <w:i w:val="0"/>
              <w:iCs w:val="0"/>
              <w:noProof/>
              <w:sz w:val="24"/>
              <w:szCs w:val="24"/>
            </w:rPr>
            <w:tab/>
          </w:r>
          <w:r w:rsidRPr="00D078FE">
            <w:rPr>
              <w:noProof/>
            </w:rPr>
            <w:t>Confidentiality</w:t>
          </w:r>
          <w:r>
            <w:rPr>
              <w:noProof/>
            </w:rPr>
            <w:tab/>
          </w:r>
          <w:r>
            <w:rPr>
              <w:noProof/>
            </w:rPr>
            <w:fldChar w:fldCharType="begin"/>
          </w:r>
          <w:r>
            <w:rPr>
              <w:noProof/>
            </w:rPr>
            <w:instrText xml:space="preserve"> PAGEREF _Toc527033356 \h </w:instrText>
          </w:r>
          <w:r>
            <w:rPr>
              <w:noProof/>
            </w:rPr>
          </w:r>
          <w:r>
            <w:rPr>
              <w:noProof/>
            </w:rPr>
            <w:fldChar w:fldCharType="separate"/>
          </w:r>
          <w:r>
            <w:rPr>
              <w:noProof/>
            </w:rPr>
            <w:t>13</w:t>
          </w:r>
          <w:r>
            <w:rPr>
              <w:noProof/>
            </w:rPr>
            <w:fldChar w:fldCharType="end"/>
          </w:r>
        </w:p>
        <w:p w14:paraId="2B12D6EC"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26.</w:t>
          </w:r>
          <w:r>
            <w:rPr>
              <w:rFonts w:asciiTheme="minorHAnsi" w:eastAsiaTheme="minorEastAsia" w:hAnsiTheme="minorHAnsi" w:cstheme="minorBidi"/>
              <w:i w:val="0"/>
              <w:iCs w:val="0"/>
              <w:noProof/>
              <w:sz w:val="24"/>
              <w:szCs w:val="24"/>
            </w:rPr>
            <w:tab/>
          </w:r>
          <w:r w:rsidRPr="00D078FE">
            <w:rPr>
              <w:noProof/>
            </w:rPr>
            <w:t>Electronic mail address required</w:t>
          </w:r>
          <w:r>
            <w:rPr>
              <w:noProof/>
            </w:rPr>
            <w:tab/>
          </w:r>
          <w:r>
            <w:rPr>
              <w:noProof/>
            </w:rPr>
            <w:fldChar w:fldCharType="begin"/>
          </w:r>
          <w:r>
            <w:rPr>
              <w:noProof/>
            </w:rPr>
            <w:instrText xml:space="preserve"> PAGEREF _Toc527033357 \h </w:instrText>
          </w:r>
          <w:r>
            <w:rPr>
              <w:noProof/>
            </w:rPr>
          </w:r>
          <w:r>
            <w:rPr>
              <w:noProof/>
            </w:rPr>
            <w:fldChar w:fldCharType="separate"/>
          </w:r>
          <w:r>
            <w:rPr>
              <w:noProof/>
            </w:rPr>
            <w:t>13</w:t>
          </w:r>
          <w:r>
            <w:rPr>
              <w:noProof/>
            </w:rPr>
            <w:fldChar w:fldCharType="end"/>
          </w:r>
        </w:p>
        <w:p w14:paraId="0CCBF1D5"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lastRenderedPageBreak/>
            <w:t>27.</w:t>
          </w:r>
          <w:r>
            <w:rPr>
              <w:rFonts w:asciiTheme="minorHAnsi" w:eastAsiaTheme="minorEastAsia" w:hAnsiTheme="minorHAnsi" w:cstheme="minorBidi"/>
              <w:i w:val="0"/>
              <w:iCs w:val="0"/>
              <w:noProof/>
              <w:sz w:val="24"/>
              <w:szCs w:val="24"/>
            </w:rPr>
            <w:tab/>
          </w:r>
          <w:r w:rsidRPr="00D078FE">
            <w:rPr>
              <w:noProof/>
            </w:rPr>
            <w:t>Use of Electronic Versions of this RFP</w:t>
          </w:r>
          <w:r>
            <w:rPr>
              <w:noProof/>
            </w:rPr>
            <w:tab/>
          </w:r>
          <w:r>
            <w:rPr>
              <w:noProof/>
            </w:rPr>
            <w:fldChar w:fldCharType="begin"/>
          </w:r>
          <w:r>
            <w:rPr>
              <w:noProof/>
            </w:rPr>
            <w:instrText xml:space="preserve"> PAGEREF _Toc527033358 \h </w:instrText>
          </w:r>
          <w:r>
            <w:rPr>
              <w:noProof/>
            </w:rPr>
          </w:r>
          <w:r>
            <w:rPr>
              <w:noProof/>
            </w:rPr>
            <w:fldChar w:fldCharType="separate"/>
          </w:r>
          <w:r>
            <w:rPr>
              <w:noProof/>
            </w:rPr>
            <w:t>13</w:t>
          </w:r>
          <w:r>
            <w:rPr>
              <w:noProof/>
            </w:rPr>
            <w:fldChar w:fldCharType="end"/>
          </w:r>
        </w:p>
        <w:p w14:paraId="0709208B"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28.</w:t>
          </w:r>
          <w:r>
            <w:rPr>
              <w:rFonts w:asciiTheme="minorHAnsi" w:eastAsiaTheme="minorEastAsia" w:hAnsiTheme="minorHAnsi" w:cstheme="minorBidi"/>
              <w:i w:val="0"/>
              <w:iCs w:val="0"/>
              <w:noProof/>
              <w:sz w:val="24"/>
              <w:szCs w:val="24"/>
            </w:rPr>
            <w:tab/>
          </w:r>
          <w:r w:rsidRPr="00D078FE">
            <w:rPr>
              <w:noProof/>
            </w:rPr>
            <w:t>New Mexico Employees Health Coverage</w:t>
          </w:r>
          <w:r>
            <w:rPr>
              <w:noProof/>
            </w:rPr>
            <w:tab/>
          </w:r>
          <w:r>
            <w:rPr>
              <w:noProof/>
            </w:rPr>
            <w:fldChar w:fldCharType="begin"/>
          </w:r>
          <w:r>
            <w:rPr>
              <w:noProof/>
            </w:rPr>
            <w:instrText xml:space="preserve"> PAGEREF _Toc527033359 \h </w:instrText>
          </w:r>
          <w:r>
            <w:rPr>
              <w:noProof/>
            </w:rPr>
          </w:r>
          <w:r>
            <w:rPr>
              <w:noProof/>
            </w:rPr>
            <w:fldChar w:fldCharType="separate"/>
          </w:r>
          <w:r>
            <w:rPr>
              <w:noProof/>
            </w:rPr>
            <w:t>14</w:t>
          </w:r>
          <w:r>
            <w:rPr>
              <w:noProof/>
            </w:rPr>
            <w:fldChar w:fldCharType="end"/>
          </w:r>
        </w:p>
        <w:p w14:paraId="043235C3"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29.</w:t>
          </w:r>
          <w:r>
            <w:rPr>
              <w:rFonts w:asciiTheme="minorHAnsi" w:eastAsiaTheme="minorEastAsia" w:hAnsiTheme="minorHAnsi" w:cstheme="minorBidi"/>
              <w:i w:val="0"/>
              <w:iCs w:val="0"/>
              <w:noProof/>
              <w:sz w:val="24"/>
              <w:szCs w:val="24"/>
            </w:rPr>
            <w:tab/>
          </w:r>
          <w:r w:rsidRPr="00D078FE">
            <w:rPr>
              <w:noProof/>
            </w:rPr>
            <w:t>Campaign Contribution Disclosure Form</w:t>
          </w:r>
          <w:r>
            <w:rPr>
              <w:noProof/>
            </w:rPr>
            <w:tab/>
          </w:r>
          <w:r>
            <w:rPr>
              <w:noProof/>
            </w:rPr>
            <w:fldChar w:fldCharType="begin"/>
          </w:r>
          <w:r>
            <w:rPr>
              <w:noProof/>
            </w:rPr>
            <w:instrText xml:space="preserve"> PAGEREF _Toc527033360 \h </w:instrText>
          </w:r>
          <w:r>
            <w:rPr>
              <w:noProof/>
            </w:rPr>
          </w:r>
          <w:r>
            <w:rPr>
              <w:noProof/>
            </w:rPr>
            <w:fldChar w:fldCharType="separate"/>
          </w:r>
          <w:r>
            <w:rPr>
              <w:noProof/>
            </w:rPr>
            <w:t>14</w:t>
          </w:r>
          <w:r>
            <w:rPr>
              <w:noProof/>
            </w:rPr>
            <w:fldChar w:fldCharType="end"/>
          </w:r>
        </w:p>
        <w:p w14:paraId="15453556"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30.</w:t>
          </w:r>
          <w:r>
            <w:rPr>
              <w:rFonts w:asciiTheme="minorHAnsi" w:eastAsiaTheme="minorEastAsia" w:hAnsiTheme="minorHAnsi" w:cstheme="minorBidi"/>
              <w:i w:val="0"/>
              <w:iCs w:val="0"/>
              <w:noProof/>
              <w:sz w:val="24"/>
              <w:szCs w:val="24"/>
            </w:rPr>
            <w:tab/>
          </w:r>
          <w:r w:rsidRPr="00D078FE">
            <w:rPr>
              <w:noProof/>
            </w:rPr>
            <w:t>Letter of Transmittal</w:t>
          </w:r>
          <w:r>
            <w:rPr>
              <w:noProof/>
            </w:rPr>
            <w:tab/>
          </w:r>
          <w:r>
            <w:rPr>
              <w:noProof/>
            </w:rPr>
            <w:fldChar w:fldCharType="begin"/>
          </w:r>
          <w:r>
            <w:rPr>
              <w:noProof/>
            </w:rPr>
            <w:instrText xml:space="preserve"> PAGEREF _Toc527033361 \h </w:instrText>
          </w:r>
          <w:r>
            <w:rPr>
              <w:noProof/>
            </w:rPr>
          </w:r>
          <w:r>
            <w:rPr>
              <w:noProof/>
            </w:rPr>
            <w:fldChar w:fldCharType="separate"/>
          </w:r>
          <w:r>
            <w:rPr>
              <w:noProof/>
            </w:rPr>
            <w:t>14</w:t>
          </w:r>
          <w:r>
            <w:rPr>
              <w:noProof/>
            </w:rPr>
            <w:fldChar w:fldCharType="end"/>
          </w:r>
        </w:p>
        <w:p w14:paraId="1B1BE043" w14:textId="77777777" w:rsidR="00CB0548" w:rsidRDefault="00CB0548">
          <w:pPr>
            <w:pStyle w:val="TOC3"/>
            <w:tabs>
              <w:tab w:val="left" w:pos="973"/>
              <w:tab w:val="right" w:leader="dot" w:pos="9350"/>
            </w:tabs>
            <w:rPr>
              <w:rFonts w:asciiTheme="minorHAnsi" w:eastAsiaTheme="minorEastAsia" w:hAnsiTheme="minorHAnsi" w:cstheme="minorBidi"/>
              <w:i w:val="0"/>
              <w:iCs w:val="0"/>
              <w:noProof/>
              <w:sz w:val="24"/>
              <w:szCs w:val="24"/>
            </w:rPr>
          </w:pPr>
          <w:r w:rsidRPr="00D078FE">
            <w:rPr>
              <w:noProof/>
            </w:rPr>
            <w:t>31.</w:t>
          </w:r>
          <w:r>
            <w:rPr>
              <w:rFonts w:asciiTheme="minorHAnsi" w:eastAsiaTheme="minorEastAsia" w:hAnsiTheme="minorHAnsi" w:cstheme="minorBidi"/>
              <w:i w:val="0"/>
              <w:iCs w:val="0"/>
              <w:noProof/>
              <w:sz w:val="24"/>
              <w:szCs w:val="24"/>
            </w:rPr>
            <w:tab/>
          </w:r>
          <w:r>
            <w:rPr>
              <w:noProof/>
            </w:rPr>
            <w:t>New Mexico/Native American Resident Preferences</w:t>
          </w:r>
          <w:r>
            <w:rPr>
              <w:noProof/>
            </w:rPr>
            <w:tab/>
          </w:r>
          <w:r>
            <w:rPr>
              <w:noProof/>
            </w:rPr>
            <w:fldChar w:fldCharType="begin"/>
          </w:r>
          <w:r>
            <w:rPr>
              <w:noProof/>
            </w:rPr>
            <w:instrText xml:space="preserve"> PAGEREF _Toc527033362 \h </w:instrText>
          </w:r>
          <w:r>
            <w:rPr>
              <w:noProof/>
            </w:rPr>
          </w:r>
          <w:r>
            <w:rPr>
              <w:noProof/>
            </w:rPr>
            <w:fldChar w:fldCharType="separate"/>
          </w:r>
          <w:r>
            <w:rPr>
              <w:noProof/>
            </w:rPr>
            <w:t>15</w:t>
          </w:r>
          <w:r>
            <w:rPr>
              <w:noProof/>
            </w:rPr>
            <w:fldChar w:fldCharType="end"/>
          </w:r>
        </w:p>
        <w:p w14:paraId="177730C6" w14:textId="77777777" w:rsidR="00CB0548" w:rsidRDefault="00CB0548">
          <w:pPr>
            <w:pStyle w:val="TOC1"/>
            <w:rPr>
              <w:rFonts w:asciiTheme="minorHAnsi" w:eastAsiaTheme="minorEastAsia" w:hAnsiTheme="minorHAnsi" w:cstheme="minorBidi"/>
              <w:b w:val="0"/>
              <w:bCs w:val="0"/>
              <w:caps w:val="0"/>
              <w:sz w:val="24"/>
              <w:szCs w:val="24"/>
            </w:rPr>
          </w:pPr>
          <w:r w:rsidRPr="00D078FE">
            <w:t>III. RESPONSE FORMAT AND ORGANIZATION</w:t>
          </w:r>
          <w:r>
            <w:tab/>
          </w:r>
          <w:r>
            <w:fldChar w:fldCharType="begin"/>
          </w:r>
          <w:r>
            <w:instrText xml:space="preserve"> PAGEREF _Toc527033363 \h </w:instrText>
          </w:r>
          <w:r>
            <w:fldChar w:fldCharType="separate"/>
          </w:r>
          <w:r>
            <w:t>16</w:t>
          </w:r>
          <w:r>
            <w:fldChar w:fldCharType="end"/>
          </w:r>
        </w:p>
        <w:p w14:paraId="5296EBE1" w14:textId="77777777" w:rsidR="00CB0548" w:rsidRDefault="00CB0548">
          <w:pPr>
            <w:pStyle w:val="TOC2"/>
            <w:tabs>
              <w:tab w:val="left" w:pos="646"/>
              <w:tab w:val="right" w:leader="dot" w:pos="9350"/>
            </w:tabs>
            <w:rPr>
              <w:rFonts w:asciiTheme="minorHAnsi" w:eastAsiaTheme="minorEastAsia" w:hAnsiTheme="minorHAnsi" w:cstheme="minorBidi"/>
              <w:smallCaps w:val="0"/>
              <w:noProof/>
              <w:sz w:val="24"/>
              <w:szCs w:val="24"/>
            </w:rPr>
          </w:pPr>
          <w:r w:rsidRPr="00D078FE">
            <w:rPr>
              <w:noProof/>
            </w:rPr>
            <w:t>A.</w:t>
          </w:r>
          <w:r>
            <w:rPr>
              <w:rFonts w:asciiTheme="minorHAnsi" w:eastAsiaTheme="minorEastAsia" w:hAnsiTheme="minorHAnsi" w:cstheme="minorBidi"/>
              <w:smallCaps w:val="0"/>
              <w:noProof/>
              <w:sz w:val="24"/>
              <w:szCs w:val="24"/>
            </w:rPr>
            <w:tab/>
          </w:r>
          <w:r w:rsidRPr="00D078FE">
            <w:rPr>
              <w:noProof/>
            </w:rPr>
            <w:t>NUMBER OF RESPONSES</w:t>
          </w:r>
          <w:r>
            <w:rPr>
              <w:noProof/>
            </w:rPr>
            <w:tab/>
          </w:r>
          <w:r>
            <w:rPr>
              <w:noProof/>
            </w:rPr>
            <w:fldChar w:fldCharType="begin"/>
          </w:r>
          <w:r>
            <w:rPr>
              <w:noProof/>
            </w:rPr>
            <w:instrText xml:space="preserve"> PAGEREF _Toc527033364 \h </w:instrText>
          </w:r>
          <w:r>
            <w:rPr>
              <w:noProof/>
            </w:rPr>
          </w:r>
          <w:r>
            <w:rPr>
              <w:noProof/>
            </w:rPr>
            <w:fldChar w:fldCharType="separate"/>
          </w:r>
          <w:r>
            <w:rPr>
              <w:noProof/>
            </w:rPr>
            <w:t>16</w:t>
          </w:r>
          <w:r>
            <w:rPr>
              <w:noProof/>
            </w:rPr>
            <w:fldChar w:fldCharType="end"/>
          </w:r>
        </w:p>
        <w:p w14:paraId="02E3E950" w14:textId="77777777" w:rsidR="00CB0548" w:rsidRDefault="00CB0548">
          <w:pPr>
            <w:pStyle w:val="TOC2"/>
            <w:tabs>
              <w:tab w:val="left" w:pos="639"/>
              <w:tab w:val="right" w:leader="dot" w:pos="9350"/>
            </w:tabs>
            <w:rPr>
              <w:rFonts w:asciiTheme="minorHAnsi" w:eastAsiaTheme="minorEastAsia" w:hAnsiTheme="minorHAnsi" w:cstheme="minorBidi"/>
              <w:smallCaps w:val="0"/>
              <w:noProof/>
              <w:sz w:val="24"/>
              <w:szCs w:val="24"/>
            </w:rPr>
          </w:pPr>
          <w:r w:rsidRPr="00D078FE">
            <w:rPr>
              <w:noProof/>
            </w:rPr>
            <w:t>B.</w:t>
          </w:r>
          <w:r>
            <w:rPr>
              <w:rFonts w:asciiTheme="minorHAnsi" w:eastAsiaTheme="minorEastAsia" w:hAnsiTheme="minorHAnsi" w:cstheme="minorBidi"/>
              <w:smallCaps w:val="0"/>
              <w:noProof/>
              <w:sz w:val="24"/>
              <w:szCs w:val="24"/>
            </w:rPr>
            <w:tab/>
          </w:r>
          <w:r w:rsidRPr="00D078FE">
            <w:rPr>
              <w:noProof/>
            </w:rPr>
            <w:t>NUMBER OF COPIES</w:t>
          </w:r>
          <w:r>
            <w:rPr>
              <w:noProof/>
            </w:rPr>
            <w:tab/>
          </w:r>
          <w:r>
            <w:rPr>
              <w:noProof/>
            </w:rPr>
            <w:fldChar w:fldCharType="begin"/>
          </w:r>
          <w:r>
            <w:rPr>
              <w:noProof/>
            </w:rPr>
            <w:instrText xml:space="preserve"> PAGEREF _Toc527033365 \h </w:instrText>
          </w:r>
          <w:r>
            <w:rPr>
              <w:noProof/>
            </w:rPr>
          </w:r>
          <w:r>
            <w:rPr>
              <w:noProof/>
            </w:rPr>
            <w:fldChar w:fldCharType="separate"/>
          </w:r>
          <w:r>
            <w:rPr>
              <w:noProof/>
            </w:rPr>
            <w:t>16</w:t>
          </w:r>
          <w:r>
            <w:rPr>
              <w:noProof/>
            </w:rPr>
            <w:fldChar w:fldCharType="end"/>
          </w:r>
        </w:p>
        <w:p w14:paraId="7C7A5BFB"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Hard Copy Responses</w:t>
          </w:r>
          <w:r>
            <w:rPr>
              <w:noProof/>
            </w:rPr>
            <w:tab/>
          </w:r>
          <w:r>
            <w:rPr>
              <w:noProof/>
            </w:rPr>
            <w:fldChar w:fldCharType="begin"/>
          </w:r>
          <w:r>
            <w:rPr>
              <w:noProof/>
            </w:rPr>
            <w:instrText xml:space="preserve"> PAGEREF _Toc527033366 \h </w:instrText>
          </w:r>
          <w:r>
            <w:rPr>
              <w:noProof/>
            </w:rPr>
          </w:r>
          <w:r>
            <w:rPr>
              <w:noProof/>
            </w:rPr>
            <w:fldChar w:fldCharType="separate"/>
          </w:r>
          <w:r>
            <w:rPr>
              <w:noProof/>
            </w:rPr>
            <w:t>16</w:t>
          </w:r>
          <w:r>
            <w:rPr>
              <w:noProof/>
            </w:rPr>
            <w:fldChar w:fldCharType="end"/>
          </w:r>
        </w:p>
        <w:p w14:paraId="7D2795AE" w14:textId="77777777" w:rsidR="00CB0548" w:rsidRDefault="00CB0548">
          <w:pPr>
            <w:pStyle w:val="TOC2"/>
            <w:tabs>
              <w:tab w:val="left" w:pos="637"/>
              <w:tab w:val="right" w:leader="dot" w:pos="9350"/>
            </w:tabs>
            <w:rPr>
              <w:rFonts w:asciiTheme="minorHAnsi" w:eastAsiaTheme="minorEastAsia" w:hAnsiTheme="minorHAnsi" w:cstheme="minorBidi"/>
              <w:smallCaps w:val="0"/>
              <w:noProof/>
              <w:sz w:val="24"/>
              <w:szCs w:val="24"/>
            </w:rPr>
          </w:pPr>
          <w:r w:rsidRPr="00D078FE">
            <w:rPr>
              <w:noProof/>
            </w:rPr>
            <w:t>C.</w:t>
          </w:r>
          <w:r>
            <w:rPr>
              <w:rFonts w:asciiTheme="minorHAnsi" w:eastAsiaTheme="minorEastAsia" w:hAnsiTheme="minorHAnsi" w:cstheme="minorBidi"/>
              <w:smallCaps w:val="0"/>
              <w:noProof/>
              <w:sz w:val="24"/>
              <w:szCs w:val="24"/>
            </w:rPr>
            <w:tab/>
          </w:r>
          <w:r w:rsidRPr="00D078FE">
            <w:rPr>
              <w:noProof/>
            </w:rPr>
            <w:t>PROPOSAL FORMAT</w:t>
          </w:r>
          <w:r>
            <w:rPr>
              <w:noProof/>
            </w:rPr>
            <w:tab/>
          </w:r>
          <w:r>
            <w:rPr>
              <w:noProof/>
            </w:rPr>
            <w:fldChar w:fldCharType="begin"/>
          </w:r>
          <w:r>
            <w:rPr>
              <w:noProof/>
            </w:rPr>
            <w:instrText xml:space="preserve"> PAGEREF _Toc527033367 \h </w:instrText>
          </w:r>
          <w:r>
            <w:rPr>
              <w:noProof/>
            </w:rPr>
          </w:r>
          <w:r>
            <w:rPr>
              <w:noProof/>
            </w:rPr>
            <w:fldChar w:fldCharType="separate"/>
          </w:r>
          <w:r>
            <w:rPr>
              <w:noProof/>
            </w:rPr>
            <w:t>17</w:t>
          </w:r>
          <w:r>
            <w:rPr>
              <w:noProof/>
            </w:rPr>
            <w:fldChar w:fldCharType="end"/>
          </w:r>
        </w:p>
        <w:p w14:paraId="72A641E6"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Proposal Content and Organization</w:t>
          </w:r>
          <w:r>
            <w:rPr>
              <w:noProof/>
            </w:rPr>
            <w:tab/>
          </w:r>
          <w:r>
            <w:rPr>
              <w:noProof/>
            </w:rPr>
            <w:fldChar w:fldCharType="begin"/>
          </w:r>
          <w:r>
            <w:rPr>
              <w:noProof/>
            </w:rPr>
            <w:instrText xml:space="preserve"> PAGEREF _Toc527033368 \h </w:instrText>
          </w:r>
          <w:r>
            <w:rPr>
              <w:noProof/>
            </w:rPr>
          </w:r>
          <w:r>
            <w:rPr>
              <w:noProof/>
            </w:rPr>
            <w:fldChar w:fldCharType="separate"/>
          </w:r>
          <w:r>
            <w:rPr>
              <w:noProof/>
            </w:rPr>
            <w:t>17</w:t>
          </w:r>
          <w:r>
            <w:rPr>
              <w:noProof/>
            </w:rPr>
            <w:fldChar w:fldCharType="end"/>
          </w:r>
        </w:p>
        <w:p w14:paraId="6F3B00F9" w14:textId="77777777" w:rsidR="00CB0548" w:rsidRDefault="00CB0548">
          <w:pPr>
            <w:pStyle w:val="TOC1"/>
            <w:rPr>
              <w:rFonts w:asciiTheme="minorHAnsi" w:eastAsiaTheme="minorEastAsia" w:hAnsiTheme="minorHAnsi" w:cstheme="minorBidi"/>
              <w:b w:val="0"/>
              <w:bCs w:val="0"/>
              <w:caps w:val="0"/>
              <w:sz w:val="24"/>
              <w:szCs w:val="24"/>
            </w:rPr>
          </w:pPr>
          <w:r w:rsidRPr="00D078FE">
            <w:t>IV. SPECIFICATIONS</w:t>
          </w:r>
          <w:r>
            <w:tab/>
          </w:r>
          <w:r>
            <w:fldChar w:fldCharType="begin"/>
          </w:r>
          <w:r>
            <w:instrText xml:space="preserve"> PAGEREF _Toc527033369 \h </w:instrText>
          </w:r>
          <w:r>
            <w:fldChar w:fldCharType="separate"/>
          </w:r>
          <w:r>
            <w:t>18</w:t>
          </w:r>
          <w:r>
            <w:fldChar w:fldCharType="end"/>
          </w:r>
        </w:p>
        <w:p w14:paraId="45A14A5E" w14:textId="77777777" w:rsidR="00CB0548" w:rsidRDefault="00CB0548">
          <w:pPr>
            <w:pStyle w:val="TOC2"/>
            <w:tabs>
              <w:tab w:val="left" w:pos="646"/>
              <w:tab w:val="right" w:leader="dot" w:pos="9350"/>
            </w:tabs>
            <w:rPr>
              <w:rFonts w:asciiTheme="minorHAnsi" w:eastAsiaTheme="minorEastAsia" w:hAnsiTheme="minorHAnsi" w:cstheme="minorBidi"/>
              <w:smallCaps w:val="0"/>
              <w:noProof/>
              <w:sz w:val="24"/>
              <w:szCs w:val="24"/>
            </w:rPr>
          </w:pPr>
          <w:r w:rsidRPr="00D078FE">
            <w:rPr>
              <w:noProof/>
            </w:rPr>
            <w:t>A.</w:t>
          </w:r>
          <w:r>
            <w:rPr>
              <w:rFonts w:asciiTheme="minorHAnsi" w:eastAsiaTheme="minorEastAsia" w:hAnsiTheme="minorHAnsi" w:cstheme="minorBidi"/>
              <w:smallCaps w:val="0"/>
              <w:noProof/>
              <w:sz w:val="24"/>
              <w:szCs w:val="24"/>
            </w:rPr>
            <w:tab/>
          </w:r>
          <w:r w:rsidRPr="00D078FE">
            <w:rPr>
              <w:noProof/>
            </w:rPr>
            <w:t>DETAILED SCOPE OF WORK</w:t>
          </w:r>
          <w:r>
            <w:rPr>
              <w:noProof/>
            </w:rPr>
            <w:tab/>
          </w:r>
          <w:r>
            <w:rPr>
              <w:noProof/>
            </w:rPr>
            <w:fldChar w:fldCharType="begin"/>
          </w:r>
          <w:r>
            <w:rPr>
              <w:noProof/>
            </w:rPr>
            <w:instrText xml:space="preserve"> PAGEREF _Toc527033370 \h </w:instrText>
          </w:r>
          <w:r>
            <w:rPr>
              <w:noProof/>
            </w:rPr>
          </w:r>
          <w:r>
            <w:rPr>
              <w:noProof/>
            </w:rPr>
            <w:fldChar w:fldCharType="separate"/>
          </w:r>
          <w:r>
            <w:rPr>
              <w:noProof/>
            </w:rPr>
            <w:t>18</w:t>
          </w:r>
          <w:r>
            <w:rPr>
              <w:noProof/>
            </w:rPr>
            <w:fldChar w:fldCharType="end"/>
          </w:r>
        </w:p>
        <w:p w14:paraId="57AEC001" w14:textId="77777777" w:rsidR="00CB0548" w:rsidRDefault="00CB0548">
          <w:pPr>
            <w:pStyle w:val="TOC2"/>
            <w:tabs>
              <w:tab w:val="left" w:pos="639"/>
              <w:tab w:val="right" w:leader="dot" w:pos="9350"/>
            </w:tabs>
            <w:rPr>
              <w:rFonts w:asciiTheme="minorHAnsi" w:eastAsiaTheme="minorEastAsia" w:hAnsiTheme="minorHAnsi" w:cstheme="minorBidi"/>
              <w:smallCaps w:val="0"/>
              <w:noProof/>
              <w:sz w:val="24"/>
              <w:szCs w:val="24"/>
            </w:rPr>
          </w:pPr>
          <w:r w:rsidRPr="00D078FE">
            <w:rPr>
              <w:noProof/>
            </w:rPr>
            <w:t>B.</w:t>
          </w:r>
          <w:r>
            <w:rPr>
              <w:rFonts w:asciiTheme="minorHAnsi" w:eastAsiaTheme="minorEastAsia" w:hAnsiTheme="minorHAnsi" w:cstheme="minorBidi"/>
              <w:smallCaps w:val="0"/>
              <w:noProof/>
              <w:sz w:val="24"/>
              <w:szCs w:val="24"/>
            </w:rPr>
            <w:tab/>
          </w:r>
          <w:r w:rsidRPr="00D078FE">
            <w:rPr>
              <w:noProof/>
            </w:rPr>
            <w:t>TECHNICAL SPECIFICATIONS</w:t>
          </w:r>
          <w:r>
            <w:rPr>
              <w:noProof/>
            </w:rPr>
            <w:tab/>
          </w:r>
          <w:r>
            <w:rPr>
              <w:noProof/>
            </w:rPr>
            <w:fldChar w:fldCharType="begin"/>
          </w:r>
          <w:r>
            <w:rPr>
              <w:noProof/>
            </w:rPr>
            <w:instrText xml:space="preserve"> PAGEREF _Toc527033371 \h </w:instrText>
          </w:r>
          <w:r>
            <w:rPr>
              <w:noProof/>
            </w:rPr>
          </w:r>
          <w:r>
            <w:rPr>
              <w:noProof/>
            </w:rPr>
            <w:fldChar w:fldCharType="separate"/>
          </w:r>
          <w:r>
            <w:rPr>
              <w:noProof/>
            </w:rPr>
            <w:t>18</w:t>
          </w:r>
          <w:r>
            <w:rPr>
              <w:noProof/>
            </w:rPr>
            <w:fldChar w:fldCharType="end"/>
          </w:r>
        </w:p>
        <w:p w14:paraId="6608C79E"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Organizational Experience</w:t>
          </w:r>
          <w:r>
            <w:rPr>
              <w:noProof/>
            </w:rPr>
            <w:tab/>
          </w:r>
          <w:r>
            <w:rPr>
              <w:noProof/>
            </w:rPr>
            <w:fldChar w:fldCharType="begin"/>
          </w:r>
          <w:r>
            <w:rPr>
              <w:noProof/>
            </w:rPr>
            <w:instrText xml:space="preserve"> PAGEREF _Toc527033372 \h </w:instrText>
          </w:r>
          <w:r>
            <w:rPr>
              <w:noProof/>
            </w:rPr>
          </w:r>
          <w:r>
            <w:rPr>
              <w:noProof/>
            </w:rPr>
            <w:fldChar w:fldCharType="separate"/>
          </w:r>
          <w:r>
            <w:rPr>
              <w:noProof/>
            </w:rPr>
            <w:t>18</w:t>
          </w:r>
          <w:r>
            <w:rPr>
              <w:noProof/>
            </w:rPr>
            <w:fldChar w:fldCharType="end"/>
          </w:r>
        </w:p>
        <w:p w14:paraId="79DEEFC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2.</w:t>
          </w:r>
          <w:r>
            <w:rPr>
              <w:rFonts w:asciiTheme="minorHAnsi" w:eastAsiaTheme="minorEastAsia" w:hAnsiTheme="minorHAnsi" w:cstheme="minorBidi"/>
              <w:i w:val="0"/>
              <w:iCs w:val="0"/>
              <w:noProof/>
              <w:sz w:val="24"/>
              <w:szCs w:val="24"/>
            </w:rPr>
            <w:tab/>
          </w:r>
          <w:r w:rsidRPr="00D078FE">
            <w:rPr>
              <w:noProof/>
            </w:rPr>
            <w:t>Organizational References</w:t>
          </w:r>
          <w:r>
            <w:rPr>
              <w:noProof/>
            </w:rPr>
            <w:tab/>
          </w:r>
          <w:r>
            <w:rPr>
              <w:noProof/>
            </w:rPr>
            <w:fldChar w:fldCharType="begin"/>
          </w:r>
          <w:r>
            <w:rPr>
              <w:noProof/>
            </w:rPr>
            <w:instrText xml:space="preserve"> PAGEREF _Toc527033373 \h </w:instrText>
          </w:r>
          <w:r>
            <w:rPr>
              <w:noProof/>
            </w:rPr>
          </w:r>
          <w:r>
            <w:rPr>
              <w:noProof/>
            </w:rPr>
            <w:fldChar w:fldCharType="separate"/>
          </w:r>
          <w:r>
            <w:rPr>
              <w:noProof/>
            </w:rPr>
            <w:t>18</w:t>
          </w:r>
          <w:r>
            <w:rPr>
              <w:noProof/>
            </w:rPr>
            <w:fldChar w:fldCharType="end"/>
          </w:r>
        </w:p>
        <w:p w14:paraId="78A0CCE0"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3.</w:t>
          </w:r>
          <w:r>
            <w:rPr>
              <w:rFonts w:asciiTheme="minorHAnsi" w:eastAsiaTheme="minorEastAsia" w:hAnsiTheme="minorHAnsi" w:cstheme="minorBidi"/>
              <w:i w:val="0"/>
              <w:iCs w:val="0"/>
              <w:noProof/>
              <w:sz w:val="24"/>
              <w:szCs w:val="24"/>
            </w:rPr>
            <w:tab/>
          </w:r>
          <w:r w:rsidRPr="00D078FE">
            <w:rPr>
              <w:noProof/>
            </w:rPr>
            <w:t>Mandatory Specification</w:t>
          </w:r>
          <w:r>
            <w:rPr>
              <w:noProof/>
            </w:rPr>
            <w:tab/>
          </w:r>
          <w:r>
            <w:rPr>
              <w:noProof/>
            </w:rPr>
            <w:fldChar w:fldCharType="begin"/>
          </w:r>
          <w:r>
            <w:rPr>
              <w:noProof/>
            </w:rPr>
            <w:instrText xml:space="preserve"> PAGEREF _Toc527033374 \h </w:instrText>
          </w:r>
          <w:r>
            <w:rPr>
              <w:noProof/>
            </w:rPr>
          </w:r>
          <w:r>
            <w:rPr>
              <w:noProof/>
            </w:rPr>
            <w:fldChar w:fldCharType="separate"/>
          </w:r>
          <w:r>
            <w:rPr>
              <w:noProof/>
            </w:rPr>
            <w:t>19</w:t>
          </w:r>
          <w:r>
            <w:rPr>
              <w:noProof/>
            </w:rPr>
            <w:fldChar w:fldCharType="end"/>
          </w:r>
        </w:p>
        <w:p w14:paraId="4BE0A0B0" w14:textId="77777777" w:rsidR="00CB0548" w:rsidRDefault="00CB0548">
          <w:pPr>
            <w:pStyle w:val="TOC2"/>
            <w:tabs>
              <w:tab w:val="left" w:pos="637"/>
              <w:tab w:val="right" w:leader="dot" w:pos="9350"/>
            </w:tabs>
            <w:rPr>
              <w:rFonts w:asciiTheme="minorHAnsi" w:eastAsiaTheme="minorEastAsia" w:hAnsiTheme="minorHAnsi" w:cstheme="minorBidi"/>
              <w:smallCaps w:val="0"/>
              <w:noProof/>
              <w:sz w:val="24"/>
              <w:szCs w:val="24"/>
            </w:rPr>
          </w:pPr>
          <w:r w:rsidRPr="00D078FE">
            <w:rPr>
              <w:noProof/>
            </w:rPr>
            <w:t>C.</w:t>
          </w:r>
          <w:r>
            <w:rPr>
              <w:rFonts w:asciiTheme="minorHAnsi" w:eastAsiaTheme="minorEastAsia" w:hAnsiTheme="minorHAnsi" w:cstheme="minorBidi"/>
              <w:smallCaps w:val="0"/>
              <w:noProof/>
              <w:sz w:val="24"/>
              <w:szCs w:val="24"/>
            </w:rPr>
            <w:tab/>
          </w:r>
          <w:r w:rsidRPr="00D078FE">
            <w:rPr>
              <w:noProof/>
            </w:rPr>
            <w:t>BUSINESS SPECIFICATIONS</w:t>
          </w:r>
          <w:r>
            <w:rPr>
              <w:noProof/>
            </w:rPr>
            <w:tab/>
          </w:r>
          <w:r>
            <w:rPr>
              <w:noProof/>
            </w:rPr>
            <w:fldChar w:fldCharType="begin"/>
          </w:r>
          <w:r>
            <w:rPr>
              <w:noProof/>
            </w:rPr>
            <w:instrText xml:space="preserve"> PAGEREF _Toc527033375 \h </w:instrText>
          </w:r>
          <w:r>
            <w:rPr>
              <w:noProof/>
            </w:rPr>
          </w:r>
          <w:r>
            <w:rPr>
              <w:noProof/>
            </w:rPr>
            <w:fldChar w:fldCharType="separate"/>
          </w:r>
          <w:r>
            <w:rPr>
              <w:noProof/>
            </w:rPr>
            <w:t>19</w:t>
          </w:r>
          <w:r>
            <w:rPr>
              <w:noProof/>
            </w:rPr>
            <w:fldChar w:fldCharType="end"/>
          </w:r>
        </w:p>
        <w:p w14:paraId="03816EC3"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Letter of Transmittal Form</w:t>
          </w:r>
          <w:r>
            <w:rPr>
              <w:noProof/>
            </w:rPr>
            <w:tab/>
          </w:r>
          <w:r>
            <w:rPr>
              <w:noProof/>
            </w:rPr>
            <w:fldChar w:fldCharType="begin"/>
          </w:r>
          <w:r>
            <w:rPr>
              <w:noProof/>
            </w:rPr>
            <w:instrText xml:space="preserve"> PAGEREF _Toc527033376 \h </w:instrText>
          </w:r>
          <w:r>
            <w:rPr>
              <w:noProof/>
            </w:rPr>
          </w:r>
          <w:r>
            <w:rPr>
              <w:noProof/>
            </w:rPr>
            <w:fldChar w:fldCharType="separate"/>
          </w:r>
          <w:r>
            <w:rPr>
              <w:noProof/>
            </w:rPr>
            <w:t>19</w:t>
          </w:r>
          <w:r>
            <w:rPr>
              <w:noProof/>
            </w:rPr>
            <w:fldChar w:fldCharType="end"/>
          </w:r>
        </w:p>
        <w:p w14:paraId="1782D4C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2.</w:t>
          </w:r>
          <w:r>
            <w:rPr>
              <w:rFonts w:asciiTheme="minorHAnsi" w:eastAsiaTheme="minorEastAsia" w:hAnsiTheme="minorHAnsi" w:cstheme="minorBidi"/>
              <w:i w:val="0"/>
              <w:iCs w:val="0"/>
              <w:noProof/>
              <w:sz w:val="24"/>
              <w:szCs w:val="24"/>
            </w:rPr>
            <w:tab/>
          </w:r>
          <w:r w:rsidRPr="00D078FE">
            <w:rPr>
              <w:noProof/>
            </w:rPr>
            <w:t>Campaign Contribution Disclosure Form</w:t>
          </w:r>
          <w:r>
            <w:rPr>
              <w:noProof/>
            </w:rPr>
            <w:tab/>
          </w:r>
          <w:r>
            <w:rPr>
              <w:noProof/>
            </w:rPr>
            <w:fldChar w:fldCharType="begin"/>
          </w:r>
          <w:r>
            <w:rPr>
              <w:noProof/>
            </w:rPr>
            <w:instrText xml:space="preserve"> PAGEREF _Toc527033377 \h </w:instrText>
          </w:r>
          <w:r>
            <w:rPr>
              <w:noProof/>
            </w:rPr>
          </w:r>
          <w:r>
            <w:rPr>
              <w:noProof/>
            </w:rPr>
            <w:fldChar w:fldCharType="separate"/>
          </w:r>
          <w:r>
            <w:rPr>
              <w:noProof/>
            </w:rPr>
            <w:t>19</w:t>
          </w:r>
          <w:r>
            <w:rPr>
              <w:noProof/>
            </w:rPr>
            <w:fldChar w:fldCharType="end"/>
          </w:r>
        </w:p>
        <w:p w14:paraId="1128C68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3.</w:t>
          </w:r>
          <w:r>
            <w:rPr>
              <w:rFonts w:asciiTheme="minorHAnsi" w:eastAsiaTheme="minorEastAsia" w:hAnsiTheme="minorHAnsi" w:cstheme="minorBidi"/>
              <w:i w:val="0"/>
              <w:iCs w:val="0"/>
              <w:noProof/>
              <w:sz w:val="24"/>
              <w:szCs w:val="24"/>
            </w:rPr>
            <w:tab/>
          </w:r>
          <w:r w:rsidRPr="00D078FE">
            <w:rPr>
              <w:noProof/>
            </w:rPr>
            <w:t>Cost</w:t>
          </w:r>
          <w:r>
            <w:rPr>
              <w:noProof/>
            </w:rPr>
            <w:tab/>
          </w:r>
          <w:r>
            <w:rPr>
              <w:noProof/>
            </w:rPr>
            <w:fldChar w:fldCharType="begin"/>
          </w:r>
          <w:r>
            <w:rPr>
              <w:noProof/>
            </w:rPr>
            <w:instrText xml:space="preserve"> PAGEREF _Toc527033378 \h </w:instrText>
          </w:r>
          <w:r>
            <w:rPr>
              <w:noProof/>
            </w:rPr>
          </w:r>
          <w:r>
            <w:rPr>
              <w:noProof/>
            </w:rPr>
            <w:fldChar w:fldCharType="separate"/>
          </w:r>
          <w:r>
            <w:rPr>
              <w:noProof/>
            </w:rPr>
            <w:t>20</w:t>
          </w:r>
          <w:r>
            <w:rPr>
              <w:noProof/>
            </w:rPr>
            <w:fldChar w:fldCharType="end"/>
          </w:r>
        </w:p>
        <w:p w14:paraId="64542D42" w14:textId="77777777" w:rsidR="00CB0548" w:rsidRDefault="00CB0548">
          <w:pPr>
            <w:pStyle w:val="TOC1"/>
            <w:rPr>
              <w:rFonts w:asciiTheme="minorHAnsi" w:eastAsiaTheme="minorEastAsia" w:hAnsiTheme="minorHAnsi" w:cstheme="minorBidi"/>
              <w:b w:val="0"/>
              <w:bCs w:val="0"/>
              <w:caps w:val="0"/>
              <w:sz w:val="24"/>
              <w:szCs w:val="24"/>
            </w:rPr>
          </w:pPr>
          <w:r w:rsidRPr="00D078FE">
            <w:t>V.  EVALUATION</w:t>
          </w:r>
          <w:r>
            <w:tab/>
          </w:r>
          <w:r>
            <w:fldChar w:fldCharType="begin"/>
          </w:r>
          <w:r>
            <w:instrText xml:space="preserve"> PAGEREF _Toc527033379 \h </w:instrText>
          </w:r>
          <w:r>
            <w:fldChar w:fldCharType="separate"/>
          </w:r>
          <w:r>
            <w:t>21</w:t>
          </w:r>
          <w:r>
            <w:fldChar w:fldCharType="end"/>
          </w:r>
        </w:p>
        <w:p w14:paraId="0C593A7C" w14:textId="77777777" w:rsidR="00CB0548" w:rsidRDefault="00CB0548">
          <w:pPr>
            <w:pStyle w:val="TOC2"/>
            <w:tabs>
              <w:tab w:val="left" w:pos="646"/>
              <w:tab w:val="right" w:leader="dot" w:pos="9350"/>
            </w:tabs>
            <w:rPr>
              <w:rFonts w:asciiTheme="minorHAnsi" w:eastAsiaTheme="minorEastAsia" w:hAnsiTheme="minorHAnsi" w:cstheme="minorBidi"/>
              <w:smallCaps w:val="0"/>
              <w:noProof/>
              <w:sz w:val="24"/>
              <w:szCs w:val="24"/>
            </w:rPr>
          </w:pPr>
          <w:r w:rsidRPr="00D078FE">
            <w:rPr>
              <w:noProof/>
            </w:rPr>
            <w:t>A.</w:t>
          </w:r>
          <w:r>
            <w:rPr>
              <w:rFonts w:asciiTheme="minorHAnsi" w:eastAsiaTheme="minorEastAsia" w:hAnsiTheme="minorHAnsi" w:cstheme="minorBidi"/>
              <w:smallCaps w:val="0"/>
              <w:noProof/>
              <w:sz w:val="24"/>
              <w:szCs w:val="24"/>
            </w:rPr>
            <w:tab/>
          </w:r>
          <w:r w:rsidRPr="00D078FE">
            <w:rPr>
              <w:noProof/>
            </w:rPr>
            <w:t>EVALUATION POINT SUMMARY</w:t>
          </w:r>
          <w:r>
            <w:rPr>
              <w:noProof/>
            </w:rPr>
            <w:tab/>
          </w:r>
          <w:r>
            <w:rPr>
              <w:noProof/>
            </w:rPr>
            <w:fldChar w:fldCharType="begin"/>
          </w:r>
          <w:r>
            <w:rPr>
              <w:noProof/>
            </w:rPr>
            <w:instrText xml:space="preserve"> PAGEREF _Toc527033380 \h </w:instrText>
          </w:r>
          <w:r>
            <w:rPr>
              <w:noProof/>
            </w:rPr>
          </w:r>
          <w:r>
            <w:rPr>
              <w:noProof/>
            </w:rPr>
            <w:fldChar w:fldCharType="separate"/>
          </w:r>
          <w:r>
            <w:rPr>
              <w:noProof/>
            </w:rPr>
            <w:t>21</w:t>
          </w:r>
          <w:r>
            <w:rPr>
              <w:noProof/>
            </w:rPr>
            <w:fldChar w:fldCharType="end"/>
          </w:r>
        </w:p>
        <w:p w14:paraId="5625640A" w14:textId="77777777" w:rsidR="00CB0548" w:rsidRDefault="00CB0548">
          <w:pPr>
            <w:pStyle w:val="TOC2"/>
            <w:tabs>
              <w:tab w:val="left" w:pos="639"/>
              <w:tab w:val="right" w:leader="dot" w:pos="9350"/>
            </w:tabs>
            <w:rPr>
              <w:rFonts w:asciiTheme="minorHAnsi" w:eastAsiaTheme="minorEastAsia" w:hAnsiTheme="minorHAnsi" w:cstheme="minorBidi"/>
              <w:smallCaps w:val="0"/>
              <w:noProof/>
              <w:sz w:val="24"/>
              <w:szCs w:val="24"/>
            </w:rPr>
          </w:pPr>
          <w:r w:rsidRPr="00D078FE">
            <w:rPr>
              <w:noProof/>
            </w:rPr>
            <w:t>B.</w:t>
          </w:r>
          <w:r>
            <w:rPr>
              <w:rFonts w:asciiTheme="minorHAnsi" w:eastAsiaTheme="minorEastAsia" w:hAnsiTheme="minorHAnsi" w:cstheme="minorBidi"/>
              <w:smallCaps w:val="0"/>
              <w:noProof/>
              <w:sz w:val="24"/>
              <w:szCs w:val="24"/>
            </w:rPr>
            <w:tab/>
          </w:r>
          <w:r w:rsidRPr="00D078FE">
            <w:rPr>
              <w:noProof/>
            </w:rPr>
            <w:t>EVALUATION FACTORS</w:t>
          </w:r>
          <w:r>
            <w:rPr>
              <w:noProof/>
            </w:rPr>
            <w:tab/>
          </w:r>
          <w:r>
            <w:rPr>
              <w:noProof/>
            </w:rPr>
            <w:fldChar w:fldCharType="begin"/>
          </w:r>
          <w:r>
            <w:rPr>
              <w:noProof/>
            </w:rPr>
            <w:instrText xml:space="preserve"> PAGEREF _Toc527033381 \h </w:instrText>
          </w:r>
          <w:r>
            <w:rPr>
              <w:noProof/>
            </w:rPr>
          </w:r>
          <w:r>
            <w:rPr>
              <w:noProof/>
            </w:rPr>
            <w:fldChar w:fldCharType="separate"/>
          </w:r>
          <w:r>
            <w:rPr>
              <w:noProof/>
            </w:rPr>
            <w:t>21</w:t>
          </w:r>
          <w:r>
            <w:rPr>
              <w:noProof/>
            </w:rPr>
            <w:fldChar w:fldCharType="end"/>
          </w:r>
        </w:p>
        <w:p w14:paraId="737BA7ED"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1.</w:t>
          </w:r>
          <w:r>
            <w:rPr>
              <w:rFonts w:asciiTheme="minorHAnsi" w:eastAsiaTheme="minorEastAsia" w:hAnsiTheme="minorHAnsi" w:cstheme="minorBidi"/>
              <w:i w:val="0"/>
              <w:iCs w:val="0"/>
              <w:noProof/>
              <w:sz w:val="24"/>
              <w:szCs w:val="24"/>
            </w:rPr>
            <w:tab/>
          </w:r>
          <w:r w:rsidRPr="00D078FE">
            <w:rPr>
              <w:noProof/>
            </w:rPr>
            <w:t>B.1 Organizational Experience (See Table 1)</w:t>
          </w:r>
          <w:r>
            <w:rPr>
              <w:noProof/>
            </w:rPr>
            <w:tab/>
          </w:r>
          <w:r>
            <w:rPr>
              <w:noProof/>
            </w:rPr>
            <w:fldChar w:fldCharType="begin"/>
          </w:r>
          <w:r>
            <w:rPr>
              <w:noProof/>
            </w:rPr>
            <w:instrText xml:space="preserve"> PAGEREF _Toc527033382 \h </w:instrText>
          </w:r>
          <w:r>
            <w:rPr>
              <w:noProof/>
            </w:rPr>
          </w:r>
          <w:r>
            <w:rPr>
              <w:noProof/>
            </w:rPr>
            <w:fldChar w:fldCharType="separate"/>
          </w:r>
          <w:r>
            <w:rPr>
              <w:noProof/>
            </w:rPr>
            <w:t>21</w:t>
          </w:r>
          <w:r>
            <w:rPr>
              <w:noProof/>
            </w:rPr>
            <w:fldChar w:fldCharType="end"/>
          </w:r>
        </w:p>
        <w:p w14:paraId="69E6163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2.</w:t>
          </w:r>
          <w:r>
            <w:rPr>
              <w:rFonts w:asciiTheme="minorHAnsi" w:eastAsiaTheme="minorEastAsia" w:hAnsiTheme="minorHAnsi" w:cstheme="minorBidi"/>
              <w:i w:val="0"/>
              <w:iCs w:val="0"/>
              <w:noProof/>
              <w:sz w:val="24"/>
              <w:szCs w:val="24"/>
            </w:rPr>
            <w:tab/>
          </w:r>
          <w:r w:rsidRPr="00D078FE">
            <w:rPr>
              <w:noProof/>
            </w:rPr>
            <w:t>B.2 Organizational References (See Table 1)</w:t>
          </w:r>
          <w:r>
            <w:rPr>
              <w:noProof/>
            </w:rPr>
            <w:tab/>
          </w:r>
          <w:r>
            <w:rPr>
              <w:noProof/>
            </w:rPr>
            <w:fldChar w:fldCharType="begin"/>
          </w:r>
          <w:r>
            <w:rPr>
              <w:noProof/>
            </w:rPr>
            <w:instrText xml:space="preserve"> PAGEREF _Toc527033383 \h </w:instrText>
          </w:r>
          <w:r>
            <w:rPr>
              <w:noProof/>
            </w:rPr>
          </w:r>
          <w:r>
            <w:rPr>
              <w:noProof/>
            </w:rPr>
            <w:fldChar w:fldCharType="separate"/>
          </w:r>
          <w:r>
            <w:rPr>
              <w:noProof/>
            </w:rPr>
            <w:t>21</w:t>
          </w:r>
          <w:r>
            <w:rPr>
              <w:noProof/>
            </w:rPr>
            <w:fldChar w:fldCharType="end"/>
          </w:r>
        </w:p>
        <w:p w14:paraId="3AEE79F8"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3.</w:t>
          </w:r>
          <w:r>
            <w:rPr>
              <w:rFonts w:asciiTheme="minorHAnsi" w:eastAsiaTheme="minorEastAsia" w:hAnsiTheme="minorHAnsi" w:cstheme="minorBidi"/>
              <w:i w:val="0"/>
              <w:iCs w:val="0"/>
              <w:noProof/>
              <w:sz w:val="24"/>
              <w:szCs w:val="24"/>
            </w:rPr>
            <w:tab/>
          </w:r>
          <w:r w:rsidRPr="00D078FE">
            <w:rPr>
              <w:noProof/>
            </w:rPr>
            <w:t>B.4 Mandatory Specifications</w:t>
          </w:r>
          <w:r>
            <w:rPr>
              <w:noProof/>
            </w:rPr>
            <w:tab/>
          </w:r>
          <w:r>
            <w:rPr>
              <w:noProof/>
            </w:rPr>
            <w:fldChar w:fldCharType="begin"/>
          </w:r>
          <w:r>
            <w:rPr>
              <w:noProof/>
            </w:rPr>
            <w:instrText xml:space="preserve"> PAGEREF _Toc527033384 \h </w:instrText>
          </w:r>
          <w:r>
            <w:rPr>
              <w:noProof/>
            </w:rPr>
          </w:r>
          <w:r>
            <w:rPr>
              <w:noProof/>
            </w:rPr>
            <w:fldChar w:fldCharType="separate"/>
          </w:r>
          <w:r>
            <w:rPr>
              <w:noProof/>
            </w:rPr>
            <w:t>22</w:t>
          </w:r>
          <w:r>
            <w:rPr>
              <w:noProof/>
            </w:rPr>
            <w:fldChar w:fldCharType="end"/>
          </w:r>
        </w:p>
        <w:p w14:paraId="69C9F7F5"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6.</w:t>
          </w:r>
          <w:r>
            <w:rPr>
              <w:rFonts w:asciiTheme="minorHAnsi" w:eastAsiaTheme="minorEastAsia" w:hAnsiTheme="minorHAnsi" w:cstheme="minorBidi"/>
              <w:i w:val="0"/>
              <w:iCs w:val="0"/>
              <w:noProof/>
              <w:sz w:val="24"/>
              <w:szCs w:val="24"/>
            </w:rPr>
            <w:tab/>
          </w:r>
          <w:r w:rsidRPr="00D078FE">
            <w:rPr>
              <w:noProof/>
            </w:rPr>
            <w:t>C.3 Letter of Transmittal (See Table 1)</w:t>
          </w:r>
          <w:r>
            <w:rPr>
              <w:noProof/>
            </w:rPr>
            <w:tab/>
          </w:r>
          <w:r>
            <w:rPr>
              <w:noProof/>
            </w:rPr>
            <w:fldChar w:fldCharType="begin"/>
          </w:r>
          <w:r>
            <w:rPr>
              <w:noProof/>
            </w:rPr>
            <w:instrText xml:space="preserve"> PAGEREF _Toc527033385 \h </w:instrText>
          </w:r>
          <w:r>
            <w:rPr>
              <w:noProof/>
            </w:rPr>
          </w:r>
          <w:r>
            <w:rPr>
              <w:noProof/>
            </w:rPr>
            <w:fldChar w:fldCharType="separate"/>
          </w:r>
          <w:r>
            <w:rPr>
              <w:noProof/>
            </w:rPr>
            <w:t>22</w:t>
          </w:r>
          <w:r>
            <w:rPr>
              <w:noProof/>
            </w:rPr>
            <w:fldChar w:fldCharType="end"/>
          </w:r>
        </w:p>
        <w:p w14:paraId="043A5C2E"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7.</w:t>
          </w:r>
          <w:r>
            <w:rPr>
              <w:rFonts w:asciiTheme="minorHAnsi" w:eastAsiaTheme="minorEastAsia" w:hAnsiTheme="minorHAnsi" w:cstheme="minorBidi"/>
              <w:i w:val="0"/>
              <w:iCs w:val="0"/>
              <w:noProof/>
              <w:sz w:val="24"/>
              <w:szCs w:val="24"/>
            </w:rPr>
            <w:tab/>
          </w:r>
          <w:r w:rsidRPr="00D078FE">
            <w:rPr>
              <w:noProof/>
            </w:rPr>
            <w:t>C.4 Campaign Contribution Disclosure Form (See Table 1)</w:t>
          </w:r>
          <w:r>
            <w:rPr>
              <w:noProof/>
            </w:rPr>
            <w:tab/>
          </w:r>
          <w:r>
            <w:rPr>
              <w:noProof/>
            </w:rPr>
            <w:fldChar w:fldCharType="begin"/>
          </w:r>
          <w:r>
            <w:rPr>
              <w:noProof/>
            </w:rPr>
            <w:instrText xml:space="preserve"> PAGEREF _Toc527033386 \h </w:instrText>
          </w:r>
          <w:r>
            <w:rPr>
              <w:noProof/>
            </w:rPr>
          </w:r>
          <w:r>
            <w:rPr>
              <w:noProof/>
            </w:rPr>
            <w:fldChar w:fldCharType="separate"/>
          </w:r>
          <w:r>
            <w:rPr>
              <w:noProof/>
            </w:rPr>
            <w:t>22</w:t>
          </w:r>
          <w:r>
            <w:rPr>
              <w:noProof/>
            </w:rPr>
            <w:fldChar w:fldCharType="end"/>
          </w:r>
        </w:p>
        <w:p w14:paraId="4DEF12F2" w14:textId="77777777" w:rsidR="00CB0548" w:rsidRDefault="00CB0548">
          <w:pPr>
            <w:pStyle w:val="TOC3"/>
            <w:tabs>
              <w:tab w:val="left" w:pos="872"/>
              <w:tab w:val="right" w:leader="dot" w:pos="9350"/>
            </w:tabs>
            <w:rPr>
              <w:rFonts w:asciiTheme="minorHAnsi" w:eastAsiaTheme="minorEastAsia" w:hAnsiTheme="minorHAnsi" w:cstheme="minorBidi"/>
              <w:i w:val="0"/>
              <w:iCs w:val="0"/>
              <w:noProof/>
              <w:sz w:val="24"/>
              <w:szCs w:val="24"/>
            </w:rPr>
          </w:pPr>
          <w:r w:rsidRPr="00D078FE">
            <w:rPr>
              <w:noProof/>
            </w:rPr>
            <w:t>8.</w:t>
          </w:r>
          <w:r>
            <w:rPr>
              <w:rFonts w:asciiTheme="minorHAnsi" w:eastAsiaTheme="minorEastAsia" w:hAnsiTheme="minorHAnsi" w:cstheme="minorBidi"/>
              <w:i w:val="0"/>
              <w:iCs w:val="0"/>
              <w:noProof/>
              <w:sz w:val="24"/>
              <w:szCs w:val="24"/>
            </w:rPr>
            <w:tab/>
          </w:r>
          <w:r w:rsidRPr="00D078FE">
            <w:rPr>
              <w:noProof/>
            </w:rPr>
            <w:t>C.6 Cost (See Table 1)</w:t>
          </w:r>
          <w:r>
            <w:rPr>
              <w:noProof/>
            </w:rPr>
            <w:tab/>
          </w:r>
          <w:r>
            <w:rPr>
              <w:noProof/>
            </w:rPr>
            <w:fldChar w:fldCharType="begin"/>
          </w:r>
          <w:r>
            <w:rPr>
              <w:noProof/>
            </w:rPr>
            <w:instrText xml:space="preserve"> PAGEREF _Toc527033387 \h </w:instrText>
          </w:r>
          <w:r>
            <w:rPr>
              <w:noProof/>
            </w:rPr>
          </w:r>
          <w:r>
            <w:rPr>
              <w:noProof/>
            </w:rPr>
            <w:fldChar w:fldCharType="separate"/>
          </w:r>
          <w:r>
            <w:rPr>
              <w:noProof/>
            </w:rPr>
            <w:t>22</w:t>
          </w:r>
          <w:r>
            <w:rPr>
              <w:noProof/>
            </w:rPr>
            <w:fldChar w:fldCharType="end"/>
          </w:r>
        </w:p>
        <w:p w14:paraId="67B6BDA1" w14:textId="77777777" w:rsidR="00CB0548" w:rsidRDefault="00CB0548">
          <w:pPr>
            <w:pStyle w:val="TOC2"/>
            <w:tabs>
              <w:tab w:val="left" w:pos="637"/>
              <w:tab w:val="right" w:leader="dot" w:pos="9350"/>
            </w:tabs>
            <w:rPr>
              <w:rFonts w:asciiTheme="minorHAnsi" w:eastAsiaTheme="minorEastAsia" w:hAnsiTheme="minorHAnsi" w:cstheme="minorBidi"/>
              <w:smallCaps w:val="0"/>
              <w:noProof/>
              <w:sz w:val="24"/>
              <w:szCs w:val="24"/>
            </w:rPr>
          </w:pPr>
          <w:r w:rsidRPr="00D078FE">
            <w:rPr>
              <w:noProof/>
            </w:rPr>
            <w:t>C.</w:t>
          </w:r>
          <w:r>
            <w:rPr>
              <w:rFonts w:asciiTheme="minorHAnsi" w:eastAsiaTheme="minorEastAsia" w:hAnsiTheme="minorHAnsi" w:cstheme="minorBidi"/>
              <w:smallCaps w:val="0"/>
              <w:noProof/>
              <w:sz w:val="24"/>
              <w:szCs w:val="24"/>
            </w:rPr>
            <w:tab/>
          </w:r>
          <w:r w:rsidRPr="00D078FE">
            <w:rPr>
              <w:noProof/>
            </w:rPr>
            <w:t>EVALUATION PROCESS</w:t>
          </w:r>
          <w:r>
            <w:rPr>
              <w:noProof/>
            </w:rPr>
            <w:tab/>
          </w:r>
          <w:r>
            <w:rPr>
              <w:noProof/>
            </w:rPr>
            <w:fldChar w:fldCharType="begin"/>
          </w:r>
          <w:r>
            <w:rPr>
              <w:noProof/>
            </w:rPr>
            <w:instrText xml:space="preserve"> PAGEREF _Toc527033388 \h </w:instrText>
          </w:r>
          <w:r>
            <w:rPr>
              <w:noProof/>
            </w:rPr>
          </w:r>
          <w:r>
            <w:rPr>
              <w:noProof/>
            </w:rPr>
            <w:fldChar w:fldCharType="separate"/>
          </w:r>
          <w:r>
            <w:rPr>
              <w:noProof/>
            </w:rPr>
            <w:t>22</w:t>
          </w:r>
          <w:r>
            <w:rPr>
              <w:noProof/>
            </w:rPr>
            <w:fldChar w:fldCharType="end"/>
          </w:r>
        </w:p>
        <w:p w14:paraId="6895C305" w14:textId="77777777" w:rsidR="00CB0548" w:rsidRDefault="00CB0548">
          <w:pPr>
            <w:pStyle w:val="TOC1"/>
            <w:rPr>
              <w:rFonts w:asciiTheme="minorHAnsi" w:eastAsiaTheme="minorEastAsia" w:hAnsiTheme="minorHAnsi" w:cstheme="minorBidi"/>
              <w:b w:val="0"/>
              <w:bCs w:val="0"/>
              <w:caps w:val="0"/>
              <w:sz w:val="24"/>
              <w:szCs w:val="24"/>
            </w:rPr>
          </w:pPr>
          <w:r w:rsidRPr="00D078FE">
            <w:t>APPENDIX A</w:t>
          </w:r>
          <w:r>
            <w:tab/>
          </w:r>
          <w:r>
            <w:fldChar w:fldCharType="begin"/>
          </w:r>
          <w:r>
            <w:instrText xml:space="preserve"> PAGEREF _Toc527033389 \h </w:instrText>
          </w:r>
          <w:r>
            <w:fldChar w:fldCharType="separate"/>
          </w:r>
          <w:r>
            <w:t>24</w:t>
          </w:r>
          <w:r>
            <w:fldChar w:fldCharType="end"/>
          </w:r>
        </w:p>
        <w:p w14:paraId="5467887B" w14:textId="77777777" w:rsidR="00CB0548" w:rsidRDefault="00CB0548">
          <w:pPr>
            <w:pStyle w:val="TOC1"/>
            <w:rPr>
              <w:rFonts w:asciiTheme="minorHAnsi" w:eastAsiaTheme="minorEastAsia" w:hAnsiTheme="minorHAnsi" w:cstheme="minorBidi"/>
              <w:b w:val="0"/>
              <w:bCs w:val="0"/>
              <w:caps w:val="0"/>
              <w:sz w:val="24"/>
              <w:szCs w:val="24"/>
            </w:rPr>
          </w:pPr>
          <w:r w:rsidRPr="00D078FE">
            <w:t>ACKNOWLEDGEMENT OF RECEIPT FORM</w:t>
          </w:r>
          <w:r>
            <w:tab/>
          </w:r>
          <w:r>
            <w:fldChar w:fldCharType="begin"/>
          </w:r>
          <w:r>
            <w:instrText xml:space="preserve"> PAGEREF _Toc527033390 \h </w:instrText>
          </w:r>
          <w:r>
            <w:fldChar w:fldCharType="separate"/>
          </w:r>
          <w:r>
            <w:t>24</w:t>
          </w:r>
          <w:r>
            <w:fldChar w:fldCharType="end"/>
          </w:r>
        </w:p>
        <w:p w14:paraId="22EBC594" w14:textId="77777777" w:rsidR="00CB0548" w:rsidRDefault="00CB0548">
          <w:pPr>
            <w:pStyle w:val="TOC1"/>
            <w:rPr>
              <w:rFonts w:asciiTheme="minorHAnsi" w:eastAsiaTheme="minorEastAsia" w:hAnsiTheme="minorHAnsi" w:cstheme="minorBidi"/>
              <w:b w:val="0"/>
              <w:bCs w:val="0"/>
              <w:caps w:val="0"/>
              <w:sz w:val="24"/>
              <w:szCs w:val="24"/>
            </w:rPr>
          </w:pPr>
          <w:r w:rsidRPr="00D078FE">
            <w:t>APPENDIX B</w:t>
          </w:r>
          <w:r>
            <w:tab/>
          </w:r>
          <w:r>
            <w:fldChar w:fldCharType="begin"/>
          </w:r>
          <w:r>
            <w:instrText xml:space="preserve"> PAGEREF _Toc527033391 \h </w:instrText>
          </w:r>
          <w:r>
            <w:fldChar w:fldCharType="separate"/>
          </w:r>
          <w:r>
            <w:t>26</w:t>
          </w:r>
          <w:r>
            <w:fldChar w:fldCharType="end"/>
          </w:r>
        </w:p>
        <w:p w14:paraId="4A079203" w14:textId="77777777" w:rsidR="00CB0548" w:rsidRDefault="00CB0548">
          <w:pPr>
            <w:pStyle w:val="TOC1"/>
            <w:rPr>
              <w:rFonts w:asciiTheme="minorHAnsi" w:eastAsiaTheme="minorEastAsia" w:hAnsiTheme="minorHAnsi" w:cstheme="minorBidi"/>
              <w:b w:val="0"/>
              <w:bCs w:val="0"/>
              <w:caps w:val="0"/>
              <w:sz w:val="24"/>
              <w:szCs w:val="24"/>
            </w:rPr>
          </w:pPr>
          <w:r w:rsidRPr="00D078FE">
            <w:t>CAMPAIGN CONTRIBUTION DISCLOSURE FORM</w:t>
          </w:r>
          <w:r>
            <w:tab/>
          </w:r>
          <w:r>
            <w:fldChar w:fldCharType="begin"/>
          </w:r>
          <w:r>
            <w:instrText xml:space="preserve"> PAGEREF _Toc527033392 \h </w:instrText>
          </w:r>
          <w:r>
            <w:fldChar w:fldCharType="separate"/>
          </w:r>
          <w:r>
            <w:t>26</w:t>
          </w:r>
          <w:r>
            <w:fldChar w:fldCharType="end"/>
          </w:r>
        </w:p>
        <w:p w14:paraId="1F794F5D" w14:textId="77777777" w:rsidR="00CB0548" w:rsidRDefault="00CB0548">
          <w:pPr>
            <w:pStyle w:val="TOC1"/>
            <w:rPr>
              <w:rFonts w:asciiTheme="minorHAnsi" w:eastAsiaTheme="minorEastAsia" w:hAnsiTheme="minorHAnsi" w:cstheme="minorBidi"/>
              <w:b w:val="0"/>
              <w:bCs w:val="0"/>
              <w:caps w:val="0"/>
              <w:sz w:val="24"/>
              <w:szCs w:val="24"/>
            </w:rPr>
          </w:pPr>
          <w:r>
            <w:t>APPENDIX C</w:t>
          </w:r>
          <w:r>
            <w:tab/>
          </w:r>
          <w:r>
            <w:fldChar w:fldCharType="begin"/>
          </w:r>
          <w:r>
            <w:instrText xml:space="preserve"> PAGEREF _Toc527033393 \h </w:instrText>
          </w:r>
          <w:r>
            <w:fldChar w:fldCharType="separate"/>
          </w:r>
          <w:r>
            <w:t>29</w:t>
          </w:r>
          <w:r>
            <w:fldChar w:fldCharType="end"/>
          </w:r>
        </w:p>
        <w:p w14:paraId="0BE66733" w14:textId="77777777" w:rsidR="00CB0548" w:rsidRDefault="00CB0548">
          <w:pPr>
            <w:pStyle w:val="TOC1"/>
            <w:rPr>
              <w:rFonts w:asciiTheme="minorHAnsi" w:eastAsiaTheme="minorEastAsia" w:hAnsiTheme="minorHAnsi" w:cstheme="minorBidi"/>
              <w:b w:val="0"/>
              <w:bCs w:val="0"/>
              <w:caps w:val="0"/>
              <w:sz w:val="24"/>
              <w:szCs w:val="24"/>
            </w:rPr>
          </w:pPr>
          <w:r w:rsidRPr="00D078FE">
            <w:t>DRAFT CONTRACT</w:t>
          </w:r>
          <w:r>
            <w:tab/>
          </w:r>
          <w:r>
            <w:fldChar w:fldCharType="begin"/>
          </w:r>
          <w:r>
            <w:instrText xml:space="preserve"> PAGEREF _Toc527033394 \h </w:instrText>
          </w:r>
          <w:r>
            <w:fldChar w:fldCharType="separate"/>
          </w:r>
          <w:r>
            <w:t>29</w:t>
          </w:r>
          <w:r>
            <w:fldChar w:fldCharType="end"/>
          </w:r>
        </w:p>
        <w:p w14:paraId="2111BCC9" w14:textId="77777777" w:rsidR="00CB0548" w:rsidRDefault="00CB0548">
          <w:pPr>
            <w:pStyle w:val="TOC1"/>
            <w:rPr>
              <w:rFonts w:asciiTheme="minorHAnsi" w:eastAsiaTheme="minorEastAsia" w:hAnsiTheme="minorHAnsi" w:cstheme="minorBidi"/>
              <w:b w:val="0"/>
              <w:bCs w:val="0"/>
              <w:caps w:val="0"/>
              <w:sz w:val="24"/>
              <w:szCs w:val="24"/>
            </w:rPr>
          </w:pPr>
          <w:r w:rsidRPr="00D078FE">
            <w:t>APPENDIX D</w:t>
          </w:r>
          <w:r>
            <w:tab/>
          </w:r>
          <w:r>
            <w:fldChar w:fldCharType="begin"/>
          </w:r>
          <w:r>
            <w:instrText xml:space="preserve"> PAGEREF _Toc527033395 \h </w:instrText>
          </w:r>
          <w:r>
            <w:fldChar w:fldCharType="separate"/>
          </w:r>
          <w:r>
            <w:t>50</w:t>
          </w:r>
          <w:r>
            <w:fldChar w:fldCharType="end"/>
          </w:r>
        </w:p>
        <w:p w14:paraId="408439C5" w14:textId="77777777" w:rsidR="00CB0548" w:rsidRDefault="00CB0548">
          <w:pPr>
            <w:pStyle w:val="TOC1"/>
            <w:rPr>
              <w:rFonts w:asciiTheme="minorHAnsi" w:eastAsiaTheme="minorEastAsia" w:hAnsiTheme="minorHAnsi" w:cstheme="minorBidi"/>
              <w:b w:val="0"/>
              <w:bCs w:val="0"/>
              <w:caps w:val="0"/>
              <w:sz w:val="24"/>
              <w:szCs w:val="24"/>
            </w:rPr>
          </w:pPr>
          <w:r w:rsidRPr="00D078FE">
            <w:t>COST RESPONSE FORM</w:t>
          </w:r>
          <w:r>
            <w:tab/>
          </w:r>
          <w:r>
            <w:fldChar w:fldCharType="begin"/>
          </w:r>
          <w:r>
            <w:instrText xml:space="preserve"> PAGEREF _Toc527033396 \h </w:instrText>
          </w:r>
          <w:r>
            <w:fldChar w:fldCharType="separate"/>
          </w:r>
          <w:r>
            <w:t>50</w:t>
          </w:r>
          <w:r>
            <w:fldChar w:fldCharType="end"/>
          </w:r>
        </w:p>
        <w:p w14:paraId="2BA910BC" w14:textId="77777777" w:rsidR="00CB0548" w:rsidRDefault="00CB0548">
          <w:pPr>
            <w:pStyle w:val="TOC1"/>
            <w:rPr>
              <w:rFonts w:asciiTheme="minorHAnsi" w:eastAsiaTheme="minorEastAsia" w:hAnsiTheme="minorHAnsi" w:cstheme="minorBidi"/>
              <w:b w:val="0"/>
              <w:bCs w:val="0"/>
              <w:caps w:val="0"/>
              <w:sz w:val="24"/>
              <w:szCs w:val="24"/>
            </w:rPr>
          </w:pPr>
          <w:r w:rsidRPr="00D078FE">
            <w:t>APPENDIX E</w:t>
          </w:r>
          <w:r>
            <w:tab/>
          </w:r>
          <w:r>
            <w:fldChar w:fldCharType="begin"/>
          </w:r>
          <w:r>
            <w:instrText xml:space="preserve"> PAGEREF _Toc527033397 \h </w:instrText>
          </w:r>
          <w:r>
            <w:fldChar w:fldCharType="separate"/>
          </w:r>
          <w:r>
            <w:t>51</w:t>
          </w:r>
          <w:r>
            <w:fldChar w:fldCharType="end"/>
          </w:r>
        </w:p>
        <w:p w14:paraId="0FF3D1CB" w14:textId="77777777" w:rsidR="00CB0548" w:rsidRDefault="00CB0548">
          <w:pPr>
            <w:pStyle w:val="TOC1"/>
            <w:rPr>
              <w:rFonts w:asciiTheme="minorHAnsi" w:eastAsiaTheme="minorEastAsia" w:hAnsiTheme="minorHAnsi" w:cstheme="minorBidi"/>
              <w:b w:val="0"/>
              <w:bCs w:val="0"/>
              <w:caps w:val="0"/>
              <w:sz w:val="24"/>
              <w:szCs w:val="24"/>
            </w:rPr>
          </w:pPr>
          <w:r w:rsidRPr="00D078FE">
            <w:t>LETTER OF TRANSMITTAL FORM</w:t>
          </w:r>
          <w:r>
            <w:tab/>
          </w:r>
          <w:r>
            <w:fldChar w:fldCharType="begin"/>
          </w:r>
          <w:r>
            <w:instrText xml:space="preserve"> PAGEREF _Toc527033398 \h </w:instrText>
          </w:r>
          <w:r>
            <w:fldChar w:fldCharType="separate"/>
          </w:r>
          <w:r>
            <w:t>51</w:t>
          </w:r>
          <w:r>
            <w:fldChar w:fldCharType="end"/>
          </w:r>
        </w:p>
        <w:p w14:paraId="17C415E4" w14:textId="77777777" w:rsidR="00F40397" w:rsidRPr="00C622AA" w:rsidRDefault="00CB0548" w:rsidP="00C622AA">
          <w:pPr>
            <w:pStyle w:val="TOC1"/>
            <w:rPr>
              <w:rFonts w:asciiTheme="minorHAnsi" w:eastAsiaTheme="minorEastAsia" w:hAnsiTheme="minorHAnsi" w:cstheme="minorBidi"/>
              <w:sz w:val="24"/>
              <w:szCs w:val="24"/>
            </w:rPr>
          </w:pPr>
          <w:r>
            <w:fldChar w:fldCharType="end"/>
          </w:r>
        </w:p>
      </w:sdtContent>
    </w:sdt>
    <w:p w14:paraId="588887B2" w14:textId="77777777" w:rsidR="002D2594" w:rsidRPr="00735B95" w:rsidRDefault="002D2594" w:rsidP="00F40397">
      <w:pPr>
        <w:sectPr w:rsidR="002D2594" w:rsidRPr="00735B95">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14:paraId="08CA9687" w14:textId="77777777" w:rsidR="001206A3" w:rsidRPr="00735B95" w:rsidRDefault="001206A3" w:rsidP="00126C5C">
      <w:pPr>
        <w:pStyle w:val="Heading1"/>
        <w:jc w:val="left"/>
        <w:rPr>
          <w:rFonts w:cs="Times New Roman"/>
        </w:rPr>
      </w:pPr>
      <w:bookmarkStart w:id="0" w:name="_Toc377565302"/>
      <w:bookmarkStart w:id="1" w:name="_Toc112831970"/>
      <w:bookmarkStart w:id="2" w:name="_Toc526866138"/>
      <w:bookmarkStart w:id="3" w:name="_Toc527033309"/>
      <w:r w:rsidRPr="00735B95">
        <w:rPr>
          <w:rFonts w:cs="Times New Roman"/>
        </w:rPr>
        <w:lastRenderedPageBreak/>
        <w:t>I.  INTRODUCTION</w:t>
      </w:r>
      <w:bookmarkEnd w:id="0"/>
      <w:bookmarkEnd w:id="1"/>
      <w:bookmarkEnd w:id="2"/>
      <w:bookmarkEnd w:id="3"/>
    </w:p>
    <w:p w14:paraId="5EFD6ADE" w14:textId="77777777" w:rsidR="00894DB7" w:rsidRPr="00735B95" w:rsidRDefault="00894DB7" w:rsidP="00894DB7"/>
    <w:p w14:paraId="3AF9BED6" w14:textId="77777777" w:rsidR="001206A3" w:rsidRPr="00735B95" w:rsidRDefault="001206A3" w:rsidP="00536DD6">
      <w:pPr>
        <w:pStyle w:val="Heading3"/>
        <w:numPr>
          <w:ilvl w:val="0"/>
          <w:numId w:val="12"/>
        </w:numPr>
        <w:spacing w:before="0" w:after="0"/>
        <w:ind w:left="450"/>
        <w:rPr>
          <w:rFonts w:cs="Times New Roman"/>
        </w:rPr>
      </w:pPr>
      <w:bookmarkStart w:id="4" w:name="_Toc377565303"/>
      <w:bookmarkStart w:id="5" w:name="_Toc112831971"/>
      <w:bookmarkStart w:id="6" w:name="_Toc526866139"/>
      <w:bookmarkStart w:id="7" w:name="_Toc527033310"/>
      <w:r w:rsidRPr="00735B95">
        <w:rPr>
          <w:rFonts w:cs="Times New Roman"/>
        </w:rPr>
        <w:t>PURPOSE OF THIS REQUEST FOR PROPOSALS</w:t>
      </w:r>
      <w:bookmarkEnd w:id="4"/>
      <w:bookmarkEnd w:id="5"/>
      <w:bookmarkEnd w:id="6"/>
      <w:bookmarkEnd w:id="7"/>
    </w:p>
    <w:p w14:paraId="1A1AD8B5" w14:textId="77777777" w:rsidR="001206A3" w:rsidRPr="00735B95" w:rsidRDefault="001206A3" w:rsidP="00894DB7"/>
    <w:p w14:paraId="12F85DBD" w14:textId="77777777" w:rsidR="00A62042" w:rsidRPr="00735B95" w:rsidRDefault="000F5AE9" w:rsidP="00894DB7">
      <w:r w:rsidRPr="00735B95">
        <w:t xml:space="preserve">The purpose of the Request for Proposal (RFP) is to solicit sealed proposals to establish a contract through competitive negotiations for the </w:t>
      </w:r>
      <w:r w:rsidR="006145DD" w:rsidRPr="00735B95">
        <w:t xml:space="preserve">procurement </w:t>
      </w:r>
      <w:r w:rsidRPr="00735B95">
        <w:t xml:space="preserve">of </w:t>
      </w:r>
      <w:r w:rsidR="00C5163A">
        <w:t>work to construct a flood revetment fence on property located on Apache Creek per the plans attached in</w:t>
      </w:r>
      <w:r w:rsidR="00D93459">
        <w:t xml:space="preserve"> Appendix F </w:t>
      </w:r>
      <w:r w:rsidR="00C5163A">
        <w:t>prepared by the Natural Resource Con</w:t>
      </w:r>
      <w:r w:rsidR="00F5791F">
        <w:t>servation Service (NRCS)</w:t>
      </w:r>
    </w:p>
    <w:p w14:paraId="5D30E829" w14:textId="77777777" w:rsidR="00224CEE" w:rsidRPr="00735B95" w:rsidRDefault="00224CEE" w:rsidP="00894DB7"/>
    <w:p w14:paraId="38475831" w14:textId="77777777" w:rsidR="001206A3" w:rsidRPr="00735B95" w:rsidRDefault="001206A3" w:rsidP="00536DD6">
      <w:pPr>
        <w:pStyle w:val="Heading3"/>
        <w:numPr>
          <w:ilvl w:val="0"/>
          <w:numId w:val="12"/>
        </w:numPr>
        <w:spacing w:before="0" w:after="0"/>
        <w:ind w:left="450"/>
        <w:rPr>
          <w:rFonts w:cs="Times New Roman"/>
        </w:rPr>
      </w:pPr>
      <w:bookmarkStart w:id="8" w:name="_Toc377565304"/>
      <w:bookmarkStart w:id="9" w:name="_Toc112831972"/>
      <w:bookmarkStart w:id="10" w:name="_Toc526866140"/>
      <w:bookmarkStart w:id="11" w:name="_Toc527033311"/>
      <w:r w:rsidRPr="00735B95">
        <w:rPr>
          <w:rFonts w:cs="Times New Roman"/>
        </w:rPr>
        <w:t>BACKGROUND INFORMATION</w:t>
      </w:r>
      <w:bookmarkEnd w:id="8"/>
      <w:bookmarkEnd w:id="9"/>
      <w:bookmarkEnd w:id="10"/>
      <w:bookmarkEnd w:id="11"/>
    </w:p>
    <w:p w14:paraId="240F2DD6" w14:textId="77777777" w:rsidR="001206A3" w:rsidRPr="00735B95" w:rsidRDefault="001206A3" w:rsidP="00894DB7"/>
    <w:p w14:paraId="755E4301" w14:textId="77777777" w:rsidR="00F5791F" w:rsidRDefault="00D93459" w:rsidP="00894DB7">
      <w:r>
        <w:t xml:space="preserve">A flood on Apache Creek in July of 2021 deposited </w:t>
      </w:r>
      <w:r w:rsidR="00F5791F">
        <w:t>debris and threatened</w:t>
      </w:r>
      <w:r>
        <w:t xml:space="preserve"> persons, home and outbuildings located adjacent to the creek.</w:t>
      </w:r>
      <w:r w:rsidR="00F5791F">
        <w:t xml:space="preserve"> Catron County made a declaration of emergency that was followed by an emergency declaration by Governor Grisham. The San Francisco Soil and Water Conservation District sponsored an NRCS Emergency Watershed Protection project to protect persons, home and outbuildings.</w:t>
      </w:r>
    </w:p>
    <w:p w14:paraId="3C3D7C84" w14:textId="77777777" w:rsidR="00071505" w:rsidRPr="00735B95" w:rsidRDefault="00F5791F" w:rsidP="00894DB7">
      <w:r>
        <w:t>The NRCS engineers then did an evaluation and prepared plans to protect the persons, home and outbuildings at the property.</w:t>
      </w:r>
    </w:p>
    <w:p w14:paraId="1DDEB73C" w14:textId="77777777" w:rsidR="00224CEE" w:rsidRPr="00735B95" w:rsidRDefault="00224CEE" w:rsidP="00894DB7"/>
    <w:p w14:paraId="04284620" w14:textId="77777777" w:rsidR="001206A3" w:rsidRPr="00735B95" w:rsidRDefault="001206A3" w:rsidP="00536DD6">
      <w:pPr>
        <w:pStyle w:val="Heading3"/>
        <w:numPr>
          <w:ilvl w:val="0"/>
          <w:numId w:val="12"/>
        </w:numPr>
        <w:spacing w:before="0" w:after="0"/>
        <w:ind w:left="450"/>
        <w:rPr>
          <w:rFonts w:cs="Times New Roman"/>
        </w:rPr>
      </w:pPr>
      <w:bookmarkStart w:id="12" w:name="_Toc377565305"/>
      <w:bookmarkStart w:id="13" w:name="_Toc112831973"/>
      <w:bookmarkStart w:id="14" w:name="_Toc526866141"/>
      <w:bookmarkStart w:id="15" w:name="_Toc527033312"/>
      <w:r w:rsidRPr="00735B95">
        <w:rPr>
          <w:rFonts w:cs="Times New Roman"/>
        </w:rPr>
        <w:t>SCOPE OF PROCUREMENT</w:t>
      </w:r>
      <w:bookmarkEnd w:id="12"/>
      <w:bookmarkEnd w:id="13"/>
      <w:bookmarkEnd w:id="14"/>
      <w:bookmarkEnd w:id="15"/>
    </w:p>
    <w:p w14:paraId="1816FE7D" w14:textId="77777777" w:rsidR="00FD14C5" w:rsidRDefault="00FD14C5" w:rsidP="00894DB7"/>
    <w:p w14:paraId="452DB21D" w14:textId="77777777" w:rsidR="00071505" w:rsidRPr="00735B95" w:rsidRDefault="00FD14C5" w:rsidP="00894DB7">
      <w:r>
        <w:t>The pr</w:t>
      </w:r>
      <w:r w:rsidR="00236945">
        <w:t>oject requires construction of</w:t>
      </w:r>
      <w:r>
        <w:t xml:space="preserve"> </w:t>
      </w:r>
      <w:r w:rsidR="00236945">
        <w:t>a 405-foot</w:t>
      </w:r>
      <w:r>
        <w:t xml:space="preserve"> flood revetment fence </w:t>
      </w:r>
      <w:r w:rsidR="00236945">
        <w:t xml:space="preserve">based on the NRCS plans in </w:t>
      </w:r>
      <w:r w:rsidR="005A537E">
        <w:t>Exhibit A</w:t>
      </w:r>
      <w:r w:rsidR="00D34DE9">
        <w:t xml:space="preserve"> </w:t>
      </w:r>
      <w:r w:rsidR="00236945">
        <w:t>using equipment and personnel necessary to complete the construction before February 27, 2023 unless that deadline is extended by NRCS.</w:t>
      </w:r>
    </w:p>
    <w:p w14:paraId="0516DEED" w14:textId="77777777" w:rsidR="00236945" w:rsidRDefault="00236945" w:rsidP="00894DB7"/>
    <w:p w14:paraId="5972DC26" w14:textId="77777777" w:rsidR="00071505" w:rsidRPr="00735B95" w:rsidRDefault="00C650DB" w:rsidP="00894DB7">
      <w:r>
        <w:t xml:space="preserve">This RFP </w:t>
      </w:r>
      <w:r w:rsidR="00821E52" w:rsidRPr="00D93459">
        <w:t>will be a single</w:t>
      </w:r>
      <w:r w:rsidR="00821E52" w:rsidRPr="00735B95">
        <w:t xml:space="preserve"> award.</w:t>
      </w:r>
    </w:p>
    <w:p w14:paraId="26748489" w14:textId="77777777" w:rsidR="005A4038" w:rsidRPr="00735B95" w:rsidRDefault="005A4038" w:rsidP="00071505"/>
    <w:p w14:paraId="5F0D305E" w14:textId="77777777" w:rsidR="00821E52" w:rsidRPr="00735B95" w:rsidRDefault="00821E52" w:rsidP="00071505">
      <w:r w:rsidRPr="00735B95">
        <w:t>This procurement will result in a contractual agreement between two parties; the procurement may ONLY be used by those two parties exclusively.</w:t>
      </w:r>
    </w:p>
    <w:p w14:paraId="1805739F" w14:textId="77777777" w:rsidR="001206A3" w:rsidRPr="00735B95" w:rsidRDefault="001206A3" w:rsidP="00894DB7"/>
    <w:p w14:paraId="24315CB3" w14:textId="77777777" w:rsidR="001206A3" w:rsidRPr="00735B95" w:rsidRDefault="001206A3" w:rsidP="00536DD6">
      <w:pPr>
        <w:pStyle w:val="Heading3"/>
        <w:numPr>
          <w:ilvl w:val="0"/>
          <w:numId w:val="12"/>
        </w:numPr>
        <w:spacing w:before="0" w:after="0"/>
        <w:ind w:left="450"/>
        <w:rPr>
          <w:rFonts w:cs="Times New Roman"/>
        </w:rPr>
      </w:pPr>
      <w:bookmarkStart w:id="16" w:name="_Toc377565306"/>
      <w:bookmarkStart w:id="17" w:name="_Toc112831974"/>
      <w:bookmarkStart w:id="18" w:name="_Toc526866142"/>
      <w:bookmarkStart w:id="19" w:name="_Toc527033313"/>
      <w:r w:rsidRPr="00735B95">
        <w:rPr>
          <w:rFonts w:cs="Times New Roman"/>
        </w:rPr>
        <w:t>PROCUREMENT MANAGER</w:t>
      </w:r>
      <w:bookmarkEnd w:id="16"/>
      <w:bookmarkEnd w:id="17"/>
      <w:bookmarkEnd w:id="18"/>
      <w:bookmarkEnd w:id="19"/>
    </w:p>
    <w:p w14:paraId="14BE12E0" w14:textId="77777777" w:rsidR="001206A3" w:rsidRPr="00735B95" w:rsidRDefault="001206A3"/>
    <w:p w14:paraId="5AE6D8AA" w14:textId="77777777" w:rsidR="001206A3" w:rsidRPr="00735B95" w:rsidRDefault="00F5791F" w:rsidP="0033658A">
      <w:r>
        <w:rPr>
          <w:bCs/>
          <w:sz w:val="26"/>
          <w:szCs w:val="26"/>
        </w:rPr>
        <w:t>The San Francisco Soil and Water Conservation District</w:t>
      </w:r>
      <w:r w:rsidR="002C48BB" w:rsidRPr="00735B95">
        <w:rPr>
          <w:bCs/>
        </w:rPr>
        <w:t xml:space="preserve"> has assigned a</w:t>
      </w:r>
      <w:r w:rsidR="001206A3" w:rsidRPr="00735B95">
        <w:rPr>
          <w:bCs/>
        </w:rPr>
        <w:t xml:space="preserve"> Procurement Manager who is responsible for the conduct</w:t>
      </w:r>
      <w:r w:rsidR="001206A3" w:rsidRPr="00735B95">
        <w:t xml:space="preserve"> of this procurement whose name, address, telephone number and e-mail address are listed below:</w:t>
      </w:r>
    </w:p>
    <w:p w14:paraId="6512E1EC" w14:textId="77777777" w:rsidR="001206A3" w:rsidRPr="00735B95" w:rsidRDefault="001206A3"/>
    <w:p w14:paraId="207217B8" w14:textId="77777777" w:rsidR="001206A3" w:rsidRPr="00735B95" w:rsidRDefault="002C48BB">
      <w:r w:rsidRPr="00735B95">
        <w:t>Name:</w:t>
      </w:r>
      <w:r w:rsidRPr="00735B95">
        <w:tab/>
      </w:r>
      <w:r w:rsidRPr="00735B95">
        <w:tab/>
      </w:r>
      <w:r w:rsidR="008E787A">
        <w:t>Annie Simpson</w:t>
      </w:r>
      <w:r w:rsidR="001206A3" w:rsidRPr="00735B95">
        <w:t xml:space="preserve"> Procurement Manager</w:t>
      </w:r>
    </w:p>
    <w:p w14:paraId="5404A06B" w14:textId="77777777" w:rsidR="001206A3" w:rsidRPr="00735B95" w:rsidRDefault="002C48BB">
      <w:r w:rsidRPr="00735B95">
        <w:t>Te</w:t>
      </w:r>
      <w:r w:rsidR="008E787A">
        <w:t>lephone:</w:t>
      </w:r>
      <w:r w:rsidR="008E787A">
        <w:tab/>
        <w:t>(57</w:t>
      </w:r>
      <w:r w:rsidRPr="00735B95">
        <w:t xml:space="preserve">5) </w:t>
      </w:r>
      <w:r w:rsidR="008E787A">
        <w:t>313-1386</w:t>
      </w:r>
    </w:p>
    <w:p w14:paraId="508B1A03" w14:textId="77777777" w:rsidR="001206A3" w:rsidRPr="00735B95" w:rsidRDefault="001206A3">
      <w:r w:rsidRPr="00735B95">
        <w:t>Email:</w:t>
      </w:r>
      <w:r w:rsidRPr="00735B95">
        <w:tab/>
      </w:r>
      <w:r w:rsidRPr="00735B95">
        <w:tab/>
      </w:r>
      <w:r w:rsidR="008E787A">
        <w:t>sfswcd@gmail.com</w:t>
      </w:r>
    </w:p>
    <w:p w14:paraId="0371C993" w14:textId="77777777" w:rsidR="0062298B" w:rsidRPr="00735B95" w:rsidRDefault="0062298B"/>
    <w:p w14:paraId="3F4EAFC5" w14:textId="77777777" w:rsidR="0033658A" w:rsidRPr="00735B95" w:rsidRDefault="0033658A" w:rsidP="00450304">
      <w:pPr>
        <w:numPr>
          <w:ilvl w:val="0"/>
          <w:numId w:val="11"/>
        </w:numPr>
      </w:pPr>
      <w:r w:rsidRPr="00735B95">
        <w:rPr>
          <w:b/>
          <w:bCs/>
        </w:rPr>
        <w:t>Any inquiries or requests</w:t>
      </w:r>
      <w:r w:rsidRPr="00735B95">
        <w:rPr>
          <w:bCs/>
        </w:rPr>
        <w:t xml:space="preserve"> regarding this procurement should be submitted, in writing, to the</w:t>
      </w:r>
      <w:r w:rsidRPr="00735B95">
        <w:t xml:space="preserve"> Procurement Manager.  Offerors may contact </w:t>
      </w:r>
      <w:r w:rsidRPr="00735B95">
        <w:rPr>
          <w:b/>
          <w:u w:val="single"/>
        </w:rPr>
        <w:t>ONLY</w:t>
      </w:r>
      <w:r w:rsidRPr="00735B95">
        <w:t xml:space="preserve"> the Procurement Mana</w:t>
      </w:r>
      <w:r w:rsidR="008E787A">
        <w:t>ger regarding this procurement.</w:t>
      </w:r>
    </w:p>
    <w:p w14:paraId="48B9E837" w14:textId="77777777" w:rsidR="0033658A" w:rsidRPr="00735B95" w:rsidRDefault="0033658A" w:rsidP="0033658A">
      <w:pPr>
        <w:ind w:left="720"/>
      </w:pPr>
    </w:p>
    <w:p w14:paraId="1F0E630B" w14:textId="77777777" w:rsidR="0033658A" w:rsidRPr="00735B95" w:rsidRDefault="0033658A" w:rsidP="00450304">
      <w:pPr>
        <w:numPr>
          <w:ilvl w:val="0"/>
          <w:numId w:val="11"/>
        </w:numPr>
      </w:pPr>
      <w:r w:rsidRPr="00735B95">
        <w:rPr>
          <w:b/>
        </w:rPr>
        <w:lastRenderedPageBreak/>
        <w:t xml:space="preserve">Protests of the solicitation or award must be submitted in writing to the Protest Manager identified in Section II.B.13. </w:t>
      </w:r>
      <w:r w:rsidRPr="00735B95">
        <w:t xml:space="preserve"> </w:t>
      </w:r>
      <w:r w:rsidR="004273EC" w:rsidRPr="00735B95">
        <w:t xml:space="preserve">As a Protest Manager has been named in this Request for Proposals, pursuant to §13-1-172, NMSA 1978 and 1.4.1.82 NMAC, </w:t>
      </w:r>
      <w:r w:rsidR="004273EC" w:rsidRPr="00735B95">
        <w:rPr>
          <w:b/>
          <w:u w:val="single"/>
        </w:rPr>
        <w:t>ONLY</w:t>
      </w:r>
      <w:r w:rsidR="004273EC" w:rsidRPr="00735B95">
        <w:rPr>
          <w:b/>
        </w:rPr>
        <w:t xml:space="preserve"> protests delivered directly to the Protest Manager in writing and in a timely fashion will be considered to have been submitted properly and in accordance with statute, rule and this Request for Proposals.</w:t>
      </w:r>
      <w:r w:rsidR="004273EC" w:rsidRPr="00735B95">
        <w:t xml:space="preserve"> </w:t>
      </w:r>
      <w:r w:rsidRPr="00735B95">
        <w:t xml:space="preserve">Protests submitted or delivered to the Procurement Manager will </w:t>
      </w:r>
      <w:r w:rsidRPr="00735B95">
        <w:rPr>
          <w:b/>
          <w:u w:val="single"/>
        </w:rPr>
        <w:t>NOT</w:t>
      </w:r>
      <w:r w:rsidRPr="00735B95">
        <w:t xml:space="preserve"> be considered properly submitted.</w:t>
      </w:r>
    </w:p>
    <w:p w14:paraId="05FA6767" w14:textId="77777777" w:rsidR="0033658A" w:rsidRPr="00735B95" w:rsidRDefault="0033658A"/>
    <w:p w14:paraId="725D9C0D" w14:textId="77777777" w:rsidR="00590764" w:rsidRPr="00735B95" w:rsidRDefault="00590764" w:rsidP="00536DD6">
      <w:pPr>
        <w:pStyle w:val="Heading3"/>
        <w:numPr>
          <w:ilvl w:val="0"/>
          <w:numId w:val="12"/>
        </w:numPr>
        <w:ind w:left="450"/>
      </w:pPr>
      <w:bookmarkStart w:id="20" w:name="_Toc112831975"/>
      <w:bookmarkStart w:id="21" w:name="_Toc526866143"/>
      <w:bookmarkStart w:id="22" w:name="_Toc527033314"/>
      <w:r w:rsidRPr="00735B95">
        <w:t>PROPOSAL DELIVERY</w:t>
      </w:r>
      <w:bookmarkEnd w:id="20"/>
      <w:bookmarkEnd w:id="21"/>
      <w:bookmarkEnd w:id="22"/>
    </w:p>
    <w:p w14:paraId="0C38A36D" w14:textId="77777777" w:rsidR="001206A3" w:rsidRPr="00236945" w:rsidRDefault="001206A3" w:rsidP="00C96C9D">
      <w:pPr>
        <w:ind w:left="720"/>
        <w:rPr>
          <w:bCs/>
        </w:rPr>
      </w:pPr>
      <w:r w:rsidRPr="00236945">
        <w:rPr>
          <w:b/>
          <w:bCs/>
        </w:rPr>
        <w:t xml:space="preserve">All deliveries of </w:t>
      </w:r>
      <w:r w:rsidR="009436FB" w:rsidRPr="00236945">
        <w:rPr>
          <w:b/>
          <w:bCs/>
        </w:rPr>
        <w:t xml:space="preserve">proposals </w:t>
      </w:r>
      <w:r w:rsidRPr="00236945">
        <w:rPr>
          <w:b/>
          <w:bCs/>
        </w:rPr>
        <w:t>via express carrier</w:t>
      </w:r>
      <w:r w:rsidR="00E71792" w:rsidRPr="00236945">
        <w:rPr>
          <w:b/>
          <w:bCs/>
        </w:rPr>
        <w:t>, courier</w:t>
      </w:r>
      <w:r w:rsidR="009436FB" w:rsidRPr="00236945">
        <w:rPr>
          <w:b/>
          <w:bCs/>
        </w:rPr>
        <w:t xml:space="preserve"> or hand delivery,</w:t>
      </w:r>
      <w:r w:rsidRPr="00236945">
        <w:rPr>
          <w:b/>
          <w:bCs/>
        </w:rPr>
        <w:t xml:space="preserve"> must be addressed</w:t>
      </w:r>
      <w:r w:rsidR="00705BFF" w:rsidRPr="00236945">
        <w:rPr>
          <w:b/>
          <w:bCs/>
        </w:rPr>
        <w:t xml:space="preserve"> and submitted</w:t>
      </w:r>
      <w:r w:rsidRPr="00236945">
        <w:rPr>
          <w:b/>
          <w:bCs/>
        </w:rPr>
        <w:t xml:space="preserve"> as follows</w:t>
      </w:r>
      <w:r w:rsidR="003D4C90" w:rsidRPr="00236945">
        <w:rPr>
          <w:b/>
          <w:bCs/>
        </w:rPr>
        <w:t>:</w:t>
      </w:r>
    </w:p>
    <w:p w14:paraId="73E23415" w14:textId="77777777" w:rsidR="002845D1" w:rsidRPr="00236945" w:rsidRDefault="002845D1"/>
    <w:p w14:paraId="47F4FF44" w14:textId="77777777" w:rsidR="00E55E45" w:rsidRPr="00236945" w:rsidRDefault="00FE08A1" w:rsidP="00FE08A1">
      <w:pPr>
        <w:tabs>
          <w:tab w:val="left" w:pos="720"/>
          <w:tab w:val="left" w:pos="3150"/>
        </w:tabs>
      </w:pPr>
      <w:r>
        <w:rPr>
          <w:b/>
        </w:rPr>
        <w:tab/>
        <w:t>Name:</w:t>
      </w:r>
      <w:r w:rsidRPr="00FE08A1">
        <w:rPr>
          <w:bCs/>
          <w:szCs w:val="36"/>
        </w:rPr>
        <w:tab/>
      </w:r>
      <w:r w:rsidR="006F1CD2" w:rsidRPr="00FE08A1">
        <w:rPr>
          <w:bCs/>
          <w:szCs w:val="36"/>
        </w:rPr>
        <w:t>Annie Simpson</w:t>
      </w:r>
    </w:p>
    <w:p w14:paraId="1CF1B470" w14:textId="77777777" w:rsidR="001206A3" w:rsidRPr="00236945" w:rsidRDefault="001206A3" w:rsidP="00FE08A1">
      <w:pPr>
        <w:tabs>
          <w:tab w:val="left" w:pos="720"/>
          <w:tab w:val="left" w:pos="3150"/>
        </w:tabs>
        <w:rPr>
          <w:b/>
        </w:rPr>
      </w:pPr>
      <w:r w:rsidRPr="00236945">
        <w:rPr>
          <w:b/>
        </w:rPr>
        <w:tab/>
        <w:t>Reference RFP Name:</w:t>
      </w:r>
      <w:r w:rsidR="00FE08A1">
        <w:rPr>
          <w:b/>
        </w:rPr>
        <w:tab/>
      </w:r>
      <w:r w:rsidR="00FE08A1" w:rsidRPr="00FE08A1">
        <w:rPr>
          <w:bCs/>
          <w:szCs w:val="36"/>
        </w:rPr>
        <w:t>Apache Creek Revetment Fence Construction</w:t>
      </w:r>
      <w:r w:rsidR="00FE08A1">
        <w:rPr>
          <w:bCs/>
          <w:szCs w:val="36"/>
        </w:rPr>
        <w:t xml:space="preserve"> #</w:t>
      </w:r>
      <w:r w:rsidR="00236945" w:rsidRPr="00FE08A1">
        <w:t>2023-09-01</w:t>
      </w:r>
    </w:p>
    <w:p w14:paraId="7FA3F344" w14:textId="77777777" w:rsidR="002C48BB" w:rsidRPr="00FE08A1" w:rsidRDefault="00FE08A1" w:rsidP="00FE08A1">
      <w:pPr>
        <w:tabs>
          <w:tab w:val="left" w:pos="720"/>
          <w:tab w:val="left" w:pos="3150"/>
        </w:tabs>
      </w:pPr>
      <w:r>
        <w:rPr>
          <w:b/>
        </w:rPr>
        <w:tab/>
        <w:t>Address:</w:t>
      </w:r>
      <w:r>
        <w:rPr>
          <w:b/>
        </w:rPr>
        <w:tab/>
      </w:r>
      <w:r w:rsidRPr="00FE08A1">
        <w:t>P.O</w:t>
      </w:r>
      <w:r>
        <w:t>. Box 119</w:t>
      </w:r>
    </w:p>
    <w:p w14:paraId="4FB87BF3" w14:textId="77777777" w:rsidR="002C48BB" w:rsidRPr="00FE08A1" w:rsidRDefault="00FE08A1" w:rsidP="00FE08A1">
      <w:pPr>
        <w:tabs>
          <w:tab w:val="left" w:pos="720"/>
          <w:tab w:val="left" w:pos="3150"/>
        </w:tabs>
      </w:pPr>
      <w:r w:rsidRPr="00FE08A1">
        <w:tab/>
      </w:r>
      <w:r>
        <w:tab/>
        <w:t>Glenwood, NM 88039</w:t>
      </w:r>
    </w:p>
    <w:p w14:paraId="73780A0B" w14:textId="77777777" w:rsidR="002C48BB" w:rsidRPr="00FE08A1" w:rsidRDefault="00AB6909" w:rsidP="00AB6909">
      <w:pPr>
        <w:tabs>
          <w:tab w:val="left" w:pos="720"/>
          <w:tab w:val="left" w:pos="3150"/>
        </w:tabs>
        <w:ind w:left="720" w:hanging="720"/>
        <w:rPr>
          <w:b/>
        </w:rPr>
      </w:pPr>
      <w:r>
        <w:tab/>
      </w:r>
      <w:r w:rsidR="00FE08A1" w:rsidRPr="00FE08A1">
        <w:rPr>
          <w:b/>
        </w:rPr>
        <w:t>Hand Delivery</w:t>
      </w:r>
      <w:r w:rsidR="00FE08A1" w:rsidRPr="00FE08A1">
        <w:rPr>
          <w:b/>
        </w:rPr>
        <w:tab/>
      </w:r>
      <w:r w:rsidR="003C074A" w:rsidRPr="003C074A">
        <w:t>5460</w:t>
      </w:r>
      <w:r w:rsidR="003C074A">
        <w:t xml:space="preserve"> Highway 180 </w:t>
      </w:r>
      <w:r w:rsidRPr="00AB6909">
        <w:rPr>
          <w:b/>
          <w:color w:val="FF0000"/>
        </w:rPr>
        <w:t>Call (575) 313-1386 to make arrangements for hand delivery.</w:t>
      </w:r>
    </w:p>
    <w:p w14:paraId="5F262FFF" w14:textId="77777777" w:rsidR="00224CEE" w:rsidRPr="00735B95" w:rsidRDefault="00224CEE" w:rsidP="002C48BB"/>
    <w:p w14:paraId="570C27F8" w14:textId="77777777" w:rsidR="005E444A" w:rsidRPr="00735B95" w:rsidRDefault="005E444A"/>
    <w:p w14:paraId="0866493C" w14:textId="77777777" w:rsidR="001206A3" w:rsidRPr="00735B95" w:rsidRDefault="001206A3" w:rsidP="00536DD6">
      <w:pPr>
        <w:pStyle w:val="Heading3"/>
        <w:numPr>
          <w:ilvl w:val="0"/>
          <w:numId w:val="12"/>
        </w:numPr>
        <w:spacing w:before="0" w:after="0"/>
        <w:ind w:left="450"/>
        <w:rPr>
          <w:rFonts w:cs="Times New Roman"/>
        </w:rPr>
      </w:pPr>
      <w:bookmarkStart w:id="23" w:name="_Toc377565307"/>
      <w:bookmarkStart w:id="24" w:name="_Toc112831976"/>
      <w:bookmarkStart w:id="25" w:name="_Toc526866144"/>
      <w:bookmarkStart w:id="26" w:name="_Toc527033315"/>
      <w:r w:rsidRPr="00735B95">
        <w:rPr>
          <w:rFonts w:cs="Times New Roman"/>
        </w:rPr>
        <w:t>DEFINITION OF TERMINOLOGY</w:t>
      </w:r>
      <w:bookmarkEnd w:id="23"/>
      <w:bookmarkEnd w:id="24"/>
      <w:bookmarkEnd w:id="25"/>
      <w:bookmarkEnd w:id="26"/>
    </w:p>
    <w:p w14:paraId="57144B1A" w14:textId="77777777" w:rsidR="001206A3" w:rsidRPr="00735B95" w:rsidRDefault="001206A3"/>
    <w:p w14:paraId="40920926" w14:textId="77777777" w:rsidR="00257144" w:rsidRPr="00735B95" w:rsidRDefault="001206A3" w:rsidP="0056432E">
      <w:r w:rsidRPr="00735B95">
        <w:t>This section contains definitions of terms used throughout this procurement document, including appropriate abbreviations:</w:t>
      </w:r>
    </w:p>
    <w:p w14:paraId="3D75D571" w14:textId="77777777" w:rsidR="001206A3" w:rsidRPr="00735B95" w:rsidRDefault="001206A3" w:rsidP="0056432E"/>
    <w:p w14:paraId="6C8A1356" w14:textId="77777777" w:rsidR="001206A3" w:rsidRPr="00735B95" w:rsidRDefault="001206A3" w:rsidP="00450304">
      <w:pPr>
        <w:pStyle w:val="ListParagraph"/>
        <w:numPr>
          <w:ilvl w:val="0"/>
          <w:numId w:val="25"/>
        </w:numPr>
      </w:pPr>
      <w:r w:rsidRPr="00735B95">
        <w:t>“</w:t>
      </w:r>
      <w:r w:rsidRPr="00735B95">
        <w:rPr>
          <w:b/>
        </w:rPr>
        <w:t>Agency</w:t>
      </w:r>
      <w:r w:rsidRPr="00735B95">
        <w:t xml:space="preserve">” means the </w:t>
      </w:r>
      <w:r w:rsidR="003C074A">
        <w:t xml:space="preserve">San Francisco Soil and Water Conservation District </w:t>
      </w:r>
      <w:r w:rsidR="00F96C7F" w:rsidRPr="00735B95">
        <w:t>spo</w:t>
      </w:r>
      <w:r w:rsidR="00114006" w:rsidRPr="00735B95">
        <w:t xml:space="preserve">nsoring </w:t>
      </w:r>
      <w:r w:rsidR="0033658A" w:rsidRPr="00735B95">
        <w:t>this Procurement</w:t>
      </w:r>
      <w:r w:rsidR="00114006" w:rsidRPr="00735B95">
        <w:t>.</w:t>
      </w:r>
    </w:p>
    <w:p w14:paraId="0814A86E" w14:textId="77777777" w:rsidR="001206A3" w:rsidRPr="00735B95" w:rsidRDefault="001206A3" w:rsidP="0056432E"/>
    <w:p w14:paraId="1B8E43E1" w14:textId="77777777" w:rsidR="004131F2" w:rsidRPr="00735B95" w:rsidRDefault="004131F2" w:rsidP="00450304">
      <w:pPr>
        <w:pStyle w:val="ListParagraph"/>
        <w:numPr>
          <w:ilvl w:val="0"/>
          <w:numId w:val="25"/>
        </w:numPr>
      </w:pPr>
      <w:r w:rsidRPr="00735B95">
        <w:t>“</w:t>
      </w:r>
      <w:r w:rsidRPr="00735B95">
        <w:rPr>
          <w:b/>
        </w:rPr>
        <w:t>Award</w:t>
      </w:r>
      <w:r w:rsidRPr="00735B95">
        <w:t>” means the final execution of the contract document.</w:t>
      </w:r>
    </w:p>
    <w:p w14:paraId="3BCEBFE4" w14:textId="77777777" w:rsidR="004131F2" w:rsidRPr="00735B95" w:rsidRDefault="004131F2" w:rsidP="0056432E"/>
    <w:p w14:paraId="05A46DAA" w14:textId="77777777" w:rsidR="0056432E" w:rsidRPr="00735B95" w:rsidRDefault="00257144" w:rsidP="00450304">
      <w:pPr>
        <w:pStyle w:val="ListParagraph"/>
        <w:numPr>
          <w:ilvl w:val="0"/>
          <w:numId w:val="25"/>
        </w:numPr>
      </w:pPr>
      <w:r w:rsidRPr="00735B95">
        <w:t>“</w:t>
      </w:r>
      <w:r w:rsidRPr="00735B95">
        <w:rPr>
          <w:b/>
        </w:rPr>
        <w:t>Business Hours</w:t>
      </w:r>
      <w:r w:rsidRPr="00735B95">
        <w:t xml:space="preserve">” </w:t>
      </w:r>
      <w:r w:rsidR="003D4C90">
        <w:t>means weekdays (Monday – Friday) 8:00 AM thru 5:00 PM MST/MDT, whichever is in effect on the date given.</w:t>
      </w:r>
    </w:p>
    <w:p w14:paraId="100FD273" w14:textId="77777777" w:rsidR="0056432E" w:rsidRPr="00735B95" w:rsidRDefault="0056432E" w:rsidP="0056432E"/>
    <w:p w14:paraId="4A094863" w14:textId="77777777" w:rsidR="0056432E" w:rsidRPr="00735B95" w:rsidRDefault="001206A3" w:rsidP="00450304">
      <w:pPr>
        <w:pStyle w:val="ListParagraph"/>
        <w:numPr>
          <w:ilvl w:val="0"/>
          <w:numId w:val="25"/>
        </w:numPr>
      </w:pPr>
      <w:r w:rsidRPr="00735B95">
        <w:t>“</w:t>
      </w:r>
      <w:r w:rsidRPr="00735B95">
        <w:rPr>
          <w:b/>
        </w:rPr>
        <w:t>Close of Business</w:t>
      </w:r>
      <w:r w:rsidRPr="00735B95">
        <w:t xml:space="preserve">” </w:t>
      </w:r>
      <w:r w:rsidR="003D4C90">
        <w:t>means weekdays (Monday – Friday) 5:00 PM MST/MDT, whichever is in effect on the date given.</w:t>
      </w:r>
    </w:p>
    <w:p w14:paraId="612AEA29" w14:textId="77777777" w:rsidR="0056432E" w:rsidRPr="00735B95" w:rsidRDefault="0056432E" w:rsidP="0056432E"/>
    <w:p w14:paraId="46660BD3" w14:textId="77777777" w:rsidR="001206A3" w:rsidRPr="00735B95" w:rsidRDefault="0053402A" w:rsidP="00450304">
      <w:pPr>
        <w:pStyle w:val="ListParagraph"/>
        <w:numPr>
          <w:ilvl w:val="0"/>
          <w:numId w:val="25"/>
        </w:numPr>
      </w:pPr>
      <w:r w:rsidRPr="00735B95">
        <w:t>“</w:t>
      </w:r>
      <w:r w:rsidRPr="00735B95">
        <w:rPr>
          <w:b/>
        </w:rPr>
        <w:t>Confidential</w:t>
      </w:r>
      <w:r w:rsidRPr="00735B95">
        <w:t xml:space="preserve">” means confidential financial information concerning </w:t>
      </w:r>
      <w:r w:rsidR="0056432E" w:rsidRPr="00735B95">
        <w:t xml:space="preserve">Offeror’s </w:t>
      </w:r>
      <w:r w:rsidRPr="00735B95">
        <w:t xml:space="preserve">organization and data that qualifies as a trade secret in accordance with the Uniform Trade Secrets Act </w:t>
      </w:r>
      <w:r w:rsidR="0051251A" w:rsidRPr="00735B95">
        <w:t>§§</w:t>
      </w:r>
      <w:r w:rsidRPr="00735B95">
        <w:t>57-3-A-1 t</w:t>
      </w:r>
      <w:r w:rsidR="0051251A" w:rsidRPr="00735B95">
        <w:t>hrough</w:t>
      </w:r>
      <w:r w:rsidRPr="00735B95">
        <w:t xml:space="preserve"> 57-3A-7</w:t>
      </w:r>
      <w:r w:rsidR="0051251A" w:rsidRPr="00735B95">
        <w:t>, NMSA 1978,</w:t>
      </w:r>
      <w:r w:rsidRPr="00735B95">
        <w:t>. See</w:t>
      </w:r>
      <w:r w:rsidR="00EC60AD" w:rsidRPr="00735B95">
        <w:t xml:space="preserve"> also</w:t>
      </w:r>
      <w:r w:rsidRPr="00735B95">
        <w:t xml:space="preserve"> NMAC 1.4.1.45.</w:t>
      </w:r>
      <w:r w:rsidR="00224CEE" w:rsidRPr="00735B95">
        <w:t xml:space="preserve"> </w:t>
      </w:r>
      <w:r w:rsidR="00824694" w:rsidRPr="00735B95">
        <w:t xml:space="preserve">  The following items may </w:t>
      </w:r>
      <w:r w:rsidR="00824694" w:rsidRPr="00735B95">
        <w:rPr>
          <w:b/>
          <w:u w:val="single"/>
        </w:rPr>
        <w:t>not</w:t>
      </w:r>
      <w:r w:rsidR="00824694" w:rsidRPr="00735B95">
        <w:t xml:space="preserve"> be </w:t>
      </w:r>
      <w:r w:rsidR="006D57E9" w:rsidRPr="00735B95">
        <w:t>labeled</w:t>
      </w:r>
      <w:r w:rsidR="00824694" w:rsidRPr="00735B95">
        <w:t xml:space="preserve"> as confidential:  Offeror’s submitted </w:t>
      </w:r>
      <w:r w:rsidR="002804EC" w:rsidRPr="00735B95">
        <w:t>Cost</w:t>
      </w:r>
      <w:r w:rsidR="0033658A" w:rsidRPr="00735B95">
        <w:t xml:space="preserve"> response</w:t>
      </w:r>
      <w:r w:rsidR="00824694" w:rsidRPr="00735B95">
        <w:t>, Staff/Personnel Resumes/Bios</w:t>
      </w:r>
      <w:r w:rsidR="00272319" w:rsidRPr="00735B95">
        <w:t xml:space="preserve"> (excluding personal information such as personal telephone numbers </w:t>
      </w:r>
      <w:r w:rsidR="004273EC" w:rsidRPr="00735B95">
        <w:t>and/</w:t>
      </w:r>
      <w:r w:rsidR="00272319" w:rsidRPr="00735B95">
        <w:t>or home addresses)</w:t>
      </w:r>
      <w:r w:rsidR="00824694" w:rsidRPr="00735B95">
        <w:t xml:space="preserve">, </w:t>
      </w:r>
      <w:r w:rsidR="002804EC" w:rsidRPr="00735B95">
        <w:t xml:space="preserve">and other submitted data that is </w:t>
      </w:r>
      <w:r w:rsidR="002804EC" w:rsidRPr="00735B95">
        <w:rPr>
          <w:b/>
          <w:u w:val="single"/>
        </w:rPr>
        <w:t>not</w:t>
      </w:r>
      <w:r w:rsidR="002804EC" w:rsidRPr="00735B95">
        <w:t xml:space="preserve"> confidential financial information or that qualifies under the Uniform Trade Secrets Act.</w:t>
      </w:r>
    </w:p>
    <w:p w14:paraId="53E06AD4" w14:textId="77777777" w:rsidR="0056432E" w:rsidRPr="00735B95" w:rsidRDefault="0056432E" w:rsidP="0056432E"/>
    <w:p w14:paraId="636F244D" w14:textId="77777777" w:rsidR="00FE6C40" w:rsidRDefault="00FE6C40" w:rsidP="00450304">
      <w:pPr>
        <w:pStyle w:val="ListParagraph"/>
        <w:numPr>
          <w:ilvl w:val="0"/>
          <w:numId w:val="25"/>
        </w:numPr>
      </w:pPr>
      <w:r>
        <w:lastRenderedPageBreak/>
        <w:t>“</w:t>
      </w:r>
      <w:r>
        <w:rPr>
          <w:b/>
        </w:rPr>
        <w:t>Contract</w:t>
      </w:r>
      <w:r>
        <w:t xml:space="preserve">” means any agreement for the procurement of items of tangible personal property, services or construction.  </w:t>
      </w:r>
    </w:p>
    <w:p w14:paraId="39D07D48" w14:textId="77777777" w:rsidR="00FE6C40" w:rsidRDefault="00FE6C40" w:rsidP="00FE6C40"/>
    <w:p w14:paraId="0E630ECC" w14:textId="77777777" w:rsidR="00FE6C40" w:rsidRDefault="00FE6C40" w:rsidP="00450304">
      <w:pPr>
        <w:pStyle w:val="ListParagraph"/>
        <w:numPr>
          <w:ilvl w:val="0"/>
          <w:numId w:val="25"/>
        </w:numPr>
      </w:pPr>
      <w:r>
        <w:t>“</w:t>
      </w:r>
      <w:r>
        <w:rPr>
          <w:b/>
        </w:rPr>
        <w:t>Contractor</w:t>
      </w:r>
      <w:r>
        <w:t>” means any business having a contract with a state agency or local public body.</w:t>
      </w:r>
    </w:p>
    <w:p w14:paraId="093B6135" w14:textId="77777777" w:rsidR="00FE6C40" w:rsidRDefault="00FE6C40" w:rsidP="00FE6C40"/>
    <w:p w14:paraId="460CF177" w14:textId="77777777" w:rsidR="00FE6C40" w:rsidRDefault="00FE6C40" w:rsidP="00450304">
      <w:pPr>
        <w:pStyle w:val="ListParagraph"/>
        <w:numPr>
          <w:ilvl w:val="0"/>
          <w:numId w:val="25"/>
        </w:numPr>
      </w:pPr>
      <w:r>
        <w:t>“</w:t>
      </w:r>
      <w:r>
        <w:rPr>
          <w:b/>
        </w:rPr>
        <w:t>Determination</w:t>
      </w:r>
      <w:r>
        <w:t>” means the written documentation of a decision of a procurement officer including findings of fact required to support a decision.  A determination becomes part of the procurement file to which it pertains.</w:t>
      </w:r>
    </w:p>
    <w:p w14:paraId="79983972" w14:textId="77777777" w:rsidR="00FE6C40" w:rsidRDefault="00FE6C40" w:rsidP="00FE6C40"/>
    <w:p w14:paraId="5FE0B4BC" w14:textId="77777777" w:rsidR="00FE6C40" w:rsidRDefault="00FE6C40" w:rsidP="00450304">
      <w:pPr>
        <w:pStyle w:val="ListParagraph"/>
        <w:numPr>
          <w:ilvl w:val="0"/>
          <w:numId w:val="25"/>
        </w:numPr>
      </w:pPr>
      <w:r>
        <w:t>“</w:t>
      </w:r>
      <w:r>
        <w:rPr>
          <w:b/>
        </w:rPr>
        <w:t>Desirable</w:t>
      </w:r>
      <w:r>
        <w:t>” – the terms ”may,” “can,” “should,” “preferably,” or “prefers” identify a desirable or discretionary item or factor.</w:t>
      </w:r>
    </w:p>
    <w:p w14:paraId="4A8286E8" w14:textId="77777777" w:rsidR="002F6041" w:rsidRPr="00735B95" w:rsidRDefault="002F6041" w:rsidP="0056432E"/>
    <w:p w14:paraId="0C7E60BB" w14:textId="77777777" w:rsidR="00FE6C40" w:rsidRDefault="00FE6C40" w:rsidP="00450304">
      <w:pPr>
        <w:pStyle w:val="ListParagraph"/>
        <w:numPr>
          <w:ilvl w:val="0"/>
          <w:numId w:val="25"/>
        </w:numPr>
      </w:pPr>
      <w:r>
        <w:t>“</w:t>
      </w:r>
      <w:r>
        <w:rPr>
          <w:b/>
        </w:rPr>
        <w:t>Evaluation Committee</w:t>
      </w:r>
      <w:r>
        <w:t xml:space="preserve">” means a body appointed to perform the evaluation of Offerors’ proposals. </w:t>
      </w:r>
    </w:p>
    <w:p w14:paraId="67518F5E" w14:textId="77777777" w:rsidR="00FE6C40" w:rsidRDefault="00FE6C40" w:rsidP="00FE6C40"/>
    <w:p w14:paraId="3EF5F425" w14:textId="77777777" w:rsidR="00FE6C40" w:rsidRDefault="00FE6C40" w:rsidP="00450304">
      <w:pPr>
        <w:pStyle w:val="ListParagraph"/>
        <w:numPr>
          <w:ilvl w:val="0"/>
          <w:numId w:val="25"/>
        </w:numPr>
      </w:pPr>
      <w:r>
        <w:t>“</w:t>
      </w:r>
      <w:r>
        <w:rPr>
          <w:b/>
        </w:rPr>
        <w:t>Evaluation Committee Report</w:t>
      </w:r>
      <w:r>
        <w:t>” means a report prepared by the Procurement Manager and the Evaluation Committee to support the Committee’s recommendation for contract award.  It will contain scores and written evaluations of all responsive Offeror proposals.</w:t>
      </w:r>
    </w:p>
    <w:p w14:paraId="7CA417F7" w14:textId="77777777" w:rsidR="00FE6C40" w:rsidRDefault="00FE6C40" w:rsidP="00FE6C40"/>
    <w:p w14:paraId="3E38477B" w14:textId="77777777" w:rsidR="00FE6C40" w:rsidRDefault="00FE6C40" w:rsidP="00450304">
      <w:pPr>
        <w:pStyle w:val="ListParagraph"/>
        <w:numPr>
          <w:ilvl w:val="0"/>
          <w:numId w:val="25"/>
        </w:numPr>
      </w:pPr>
      <w:r>
        <w:t>“</w:t>
      </w:r>
      <w:r>
        <w:rPr>
          <w:b/>
        </w:rPr>
        <w:t>Final Award</w:t>
      </w:r>
      <w:r>
        <w:t>” means, in the context of this Request for Proposals and all its attendant documents, that point at which the final required signature on the contract(s) resulting from the procurement has been affixed to the contract(s) thus making it fully executed.</w:t>
      </w:r>
    </w:p>
    <w:p w14:paraId="101B1121" w14:textId="77777777" w:rsidR="00FE6C40" w:rsidRDefault="00FE6C40" w:rsidP="00FE6C40">
      <w:pPr>
        <w:pStyle w:val="ListParagraph"/>
      </w:pPr>
    </w:p>
    <w:p w14:paraId="796CD17D" w14:textId="77777777" w:rsidR="00FE6C40" w:rsidRDefault="00FE6C40" w:rsidP="00450304">
      <w:pPr>
        <w:pStyle w:val="ListParagraph"/>
        <w:numPr>
          <w:ilvl w:val="0"/>
          <w:numId w:val="25"/>
        </w:numPr>
      </w:pPr>
      <w:r>
        <w:t>“</w:t>
      </w:r>
      <w:r>
        <w:rPr>
          <w:b/>
        </w:rPr>
        <w:t>Finalist</w:t>
      </w:r>
      <w:r>
        <w:t>” means an Offeror who meets all the mandatory specifications of this Request for Proposals and whose score on evaluation factors is sufficiently high to merit further consideration by the Evaluation Committee, as explained in Section II.B.8.</w:t>
      </w:r>
    </w:p>
    <w:p w14:paraId="5EAD9295" w14:textId="77777777" w:rsidR="00FE6C40" w:rsidRDefault="00FE6C40" w:rsidP="00FE6C40">
      <w:pPr>
        <w:rPr>
          <w:szCs w:val="20"/>
        </w:rPr>
      </w:pPr>
    </w:p>
    <w:p w14:paraId="43DD46CE" w14:textId="77777777" w:rsidR="00FE6C40" w:rsidRDefault="00FE6C40" w:rsidP="00450304">
      <w:pPr>
        <w:pStyle w:val="ListParagraph"/>
        <w:numPr>
          <w:ilvl w:val="0"/>
          <w:numId w:val="25"/>
        </w:numPr>
      </w:pPr>
      <w:r>
        <w:t>“</w:t>
      </w:r>
      <w:r>
        <w:rPr>
          <w:b/>
        </w:rPr>
        <w:t>Hourly Rate</w:t>
      </w:r>
      <w:r>
        <w:t>” means the proposed fully loaded maximum hourly rates that include travel, per diem, fringe benefits and any overhead costs for contractor personnel, as well as subcontractor personnel if appropriate.</w:t>
      </w:r>
    </w:p>
    <w:p w14:paraId="1AF21D29" w14:textId="77777777" w:rsidR="00FE6C40" w:rsidRDefault="00FE6C40" w:rsidP="00FE6C40"/>
    <w:p w14:paraId="55557CF1" w14:textId="77777777" w:rsidR="00FE6C40" w:rsidRDefault="00FE6C40" w:rsidP="00450304">
      <w:pPr>
        <w:pStyle w:val="ListParagraph"/>
        <w:numPr>
          <w:ilvl w:val="0"/>
          <w:numId w:val="25"/>
        </w:numPr>
      </w:pPr>
      <w:r>
        <w:t>“</w:t>
      </w:r>
      <w:r>
        <w:rPr>
          <w:b/>
        </w:rPr>
        <w:t>IT</w:t>
      </w:r>
      <w:r>
        <w:t>” means Information Technology.</w:t>
      </w:r>
    </w:p>
    <w:p w14:paraId="4BA71B97" w14:textId="77777777" w:rsidR="00FE6C40" w:rsidRDefault="00FE6C40" w:rsidP="00FE6C40"/>
    <w:p w14:paraId="64DA5B3A" w14:textId="77777777" w:rsidR="00FE6C40" w:rsidRDefault="00FE6C40" w:rsidP="00450304">
      <w:pPr>
        <w:pStyle w:val="ListParagraph"/>
        <w:numPr>
          <w:ilvl w:val="0"/>
          <w:numId w:val="25"/>
        </w:numPr>
      </w:pPr>
      <w:r>
        <w:t>“</w:t>
      </w:r>
      <w:r>
        <w:rPr>
          <w:b/>
        </w:rPr>
        <w:t>Mandatory</w:t>
      </w:r>
      <w:r>
        <w:t>” – the terms ”must,” ”shall” ”will,” ”is required,” or ”are required,” identify a mandatory item or factor.  Failure to meet a mandatory item or factor may result in the rejection of the Offeror’s proposal.</w:t>
      </w:r>
    </w:p>
    <w:p w14:paraId="27EAA513" w14:textId="77777777" w:rsidR="00FE6C40" w:rsidRDefault="00FE6C40" w:rsidP="00FE6C40"/>
    <w:p w14:paraId="6FCB9E0B" w14:textId="77777777" w:rsidR="00FE6C40" w:rsidRDefault="00FE6C40" w:rsidP="00450304">
      <w:pPr>
        <w:pStyle w:val="ListParagraph"/>
        <w:numPr>
          <w:ilvl w:val="0"/>
          <w:numId w:val="25"/>
        </w:numPr>
      </w:pPr>
      <w:r>
        <w:t>“</w:t>
      </w:r>
      <w:r>
        <w:rPr>
          <w:b/>
        </w:rPr>
        <w:t>Minor Irregularities</w:t>
      </w:r>
      <w:r>
        <w:t xml:space="preserve">” means anything in the proposal that does not affect the price, quality and/or quantity, or any other mandatory requirement. </w:t>
      </w:r>
    </w:p>
    <w:p w14:paraId="717B0B85" w14:textId="77777777" w:rsidR="00FE6C40" w:rsidRDefault="00FE6C40" w:rsidP="00FE6C40"/>
    <w:p w14:paraId="1875F384" w14:textId="77777777" w:rsidR="00FE6C40" w:rsidRDefault="00FE6C40" w:rsidP="00450304">
      <w:pPr>
        <w:pStyle w:val="ListParagraph"/>
        <w:numPr>
          <w:ilvl w:val="0"/>
          <w:numId w:val="25"/>
        </w:numPr>
      </w:pPr>
      <w:r>
        <w:t>“</w:t>
      </w:r>
      <w:r>
        <w:rPr>
          <w:b/>
        </w:rPr>
        <w:t>Offeror</w:t>
      </w:r>
      <w:r>
        <w:t>” is any person, corporation, or partnership who chooses to submit a proposal.</w:t>
      </w:r>
    </w:p>
    <w:p w14:paraId="000BCEB9" w14:textId="77777777" w:rsidR="00FE6C40" w:rsidRDefault="00FE6C40" w:rsidP="00FE6C40"/>
    <w:p w14:paraId="6006326C" w14:textId="77777777" w:rsidR="00FE6C40" w:rsidRDefault="00FE6C40" w:rsidP="00450304">
      <w:pPr>
        <w:pStyle w:val="ListParagraph"/>
        <w:numPr>
          <w:ilvl w:val="0"/>
          <w:numId w:val="25"/>
        </w:numPr>
      </w:pPr>
      <w:r>
        <w:t>“</w:t>
      </w:r>
      <w:r>
        <w:rPr>
          <w:b/>
        </w:rPr>
        <w:t>Procurement Manager</w:t>
      </w:r>
      <w:r>
        <w:t xml:space="preserve">” means any person or designee authorized by a state agency or local public body with the responsibility, authority, and resources to conduct the RFP </w:t>
      </w:r>
      <w:r>
        <w:lastRenderedPageBreak/>
        <w:t>procurement, make written determinations regarding the RFP procurement, and/or enter into or administer contracts as a result of the RFP procurement.</w:t>
      </w:r>
    </w:p>
    <w:p w14:paraId="68C9414F" w14:textId="77777777" w:rsidR="00FE6C40" w:rsidRDefault="00FE6C40" w:rsidP="00FE6C40"/>
    <w:p w14:paraId="0BDB66A5" w14:textId="77777777" w:rsidR="00FE6C40" w:rsidRDefault="00FE6C40" w:rsidP="00450304">
      <w:pPr>
        <w:pStyle w:val="ListParagraph"/>
        <w:numPr>
          <w:ilvl w:val="0"/>
          <w:numId w:val="25"/>
        </w:numPr>
      </w:pPr>
      <w:r>
        <w:t>“</w:t>
      </w:r>
      <w:r>
        <w:rPr>
          <w:b/>
        </w:rPr>
        <w:t>Procuring Agency</w:t>
      </w:r>
      <w:r>
        <w:t xml:space="preserve">" means all State of New Mexico agencies, commissions, institutions, political subdivisions and local public bodies allowed by law to procure items of tangible personal property, services or construction from the agreement(s) awarded as a result of this RFP.  </w:t>
      </w:r>
    </w:p>
    <w:p w14:paraId="7AFD6D7A" w14:textId="77777777" w:rsidR="00FE6C40" w:rsidRDefault="00FE6C40" w:rsidP="00FE6C40">
      <w:pPr>
        <w:ind w:firstLine="60"/>
      </w:pPr>
    </w:p>
    <w:p w14:paraId="675DE198" w14:textId="77777777" w:rsidR="00FE6C40" w:rsidRDefault="00FE6C40" w:rsidP="00450304">
      <w:pPr>
        <w:pStyle w:val="ListParagraph"/>
        <w:numPr>
          <w:ilvl w:val="0"/>
          <w:numId w:val="25"/>
        </w:numPr>
      </w:pPr>
      <w:r>
        <w:t>“</w:t>
      </w:r>
      <w:r>
        <w:rPr>
          <w:b/>
        </w:rPr>
        <w:t>Project</w:t>
      </w:r>
      <w:r>
        <w:t>” means a temporary process undertaken to solve a well-defined goal or objective with clearly defined start and end times, a set of clearly defined tasks, and a budget. The project terminates once the project scope is achieved and project acceptance is given by the project executive sponsor.</w:t>
      </w:r>
    </w:p>
    <w:p w14:paraId="17A4833A" w14:textId="77777777" w:rsidR="00FE6C40" w:rsidRDefault="00FE6C40" w:rsidP="00FE6C40"/>
    <w:p w14:paraId="1D4AF6FA" w14:textId="77777777" w:rsidR="00FE6C40" w:rsidRDefault="00FE6C40" w:rsidP="00450304">
      <w:pPr>
        <w:pStyle w:val="ListParagraph"/>
        <w:numPr>
          <w:ilvl w:val="0"/>
          <w:numId w:val="25"/>
        </w:numPr>
      </w:pPr>
      <w:r>
        <w:t>“</w:t>
      </w:r>
      <w:r>
        <w:rPr>
          <w:b/>
        </w:rPr>
        <w:t>Redacted</w:t>
      </w:r>
      <w:r>
        <w:t xml:space="preserve">” means a version/copy of the Offeror’s proposal with the information considered proprietary or confidential (as defined by §§57-3A-1 to 57-3A-7 NMSA 1978 and NMAC 1.4.1.45 and summarized herein and outlined in Section II.C.8 of this RFP) blacked-out </w:t>
      </w:r>
      <w:r>
        <w:rPr>
          <w:u w:val="single"/>
        </w:rPr>
        <w:t>BUT NOT</w:t>
      </w:r>
      <w:r>
        <w:t xml:space="preserve"> omitted or removed.</w:t>
      </w:r>
    </w:p>
    <w:p w14:paraId="5FF1A36B" w14:textId="77777777" w:rsidR="00FE6C40" w:rsidRDefault="00FE6C40" w:rsidP="00FE6C40"/>
    <w:p w14:paraId="54172E77" w14:textId="77777777" w:rsidR="00FE6C40" w:rsidRDefault="00FE6C40" w:rsidP="00450304">
      <w:pPr>
        <w:pStyle w:val="ListParagraph"/>
        <w:numPr>
          <w:ilvl w:val="0"/>
          <w:numId w:val="25"/>
        </w:numPr>
      </w:pPr>
      <w:r>
        <w:t>“</w:t>
      </w:r>
      <w:r>
        <w:rPr>
          <w:b/>
        </w:rPr>
        <w:t>Request for Proposals (RFP)</w:t>
      </w:r>
      <w:r>
        <w:t>” means all documents, including those attached or incorporated by reference, used for soliciting proposals.</w:t>
      </w:r>
    </w:p>
    <w:p w14:paraId="185E68F8" w14:textId="77777777" w:rsidR="00FE6C40" w:rsidRDefault="00FE6C40" w:rsidP="00FE6C40"/>
    <w:p w14:paraId="78EDAE7C" w14:textId="77777777" w:rsidR="00FE6C40" w:rsidRDefault="00FE6C40" w:rsidP="00450304">
      <w:pPr>
        <w:pStyle w:val="ListParagraph"/>
        <w:numPr>
          <w:ilvl w:val="0"/>
          <w:numId w:val="25"/>
        </w:numPr>
      </w:pPr>
      <w:r>
        <w:t>“</w:t>
      </w:r>
      <w:r>
        <w:rPr>
          <w:b/>
        </w:rPr>
        <w:t>Responsible Offeror</w:t>
      </w:r>
      <w:r>
        <w:t>" means an Offeror who submits a responsive proposal and who has furnished, when required, information and data to prove that his financial resources, production or service facilities, personnel, service reputation and experience are adequate to make satisfactory delivery of the services, or items of tangible personal property described in the proposal.</w:t>
      </w:r>
    </w:p>
    <w:p w14:paraId="514BB452" w14:textId="77777777" w:rsidR="00FE6C40" w:rsidRDefault="00FE6C40" w:rsidP="00FE6C40"/>
    <w:p w14:paraId="60518F92" w14:textId="77777777" w:rsidR="00FE6C40" w:rsidRDefault="00FE6C40" w:rsidP="00450304">
      <w:pPr>
        <w:pStyle w:val="ListParagraph"/>
        <w:numPr>
          <w:ilvl w:val="0"/>
          <w:numId w:val="25"/>
        </w:numPr>
      </w:pPr>
      <w:r>
        <w:t>“</w:t>
      </w:r>
      <w:r>
        <w:rPr>
          <w:b/>
        </w:rPr>
        <w:t>Responsive Offer</w:t>
      </w:r>
      <w:r>
        <w:t>” or means an offer which conforms in all material respects to the requirements set forth in the request for proposals.  Material respects of a request for proposals include, but are not limited to price, quality, quantity or delivery requirements.</w:t>
      </w:r>
    </w:p>
    <w:p w14:paraId="33FDAF74" w14:textId="77777777" w:rsidR="00EF51A7" w:rsidRPr="00735B95" w:rsidRDefault="00EF51A7" w:rsidP="0056432E"/>
    <w:p w14:paraId="2640BFB2" w14:textId="77777777" w:rsidR="000D51B3" w:rsidRPr="00735B95" w:rsidRDefault="000D51B3" w:rsidP="00450304">
      <w:pPr>
        <w:pStyle w:val="ListParagraph"/>
        <w:numPr>
          <w:ilvl w:val="0"/>
          <w:numId w:val="25"/>
        </w:numPr>
      </w:pPr>
      <w:r w:rsidRPr="00735B95">
        <w:t>“</w:t>
      </w:r>
      <w:r w:rsidRPr="00735B95">
        <w:rPr>
          <w:b/>
        </w:rPr>
        <w:t>Sealed</w:t>
      </w:r>
      <w:r w:rsidRPr="00735B95">
        <w:t>”</w:t>
      </w:r>
      <w:r w:rsidR="009300BF" w:rsidRPr="00735B95">
        <w:t xml:space="preserve"> means, in terms of a non-electronic submission, that the proposal is enclosed in a package which is completely </w:t>
      </w:r>
      <w:r w:rsidR="00D60853" w:rsidRPr="00735B95">
        <w:t>fastened</w:t>
      </w:r>
      <w:r w:rsidR="000B77C2" w:rsidRPr="00735B95">
        <w:t xml:space="preserve"> in such a way that nothing can be added or removed</w:t>
      </w:r>
      <w:r w:rsidR="009300BF" w:rsidRPr="00735B95">
        <w:t xml:space="preserve">. Open packages submitted will not be accepted except for packages that </w:t>
      </w:r>
      <w:r w:rsidR="00630AA6" w:rsidRPr="00735B95">
        <w:t>may</w:t>
      </w:r>
      <w:r w:rsidR="009300BF" w:rsidRPr="00735B95">
        <w:t xml:space="preserve"> have been damaged by the delivery service itself.</w:t>
      </w:r>
      <w:r w:rsidR="00630AA6" w:rsidRPr="00735B95">
        <w:t xml:space="preserve"> The S</w:t>
      </w:r>
      <w:r w:rsidR="006D57E9">
        <w:t>an Francisco Soil and Water Conservation District</w:t>
      </w:r>
      <w:r w:rsidR="00630AA6" w:rsidRPr="00735B95">
        <w:t xml:space="preserve"> reserves the right, however, to accept or reject packages where there may have been damage done by the delivery service itself. Whether a package has been damaged by the delivery service or left unfastened and should or should not be accepted is a determination to be made by the Procurement Manager.</w:t>
      </w:r>
      <w:r w:rsidR="003C1F67" w:rsidRPr="00735B95">
        <w:t xml:space="preserve"> </w:t>
      </w:r>
      <w:r w:rsidR="00630AA6" w:rsidRPr="00735B95">
        <w:t xml:space="preserve"> By submitting a proposal, the Offeror agrees to and concurs with this process and accepts the determination of the Procurement Manager in such cases.</w:t>
      </w:r>
    </w:p>
    <w:p w14:paraId="1D06DF3E" w14:textId="77777777" w:rsidR="00661D17" w:rsidRDefault="00661D17" w:rsidP="00661D17"/>
    <w:p w14:paraId="2BAEFD41" w14:textId="77777777" w:rsidR="00EF51A7" w:rsidRPr="00735B95" w:rsidRDefault="00661D17" w:rsidP="00450304">
      <w:pPr>
        <w:pStyle w:val="ListParagraph"/>
        <w:numPr>
          <w:ilvl w:val="0"/>
          <w:numId w:val="25"/>
        </w:numPr>
      </w:pPr>
      <w:r w:rsidRPr="00735B95">
        <w:t xml:space="preserve"> </w:t>
      </w:r>
      <w:r w:rsidR="00EF51A7" w:rsidRPr="00735B95">
        <w:t>“</w:t>
      </w:r>
      <w:r w:rsidR="00EF51A7" w:rsidRPr="00735B95">
        <w:rPr>
          <w:b/>
        </w:rPr>
        <w:t>SPD</w:t>
      </w:r>
      <w:r w:rsidR="00EF51A7" w:rsidRPr="00735B95">
        <w:t>” means State Purchasing Division of the New Mexico State General Services Department</w:t>
      </w:r>
      <w:r w:rsidR="00BE19D6" w:rsidRPr="00735B95">
        <w:t>.</w:t>
      </w:r>
    </w:p>
    <w:p w14:paraId="73367523" w14:textId="77777777" w:rsidR="00F912FC" w:rsidRPr="00735B95" w:rsidRDefault="00F912FC" w:rsidP="0056432E">
      <w:pPr>
        <w:rPr>
          <w:szCs w:val="20"/>
        </w:rPr>
      </w:pPr>
    </w:p>
    <w:p w14:paraId="0B38A758" w14:textId="77777777" w:rsidR="00661D17" w:rsidRDefault="00661D17" w:rsidP="00450304">
      <w:pPr>
        <w:pStyle w:val="ListParagraph"/>
        <w:numPr>
          <w:ilvl w:val="0"/>
          <w:numId w:val="25"/>
        </w:numPr>
      </w:pPr>
      <w:r>
        <w:lastRenderedPageBreak/>
        <w:t>“</w:t>
      </w:r>
      <w:r>
        <w:rPr>
          <w:b/>
        </w:rPr>
        <w:t>Staff</w:t>
      </w:r>
      <w:r>
        <w:t xml:space="preserve">” means any individual who is a full-time, part-time, or an independently contracted employee with the Offerors’ company.  </w:t>
      </w:r>
    </w:p>
    <w:p w14:paraId="1778968A" w14:textId="77777777" w:rsidR="00661D17" w:rsidRDefault="00661D17" w:rsidP="00661D17"/>
    <w:p w14:paraId="0833EF1F" w14:textId="77777777" w:rsidR="00661D17" w:rsidRDefault="00661D17" w:rsidP="00450304">
      <w:pPr>
        <w:pStyle w:val="ListParagraph"/>
        <w:numPr>
          <w:ilvl w:val="0"/>
          <w:numId w:val="25"/>
        </w:numPr>
      </w:pPr>
      <w:r>
        <w:t>“</w:t>
      </w:r>
      <w:r>
        <w:rPr>
          <w:b/>
        </w:rPr>
        <w:t>State (the State)</w:t>
      </w:r>
      <w:r>
        <w:t>” means the State of New Mexico.</w:t>
      </w:r>
    </w:p>
    <w:p w14:paraId="4B693A93" w14:textId="77777777" w:rsidR="00661D17" w:rsidRDefault="00661D17" w:rsidP="00661D17"/>
    <w:p w14:paraId="1EF8E9BA" w14:textId="77777777" w:rsidR="00661D17" w:rsidRDefault="00661D17" w:rsidP="00450304">
      <w:pPr>
        <w:pStyle w:val="ListParagraph"/>
        <w:numPr>
          <w:ilvl w:val="0"/>
          <w:numId w:val="25"/>
        </w:numPr>
      </w:pPr>
      <w:r>
        <w:t>“</w:t>
      </w:r>
      <w:r>
        <w:rPr>
          <w:b/>
        </w:rPr>
        <w:t>State Agency</w:t>
      </w:r>
      <w:r>
        <w:t>” means any department, commission, council, board, committee, institution, legislative body, agency, government corporation, educational institution or official of the executive, legislative or judicial branch of the government of this state. “State agency” includes the Purchasing Division of the General Services Department and the State Purchasing Agent but does not include local public bodies.</w:t>
      </w:r>
    </w:p>
    <w:p w14:paraId="4E2B539E" w14:textId="77777777" w:rsidR="00661D17" w:rsidRDefault="00661D17" w:rsidP="00661D17">
      <w:pPr>
        <w:rPr>
          <w:szCs w:val="20"/>
        </w:rPr>
      </w:pPr>
    </w:p>
    <w:p w14:paraId="6F33C670" w14:textId="77777777" w:rsidR="00661D17" w:rsidRDefault="00661D17" w:rsidP="00450304">
      <w:pPr>
        <w:pStyle w:val="ListParagraph"/>
        <w:numPr>
          <w:ilvl w:val="0"/>
          <w:numId w:val="25"/>
        </w:numPr>
      </w:pPr>
      <w:r>
        <w:t>“</w:t>
      </w:r>
      <w:r>
        <w:rPr>
          <w:b/>
        </w:rPr>
        <w:t>Statement of Concurrence</w:t>
      </w:r>
      <w:r>
        <w:t>” means an affirmative statement from the Offeror indicating its response to a required Section IV specification agreeing to comply and concur with the stated requirement(s). This statement shall be included in Offerors proposal, pursuant to Section III.C.1. (E.g. “We concur,” “Understands and Complies,” “Comply,” “Will Comply if Applicable,” etc.)</w:t>
      </w:r>
    </w:p>
    <w:p w14:paraId="3050A210" w14:textId="77777777" w:rsidR="00661D17" w:rsidRDefault="00661D17" w:rsidP="00661D17"/>
    <w:p w14:paraId="2065FE88" w14:textId="77777777" w:rsidR="00661D17" w:rsidRDefault="00661D17" w:rsidP="00450304">
      <w:pPr>
        <w:pStyle w:val="ListParagraph"/>
        <w:numPr>
          <w:ilvl w:val="0"/>
          <w:numId w:val="25"/>
        </w:numPr>
      </w:pPr>
      <w:r>
        <w:t>“</w:t>
      </w:r>
      <w:r>
        <w:rPr>
          <w:b/>
        </w:rPr>
        <w:t>Unredacted</w:t>
      </w:r>
      <w:r>
        <w:t xml:space="preserve">” means a version/copy of the proposal containing all complete information; including any that the Offeror would otherwise consider confidential, such copy for use only for the purposes of evaluation.  </w:t>
      </w:r>
    </w:p>
    <w:p w14:paraId="03E25C29" w14:textId="77777777" w:rsidR="003E35CE" w:rsidRPr="00735B95" w:rsidRDefault="003E35CE" w:rsidP="0056432E"/>
    <w:p w14:paraId="1DF63F94" w14:textId="77777777" w:rsidR="00102C69" w:rsidRPr="00735B95" w:rsidRDefault="00102C69" w:rsidP="00450304">
      <w:pPr>
        <w:pStyle w:val="ListParagraph"/>
        <w:numPr>
          <w:ilvl w:val="0"/>
          <w:numId w:val="25"/>
        </w:numPr>
      </w:pPr>
      <w:r w:rsidRPr="00735B95">
        <w:t>“</w:t>
      </w:r>
      <w:r w:rsidRPr="00735B95">
        <w:rPr>
          <w:b/>
        </w:rPr>
        <w:t>Written</w:t>
      </w:r>
      <w:r w:rsidRPr="00735B95">
        <w:t>” means typewritten on standard 8 ½ x 11 inch paper.  Larger paper is permissible for charts, spreadsheets, etc.</w:t>
      </w:r>
    </w:p>
    <w:p w14:paraId="0AF1CA77" w14:textId="77777777" w:rsidR="002E2881" w:rsidRPr="00735B95" w:rsidRDefault="002E2881" w:rsidP="002E2881"/>
    <w:p w14:paraId="78F0E575" w14:textId="77777777" w:rsidR="00102C69" w:rsidRPr="00735B95" w:rsidRDefault="00102C69" w:rsidP="002E2881"/>
    <w:p w14:paraId="4C9FBC7A" w14:textId="77777777" w:rsidR="001206A3" w:rsidRPr="00735B95" w:rsidRDefault="001206A3" w:rsidP="00536DD6">
      <w:pPr>
        <w:pStyle w:val="Heading3"/>
        <w:numPr>
          <w:ilvl w:val="0"/>
          <w:numId w:val="12"/>
        </w:numPr>
        <w:spacing w:before="0" w:after="0"/>
        <w:ind w:left="450"/>
        <w:rPr>
          <w:rFonts w:cs="Times New Roman"/>
        </w:rPr>
      </w:pPr>
      <w:bookmarkStart w:id="27" w:name="Lib"/>
      <w:bookmarkStart w:id="28" w:name="_Toc377565308"/>
      <w:bookmarkStart w:id="29" w:name="_Toc112831977"/>
      <w:bookmarkStart w:id="30" w:name="_Toc526866145"/>
      <w:bookmarkStart w:id="31" w:name="_Toc527033316"/>
      <w:bookmarkEnd w:id="27"/>
      <w:r w:rsidRPr="00735B95">
        <w:rPr>
          <w:rFonts w:cs="Times New Roman"/>
        </w:rPr>
        <w:t>PROCUREMENT LIBRARY</w:t>
      </w:r>
      <w:bookmarkEnd w:id="28"/>
      <w:bookmarkEnd w:id="29"/>
      <w:bookmarkEnd w:id="30"/>
      <w:bookmarkEnd w:id="31"/>
    </w:p>
    <w:p w14:paraId="270E81A4" w14:textId="77777777" w:rsidR="00661D17" w:rsidRDefault="00661D17" w:rsidP="00661D17">
      <w:r>
        <w:t>A procurement library has been established.  Offerors are encouraged to review the material contained in the Procurement Library by selecting the link provided in this document through your own internet connection.  The library contains information listed below:</w:t>
      </w:r>
    </w:p>
    <w:p w14:paraId="72904AF0" w14:textId="77777777" w:rsidR="00661D17" w:rsidRDefault="00661D17" w:rsidP="00661D17"/>
    <w:p w14:paraId="2497DBA4" w14:textId="77777777" w:rsidR="00661D17" w:rsidRDefault="00661D17" w:rsidP="00661D17">
      <w:r>
        <w:t xml:space="preserve">RFP, Questions &amp; Answers, RFP Amendments, etc.  </w:t>
      </w:r>
      <w:hyperlink r:id="rId12" w:history="1">
        <w:r>
          <w:rPr>
            <w:rStyle w:val="Hyperlink"/>
          </w:rPr>
          <w:t>https://www.generalservices.state.nm.us/statepurchasing/active-procurements.aspx</w:t>
        </w:r>
      </w:hyperlink>
      <w:r>
        <w:t xml:space="preserve"> </w:t>
      </w:r>
    </w:p>
    <w:p w14:paraId="70D1DF31" w14:textId="77777777" w:rsidR="00661D17" w:rsidRDefault="00661D17" w:rsidP="00661D17"/>
    <w:p w14:paraId="3E6C58FB" w14:textId="77777777" w:rsidR="00661D17" w:rsidRDefault="00661D17" w:rsidP="00661D17">
      <w:r>
        <w:t xml:space="preserve">Other relevant links: </w:t>
      </w:r>
    </w:p>
    <w:p w14:paraId="5D9E6A87" w14:textId="77777777" w:rsidR="00661D17" w:rsidRPr="00735B95" w:rsidRDefault="00000000" w:rsidP="00EF51A7">
      <w:hyperlink r:id="rId13" w:history="1">
        <w:r w:rsidR="00E53672" w:rsidRPr="00CF26FF">
          <w:rPr>
            <w:rStyle w:val="Hyperlink"/>
          </w:rPr>
          <w:t>https://sfswcd.org/meetings-records</w:t>
        </w:r>
      </w:hyperlink>
      <w:r w:rsidR="00E53672">
        <w:t xml:space="preserve"> then </w:t>
      </w:r>
      <w:r w:rsidR="00AB0738">
        <w:t>select</w:t>
      </w:r>
      <w:r w:rsidR="00E53672">
        <w:t xml:space="preserve"> “</w:t>
      </w:r>
      <w:r w:rsidR="00E53672" w:rsidRPr="00AF495E">
        <w:rPr>
          <w:b/>
        </w:rPr>
        <w:t>Other Documents</w:t>
      </w:r>
      <w:r w:rsidR="00E53672">
        <w:t>.”</w:t>
      </w:r>
    </w:p>
    <w:p w14:paraId="2169929D" w14:textId="77777777" w:rsidR="000074FD" w:rsidRPr="00735B95" w:rsidRDefault="00894DB7" w:rsidP="00126C5C">
      <w:pPr>
        <w:pStyle w:val="Heading1"/>
        <w:jc w:val="left"/>
        <w:rPr>
          <w:rFonts w:cs="Times New Roman"/>
        </w:rPr>
      </w:pPr>
      <w:r w:rsidRPr="00735B95">
        <w:rPr>
          <w:rFonts w:cs="Times New Roman"/>
          <w:b w:val="0"/>
          <w:bCs w:val="0"/>
          <w:kern w:val="0"/>
          <w:sz w:val="24"/>
          <w:szCs w:val="24"/>
        </w:rPr>
        <w:br w:type="page"/>
      </w:r>
      <w:bookmarkStart w:id="32" w:name="_Toc377565309"/>
      <w:bookmarkStart w:id="33" w:name="_Toc112831978"/>
      <w:bookmarkStart w:id="34" w:name="_Toc526866146"/>
      <w:bookmarkStart w:id="35" w:name="_Toc527033317"/>
      <w:r w:rsidR="000074FD" w:rsidRPr="00735B95">
        <w:rPr>
          <w:rFonts w:cs="Times New Roman"/>
        </w:rPr>
        <w:lastRenderedPageBreak/>
        <w:t>II. CONDITIONS GOVERNING THE PROCUREMENT</w:t>
      </w:r>
      <w:bookmarkEnd w:id="32"/>
      <w:bookmarkEnd w:id="33"/>
      <w:bookmarkEnd w:id="34"/>
      <w:bookmarkEnd w:id="35"/>
    </w:p>
    <w:p w14:paraId="6A2A5525" w14:textId="77777777" w:rsidR="000074FD" w:rsidRPr="00735B95" w:rsidRDefault="000074FD" w:rsidP="000074FD"/>
    <w:p w14:paraId="75114A8C" w14:textId="77777777" w:rsidR="001A7D04" w:rsidRDefault="001A7D04" w:rsidP="001A7D04">
      <w:bookmarkStart w:id="36" w:name="_Toc377565311"/>
      <w:bookmarkStart w:id="37" w:name="_Toc112831980"/>
      <w:r>
        <w:t xml:space="preserve">This section of the RFP contains the schedule of events, the descriptions of each event, and the conditions governing this procurement.  </w:t>
      </w:r>
    </w:p>
    <w:p w14:paraId="3365E275" w14:textId="77777777" w:rsidR="001A7D04" w:rsidRDefault="001A7D04" w:rsidP="00536DD6">
      <w:pPr>
        <w:pStyle w:val="Heading2"/>
        <w:numPr>
          <w:ilvl w:val="0"/>
          <w:numId w:val="26"/>
        </w:numPr>
        <w:ind w:left="360"/>
        <w:rPr>
          <w:rFonts w:cs="Times New Roman"/>
          <w:i w:val="0"/>
        </w:rPr>
      </w:pPr>
      <w:bookmarkStart w:id="38" w:name="_Toc112738761"/>
      <w:bookmarkStart w:id="39" w:name="_Toc112682170"/>
      <w:bookmarkStart w:id="40" w:name="_Toc377565310"/>
      <w:bookmarkStart w:id="41" w:name="_Toc526866147"/>
      <w:bookmarkStart w:id="42" w:name="_Toc527033318"/>
      <w:r>
        <w:rPr>
          <w:rFonts w:cs="Times New Roman"/>
          <w:i w:val="0"/>
        </w:rPr>
        <w:t>SEQUENCE OF EVENTS</w:t>
      </w:r>
      <w:bookmarkEnd w:id="38"/>
      <w:bookmarkEnd w:id="39"/>
      <w:bookmarkEnd w:id="40"/>
      <w:bookmarkEnd w:id="41"/>
      <w:bookmarkEnd w:id="42"/>
    </w:p>
    <w:p w14:paraId="66AD773F" w14:textId="77777777" w:rsidR="001A7D04" w:rsidRDefault="001A7D04" w:rsidP="001A7D04"/>
    <w:p w14:paraId="27C49670" w14:textId="77777777" w:rsidR="001A7D04" w:rsidRDefault="001A7D04" w:rsidP="001A7D04">
      <w:r>
        <w:t>The Procurement Manager will make every effort to adhere to the following schedule:</w:t>
      </w:r>
    </w:p>
    <w:p w14:paraId="3BCC0567" w14:textId="77777777" w:rsidR="001A7D04" w:rsidRDefault="001A7D04" w:rsidP="001A7D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2526"/>
        <w:gridCol w:w="3192"/>
      </w:tblGrid>
      <w:tr w:rsidR="001A7D04" w14:paraId="236659AC"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1CF81B89" w14:textId="77777777" w:rsidR="001A7D04" w:rsidRDefault="001A7D04">
            <w:pPr>
              <w:rPr>
                <w:b/>
              </w:rPr>
            </w:pPr>
            <w:r>
              <w:rPr>
                <w:b/>
              </w:rPr>
              <w:t>Action</w:t>
            </w:r>
          </w:p>
        </w:tc>
        <w:tc>
          <w:tcPr>
            <w:tcW w:w="2526" w:type="dxa"/>
            <w:tcBorders>
              <w:top w:val="single" w:sz="4" w:space="0" w:color="auto"/>
              <w:left w:val="single" w:sz="4" w:space="0" w:color="auto"/>
              <w:bottom w:val="single" w:sz="4" w:space="0" w:color="auto"/>
              <w:right w:val="single" w:sz="4" w:space="0" w:color="auto"/>
            </w:tcBorders>
          </w:tcPr>
          <w:p w14:paraId="75450572" w14:textId="77777777" w:rsidR="001A7D04" w:rsidRDefault="001A7D04">
            <w:pPr>
              <w:ind w:left="75"/>
              <w:rPr>
                <w:b/>
              </w:rPr>
            </w:pPr>
            <w:r>
              <w:rPr>
                <w:b/>
              </w:rPr>
              <w:t>Responsible Party</w:t>
            </w:r>
          </w:p>
        </w:tc>
        <w:tc>
          <w:tcPr>
            <w:tcW w:w="3192" w:type="dxa"/>
            <w:tcBorders>
              <w:top w:val="single" w:sz="4" w:space="0" w:color="auto"/>
              <w:left w:val="single" w:sz="4" w:space="0" w:color="auto"/>
              <w:bottom w:val="single" w:sz="4" w:space="0" w:color="auto"/>
              <w:right w:val="single" w:sz="4" w:space="0" w:color="auto"/>
            </w:tcBorders>
          </w:tcPr>
          <w:p w14:paraId="73EEECD5" w14:textId="77777777" w:rsidR="001A7D04" w:rsidRDefault="001A7D04">
            <w:pPr>
              <w:jc w:val="center"/>
              <w:rPr>
                <w:b/>
              </w:rPr>
            </w:pPr>
            <w:r>
              <w:rPr>
                <w:b/>
              </w:rPr>
              <w:t>Due Dates</w:t>
            </w:r>
          </w:p>
          <w:p w14:paraId="3000A27D" w14:textId="77777777" w:rsidR="001A7D04" w:rsidRDefault="001A7D04">
            <w:pPr>
              <w:rPr>
                <w:sz w:val="18"/>
                <w:szCs w:val="18"/>
              </w:rPr>
            </w:pPr>
          </w:p>
        </w:tc>
      </w:tr>
      <w:tr w:rsidR="001A7D04" w14:paraId="50C597AD"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288AE12B" w14:textId="77777777" w:rsidR="001A7D04" w:rsidRDefault="001A7D04">
            <w:pPr>
              <w:ind w:left="477" w:hanging="360"/>
            </w:pPr>
            <w:r>
              <w:t>1.  Issue RFP</w:t>
            </w:r>
          </w:p>
        </w:tc>
        <w:tc>
          <w:tcPr>
            <w:tcW w:w="2526" w:type="dxa"/>
            <w:tcBorders>
              <w:top w:val="single" w:sz="4" w:space="0" w:color="auto"/>
              <w:left w:val="single" w:sz="4" w:space="0" w:color="auto"/>
              <w:bottom w:val="single" w:sz="4" w:space="0" w:color="auto"/>
              <w:right w:val="single" w:sz="4" w:space="0" w:color="auto"/>
            </w:tcBorders>
          </w:tcPr>
          <w:p w14:paraId="72ED059C" w14:textId="77777777" w:rsidR="001A7D04" w:rsidRPr="00CA6D6D" w:rsidRDefault="001A7D04" w:rsidP="00063C1B">
            <w:pPr>
              <w:ind w:left="75"/>
            </w:pPr>
            <w:r w:rsidRPr="00CA6D6D">
              <w:t>S</w:t>
            </w:r>
            <w:r w:rsidR="00063C1B" w:rsidRPr="00CA6D6D">
              <w:t>FSWCD</w:t>
            </w:r>
            <w:r w:rsidR="004B577B">
              <w:t xml:space="preserve"> Supervisors</w:t>
            </w:r>
          </w:p>
        </w:tc>
        <w:tc>
          <w:tcPr>
            <w:tcW w:w="3192" w:type="dxa"/>
            <w:tcBorders>
              <w:top w:val="single" w:sz="4" w:space="0" w:color="auto"/>
              <w:left w:val="single" w:sz="4" w:space="0" w:color="auto"/>
              <w:bottom w:val="single" w:sz="4" w:space="0" w:color="auto"/>
              <w:right w:val="single" w:sz="4" w:space="0" w:color="auto"/>
            </w:tcBorders>
          </w:tcPr>
          <w:p w14:paraId="09FD2D75" w14:textId="77777777" w:rsidR="001A7D04" w:rsidRPr="00CA6D6D" w:rsidRDefault="00063C1B">
            <w:r w:rsidRPr="00CA6D6D">
              <w:t>October</w:t>
            </w:r>
            <w:r w:rsidR="00CA6D6D">
              <w:t xml:space="preserve"> 14, 2022</w:t>
            </w:r>
          </w:p>
        </w:tc>
      </w:tr>
      <w:tr w:rsidR="001A7D04" w14:paraId="241235E7"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4758AE33" w14:textId="77777777" w:rsidR="001A7D04" w:rsidRDefault="001A7D04">
            <w:pPr>
              <w:ind w:left="477" w:hanging="360"/>
            </w:pPr>
            <w:r>
              <w:t>2.  Acknowledgement of Receipt Form</w:t>
            </w:r>
          </w:p>
        </w:tc>
        <w:tc>
          <w:tcPr>
            <w:tcW w:w="2526" w:type="dxa"/>
            <w:tcBorders>
              <w:top w:val="single" w:sz="4" w:space="0" w:color="auto"/>
              <w:left w:val="single" w:sz="4" w:space="0" w:color="auto"/>
              <w:bottom w:val="single" w:sz="4" w:space="0" w:color="auto"/>
              <w:right w:val="single" w:sz="4" w:space="0" w:color="auto"/>
            </w:tcBorders>
          </w:tcPr>
          <w:p w14:paraId="301FB903" w14:textId="77777777" w:rsidR="001A7D04" w:rsidRDefault="001A7D04">
            <w:pPr>
              <w:ind w:left="75"/>
            </w:pPr>
            <w:r>
              <w:t>Potential Offerors</w:t>
            </w:r>
          </w:p>
        </w:tc>
        <w:tc>
          <w:tcPr>
            <w:tcW w:w="3192" w:type="dxa"/>
            <w:tcBorders>
              <w:top w:val="single" w:sz="4" w:space="0" w:color="auto"/>
              <w:left w:val="single" w:sz="4" w:space="0" w:color="auto"/>
              <w:bottom w:val="single" w:sz="4" w:space="0" w:color="auto"/>
              <w:right w:val="single" w:sz="4" w:space="0" w:color="auto"/>
            </w:tcBorders>
          </w:tcPr>
          <w:p w14:paraId="4C0983CD" w14:textId="77777777" w:rsidR="001A7D04" w:rsidRDefault="00CA6D6D">
            <w:pPr>
              <w:rPr>
                <w:highlight w:val="yellow"/>
              </w:rPr>
            </w:pPr>
            <w:r w:rsidRPr="00CA6D6D">
              <w:t>October 24, 2022</w:t>
            </w:r>
          </w:p>
        </w:tc>
      </w:tr>
      <w:tr w:rsidR="001A7D04" w14:paraId="7FFEDC58"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69AA9E01" w14:textId="77777777" w:rsidR="001A7D04" w:rsidRDefault="001A7D04">
            <w:pPr>
              <w:ind w:left="477" w:hanging="360"/>
            </w:pPr>
            <w:r>
              <w:t xml:space="preserve">4.  Deadline to submit </w:t>
            </w:r>
          </w:p>
          <w:p w14:paraId="517C8A51" w14:textId="77777777" w:rsidR="001A7D04" w:rsidRDefault="001A7D04">
            <w:pPr>
              <w:ind w:left="477" w:hanging="360"/>
            </w:pPr>
            <w:r>
              <w:t xml:space="preserve">     Written Questions</w:t>
            </w:r>
          </w:p>
        </w:tc>
        <w:tc>
          <w:tcPr>
            <w:tcW w:w="2526" w:type="dxa"/>
            <w:tcBorders>
              <w:top w:val="single" w:sz="4" w:space="0" w:color="auto"/>
              <w:left w:val="single" w:sz="4" w:space="0" w:color="auto"/>
              <w:bottom w:val="single" w:sz="4" w:space="0" w:color="auto"/>
              <w:right w:val="single" w:sz="4" w:space="0" w:color="auto"/>
            </w:tcBorders>
          </w:tcPr>
          <w:p w14:paraId="31D32C3B" w14:textId="77777777" w:rsidR="001A7D04" w:rsidRDefault="001A7D04">
            <w:pPr>
              <w:ind w:left="75"/>
            </w:pPr>
            <w:r>
              <w:t>Potential Offerors</w:t>
            </w:r>
          </w:p>
        </w:tc>
        <w:tc>
          <w:tcPr>
            <w:tcW w:w="3192" w:type="dxa"/>
            <w:tcBorders>
              <w:top w:val="single" w:sz="4" w:space="0" w:color="auto"/>
              <w:left w:val="single" w:sz="4" w:space="0" w:color="auto"/>
              <w:bottom w:val="single" w:sz="4" w:space="0" w:color="auto"/>
              <w:right w:val="single" w:sz="4" w:space="0" w:color="auto"/>
            </w:tcBorders>
          </w:tcPr>
          <w:p w14:paraId="0D548F01" w14:textId="77777777" w:rsidR="001A7D04" w:rsidRDefault="0059786E">
            <w:pPr>
              <w:rPr>
                <w:highlight w:val="yellow"/>
              </w:rPr>
            </w:pPr>
            <w:r>
              <w:t>October 26</w:t>
            </w:r>
            <w:r w:rsidR="00CA6D6D" w:rsidRPr="00CA6D6D">
              <w:t>, 2022</w:t>
            </w:r>
          </w:p>
        </w:tc>
      </w:tr>
      <w:tr w:rsidR="001A7D04" w14:paraId="48124FC6"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6F582B01" w14:textId="77777777" w:rsidR="001A7D04" w:rsidRDefault="001A7D04">
            <w:pPr>
              <w:ind w:left="477" w:hanging="360"/>
            </w:pPr>
            <w:r>
              <w:t xml:space="preserve">5.  Response to Written </w:t>
            </w:r>
          </w:p>
          <w:p w14:paraId="2476BC20" w14:textId="77777777" w:rsidR="001A7D04" w:rsidRDefault="001A7D04">
            <w:pPr>
              <w:ind w:left="477" w:hanging="360"/>
            </w:pPr>
            <w:r>
              <w:t xml:space="preserve">     Questions</w:t>
            </w:r>
          </w:p>
        </w:tc>
        <w:tc>
          <w:tcPr>
            <w:tcW w:w="2526" w:type="dxa"/>
            <w:tcBorders>
              <w:top w:val="single" w:sz="4" w:space="0" w:color="auto"/>
              <w:left w:val="single" w:sz="4" w:space="0" w:color="auto"/>
              <w:bottom w:val="single" w:sz="4" w:space="0" w:color="auto"/>
              <w:right w:val="single" w:sz="4" w:space="0" w:color="auto"/>
            </w:tcBorders>
          </w:tcPr>
          <w:p w14:paraId="7A1BEDB7" w14:textId="77777777" w:rsidR="001A7D04" w:rsidRDefault="001A7D04">
            <w:pPr>
              <w:ind w:left="75"/>
            </w:pPr>
            <w:r>
              <w:t>Procurement Manager</w:t>
            </w:r>
          </w:p>
        </w:tc>
        <w:tc>
          <w:tcPr>
            <w:tcW w:w="3192" w:type="dxa"/>
            <w:tcBorders>
              <w:top w:val="single" w:sz="4" w:space="0" w:color="auto"/>
              <w:left w:val="single" w:sz="4" w:space="0" w:color="auto"/>
              <w:bottom w:val="single" w:sz="4" w:space="0" w:color="auto"/>
              <w:right w:val="single" w:sz="4" w:space="0" w:color="auto"/>
            </w:tcBorders>
          </w:tcPr>
          <w:p w14:paraId="1C7B7A5F" w14:textId="77777777" w:rsidR="001A7D04" w:rsidRDefault="00CA6D6D">
            <w:pPr>
              <w:rPr>
                <w:highlight w:val="yellow"/>
              </w:rPr>
            </w:pPr>
            <w:r>
              <w:t>October 28</w:t>
            </w:r>
            <w:r w:rsidRPr="00CA6D6D">
              <w:t>, 2022</w:t>
            </w:r>
          </w:p>
        </w:tc>
      </w:tr>
      <w:tr w:rsidR="001A7D04" w14:paraId="0983D09D"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018B40CA" w14:textId="77777777" w:rsidR="001A7D04" w:rsidRDefault="001A7D04">
            <w:pPr>
              <w:ind w:left="477" w:hanging="360"/>
              <w:rPr>
                <w:b/>
                <w:i/>
              </w:rPr>
            </w:pPr>
            <w:r>
              <w:rPr>
                <w:b/>
                <w:i/>
              </w:rPr>
              <w:t>6.  Submission of Proposal</w:t>
            </w:r>
          </w:p>
        </w:tc>
        <w:tc>
          <w:tcPr>
            <w:tcW w:w="2526" w:type="dxa"/>
            <w:tcBorders>
              <w:top w:val="single" w:sz="4" w:space="0" w:color="auto"/>
              <w:left w:val="single" w:sz="4" w:space="0" w:color="auto"/>
              <w:bottom w:val="single" w:sz="4" w:space="0" w:color="auto"/>
              <w:right w:val="single" w:sz="4" w:space="0" w:color="auto"/>
            </w:tcBorders>
          </w:tcPr>
          <w:p w14:paraId="56414166" w14:textId="77777777" w:rsidR="001A7D04" w:rsidRDefault="001A7D04">
            <w:pPr>
              <w:ind w:left="75"/>
              <w:rPr>
                <w:b/>
                <w:i/>
              </w:rPr>
            </w:pPr>
            <w:r>
              <w:rPr>
                <w:b/>
                <w:i/>
              </w:rPr>
              <w:t>Potential Offerors</w:t>
            </w:r>
          </w:p>
        </w:tc>
        <w:tc>
          <w:tcPr>
            <w:tcW w:w="3192" w:type="dxa"/>
            <w:tcBorders>
              <w:top w:val="single" w:sz="4" w:space="0" w:color="auto"/>
              <w:left w:val="single" w:sz="4" w:space="0" w:color="auto"/>
              <w:bottom w:val="single" w:sz="4" w:space="0" w:color="auto"/>
              <w:right w:val="single" w:sz="4" w:space="0" w:color="auto"/>
            </w:tcBorders>
          </w:tcPr>
          <w:p w14:paraId="2076D2DB" w14:textId="77777777" w:rsidR="001A7D04" w:rsidRDefault="003D1F18">
            <w:pPr>
              <w:rPr>
                <w:b/>
                <w:i/>
                <w:highlight w:val="yellow"/>
              </w:rPr>
            </w:pPr>
            <w:r w:rsidRPr="003D1F18">
              <w:rPr>
                <w:b/>
                <w:i/>
              </w:rPr>
              <w:t>November 11. 2022</w:t>
            </w:r>
          </w:p>
        </w:tc>
      </w:tr>
      <w:tr w:rsidR="001A7D04" w14:paraId="360E9ECC"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20E6BB3A" w14:textId="77777777" w:rsidR="001A7D04" w:rsidRDefault="001A7D04">
            <w:pPr>
              <w:ind w:left="477" w:hanging="360"/>
            </w:pPr>
            <w:r>
              <w:t>7.</w:t>
            </w:r>
            <w:r>
              <w:rPr>
                <w:vertAlign w:val="superscript"/>
              </w:rPr>
              <w:t>*</w:t>
            </w:r>
            <w:r>
              <w:t xml:space="preserve"> Proposal Evaluation</w:t>
            </w:r>
          </w:p>
        </w:tc>
        <w:tc>
          <w:tcPr>
            <w:tcW w:w="2526" w:type="dxa"/>
            <w:tcBorders>
              <w:top w:val="single" w:sz="4" w:space="0" w:color="auto"/>
              <w:left w:val="single" w:sz="4" w:space="0" w:color="auto"/>
              <w:bottom w:val="single" w:sz="4" w:space="0" w:color="auto"/>
              <w:right w:val="single" w:sz="4" w:space="0" w:color="auto"/>
            </w:tcBorders>
          </w:tcPr>
          <w:p w14:paraId="4EA96FA5" w14:textId="77777777" w:rsidR="001A7D04" w:rsidRDefault="004B577B">
            <w:pPr>
              <w:ind w:left="75"/>
            </w:pPr>
            <w:r w:rsidRPr="00CA6D6D">
              <w:t>SFSWCD</w:t>
            </w:r>
            <w:r>
              <w:t xml:space="preserve"> Supervisors</w:t>
            </w:r>
          </w:p>
        </w:tc>
        <w:tc>
          <w:tcPr>
            <w:tcW w:w="3192" w:type="dxa"/>
            <w:tcBorders>
              <w:top w:val="single" w:sz="4" w:space="0" w:color="auto"/>
              <w:left w:val="single" w:sz="4" w:space="0" w:color="auto"/>
              <w:bottom w:val="single" w:sz="4" w:space="0" w:color="auto"/>
              <w:right w:val="single" w:sz="4" w:space="0" w:color="auto"/>
            </w:tcBorders>
          </w:tcPr>
          <w:p w14:paraId="552CE308" w14:textId="77777777" w:rsidR="001A7D04" w:rsidRDefault="003D1F18">
            <w:pPr>
              <w:rPr>
                <w:highlight w:val="yellow"/>
              </w:rPr>
            </w:pPr>
            <w:r w:rsidRPr="003D1F18">
              <w:t>November 14, 2022</w:t>
            </w:r>
          </w:p>
        </w:tc>
      </w:tr>
      <w:tr w:rsidR="001A7D04" w14:paraId="315F6AD7"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69EEB95F" w14:textId="77777777" w:rsidR="001A7D04" w:rsidRDefault="001A7D04">
            <w:pPr>
              <w:ind w:left="477" w:hanging="360"/>
            </w:pPr>
            <w:r>
              <w:t>8.</w:t>
            </w:r>
            <w:r>
              <w:rPr>
                <w:vertAlign w:val="superscript"/>
              </w:rPr>
              <w:t>*</w:t>
            </w:r>
            <w:r>
              <w:t xml:space="preserve"> Selection of Finalists</w:t>
            </w:r>
          </w:p>
        </w:tc>
        <w:tc>
          <w:tcPr>
            <w:tcW w:w="2526" w:type="dxa"/>
            <w:tcBorders>
              <w:top w:val="single" w:sz="4" w:space="0" w:color="auto"/>
              <w:left w:val="single" w:sz="4" w:space="0" w:color="auto"/>
              <w:bottom w:val="single" w:sz="4" w:space="0" w:color="auto"/>
              <w:right w:val="single" w:sz="4" w:space="0" w:color="auto"/>
            </w:tcBorders>
          </w:tcPr>
          <w:p w14:paraId="064A535F" w14:textId="77777777" w:rsidR="001A7D04" w:rsidRDefault="004B577B">
            <w:pPr>
              <w:ind w:left="75"/>
            </w:pPr>
            <w:r w:rsidRPr="00CA6D6D">
              <w:t>SFSWCD</w:t>
            </w:r>
            <w:r>
              <w:t xml:space="preserve"> Supervisors</w:t>
            </w:r>
          </w:p>
        </w:tc>
        <w:tc>
          <w:tcPr>
            <w:tcW w:w="3192" w:type="dxa"/>
            <w:tcBorders>
              <w:top w:val="single" w:sz="4" w:space="0" w:color="auto"/>
              <w:left w:val="single" w:sz="4" w:space="0" w:color="auto"/>
              <w:bottom w:val="single" w:sz="4" w:space="0" w:color="auto"/>
              <w:right w:val="single" w:sz="4" w:space="0" w:color="auto"/>
            </w:tcBorders>
          </w:tcPr>
          <w:p w14:paraId="6C6D1F87" w14:textId="77777777" w:rsidR="001A7D04" w:rsidRDefault="003D1F18">
            <w:pPr>
              <w:rPr>
                <w:highlight w:val="yellow"/>
              </w:rPr>
            </w:pPr>
            <w:r w:rsidRPr="003D1F18">
              <w:t>November 14, 2022</w:t>
            </w:r>
          </w:p>
        </w:tc>
      </w:tr>
      <w:tr w:rsidR="001A7D04" w14:paraId="75BBD4A2"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34928A0E" w14:textId="77777777" w:rsidR="001A7D04" w:rsidRDefault="001A7D04">
            <w:pPr>
              <w:ind w:left="477" w:hanging="360"/>
            </w:pPr>
            <w:r>
              <w:t>10.</w:t>
            </w:r>
            <w:r>
              <w:rPr>
                <w:vertAlign w:val="superscript"/>
              </w:rPr>
              <w:t>*</w:t>
            </w:r>
            <w:r>
              <w:t xml:space="preserve"> Best and Final Offers </w:t>
            </w:r>
          </w:p>
        </w:tc>
        <w:tc>
          <w:tcPr>
            <w:tcW w:w="2526" w:type="dxa"/>
            <w:tcBorders>
              <w:top w:val="single" w:sz="4" w:space="0" w:color="auto"/>
              <w:left w:val="single" w:sz="4" w:space="0" w:color="auto"/>
              <w:bottom w:val="single" w:sz="4" w:space="0" w:color="auto"/>
              <w:right w:val="single" w:sz="4" w:space="0" w:color="auto"/>
            </w:tcBorders>
          </w:tcPr>
          <w:p w14:paraId="74C70DA7" w14:textId="77777777" w:rsidR="001A7D04" w:rsidRDefault="001A7D04">
            <w:pPr>
              <w:ind w:left="75"/>
            </w:pPr>
            <w:r>
              <w:t>Finalist Offerors</w:t>
            </w:r>
          </w:p>
        </w:tc>
        <w:tc>
          <w:tcPr>
            <w:tcW w:w="3192" w:type="dxa"/>
            <w:tcBorders>
              <w:top w:val="single" w:sz="4" w:space="0" w:color="auto"/>
              <w:left w:val="single" w:sz="4" w:space="0" w:color="auto"/>
              <w:bottom w:val="single" w:sz="4" w:space="0" w:color="auto"/>
              <w:right w:val="single" w:sz="4" w:space="0" w:color="auto"/>
            </w:tcBorders>
          </w:tcPr>
          <w:p w14:paraId="1363C651" w14:textId="77777777" w:rsidR="001A7D04" w:rsidRDefault="001E33FE">
            <w:pPr>
              <w:rPr>
                <w:highlight w:val="yellow"/>
              </w:rPr>
            </w:pPr>
            <w:r>
              <w:t>November 18</w:t>
            </w:r>
            <w:r w:rsidRPr="003D1F18">
              <w:t>, 2022</w:t>
            </w:r>
          </w:p>
        </w:tc>
      </w:tr>
      <w:tr w:rsidR="001A7D04" w14:paraId="7329ABC6"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41D9486E" w14:textId="77777777" w:rsidR="001A7D04" w:rsidRDefault="001A7D04">
            <w:pPr>
              <w:ind w:left="477" w:hanging="360"/>
            </w:pPr>
            <w:r>
              <w:t>11.</w:t>
            </w:r>
            <w:r>
              <w:rPr>
                <w:vertAlign w:val="superscript"/>
              </w:rPr>
              <w:t>*</w:t>
            </w:r>
            <w:r>
              <w:t xml:space="preserve"> Finalize Contractual Agreements</w:t>
            </w:r>
          </w:p>
        </w:tc>
        <w:tc>
          <w:tcPr>
            <w:tcW w:w="2526" w:type="dxa"/>
            <w:tcBorders>
              <w:top w:val="single" w:sz="4" w:space="0" w:color="auto"/>
              <w:left w:val="single" w:sz="4" w:space="0" w:color="auto"/>
              <w:bottom w:val="single" w:sz="4" w:space="0" w:color="auto"/>
              <w:right w:val="single" w:sz="4" w:space="0" w:color="auto"/>
            </w:tcBorders>
          </w:tcPr>
          <w:p w14:paraId="47BC8E49" w14:textId="77777777" w:rsidR="001A7D04" w:rsidRDefault="001A7D04">
            <w:pPr>
              <w:ind w:left="75"/>
            </w:pPr>
            <w:r>
              <w:t>Agency/Finalist Offerors</w:t>
            </w:r>
          </w:p>
        </w:tc>
        <w:tc>
          <w:tcPr>
            <w:tcW w:w="3192" w:type="dxa"/>
            <w:tcBorders>
              <w:top w:val="single" w:sz="4" w:space="0" w:color="auto"/>
              <w:left w:val="single" w:sz="4" w:space="0" w:color="auto"/>
              <w:bottom w:val="single" w:sz="4" w:space="0" w:color="auto"/>
              <w:right w:val="single" w:sz="4" w:space="0" w:color="auto"/>
            </w:tcBorders>
          </w:tcPr>
          <w:p w14:paraId="27AB56B2" w14:textId="77777777" w:rsidR="001A7D04" w:rsidRDefault="001E33FE">
            <w:pPr>
              <w:rPr>
                <w:highlight w:val="yellow"/>
              </w:rPr>
            </w:pPr>
            <w:r w:rsidRPr="001E33FE">
              <w:t>December 1, 2022</w:t>
            </w:r>
          </w:p>
        </w:tc>
      </w:tr>
      <w:tr w:rsidR="001A7D04" w14:paraId="50C8033F"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20AFC537" w14:textId="77777777" w:rsidR="001A7D04" w:rsidRDefault="001A7D04">
            <w:pPr>
              <w:ind w:left="477" w:hanging="360"/>
            </w:pPr>
            <w:r>
              <w:t>12.</w:t>
            </w:r>
            <w:r>
              <w:rPr>
                <w:vertAlign w:val="superscript"/>
              </w:rPr>
              <w:t>*</w:t>
            </w:r>
            <w:r w:rsidR="00CB0548">
              <w:t xml:space="preserve"> Contract Award</w:t>
            </w:r>
          </w:p>
        </w:tc>
        <w:tc>
          <w:tcPr>
            <w:tcW w:w="2526" w:type="dxa"/>
            <w:tcBorders>
              <w:top w:val="single" w:sz="4" w:space="0" w:color="auto"/>
              <w:left w:val="single" w:sz="4" w:space="0" w:color="auto"/>
              <w:bottom w:val="single" w:sz="4" w:space="0" w:color="auto"/>
              <w:right w:val="single" w:sz="4" w:space="0" w:color="auto"/>
            </w:tcBorders>
          </w:tcPr>
          <w:p w14:paraId="122D933E" w14:textId="77777777" w:rsidR="001A7D04" w:rsidRDefault="001E33FE">
            <w:pPr>
              <w:ind w:left="75"/>
            </w:pPr>
            <w:r>
              <w:t>SFSWCD</w:t>
            </w:r>
            <w:r w:rsidR="0059786E">
              <w:t xml:space="preserve"> Supervisors</w:t>
            </w:r>
            <w:r w:rsidR="001A7D04">
              <w:t>/ Finalist Offerors</w:t>
            </w:r>
          </w:p>
        </w:tc>
        <w:tc>
          <w:tcPr>
            <w:tcW w:w="3192" w:type="dxa"/>
            <w:tcBorders>
              <w:top w:val="single" w:sz="4" w:space="0" w:color="auto"/>
              <w:left w:val="single" w:sz="4" w:space="0" w:color="auto"/>
              <w:bottom w:val="single" w:sz="4" w:space="0" w:color="auto"/>
              <w:right w:val="single" w:sz="4" w:space="0" w:color="auto"/>
            </w:tcBorders>
          </w:tcPr>
          <w:p w14:paraId="79767734" w14:textId="77777777" w:rsidR="001A7D04" w:rsidRDefault="001E33FE">
            <w:pPr>
              <w:rPr>
                <w:highlight w:val="yellow"/>
              </w:rPr>
            </w:pPr>
            <w:r w:rsidRPr="001E33FE">
              <w:t>December 12, 2022</w:t>
            </w:r>
          </w:p>
        </w:tc>
      </w:tr>
      <w:tr w:rsidR="001A7D04" w14:paraId="24814879" w14:textId="77777777">
        <w:trPr>
          <w:jc w:val="center"/>
        </w:trPr>
        <w:tc>
          <w:tcPr>
            <w:tcW w:w="3192" w:type="dxa"/>
            <w:tcBorders>
              <w:top w:val="single" w:sz="4" w:space="0" w:color="auto"/>
              <w:left w:val="single" w:sz="4" w:space="0" w:color="auto"/>
              <w:bottom w:val="single" w:sz="4" w:space="0" w:color="auto"/>
              <w:right w:val="single" w:sz="4" w:space="0" w:color="auto"/>
            </w:tcBorders>
          </w:tcPr>
          <w:p w14:paraId="24315D62" w14:textId="77777777" w:rsidR="001A7D04" w:rsidRDefault="001A7D04">
            <w:pPr>
              <w:ind w:left="477" w:hanging="360"/>
            </w:pPr>
            <w:r>
              <w:t>13.</w:t>
            </w:r>
            <w:r>
              <w:rPr>
                <w:vertAlign w:val="superscript"/>
              </w:rPr>
              <w:t>*</w:t>
            </w:r>
            <w:r>
              <w:t xml:space="preserve"> Protest Deadline</w:t>
            </w:r>
          </w:p>
        </w:tc>
        <w:tc>
          <w:tcPr>
            <w:tcW w:w="2526" w:type="dxa"/>
            <w:tcBorders>
              <w:top w:val="single" w:sz="4" w:space="0" w:color="auto"/>
              <w:left w:val="single" w:sz="4" w:space="0" w:color="auto"/>
              <w:bottom w:val="single" w:sz="4" w:space="0" w:color="auto"/>
              <w:right w:val="single" w:sz="4" w:space="0" w:color="auto"/>
            </w:tcBorders>
          </w:tcPr>
          <w:p w14:paraId="14D835BF" w14:textId="77777777" w:rsidR="001A7D04" w:rsidRDefault="00926F69">
            <w:pPr>
              <w:ind w:left="75"/>
            </w:pPr>
            <w:r>
              <w:t>SFSWCD Legal Council</w:t>
            </w:r>
          </w:p>
        </w:tc>
        <w:tc>
          <w:tcPr>
            <w:tcW w:w="3192" w:type="dxa"/>
            <w:tcBorders>
              <w:top w:val="single" w:sz="4" w:space="0" w:color="auto"/>
              <w:left w:val="single" w:sz="4" w:space="0" w:color="auto"/>
              <w:bottom w:val="single" w:sz="4" w:space="0" w:color="auto"/>
              <w:right w:val="single" w:sz="4" w:space="0" w:color="auto"/>
            </w:tcBorders>
          </w:tcPr>
          <w:p w14:paraId="45929C41" w14:textId="77777777" w:rsidR="001A7D04" w:rsidRDefault="001E33FE">
            <w:r>
              <w:t>December 27, 2022</w:t>
            </w:r>
          </w:p>
        </w:tc>
      </w:tr>
    </w:tbl>
    <w:p w14:paraId="0EC62227" w14:textId="77777777" w:rsidR="001A7D04" w:rsidRDefault="001A7D04" w:rsidP="001A7D04">
      <w:pPr>
        <w:ind w:left="630" w:right="1350"/>
      </w:pPr>
      <w:r>
        <w:rPr>
          <w:vertAlign w:val="superscript"/>
        </w:rPr>
        <w:t>*</w:t>
      </w:r>
      <w:r>
        <w:rPr>
          <w:sz w:val="18"/>
        </w:rPr>
        <w:t>Dates indicated in Events 7 through 13 are estimates only, and may be subject to change without necessitating an amendment to the RFP.</w:t>
      </w:r>
    </w:p>
    <w:p w14:paraId="6218DDA0" w14:textId="77777777" w:rsidR="001206A3" w:rsidRPr="00735B95" w:rsidRDefault="001206A3" w:rsidP="00536DD6">
      <w:pPr>
        <w:pStyle w:val="Heading2"/>
        <w:numPr>
          <w:ilvl w:val="0"/>
          <w:numId w:val="4"/>
        </w:numPr>
        <w:ind w:left="360"/>
        <w:rPr>
          <w:rFonts w:cs="Times New Roman"/>
          <w:i w:val="0"/>
        </w:rPr>
      </w:pPr>
      <w:bookmarkStart w:id="43" w:name="_Toc526866148"/>
      <w:bookmarkStart w:id="44" w:name="_Toc527033319"/>
      <w:r w:rsidRPr="00735B95">
        <w:rPr>
          <w:rFonts w:cs="Times New Roman"/>
          <w:i w:val="0"/>
        </w:rPr>
        <w:t>EXPLANATION OF EVENTS</w:t>
      </w:r>
      <w:bookmarkEnd w:id="36"/>
      <w:bookmarkEnd w:id="37"/>
      <w:bookmarkEnd w:id="43"/>
      <w:bookmarkEnd w:id="44"/>
    </w:p>
    <w:p w14:paraId="6EFB2A73" w14:textId="77777777" w:rsidR="001206A3" w:rsidRPr="00735B95" w:rsidRDefault="001206A3"/>
    <w:p w14:paraId="34986A20" w14:textId="77777777" w:rsidR="001206A3" w:rsidRPr="00735B95" w:rsidRDefault="001206A3">
      <w:r w:rsidRPr="00735B95">
        <w:t xml:space="preserve">The following paragraphs describe the activities listed in the </w:t>
      </w:r>
      <w:r w:rsidR="0070266E" w:rsidRPr="00735B95">
        <w:t xml:space="preserve">Sequence </w:t>
      </w:r>
      <w:r w:rsidRPr="00735B95">
        <w:t xml:space="preserve">of </w:t>
      </w:r>
      <w:r w:rsidR="0070266E" w:rsidRPr="00735B95">
        <w:t xml:space="preserve">Events </w:t>
      </w:r>
      <w:r w:rsidRPr="00735B95">
        <w:t>shown in Section II</w:t>
      </w:r>
      <w:r w:rsidR="00CA7629" w:rsidRPr="00735B95">
        <w:t>.</w:t>
      </w:r>
      <w:r w:rsidRPr="00735B95">
        <w:t>A</w:t>
      </w:r>
      <w:r w:rsidR="00CA7629" w:rsidRPr="00735B95">
        <w:t>.</w:t>
      </w:r>
      <w:r w:rsidRPr="00735B95">
        <w:t xml:space="preserve"> above.</w:t>
      </w:r>
    </w:p>
    <w:p w14:paraId="562C1A47" w14:textId="77777777" w:rsidR="001A7D04" w:rsidRDefault="001A7D04" w:rsidP="00450304">
      <w:pPr>
        <w:pStyle w:val="Heading3"/>
        <w:numPr>
          <w:ilvl w:val="0"/>
          <w:numId w:val="27"/>
        </w:numPr>
        <w:rPr>
          <w:rFonts w:cs="Times New Roman"/>
        </w:rPr>
      </w:pPr>
      <w:bookmarkStart w:id="45" w:name="_Toc112738763"/>
      <w:bookmarkStart w:id="46" w:name="_Toc112682172"/>
      <w:bookmarkStart w:id="47" w:name="_Toc377565312"/>
      <w:bookmarkStart w:id="48" w:name="_Toc526866149"/>
      <w:bookmarkStart w:id="49" w:name="_Toc527033320"/>
      <w:r>
        <w:rPr>
          <w:rFonts w:cs="Times New Roman"/>
        </w:rPr>
        <w:t>Issue RFP</w:t>
      </w:r>
      <w:bookmarkEnd w:id="45"/>
      <w:bookmarkEnd w:id="46"/>
      <w:bookmarkEnd w:id="47"/>
      <w:bookmarkEnd w:id="48"/>
      <w:bookmarkEnd w:id="49"/>
    </w:p>
    <w:p w14:paraId="74F8E8A9" w14:textId="77777777" w:rsidR="001A7D04" w:rsidRDefault="001A7D04" w:rsidP="001A7D04">
      <w:pPr>
        <w:ind w:left="748"/>
      </w:pPr>
      <w:r>
        <w:t xml:space="preserve">This RFP is being issued on behalf of the </w:t>
      </w:r>
      <w:r w:rsidR="007C3A78">
        <w:t xml:space="preserve">San Francisco Soil and Water Conservation District </w:t>
      </w:r>
      <w:r>
        <w:t xml:space="preserve">on </w:t>
      </w:r>
      <w:r w:rsidRPr="00AE3DC5">
        <w:t>the date indicated in Section II.A, Sequence of Events.</w:t>
      </w:r>
    </w:p>
    <w:p w14:paraId="0C02978E" w14:textId="77777777" w:rsidR="001A7D04" w:rsidRDefault="001A7D04" w:rsidP="00450304">
      <w:pPr>
        <w:pStyle w:val="Heading3"/>
        <w:numPr>
          <w:ilvl w:val="0"/>
          <w:numId w:val="27"/>
        </w:numPr>
        <w:rPr>
          <w:rFonts w:cs="Times New Roman"/>
        </w:rPr>
      </w:pPr>
      <w:bookmarkStart w:id="50" w:name="_Toc112738764"/>
      <w:bookmarkStart w:id="51" w:name="_Toc112682173"/>
      <w:bookmarkStart w:id="52" w:name="_Toc526866150"/>
      <w:bookmarkStart w:id="53" w:name="_Toc527033321"/>
      <w:r>
        <w:rPr>
          <w:rFonts w:cs="Times New Roman"/>
        </w:rPr>
        <w:t>Acknowledgement of Receipt Form</w:t>
      </w:r>
      <w:bookmarkEnd w:id="50"/>
      <w:bookmarkEnd w:id="51"/>
      <w:bookmarkEnd w:id="52"/>
      <w:bookmarkEnd w:id="53"/>
    </w:p>
    <w:p w14:paraId="5A7CD550" w14:textId="77777777" w:rsidR="001A7D04" w:rsidRDefault="001A7D04" w:rsidP="001A7D04">
      <w:pPr>
        <w:ind w:left="748"/>
      </w:pPr>
      <w:r>
        <w:t xml:space="preserve">Potential Offerors may e-mail the Acknowledgement of Receipt Form (APPENDIX A), to the </w:t>
      </w:r>
      <w:r w:rsidR="004B577B">
        <w:t>Procurement Manager at</w:t>
      </w:r>
      <w:r w:rsidR="001E6CFC">
        <w:t xml:space="preserve"> sfswcd@gmail.com</w:t>
      </w:r>
      <w:r>
        <w:t xml:space="preserve">, to have their organization placed on the </w:t>
      </w:r>
      <w:r>
        <w:lastRenderedPageBreak/>
        <w:t xml:space="preserve">procurement Distribution List.  The form must be returned to the </w:t>
      </w:r>
      <w:r w:rsidR="001E6CFC">
        <w:t xml:space="preserve">SFSWCD </w:t>
      </w:r>
      <w:r>
        <w:t xml:space="preserve">by </w:t>
      </w:r>
      <w:r w:rsidRPr="004B577B">
        <w:t>3:</w:t>
      </w:r>
      <w:r>
        <w:t xml:space="preserve">00 pm MST on </w:t>
      </w:r>
      <w:r w:rsidRPr="004B577B">
        <w:t>date indicated in Section II.A, Sequence of Events</w:t>
      </w:r>
    </w:p>
    <w:p w14:paraId="021036C8" w14:textId="77777777" w:rsidR="001A7D04" w:rsidRDefault="001A7D04" w:rsidP="001A7D04">
      <w:pPr>
        <w:ind w:left="748"/>
      </w:pPr>
    </w:p>
    <w:p w14:paraId="43124C88" w14:textId="77777777" w:rsidR="001A7D04" w:rsidRDefault="001A7D04" w:rsidP="001A7D04">
      <w:pPr>
        <w:ind w:left="748"/>
      </w:pPr>
      <w:r>
        <w:t>The procurement distribution list will be used for the distribution of written responses to questions, and/or any amendments to the RFP.  Failure to return the Acknowledgement of Receipt Form does not prohibit potential Offerors from submitting a response to this RFP.  However, by not returning the Acknowledgement of Receipt Form, the potential Offeror’s representative shall not be included on the distribution list, and will be solely responsible for obtaining from the Procurement Library (Section I.G.) responses to written questions and any amendments to the RFP.</w:t>
      </w:r>
    </w:p>
    <w:p w14:paraId="300EC7E3" w14:textId="77777777" w:rsidR="001A7D04" w:rsidRDefault="001A7D04" w:rsidP="00450304">
      <w:pPr>
        <w:pStyle w:val="Heading3"/>
        <w:numPr>
          <w:ilvl w:val="0"/>
          <w:numId w:val="27"/>
        </w:numPr>
        <w:rPr>
          <w:rFonts w:cs="Times New Roman"/>
        </w:rPr>
      </w:pPr>
      <w:bookmarkStart w:id="54" w:name="_Toc112738766"/>
      <w:bookmarkStart w:id="55" w:name="_Toc112682175"/>
      <w:bookmarkStart w:id="56" w:name="_Toc377565315"/>
      <w:bookmarkStart w:id="57" w:name="_Toc312927530"/>
      <w:bookmarkStart w:id="58" w:name="_Toc526866151"/>
      <w:bookmarkStart w:id="59" w:name="_Toc527033322"/>
      <w:r>
        <w:rPr>
          <w:rFonts w:cs="Times New Roman"/>
        </w:rPr>
        <w:t>Deadline to Submit Written Questions</w:t>
      </w:r>
      <w:bookmarkEnd w:id="54"/>
      <w:bookmarkEnd w:id="55"/>
      <w:bookmarkEnd w:id="56"/>
      <w:bookmarkEnd w:id="57"/>
      <w:bookmarkEnd w:id="58"/>
      <w:bookmarkEnd w:id="59"/>
    </w:p>
    <w:p w14:paraId="42172F13" w14:textId="77777777" w:rsidR="001A7D04" w:rsidRDefault="001A7D04" w:rsidP="001A7D04">
      <w:pPr>
        <w:ind w:left="748"/>
      </w:pPr>
      <w:r>
        <w:t xml:space="preserve">Potential Offerors may submit written questions to the Procurement Manager as to the intent or clarity of this RFP until </w:t>
      </w:r>
      <w:r w:rsidR="006F1CD2">
        <w:t>3:00 PM</w:t>
      </w:r>
      <w:r>
        <w:t xml:space="preserve"> MDT as indicated in Section II.A, Sequence of Events.  All written questions must be addressed to the Procurement Manager as declared in Section I.D. Questions shall be clearly labeled and shall cite the Section(s) in the RFP or other document which form the basis of the question.</w:t>
      </w:r>
    </w:p>
    <w:p w14:paraId="0E75BD0E" w14:textId="77777777" w:rsidR="001A7D04" w:rsidRDefault="001A7D04" w:rsidP="00450304">
      <w:pPr>
        <w:pStyle w:val="Heading3"/>
        <w:numPr>
          <w:ilvl w:val="0"/>
          <w:numId w:val="27"/>
        </w:numPr>
        <w:rPr>
          <w:rFonts w:cs="Times New Roman"/>
        </w:rPr>
      </w:pPr>
      <w:bookmarkStart w:id="60" w:name="_Toc112738767"/>
      <w:bookmarkStart w:id="61" w:name="_Toc112682176"/>
      <w:bookmarkStart w:id="62" w:name="_Toc377565316"/>
      <w:bookmarkStart w:id="63" w:name="_Toc526866152"/>
      <w:bookmarkStart w:id="64" w:name="_Toc527033323"/>
      <w:r>
        <w:rPr>
          <w:rFonts w:cs="Times New Roman"/>
        </w:rPr>
        <w:t>Response to Written Questions</w:t>
      </w:r>
      <w:bookmarkEnd w:id="60"/>
      <w:bookmarkEnd w:id="61"/>
      <w:bookmarkEnd w:id="62"/>
      <w:bookmarkEnd w:id="63"/>
      <w:bookmarkEnd w:id="64"/>
    </w:p>
    <w:p w14:paraId="55E26AB2" w14:textId="77777777" w:rsidR="001A7D04" w:rsidRDefault="001A7D04" w:rsidP="001A7D04">
      <w:pPr>
        <w:ind w:left="748"/>
      </w:pPr>
      <w:r>
        <w:t xml:space="preserve">Written responses to the written questions will be provided via e-mail, on or before the date indicated in Section II.A, Sequence of Events, to all potential Offerors who timely submitted an Acknowledgement of Receipt Form (Section II.B.2 and APPENDIX A). </w:t>
      </w:r>
    </w:p>
    <w:p w14:paraId="6A2419BC" w14:textId="77777777" w:rsidR="001A7D04" w:rsidRDefault="001A7D04" w:rsidP="001A7D04">
      <w:pPr>
        <w:ind w:left="748"/>
      </w:pPr>
    </w:p>
    <w:p w14:paraId="05FC30CB" w14:textId="77777777" w:rsidR="001A7D04" w:rsidRDefault="001A7D04" w:rsidP="001A7D04">
      <w:pPr>
        <w:ind w:left="748"/>
      </w:pPr>
      <w:r>
        <w:t xml:space="preserve">The Questions and Answers will be posted to: </w:t>
      </w:r>
      <w:hyperlink r:id="rId14" w:history="1">
        <w:r w:rsidR="00171F00" w:rsidRPr="00CF26FF">
          <w:rPr>
            <w:rStyle w:val="Hyperlink"/>
          </w:rPr>
          <w:t>https://sfswcd.org/meetings-records</w:t>
        </w:r>
      </w:hyperlink>
      <w:r w:rsidR="00171F00">
        <w:t xml:space="preserve"> then select “</w:t>
      </w:r>
      <w:r w:rsidR="00171F00" w:rsidRPr="00AF495E">
        <w:rPr>
          <w:b/>
        </w:rPr>
        <w:t>Other Documents</w:t>
      </w:r>
      <w:r w:rsidR="00171F00">
        <w:t>.”</w:t>
      </w:r>
    </w:p>
    <w:p w14:paraId="36E89A03" w14:textId="77777777" w:rsidR="001A7D04" w:rsidRDefault="001A7D04" w:rsidP="00450304">
      <w:pPr>
        <w:pStyle w:val="Heading3"/>
        <w:numPr>
          <w:ilvl w:val="0"/>
          <w:numId w:val="27"/>
        </w:numPr>
        <w:rPr>
          <w:rFonts w:cs="Times New Roman"/>
        </w:rPr>
      </w:pPr>
      <w:bookmarkStart w:id="65" w:name="_Toc112738768"/>
      <w:bookmarkStart w:id="66" w:name="_Toc112682177"/>
      <w:bookmarkStart w:id="67" w:name="_Toc377565317"/>
      <w:bookmarkStart w:id="68" w:name="_Toc526866153"/>
      <w:bookmarkStart w:id="69" w:name="_Toc527033324"/>
      <w:r>
        <w:rPr>
          <w:rFonts w:cs="Times New Roman"/>
        </w:rPr>
        <w:t>Submission of Proposal</w:t>
      </w:r>
      <w:bookmarkEnd w:id="65"/>
      <w:bookmarkEnd w:id="66"/>
      <w:bookmarkEnd w:id="67"/>
      <w:bookmarkEnd w:id="68"/>
      <w:bookmarkEnd w:id="69"/>
    </w:p>
    <w:p w14:paraId="14693CC2" w14:textId="77777777" w:rsidR="001A7D04" w:rsidRDefault="001A7D04" w:rsidP="001A7D04">
      <w:pPr>
        <w:ind w:left="720"/>
      </w:pPr>
      <w:r>
        <w:t xml:space="preserve">ALL PROPOSALS MUST BE RECEIVED BY THE PROCUREMENT MANAGER OR DESIGNEE NO LATER THAN 3:00 PM MDT ON </w:t>
      </w:r>
      <w:r w:rsidRPr="006F1CD2">
        <w:t>THE DATE INDICATED IN SECTION II.A, SEQUENCE OF EVENTS.</w:t>
      </w:r>
      <w:r>
        <w:t xml:space="preserve"> </w:t>
      </w:r>
      <w:r>
        <w:rPr>
          <w:b/>
          <w:u w:val="single"/>
        </w:rPr>
        <w:t>NO LATE PROPOSAL CAN BE ACCEPTED.</w:t>
      </w:r>
      <w:r>
        <w:t xml:space="preserve">  The date and time of receipt will be recorded on each proposal. Proposals will be time-stamped in the system when the Offeror clicks “OK” after “Review and Submit.” Such electronic submissions will be considered sealed in accordance with statute.   </w:t>
      </w:r>
    </w:p>
    <w:p w14:paraId="244CA5E3" w14:textId="77777777" w:rsidR="001A7D04" w:rsidRDefault="001A7D04" w:rsidP="001A7D04"/>
    <w:p w14:paraId="2B84ACEA" w14:textId="77777777" w:rsidR="001A7D04" w:rsidRDefault="001A7D04" w:rsidP="001A7D04">
      <w:pPr>
        <w:ind w:left="748"/>
      </w:pPr>
      <w:r>
        <w:t>A log will be kept of the names of all Offeror organizations that submitted proposals.  Pursuant to §13-1-116 NMSA 1978, the contents of proposals shall not be disclosed to competing potential Offerors during the negotiation process.  The negotiation process is deemed to be in effect until the contract is awarded pursuant to this Request for Proposals.  Awarded in this context means the final required state agency signature on the contract(s) resulting from the procurement has been obtained.</w:t>
      </w:r>
    </w:p>
    <w:p w14:paraId="1BEA505F" w14:textId="77777777" w:rsidR="001A7D04" w:rsidRDefault="001A7D04" w:rsidP="00450304">
      <w:pPr>
        <w:pStyle w:val="Heading3"/>
        <w:numPr>
          <w:ilvl w:val="0"/>
          <w:numId w:val="27"/>
        </w:numPr>
        <w:rPr>
          <w:rFonts w:cs="Times New Roman"/>
        </w:rPr>
      </w:pPr>
      <w:bookmarkStart w:id="70" w:name="_Toc112738769"/>
      <w:bookmarkStart w:id="71" w:name="_Toc112682178"/>
      <w:bookmarkStart w:id="72" w:name="_Toc377565318"/>
      <w:bookmarkStart w:id="73" w:name="_Toc526866154"/>
      <w:bookmarkStart w:id="74" w:name="_Toc527033325"/>
      <w:r>
        <w:rPr>
          <w:rFonts w:cs="Times New Roman"/>
        </w:rPr>
        <w:t>Proposal Evaluation</w:t>
      </w:r>
      <w:bookmarkEnd w:id="70"/>
      <w:bookmarkEnd w:id="71"/>
      <w:bookmarkEnd w:id="72"/>
      <w:bookmarkEnd w:id="73"/>
      <w:bookmarkEnd w:id="74"/>
    </w:p>
    <w:p w14:paraId="071A0B4E" w14:textId="77777777" w:rsidR="001A7D04" w:rsidRDefault="006F1CD2" w:rsidP="001A7D04">
      <w:pPr>
        <w:ind w:left="748"/>
      </w:pPr>
      <w:r>
        <w:t>SFSWCD Supervisors</w:t>
      </w:r>
      <w:r w:rsidR="001A7D04">
        <w:t xml:space="preserve"> will perform the evaluation of proposals.  This process will take place as indicated in Section II.A, Sequence of Events, depending upon the number of proposals received.  During this time, the Procurement Manager may initiate discussions with Offerors who submit responsive or potentially responsive proposals for the purpose of </w:t>
      </w:r>
      <w:r w:rsidR="001A7D04">
        <w:lastRenderedPageBreak/>
        <w:t>clarifying aspects of the proposals. However, proposals may be accepted and evaluated without such discussion.  Discussions SHALL NOT be initiated by the Offerors.</w:t>
      </w:r>
    </w:p>
    <w:p w14:paraId="0D306B0F" w14:textId="77777777" w:rsidR="001A7D04" w:rsidRDefault="001A7D04" w:rsidP="00450304">
      <w:pPr>
        <w:pStyle w:val="Heading3"/>
        <w:numPr>
          <w:ilvl w:val="0"/>
          <w:numId w:val="27"/>
        </w:numPr>
        <w:rPr>
          <w:rFonts w:cs="Times New Roman"/>
        </w:rPr>
      </w:pPr>
      <w:bookmarkStart w:id="75" w:name="_Toc112738770"/>
      <w:bookmarkStart w:id="76" w:name="_Toc112682179"/>
      <w:bookmarkStart w:id="77" w:name="_Toc377565319"/>
      <w:bookmarkStart w:id="78" w:name="_Toc312927534"/>
      <w:bookmarkStart w:id="79" w:name="_Toc526866155"/>
      <w:bookmarkStart w:id="80" w:name="_Toc527033326"/>
      <w:r>
        <w:rPr>
          <w:rFonts w:cs="Times New Roman"/>
        </w:rPr>
        <w:t>Selection of Finalists</w:t>
      </w:r>
      <w:bookmarkEnd w:id="75"/>
      <w:bookmarkEnd w:id="76"/>
      <w:bookmarkEnd w:id="77"/>
      <w:bookmarkEnd w:id="78"/>
      <w:bookmarkEnd w:id="79"/>
      <w:bookmarkEnd w:id="80"/>
    </w:p>
    <w:p w14:paraId="1587C903" w14:textId="77777777" w:rsidR="001A7D04" w:rsidRDefault="001A7D04" w:rsidP="001A7D04">
      <w:pPr>
        <w:ind w:left="748"/>
      </w:pPr>
      <w:r>
        <w:t xml:space="preserve">The Evaluation Committee will select and the Procurement Manager will notify the finalist Offerors as per schedule Section II.A, Sequence of Events or as soon as possible thereafter. A schedule for Oral Presentation, if any, will be determined at this time. </w:t>
      </w:r>
      <w:r w:rsidRPr="0059786E">
        <w:t>Finalists will be comprised of up to five (5) Offerors receiving the highest cumulative scores in the following Sections:  Section IV.B.1 Organizational Experience, Section IV.B.2 Organizational References, and Section IV</w:t>
      </w:r>
      <w:r w:rsidR="0059786E" w:rsidRPr="0059786E">
        <w:t>.B.3 Mandatory Specifications.</w:t>
      </w:r>
    </w:p>
    <w:p w14:paraId="1537322A" w14:textId="77777777" w:rsidR="001A7D04" w:rsidRDefault="001A7D04" w:rsidP="00450304">
      <w:pPr>
        <w:pStyle w:val="Heading3"/>
        <w:numPr>
          <w:ilvl w:val="0"/>
          <w:numId w:val="27"/>
        </w:numPr>
        <w:rPr>
          <w:rFonts w:cs="Times New Roman"/>
        </w:rPr>
      </w:pPr>
      <w:bookmarkStart w:id="81" w:name="_Toc112738772"/>
      <w:bookmarkStart w:id="82" w:name="_Toc112682181"/>
      <w:bookmarkStart w:id="83" w:name="_Toc526866157"/>
      <w:bookmarkStart w:id="84" w:name="_Toc527033327"/>
      <w:bookmarkStart w:id="85" w:name="_Toc377565322"/>
      <w:bookmarkStart w:id="86" w:name="_Toc312927537"/>
      <w:r>
        <w:rPr>
          <w:rFonts w:cs="Times New Roman"/>
        </w:rPr>
        <w:t>Best and Final Offers</w:t>
      </w:r>
      <w:bookmarkEnd w:id="81"/>
      <w:bookmarkEnd w:id="82"/>
      <w:bookmarkEnd w:id="83"/>
      <w:bookmarkEnd w:id="84"/>
    </w:p>
    <w:p w14:paraId="018C1FF9" w14:textId="77777777" w:rsidR="001A7D04" w:rsidRDefault="001A7D04" w:rsidP="001A7D04">
      <w:pPr>
        <w:ind w:left="720"/>
      </w:pPr>
      <w:r>
        <w:t xml:space="preserve">Finalist Offerors may be asked to submit revisions to their proposals for the purpose of obtaining best and final offers by as per schedule Section II. A., Sequence of Events or as soon as possible. Best and final offers may also be clarified and amended at finalist Offeror’s </w:t>
      </w:r>
      <w:r w:rsidR="00510E79">
        <w:t>O</w:t>
      </w:r>
      <w:r>
        <w:t xml:space="preserve">ral </w:t>
      </w:r>
      <w:r w:rsidR="00510E79">
        <w:t>P</w:t>
      </w:r>
      <w:r>
        <w:t>resentation.</w:t>
      </w:r>
    </w:p>
    <w:p w14:paraId="77B33519" w14:textId="77777777" w:rsidR="001A7D04" w:rsidRDefault="001A7D04" w:rsidP="00450304">
      <w:pPr>
        <w:pStyle w:val="Heading3"/>
        <w:numPr>
          <w:ilvl w:val="0"/>
          <w:numId w:val="27"/>
        </w:numPr>
        <w:rPr>
          <w:rFonts w:cs="Times New Roman"/>
        </w:rPr>
      </w:pPr>
      <w:bookmarkStart w:id="87" w:name="_Toc112738773"/>
      <w:bookmarkStart w:id="88" w:name="_Toc112682182"/>
      <w:bookmarkStart w:id="89" w:name="_Toc526866158"/>
      <w:bookmarkStart w:id="90" w:name="_Toc527033328"/>
      <w:r>
        <w:rPr>
          <w:rFonts w:cs="Times New Roman"/>
        </w:rPr>
        <w:t>Finalize Contractual Agreements</w:t>
      </w:r>
      <w:bookmarkEnd w:id="85"/>
      <w:bookmarkEnd w:id="86"/>
      <w:bookmarkEnd w:id="87"/>
      <w:bookmarkEnd w:id="88"/>
      <w:bookmarkEnd w:id="89"/>
      <w:bookmarkEnd w:id="90"/>
    </w:p>
    <w:p w14:paraId="3108EF47" w14:textId="77777777" w:rsidR="001A7D04" w:rsidRDefault="001A7D04" w:rsidP="001A7D04">
      <w:pPr>
        <w:ind w:left="748"/>
      </w:pPr>
      <w:r>
        <w:t xml:space="preserve">After approval of the Evaluation Committee Report, any contractual agreement(s) resulting from this RFP will be finalized with the most advantageous Offeror(s), taking into consideration the evaluation factors set forth in this RFP, as per Section II.A., Sequence of Events, or as soon as possible thereafter.  The most advantageous proposal may or may not have received the most points.  In the event mutually agreeable terms cannot be reached with the apparent most advantageous Offeror in the timeframe specified, the State reserves the right to finalize a contractual agreement with the next most advantageous Offeror(s) without undertaking a new procurement process.  </w:t>
      </w:r>
    </w:p>
    <w:p w14:paraId="3ED04B16" w14:textId="77777777" w:rsidR="001A7D04" w:rsidRDefault="001A7D04" w:rsidP="00450304">
      <w:pPr>
        <w:pStyle w:val="Heading3"/>
        <w:numPr>
          <w:ilvl w:val="0"/>
          <w:numId w:val="27"/>
        </w:numPr>
        <w:rPr>
          <w:rFonts w:cs="Times New Roman"/>
        </w:rPr>
      </w:pPr>
      <w:bookmarkStart w:id="91" w:name="_Toc112738774"/>
      <w:bookmarkStart w:id="92" w:name="_Toc112682183"/>
      <w:bookmarkStart w:id="93" w:name="_Toc377565323"/>
      <w:bookmarkStart w:id="94" w:name="_Toc526866159"/>
      <w:bookmarkStart w:id="95" w:name="_Toc527033329"/>
      <w:r>
        <w:rPr>
          <w:rFonts w:cs="Times New Roman"/>
        </w:rPr>
        <w:t>Contract Awards</w:t>
      </w:r>
      <w:bookmarkEnd w:id="91"/>
      <w:bookmarkEnd w:id="92"/>
      <w:bookmarkEnd w:id="93"/>
      <w:bookmarkEnd w:id="94"/>
      <w:bookmarkEnd w:id="95"/>
    </w:p>
    <w:p w14:paraId="57DD7218" w14:textId="77777777" w:rsidR="001A7D04" w:rsidRDefault="001A7D04" w:rsidP="001A7D04">
      <w:pPr>
        <w:ind w:left="720"/>
      </w:pPr>
      <w:r>
        <w:t>Upon receipt of the signed contractual agreement, the Agency Procurement office will award as per Section II.A., Sequence of Events, or as soon as possible thereafter.</w:t>
      </w:r>
      <w:bookmarkStart w:id="96" w:name="_Toc312927539"/>
    </w:p>
    <w:p w14:paraId="656EDA28" w14:textId="77777777" w:rsidR="001A7D04" w:rsidRDefault="001A7D04" w:rsidP="00450304">
      <w:pPr>
        <w:pStyle w:val="Heading3"/>
        <w:numPr>
          <w:ilvl w:val="0"/>
          <w:numId w:val="27"/>
        </w:numPr>
        <w:rPr>
          <w:rFonts w:cs="Times New Roman"/>
        </w:rPr>
      </w:pPr>
      <w:bookmarkStart w:id="97" w:name="_Toc112738775"/>
      <w:bookmarkStart w:id="98" w:name="_Toc112682184"/>
      <w:bookmarkStart w:id="99" w:name="_Toc377565324"/>
      <w:bookmarkStart w:id="100" w:name="_Toc526866160"/>
      <w:bookmarkStart w:id="101" w:name="_Toc527033330"/>
      <w:r>
        <w:rPr>
          <w:rFonts w:cs="Times New Roman"/>
        </w:rPr>
        <w:t>Protest Deadline</w:t>
      </w:r>
      <w:bookmarkEnd w:id="96"/>
      <w:bookmarkEnd w:id="97"/>
      <w:bookmarkEnd w:id="98"/>
      <w:bookmarkEnd w:id="99"/>
      <w:bookmarkEnd w:id="100"/>
      <w:bookmarkEnd w:id="101"/>
    </w:p>
    <w:p w14:paraId="68B42FC2" w14:textId="77777777" w:rsidR="001A7D04" w:rsidRDefault="001A7D04" w:rsidP="001A7D04">
      <w:pPr>
        <w:ind w:left="748"/>
      </w:pPr>
      <w:r>
        <w:t>Any protest by an Offeror must be timely submitted and in conformance with §13-1-172 NMSA 1978 and applicable procurement regulations.  As a Protest Manager has been named in this Request for Proposals, pursuant to §13-1-172 NMSA 1978 and 1.4.1.82 NMAC, ONLY protests delivered directly to the Protest Manager in writing and in a timely fashion will be considered to have been submitted properly and in accordance with statute, rule and this Request for Proposals. The 15 calendar day protest period shall begin on the day following the notice of award of contract(s) and will end at 5:00 pm MST/MDT on the 15</w:t>
      </w:r>
      <w:r>
        <w:rPr>
          <w:vertAlign w:val="superscript"/>
        </w:rPr>
        <w:t>th</w:t>
      </w:r>
      <w:r>
        <w:t xml:space="preserve"> day.  Protests must be written and must include the name and address of the protestor and the request for proposal number.  It must also contain a statement of the grounds for protest including appropriate supporting exhibits and it must specify the ruling requested from the party listed below. The protest must be directed to: </w:t>
      </w:r>
    </w:p>
    <w:p w14:paraId="63990FA6" w14:textId="77777777" w:rsidR="001A7D04" w:rsidRDefault="001A7D04" w:rsidP="001A7D04">
      <w:pPr>
        <w:ind w:left="748"/>
      </w:pPr>
    </w:p>
    <w:p w14:paraId="01FA3BE9" w14:textId="77777777" w:rsidR="001A7D04" w:rsidRDefault="008E787A" w:rsidP="001A7D04">
      <w:pPr>
        <w:ind w:left="720"/>
      </w:pPr>
      <w:r w:rsidRPr="008E787A">
        <w:t>Protest Manager: Elizabeth Newlin Taylor</w:t>
      </w:r>
    </w:p>
    <w:p w14:paraId="77D8FCA2" w14:textId="3FDEC1B5" w:rsidR="001A7D04" w:rsidRDefault="001A7D04" w:rsidP="001A7D04">
      <w:pPr>
        <w:ind w:left="720"/>
      </w:pPr>
      <w:r w:rsidRPr="008E787A">
        <w:t>Protest Manager e-mail address</w:t>
      </w:r>
      <w:r w:rsidR="008E787A">
        <w:t xml:space="preserve">: </w:t>
      </w:r>
      <w:hyperlink r:id="rId15" w:history="1">
        <w:r w:rsidR="008E787A" w:rsidRPr="008E787A">
          <w:rPr>
            <w:rStyle w:val="Hyperlink"/>
          </w:rPr>
          <w:t>etaylor@taylormccaleb.com</w:t>
        </w:r>
      </w:hyperlink>
    </w:p>
    <w:p w14:paraId="5A60CC63" w14:textId="77777777" w:rsidR="001A7D04" w:rsidRDefault="001A7D04" w:rsidP="001A7D04"/>
    <w:p w14:paraId="4E8DD458" w14:textId="77777777" w:rsidR="003568FD" w:rsidRDefault="001A7D04" w:rsidP="001A7D04">
      <w:pPr>
        <w:rPr>
          <w:rFonts w:ascii="Times New Roman Bold" w:hAnsi="Times New Roman Bold"/>
          <w:b/>
          <w:caps/>
        </w:rPr>
      </w:pPr>
      <w:r>
        <w:rPr>
          <w:rFonts w:ascii="Times New Roman Bold" w:hAnsi="Times New Roman Bold"/>
          <w:b/>
          <w:caps/>
        </w:rPr>
        <w:t>Protests received after the deadline will not be accepted</w:t>
      </w:r>
    </w:p>
    <w:p w14:paraId="321820C4" w14:textId="77777777" w:rsidR="001A7D04" w:rsidRPr="00735B95" w:rsidRDefault="001A7D04" w:rsidP="001A7D04"/>
    <w:p w14:paraId="62ADCF26" w14:textId="77777777" w:rsidR="001206A3" w:rsidRPr="00735B95" w:rsidRDefault="001206A3" w:rsidP="00536DD6">
      <w:pPr>
        <w:pStyle w:val="Heading2"/>
        <w:numPr>
          <w:ilvl w:val="0"/>
          <w:numId w:val="4"/>
        </w:numPr>
        <w:ind w:left="360"/>
        <w:rPr>
          <w:rFonts w:cs="Times New Roman"/>
          <w:i w:val="0"/>
        </w:rPr>
      </w:pPr>
      <w:bookmarkStart w:id="102" w:name="_Toc377565325"/>
      <w:bookmarkStart w:id="103" w:name="_Toc112831994"/>
      <w:bookmarkStart w:id="104" w:name="_Toc526866161"/>
      <w:bookmarkStart w:id="105" w:name="_Toc527033331"/>
      <w:r w:rsidRPr="00735B95">
        <w:rPr>
          <w:rFonts w:cs="Times New Roman"/>
          <w:i w:val="0"/>
        </w:rPr>
        <w:t>GENERAL REQUIREMENTS</w:t>
      </w:r>
      <w:bookmarkEnd w:id="102"/>
      <w:bookmarkEnd w:id="103"/>
      <w:bookmarkEnd w:id="104"/>
      <w:bookmarkEnd w:id="105"/>
    </w:p>
    <w:p w14:paraId="40F0DDBD" w14:textId="77777777" w:rsidR="001206A3" w:rsidRPr="00735B95" w:rsidRDefault="001206A3" w:rsidP="00450304">
      <w:pPr>
        <w:pStyle w:val="Heading3"/>
        <w:numPr>
          <w:ilvl w:val="0"/>
          <w:numId w:val="5"/>
        </w:numPr>
        <w:rPr>
          <w:rFonts w:cs="Times New Roman"/>
        </w:rPr>
      </w:pPr>
      <w:bookmarkStart w:id="106" w:name="_Toc312927541"/>
      <w:bookmarkStart w:id="107" w:name="_Toc377565326"/>
      <w:bookmarkStart w:id="108" w:name="_Toc112831995"/>
      <w:bookmarkStart w:id="109" w:name="_Toc526866162"/>
      <w:bookmarkStart w:id="110" w:name="_Toc527033332"/>
      <w:r w:rsidRPr="00735B95">
        <w:rPr>
          <w:rFonts w:cs="Times New Roman"/>
        </w:rPr>
        <w:t>Acceptance of Conditions Governing the Procurement</w:t>
      </w:r>
      <w:bookmarkEnd w:id="106"/>
      <w:bookmarkEnd w:id="107"/>
      <w:bookmarkEnd w:id="108"/>
      <w:bookmarkEnd w:id="109"/>
      <w:bookmarkEnd w:id="110"/>
    </w:p>
    <w:p w14:paraId="73777BF1" w14:textId="77777777" w:rsidR="001206A3" w:rsidRPr="00735B95" w:rsidRDefault="00874564" w:rsidP="00C114A8">
      <w:pPr>
        <w:ind w:left="748"/>
      </w:pPr>
      <w:r>
        <w:t xml:space="preserve">Offerors must indicate their acceptance to be bound by the Conditions Governing the Procurement, Section II.C, and Evaluation, Section V, by completing and signing the Letter of Transmittal form, pursuant to the requirements in Section II.C.30, located in APPENDIX E.  </w:t>
      </w:r>
    </w:p>
    <w:p w14:paraId="49DAB60D" w14:textId="77777777" w:rsidR="001206A3" w:rsidRPr="00735B95" w:rsidRDefault="001206A3" w:rsidP="00450304">
      <w:pPr>
        <w:pStyle w:val="Heading3"/>
        <w:numPr>
          <w:ilvl w:val="0"/>
          <w:numId w:val="5"/>
        </w:numPr>
        <w:rPr>
          <w:rFonts w:cs="Times New Roman"/>
        </w:rPr>
      </w:pPr>
      <w:bookmarkStart w:id="111" w:name="_Toc377565327"/>
      <w:bookmarkStart w:id="112" w:name="_Toc112831996"/>
      <w:bookmarkStart w:id="113" w:name="_Toc526866163"/>
      <w:bookmarkStart w:id="114" w:name="_Toc527033333"/>
      <w:r w:rsidRPr="00735B95">
        <w:rPr>
          <w:rFonts w:cs="Times New Roman"/>
        </w:rPr>
        <w:t>Incurring Cost</w:t>
      </w:r>
      <w:bookmarkEnd w:id="111"/>
      <w:bookmarkEnd w:id="112"/>
      <w:bookmarkEnd w:id="113"/>
      <w:bookmarkEnd w:id="114"/>
    </w:p>
    <w:p w14:paraId="6686E0F8" w14:textId="77777777" w:rsidR="002F3A62" w:rsidRPr="00735B95" w:rsidRDefault="00DB0660" w:rsidP="00C114A8">
      <w:pPr>
        <w:ind w:left="748"/>
      </w:pPr>
      <w:r>
        <w:t>Any cost incurred by the potential Offeror in preparation, transmittal, and/or presentation of any proposal or material submitted in response to this RFP shall be borne solely by the Offeror. Any cost incurred by the Offeror for set up and demonstration of the proposed equipment and/or system shall be borne solely by the Offeror.</w:t>
      </w:r>
    </w:p>
    <w:p w14:paraId="5F717889" w14:textId="77777777" w:rsidR="001206A3" w:rsidRPr="00735B95" w:rsidRDefault="001206A3" w:rsidP="00450304">
      <w:pPr>
        <w:pStyle w:val="Heading3"/>
        <w:numPr>
          <w:ilvl w:val="0"/>
          <w:numId w:val="5"/>
        </w:numPr>
        <w:rPr>
          <w:rFonts w:cs="Times New Roman"/>
        </w:rPr>
      </w:pPr>
      <w:bookmarkStart w:id="115" w:name="_Toc377565328"/>
      <w:bookmarkStart w:id="116" w:name="_Toc112831997"/>
      <w:bookmarkStart w:id="117" w:name="_Toc526866164"/>
      <w:bookmarkStart w:id="118" w:name="_Toc527033334"/>
      <w:r w:rsidRPr="00735B95">
        <w:rPr>
          <w:rFonts w:cs="Times New Roman"/>
        </w:rPr>
        <w:t>Prime Contractor Responsibility</w:t>
      </w:r>
      <w:bookmarkEnd w:id="115"/>
      <w:bookmarkEnd w:id="116"/>
      <w:bookmarkEnd w:id="117"/>
      <w:bookmarkEnd w:id="118"/>
    </w:p>
    <w:p w14:paraId="1F2A15EF" w14:textId="77777777" w:rsidR="001206A3" w:rsidRPr="00735B95" w:rsidRDefault="00DB0660" w:rsidP="00C114A8">
      <w:pPr>
        <w:ind w:left="748"/>
      </w:pPr>
      <w:r>
        <w:t>Any contractual agreement that may result from this RFP shall specify that the prime contractor is solely responsible for fulfillment of all requirements of the contractual agreement with a State Agency which may derive from this RFP. The State Agency entering into a contractual agreement with a vendor will make payments to only the prime contractor.</w:t>
      </w:r>
    </w:p>
    <w:p w14:paraId="2C983676" w14:textId="77777777" w:rsidR="001206A3" w:rsidRPr="00735B95" w:rsidRDefault="001206A3" w:rsidP="00450304">
      <w:pPr>
        <w:pStyle w:val="Heading3"/>
        <w:numPr>
          <w:ilvl w:val="0"/>
          <w:numId w:val="5"/>
        </w:numPr>
        <w:rPr>
          <w:rFonts w:cs="Times New Roman"/>
        </w:rPr>
      </w:pPr>
      <w:bookmarkStart w:id="119" w:name="_Toc312927544"/>
      <w:bookmarkStart w:id="120" w:name="_Toc377565329"/>
      <w:bookmarkStart w:id="121" w:name="_Toc112831998"/>
      <w:bookmarkStart w:id="122" w:name="_Toc526866165"/>
      <w:bookmarkStart w:id="123" w:name="_Toc527033335"/>
      <w:r w:rsidRPr="00735B95">
        <w:rPr>
          <w:rFonts w:cs="Times New Roman"/>
        </w:rPr>
        <w:t>Subcontractors</w:t>
      </w:r>
      <w:bookmarkEnd w:id="119"/>
      <w:r w:rsidR="00E7279C" w:rsidRPr="00735B95">
        <w:rPr>
          <w:rFonts w:cs="Times New Roman"/>
        </w:rPr>
        <w:t>/Consent</w:t>
      </w:r>
      <w:bookmarkEnd w:id="120"/>
      <w:bookmarkEnd w:id="121"/>
      <w:bookmarkEnd w:id="122"/>
      <w:bookmarkEnd w:id="123"/>
    </w:p>
    <w:p w14:paraId="666E0F07" w14:textId="77777777" w:rsidR="001206A3" w:rsidRPr="00735B95" w:rsidRDefault="001206A3" w:rsidP="00C114A8">
      <w:pPr>
        <w:ind w:left="748"/>
      </w:pPr>
      <w:r w:rsidRPr="00735B95">
        <w:t xml:space="preserve">The use of subcontractors </w:t>
      </w:r>
      <w:r w:rsidR="00E84C98" w:rsidRPr="008E787A">
        <w:t>is not</w:t>
      </w:r>
      <w:r w:rsidRPr="00735B95">
        <w:t xml:space="preserve"> allowed. The prime contractor shall be wholly responsible for the ent</w:t>
      </w:r>
      <w:r w:rsidR="00EF51A7" w:rsidRPr="00735B95">
        <w:t xml:space="preserve">ire performance of the </w:t>
      </w:r>
      <w:r w:rsidR="00E7279C" w:rsidRPr="00735B95">
        <w:t>contractual agreement</w:t>
      </w:r>
      <w:r w:rsidR="00EF51A7" w:rsidRPr="00735B95">
        <w:t xml:space="preserve"> </w:t>
      </w:r>
      <w:r w:rsidRPr="00735B95">
        <w:t xml:space="preserve">whether or not subcontractors are used.  Additionally, the prime contractor must receive approval, in writing, from the agency </w:t>
      </w:r>
      <w:r w:rsidR="00E7279C" w:rsidRPr="00735B95">
        <w:t>awarding any resultant contract</w:t>
      </w:r>
      <w:r w:rsidRPr="00735B95">
        <w:t>, before any subcontractor is used during the term of this agreement.</w:t>
      </w:r>
    </w:p>
    <w:p w14:paraId="2743684B" w14:textId="77777777" w:rsidR="001206A3" w:rsidRPr="00735B95" w:rsidRDefault="001206A3" w:rsidP="00450304">
      <w:pPr>
        <w:pStyle w:val="Heading3"/>
        <w:numPr>
          <w:ilvl w:val="0"/>
          <w:numId w:val="5"/>
        </w:numPr>
        <w:rPr>
          <w:rFonts w:cs="Times New Roman"/>
        </w:rPr>
      </w:pPr>
      <w:bookmarkStart w:id="124" w:name="_Toc377565330"/>
      <w:bookmarkStart w:id="125" w:name="_Toc112831999"/>
      <w:bookmarkStart w:id="126" w:name="_Toc526866166"/>
      <w:bookmarkStart w:id="127" w:name="_Toc527033336"/>
      <w:r w:rsidRPr="00735B95">
        <w:rPr>
          <w:rFonts w:cs="Times New Roman"/>
        </w:rPr>
        <w:t>Amended Proposals</w:t>
      </w:r>
      <w:bookmarkEnd w:id="124"/>
      <w:bookmarkEnd w:id="125"/>
      <w:bookmarkEnd w:id="126"/>
      <w:bookmarkEnd w:id="127"/>
    </w:p>
    <w:p w14:paraId="6004DC89" w14:textId="77777777" w:rsidR="005E3420" w:rsidRPr="00735B95" w:rsidRDefault="001206A3" w:rsidP="004F24AC">
      <w:pPr>
        <w:ind w:left="748"/>
      </w:pPr>
      <w:r w:rsidRPr="00735B95">
        <w:t>An Offeror may submit an amended proposal before the deadline for receipt of proposals. Such amended proposals must be complete replacements for a previously submitted proposal and must be clearly identified as such in th</w:t>
      </w:r>
      <w:r w:rsidR="002F3A62" w:rsidRPr="00735B95">
        <w:t xml:space="preserve">e transmittal letter.  </w:t>
      </w:r>
      <w:r w:rsidR="002F3A62" w:rsidRPr="00735B95">
        <w:rPr>
          <w:b/>
          <w:u w:val="single"/>
        </w:rPr>
        <w:t xml:space="preserve">Agency </w:t>
      </w:r>
      <w:r w:rsidRPr="00735B95">
        <w:rPr>
          <w:b/>
          <w:u w:val="single"/>
        </w:rPr>
        <w:t>personnel will not merge, collate, or assemble proposal materials.</w:t>
      </w:r>
    </w:p>
    <w:p w14:paraId="358D6510" w14:textId="77777777" w:rsidR="001206A3" w:rsidRPr="00735B95" w:rsidRDefault="00C83020" w:rsidP="00450304">
      <w:pPr>
        <w:pStyle w:val="Heading3"/>
        <w:numPr>
          <w:ilvl w:val="0"/>
          <w:numId w:val="5"/>
        </w:numPr>
        <w:rPr>
          <w:rFonts w:cs="Times New Roman"/>
        </w:rPr>
      </w:pPr>
      <w:bookmarkStart w:id="128" w:name="_Toc377565331"/>
      <w:bookmarkStart w:id="129" w:name="_Toc112832000"/>
      <w:bookmarkStart w:id="130" w:name="_Toc526866167"/>
      <w:bookmarkStart w:id="131" w:name="_Toc527033337"/>
      <w:r w:rsidRPr="00735B95">
        <w:rPr>
          <w:rFonts w:cs="Times New Roman"/>
        </w:rPr>
        <w:t>Offeror</w:t>
      </w:r>
      <w:r w:rsidR="00AD6700" w:rsidRPr="00735B95">
        <w:rPr>
          <w:rFonts w:cs="Times New Roman"/>
        </w:rPr>
        <w:t>’</w:t>
      </w:r>
      <w:r w:rsidRPr="00735B95">
        <w:rPr>
          <w:rFonts w:cs="Times New Roman"/>
        </w:rPr>
        <w:t>s</w:t>
      </w:r>
      <w:r w:rsidR="001206A3" w:rsidRPr="00735B95">
        <w:rPr>
          <w:rFonts w:cs="Times New Roman"/>
        </w:rPr>
        <w:t xml:space="preserve"> Rights to Withdraw Proposal</w:t>
      </w:r>
      <w:bookmarkEnd w:id="128"/>
      <w:bookmarkEnd w:id="129"/>
      <w:bookmarkEnd w:id="130"/>
      <w:bookmarkEnd w:id="131"/>
    </w:p>
    <w:p w14:paraId="0C6AE2DE" w14:textId="77777777" w:rsidR="001206A3" w:rsidRPr="00735B95" w:rsidRDefault="001206A3" w:rsidP="00C114A8">
      <w:pPr>
        <w:ind w:left="748"/>
      </w:pPr>
      <w:r w:rsidRPr="00735B95">
        <w:t xml:space="preserve">Offerors will be allowed to withdraw their proposals at any time </w:t>
      </w:r>
      <w:r w:rsidRPr="00A955F3">
        <w:rPr>
          <w:u w:val="single"/>
        </w:rPr>
        <w:t>prior to</w:t>
      </w:r>
      <w:r w:rsidRPr="00735B95">
        <w:t xml:space="preserve"> the deadline for receipt of proposals.  The Offeror must submit a written withdrawal request addressed to the Procurement Manager and signed by the </w:t>
      </w:r>
      <w:r w:rsidR="00C83020" w:rsidRPr="00735B95">
        <w:t>Offeror’s</w:t>
      </w:r>
      <w:r w:rsidRPr="00735B95">
        <w:t xml:space="preserve"> duly authorized representative.</w:t>
      </w:r>
    </w:p>
    <w:p w14:paraId="7B8E2022" w14:textId="77777777" w:rsidR="001206A3" w:rsidRPr="00735B95" w:rsidRDefault="001206A3" w:rsidP="00C114A8">
      <w:pPr>
        <w:ind w:left="748"/>
      </w:pPr>
    </w:p>
    <w:p w14:paraId="1673AF1E" w14:textId="77777777" w:rsidR="001206A3" w:rsidRPr="00735B95" w:rsidRDefault="001206A3" w:rsidP="00C114A8">
      <w:pPr>
        <w:ind w:left="748"/>
      </w:pPr>
      <w:r w:rsidRPr="00735B95">
        <w:lastRenderedPageBreak/>
        <w:t>The approval or denial of withdrawal requests received after the deadline for receipt of the proposals is governed by the applicable procurement regulations</w:t>
      </w:r>
      <w:r w:rsidR="00543423" w:rsidRPr="00735B95">
        <w:t>, 1.4.1.5 &amp; 1.4.1.36 NMAC</w:t>
      </w:r>
      <w:r w:rsidRPr="00735B95">
        <w:t>.</w:t>
      </w:r>
    </w:p>
    <w:p w14:paraId="6F11C1A0" w14:textId="77777777" w:rsidR="001206A3" w:rsidRPr="00735B95" w:rsidRDefault="001206A3" w:rsidP="00450304">
      <w:pPr>
        <w:pStyle w:val="Heading3"/>
        <w:numPr>
          <w:ilvl w:val="0"/>
          <w:numId w:val="5"/>
        </w:numPr>
        <w:rPr>
          <w:rFonts w:cs="Times New Roman"/>
        </w:rPr>
      </w:pPr>
      <w:bookmarkStart w:id="132" w:name="_Toc377565332"/>
      <w:bookmarkStart w:id="133" w:name="_Toc112832001"/>
      <w:bookmarkStart w:id="134" w:name="_Toc526866168"/>
      <w:bookmarkStart w:id="135" w:name="_Toc527033338"/>
      <w:r w:rsidRPr="00735B95">
        <w:rPr>
          <w:rFonts w:cs="Times New Roman"/>
        </w:rPr>
        <w:t>Proposal Offer Firm</w:t>
      </w:r>
      <w:bookmarkEnd w:id="132"/>
      <w:bookmarkEnd w:id="133"/>
      <w:bookmarkEnd w:id="134"/>
      <w:bookmarkEnd w:id="135"/>
    </w:p>
    <w:p w14:paraId="173E0C04" w14:textId="77777777" w:rsidR="001206A3" w:rsidRPr="00735B95" w:rsidRDefault="007C0C22" w:rsidP="000E3BE6">
      <w:pPr>
        <w:ind w:left="748"/>
      </w:pPr>
      <w:r w:rsidRPr="00735B95">
        <w:t xml:space="preserve">Responses to this RFP, including proposal prices for services, will be considered firm for </w:t>
      </w:r>
      <w:r w:rsidRPr="008E787A">
        <w:t>one</w:t>
      </w:r>
      <w:r w:rsidR="00114006" w:rsidRPr="008E787A">
        <w:t>-</w:t>
      </w:r>
      <w:r w:rsidRPr="008E787A">
        <w:t>hundred twenty (120) days after the due date for receipt of proposals or ninety (90) days after the due date for the receipt of a best and final offer</w:t>
      </w:r>
      <w:r w:rsidRPr="00735B95">
        <w:t>, if the Offeror is invited or required to submit one.</w:t>
      </w:r>
      <w:r w:rsidR="00D65149" w:rsidRPr="00735B95">
        <w:t xml:space="preserve"> </w:t>
      </w:r>
    </w:p>
    <w:p w14:paraId="425FB6B7" w14:textId="77777777" w:rsidR="001206A3" w:rsidRPr="00735B95" w:rsidRDefault="001206A3" w:rsidP="00450304">
      <w:pPr>
        <w:pStyle w:val="Heading3"/>
        <w:numPr>
          <w:ilvl w:val="0"/>
          <w:numId w:val="5"/>
        </w:numPr>
        <w:rPr>
          <w:rFonts w:cs="Times New Roman"/>
        </w:rPr>
      </w:pPr>
      <w:bookmarkStart w:id="136" w:name="_Toc377565333"/>
      <w:bookmarkStart w:id="137" w:name="_Toc112832002"/>
      <w:bookmarkStart w:id="138" w:name="_Toc526866169"/>
      <w:bookmarkStart w:id="139" w:name="_Toc527033339"/>
      <w:r w:rsidRPr="00735B95">
        <w:rPr>
          <w:rFonts w:cs="Times New Roman"/>
        </w:rPr>
        <w:t>Disclosure of Proposal Contents</w:t>
      </w:r>
      <w:bookmarkEnd w:id="136"/>
      <w:bookmarkEnd w:id="137"/>
      <w:bookmarkEnd w:id="138"/>
      <w:bookmarkEnd w:id="139"/>
    </w:p>
    <w:p w14:paraId="6CF16C56" w14:textId="77777777" w:rsidR="00CB2C8A" w:rsidRDefault="00CB2C8A" w:rsidP="00CB2C8A">
      <w:pPr>
        <w:ind w:left="720"/>
      </w:pPr>
      <w:r>
        <w:t xml:space="preserve">The contents of all submitted proposals will be kept confidential until the final award has been completed by the Agency.  At that time, all proposals and documents pertaining to the proposals will be available for public inspection, </w:t>
      </w:r>
      <w:r>
        <w:rPr>
          <w:i/>
        </w:rPr>
        <w:t>except</w:t>
      </w:r>
      <w:r>
        <w:t xml:space="preserve"> for proprietary or confidential material as follows:</w:t>
      </w:r>
    </w:p>
    <w:p w14:paraId="04D601A1" w14:textId="77777777" w:rsidR="00CB2C8A" w:rsidRDefault="00CB2C8A" w:rsidP="00450304">
      <w:pPr>
        <w:numPr>
          <w:ilvl w:val="0"/>
          <w:numId w:val="28"/>
        </w:numPr>
      </w:pPr>
      <w:r>
        <w:rPr>
          <w:b/>
          <w:i/>
        </w:rPr>
        <w:t>Proprietary and Confidential information is restricted to</w:t>
      </w:r>
      <w:r>
        <w:t>:</w:t>
      </w:r>
    </w:p>
    <w:p w14:paraId="21091DA2" w14:textId="77777777" w:rsidR="00CB2C8A" w:rsidRDefault="00CB2C8A" w:rsidP="00536DD6">
      <w:pPr>
        <w:numPr>
          <w:ilvl w:val="0"/>
          <w:numId w:val="29"/>
        </w:numPr>
        <w:ind w:left="1980" w:hanging="360"/>
      </w:pPr>
      <w:r>
        <w:t>confidential financial information concerning the Offeror’s organization; and</w:t>
      </w:r>
    </w:p>
    <w:p w14:paraId="75C2A6C4" w14:textId="77777777" w:rsidR="00CB2C8A" w:rsidRDefault="00CB2C8A" w:rsidP="00536DD6">
      <w:pPr>
        <w:numPr>
          <w:ilvl w:val="0"/>
          <w:numId w:val="29"/>
        </w:numPr>
        <w:ind w:left="1980" w:hanging="360"/>
      </w:pPr>
      <w:r>
        <w:t xml:space="preserve">information that qualifies as a trade secret in accordance with the Uniform Trade Secrets Act, §§57-3A-1 through 57-3A-7 NMSA 1978.  </w:t>
      </w:r>
    </w:p>
    <w:p w14:paraId="4784A204" w14:textId="77777777" w:rsidR="00594B2C" w:rsidRPr="00735B95" w:rsidRDefault="00CB2C8A" w:rsidP="00450304">
      <w:pPr>
        <w:numPr>
          <w:ilvl w:val="0"/>
          <w:numId w:val="23"/>
        </w:numPr>
      </w:pPr>
      <w:r>
        <w:t xml:space="preserve">An additional but separate redacted version of Offeror’s proposal, as outlined and identified </w:t>
      </w:r>
      <w:r w:rsidRPr="00C74CB9">
        <w:t>in Section III</w:t>
      </w:r>
      <w:r w:rsidR="00C74CB9" w:rsidRPr="00C74CB9">
        <w:t>.B.1</w:t>
      </w:r>
      <w:r w:rsidRPr="00C74CB9">
        <w:t>.a, shall</w:t>
      </w:r>
      <w:r>
        <w:t xml:space="preserve"> be submitted containing the blacked-out proprietary or confidential information, in order to facilitate eventual public inspection of the non-confidential version of Offeror’s proposal.</w:t>
      </w:r>
    </w:p>
    <w:p w14:paraId="4648542F" w14:textId="77777777" w:rsidR="00594B2C" w:rsidRPr="00735B95" w:rsidRDefault="00594B2C" w:rsidP="00594B2C"/>
    <w:p w14:paraId="5FD27C05" w14:textId="77777777" w:rsidR="00594B2C" w:rsidRPr="00735B95" w:rsidRDefault="00594B2C" w:rsidP="00594B2C">
      <w:pPr>
        <w:ind w:left="720"/>
      </w:pPr>
      <w:r w:rsidRPr="00735B95">
        <w:rPr>
          <w:b/>
          <w:u w:val="single"/>
        </w:rPr>
        <w:t>IMPORTANT</w:t>
      </w:r>
      <w:r w:rsidRPr="00735B95">
        <w:t xml:space="preserve">:  The price of products offered or the cost of services proposed </w:t>
      </w:r>
      <w:r w:rsidRPr="00735B95">
        <w:rPr>
          <w:b/>
          <w:u w:val="single"/>
        </w:rPr>
        <w:t>SHALL NOT</w:t>
      </w:r>
      <w:r w:rsidRPr="00735B95">
        <w:t xml:space="preserve"> be designated as proprietary or confidential information.  </w:t>
      </w:r>
    </w:p>
    <w:p w14:paraId="28ECA9B4" w14:textId="77777777" w:rsidR="00594B2C" w:rsidRPr="00735B95" w:rsidRDefault="00594B2C" w:rsidP="00594B2C">
      <w:pPr>
        <w:ind w:left="748"/>
      </w:pPr>
    </w:p>
    <w:p w14:paraId="1A3728B9" w14:textId="77777777" w:rsidR="001206A3" w:rsidRPr="00735B95" w:rsidRDefault="00594B2C" w:rsidP="008D1065">
      <w:pPr>
        <w:ind w:left="748"/>
      </w:pPr>
      <w:r w:rsidRPr="00735B95">
        <w:t>If a request is received for disclosure of proprietary or confidential materials, the Agency shall examine the request and make a written determination that specifies which portions of the proposal should be disclosed.  Unless the Offeror takes legal action to prevent the disclosure, the proposal will be so disclosed.  The proposal shall be open to public inspection subject to any continuing prohibition on the disclosure of proprietary or confidential information.</w:t>
      </w:r>
    </w:p>
    <w:p w14:paraId="5121FBE0" w14:textId="77777777" w:rsidR="008D6877" w:rsidRPr="00735B95" w:rsidRDefault="008D6877" w:rsidP="008D1065">
      <w:pPr>
        <w:ind w:left="748"/>
      </w:pPr>
    </w:p>
    <w:p w14:paraId="1FC8A2D5" w14:textId="77777777" w:rsidR="001206A3" w:rsidRPr="00735B95" w:rsidRDefault="001206A3" w:rsidP="00450304">
      <w:pPr>
        <w:pStyle w:val="Heading3"/>
        <w:numPr>
          <w:ilvl w:val="0"/>
          <w:numId w:val="5"/>
        </w:numPr>
        <w:rPr>
          <w:rFonts w:cs="Times New Roman"/>
        </w:rPr>
      </w:pPr>
      <w:bookmarkStart w:id="140" w:name="_Toc377565334"/>
      <w:bookmarkStart w:id="141" w:name="_Toc112832003"/>
      <w:bookmarkStart w:id="142" w:name="_Toc526866170"/>
      <w:bookmarkStart w:id="143" w:name="_Toc527033340"/>
      <w:r w:rsidRPr="00735B95">
        <w:rPr>
          <w:rFonts w:cs="Times New Roman"/>
        </w:rPr>
        <w:t>No Obligation</w:t>
      </w:r>
      <w:bookmarkEnd w:id="140"/>
      <w:bookmarkEnd w:id="141"/>
      <w:bookmarkEnd w:id="142"/>
      <w:bookmarkEnd w:id="143"/>
    </w:p>
    <w:p w14:paraId="6F1B92C7" w14:textId="77777777" w:rsidR="001206A3" w:rsidRPr="00735B95" w:rsidRDefault="001206A3" w:rsidP="00C114A8">
      <w:pPr>
        <w:ind w:left="748"/>
      </w:pPr>
      <w:r w:rsidRPr="00735B95">
        <w:t xml:space="preserve">This </w:t>
      </w:r>
      <w:r w:rsidR="001E0523" w:rsidRPr="00735B95">
        <w:t>RFP</w:t>
      </w:r>
      <w:r w:rsidRPr="00735B95">
        <w:t xml:space="preserve"> in no manner obligates the State of New Mexico or any of its </w:t>
      </w:r>
      <w:r w:rsidR="002E40F4" w:rsidRPr="00735B95">
        <w:t>Agencies</w:t>
      </w:r>
      <w:r w:rsidRPr="00735B95">
        <w:t xml:space="preserve"> to the use of </w:t>
      </w:r>
      <w:r w:rsidR="00C769F3" w:rsidRPr="00735B95">
        <w:t xml:space="preserve">any </w:t>
      </w:r>
      <w:r w:rsidR="005E444A" w:rsidRPr="00735B95">
        <w:t>O</w:t>
      </w:r>
      <w:r w:rsidRPr="00735B95">
        <w:t>fferor</w:t>
      </w:r>
      <w:r w:rsidR="00C769F3" w:rsidRPr="00735B95">
        <w:t>’s</w:t>
      </w:r>
      <w:r w:rsidRPr="00735B95">
        <w:t xml:space="preserve"> services until a valid written </w:t>
      </w:r>
      <w:r w:rsidR="00E2279D" w:rsidRPr="00735B95">
        <w:t>contract is awarded and approved by appr</w:t>
      </w:r>
      <w:r w:rsidR="004F24AC" w:rsidRPr="00735B95">
        <w:t>opriate authorities.</w:t>
      </w:r>
      <w:r w:rsidR="00E2279D" w:rsidRPr="00735B95">
        <w:t xml:space="preserve"> </w:t>
      </w:r>
    </w:p>
    <w:p w14:paraId="0FDACE7D" w14:textId="77777777" w:rsidR="001206A3" w:rsidRPr="00735B95" w:rsidRDefault="001206A3" w:rsidP="00450304">
      <w:pPr>
        <w:pStyle w:val="Heading3"/>
        <w:numPr>
          <w:ilvl w:val="0"/>
          <w:numId w:val="5"/>
        </w:numPr>
        <w:rPr>
          <w:rFonts w:cs="Times New Roman"/>
        </w:rPr>
      </w:pPr>
      <w:bookmarkStart w:id="144" w:name="_Toc377565335"/>
      <w:bookmarkStart w:id="145" w:name="_Toc112832004"/>
      <w:bookmarkStart w:id="146" w:name="_Toc526866171"/>
      <w:bookmarkStart w:id="147" w:name="_Toc527033341"/>
      <w:r w:rsidRPr="00735B95">
        <w:rPr>
          <w:rFonts w:cs="Times New Roman"/>
        </w:rPr>
        <w:t>Termination</w:t>
      </w:r>
      <w:bookmarkEnd w:id="144"/>
      <w:bookmarkEnd w:id="145"/>
      <w:bookmarkEnd w:id="146"/>
      <w:bookmarkEnd w:id="147"/>
    </w:p>
    <w:p w14:paraId="58303DFE" w14:textId="77777777" w:rsidR="001206A3" w:rsidRPr="00735B95" w:rsidRDefault="001206A3" w:rsidP="00894DB7">
      <w:pPr>
        <w:ind w:left="748"/>
      </w:pPr>
      <w:r w:rsidRPr="00735B95">
        <w:t>This RFP may be canceled at any time and any and all proposals may be rejected i</w:t>
      </w:r>
      <w:r w:rsidR="00E2279D" w:rsidRPr="00735B95">
        <w:t xml:space="preserve">n whole or in part when </w:t>
      </w:r>
      <w:r w:rsidR="00052D64" w:rsidRPr="00735B95">
        <w:t xml:space="preserve">the </w:t>
      </w:r>
      <w:r w:rsidR="006D18BB" w:rsidRPr="00735B95">
        <w:t xml:space="preserve">Agency </w:t>
      </w:r>
      <w:r w:rsidRPr="00735B95">
        <w:t xml:space="preserve">determines such action to be in the best interest of the State of New Mexico. </w:t>
      </w:r>
    </w:p>
    <w:p w14:paraId="4DC71609" w14:textId="77777777" w:rsidR="001206A3" w:rsidRPr="00735B95" w:rsidRDefault="001206A3" w:rsidP="00450304">
      <w:pPr>
        <w:pStyle w:val="Heading3"/>
        <w:numPr>
          <w:ilvl w:val="0"/>
          <w:numId w:val="5"/>
        </w:numPr>
        <w:rPr>
          <w:rFonts w:cs="Times New Roman"/>
        </w:rPr>
      </w:pPr>
      <w:bookmarkStart w:id="148" w:name="_Toc377565336"/>
      <w:bookmarkStart w:id="149" w:name="_Toc112832005"/>
      <w:bookmarkStart w:id="150" w:name="_Toc526866172"/>
      <w:bookmarkStart w:id="151" w:name="_Toc527033342"/>
      <w:r w:rsidRPr="00735B95">
        <w:rPr>
          <w:rFonts w:cs="Times New Roman"/>
        </w:rPr>
        <w:lastRenderedPageBreak/>
        <w:t>Sufficient Appropriation</w:t>
      </w:r>
      <w:bookmarkEnd w:id="148"/>
      <w:bookmarkEnd w:id="149"/>
      <w:bookmarkEnd w:id="150"/>
      <w:bookmarkEnd w:id="151"/>
    </w:p>
    <w:p w14:paraId="69A52C29" w14:textId="77777777" w:rsidR="001206A3" w:rsidRPr="00735B95" w:rsidRDefault="001206A3" w:rsidP="00C114A8">
      <w:pPr>
        <w:ind w:left="748"/>
      </w:pPr>
      <w:r w:rsidRPr="00735B95">
        <w:t xml:space="preserve">Any </w:t>
      </w:r>
      <w:r w:rsidR="006713FC" w:rsidRPr="00735B95">
        <w:t>contract</w:t>
      </w:r>
      <w:r w:rsidRPr="00735B95">
        <w:t xml:space="preserve"> awarded as a result of this RFP process may be terminated if sufficient appropriations or authorizations do not exist.  </w:t>
      </w:r>
      <w:r w:rsidR="00E2279D" w:rsidRPr="00735B95">
        <w:t xml:space="preserve">Such terminations will be </w:t>
      </w:r>
      <w:r w:rsidR="00D12D5B">
        <w:t>a</w:t>
      </w:r>
      <w:r w:rsidR="00E2279D" w:rsidRPr="00735B95">
        <w:t>ffected by s</w:t>
      </w:r>
      <w:r w:rsidRPr="00735B95">
        <w:t>ending written notice to the contractor</w:t>
      </w:r>
      <w:r w:rsidR="00E2279D" w:rsidRPr="00735B95">
        <w:t>.</w:t>
      </w:r>
      <w:r w:rsidRPr="00735B95">
        <w:t xml:space="preserve">  </w:t>
      </w:r>
      <w:r w:rsidR="00E2279D" w:rsidRPr="00735B95">
        <w:t>The Agency’s decision as to whether sufficient appropriations and authorizations are available will be accepted by the contractor as final</w:t>
      </w:r>
      <w:r w:rsidRPr="00735B95">
        <w:t>.</w:t>
      </w:r>
    </w:p>
    <w:p w14:paraId="009C1962" w14:textId="77777777" w:rsidR="001206A3" w:rsidRPr="00735B95" w:rsidRDefault="001206A3" w:rsidP="00450304">
      <w:pPr>
        <w:pStyle w:val="Heading3"/>
        <w:numPr>
          <w:ilvl w:val="0"/>
          <w:numId w:val="5"/>
        </w:numPr>
        <w:rPr>
          <w:rFonts w:cs="Times New Roman"/>
        </w:rPr>
      </w:pPr>
      <w:bookmarkStart w:id="152" w:name="_Toc377565337"/>
      <w:bookmarkStart w:id="153" w:name="_Toc112832006"/>
      <w:bookmarkStart w:id="154" w:name="_Toc526866173"/>
      <w:bookmarkStart w:id="155" w:name="_Toc527033343"/>
      <w:r w:rsidRPr="00735B95">
        <w:rPr>
          <w:rFonts w:cs="Times New Roman"/>
        </w:rPr>
        <w:t>Legal Review</w:t>
      </w:r>
      <w:bookmarkEnd w:id="152"/>
      <w:bookmarkEnd w:id="153"/>
      <w:bookmarkEnd w:id="154"/>
      <w:bookmarkEnd w:id="155"/>
    </w:p>
    <w:p w14:paraId="7F867B12" w14:textId="77777777" w:rsidR="004F24AC" w:rsidRPr="00735B95" w:rsidRDefault="00E2279D" w:rsidP="00312778">
      <w:pPr>
        <w:ind w:left="748"/>
      </w:pPr>
      <w:r w:rsidRPr="00735B95">
        <w:t>The Agency</w:t>
      </w:r>
      <w:r w:rsidR="001206A3" w:rsidRPr="00735B95">
        <w:t xml:space="preserve"> requires that all Offerors agree to be bound by the General Require</w:t>
      </w:r>
      <w:r w:rsidRPr="00735B95">
        <w:t>ments</w:t>
      </w:r>
      <w:r w:rsidR="001206A3" w:rsidRPr="00735B95">
        <w:t xml:space="preserve"> contained in this RFP.  Any Offeror</w:t>
      </w:r>
      <w:r w:rsidR="00655A90" w:rsidRPr="00735B95">
        <w:t>’s</w:t>
      </w:r>
      <w:r w:rsidR="001206A3" w:rsidRPr="00735B95">
        <w:t xml:space="preserve"> concerns must be promptly </w:t>
      </w:r>
      <w:r w:rsidR="00B20C2C" w:rsidRPr="00735B95">
        <w:t xml:space="preserve">submitted </w:t>
      </w:r>
      <w:r w:rsidR="001206A3" w:rsidRPr="00735B95">
        <w:t>in writing to the attention of the Procurement Manager.</w:t>
      </w:r>
    </w:p>
    <w:p w14:paraId="652C63C3" w14:textId="77777777" w:rsidR="001206A3" w:rsidRPr="00735B95" w:rsidRDefault="001206A3" w:rsidP="00450304">
      <w:pPr>
        <w:pStyle w:val="Heading3"/>
        <w:numPr>
          <w:ilvl w:val="0"/>
          <w:numId w:val="5"/>
        </w:numPr>
        <w:rPr>
          <w:rFonts w:cs="Times New Roman"/>
        </w:rPr>
      </w:pPr>
      <w:bookmarkStart w:id="156" w:name="_Toc377565338"/>
      <w:bookmarkStart w:id="157" w:name="_Toc112832007"/>
      <w:bookmarkStart w:id="158" w:name="_Toc526866174"/>
      <w:bookmarkStart w:id="159" w:name="_Toc527033344"/>
      <w:r w:rsidRPr="00735B95">
        <w:rPr>
          <w:rFonts w:cs="Times New Roman"/>
        </w:rPr>
        <w:t>Governing Law</w:t>
      </w:r>
      <w:bookmarkEnd w:id="156"/>
      <w:bookmarkEnd w:id="157"/>
      <w:bookmarkEnd w:id="158"/>
      <w:bookmarkEnd w:id="159"/>
    </w:p>
    <w:p w14:paraId="72FC2FBD" w14:textId="77777777" w:rsidR="00E2279D" w:rsidRPr="00735B95" w:rsidRDefault="00E2279D" w:rsidP="004F24AC">
      <w:pPr>
        <w:ind w:left="748"/>
      </w:pPr>
      <w:r w:rsidRPr="00735B95">
        <w:t xml:space="preserve">This </w:t>
      </w:r>
      <w:r w:rsidR="00B20C2C" w:rsidRPr="00735B95">
        <w:t xml:space="preserve">RFP </w:t>
      </w:r>
      <w:r w:rsidRPr="00735B95">
        <w:t xml:space="preserve">and any agreement with an </w:t>
      </w:r>
      <w:r w:rsidR="005E444A" w:rsidRPr="00735B95">
        <w:t>O</w:t>
      </w:r>
      <w:r w:rsidRPr="00735B95">
        <w:t>fferor which may result from this procurement shall be governed by the laws of the State of New Mexico.</w:t>
      </w:r>
    </w:p>
    <w:p w14:paraId="4FC0682F" w14:textId="77777777" w:rsidR="001206A3" w:rsidRPr="00735B95" w:rsidRDefault="001206A3" w:rsidP="00450304">
      <w:pPr>
        <w:pStyle w:val="Heading3"/>
        <w:numPr>
          <w:ilvl w:val="0"/>
          <w:numId w:val="5"/>
        </w:numPr>
        <w:rPr>
          <w:rFonts w:cs="Times New Roman"/>
        </w:rPr>
      </w:pPr>
      <w:bookmarkStart w:id="160" w:name="_Toc377565339"/>
      <w:bookmarkStart w:id="161" w:name="_Toc112832008"/>
      <w:bookmarkStart w:id="162" w:name="_Toc526866175"/>
      <w:bookmarkStart w:id="163" w:name="_Toc527033345"/>
      <w:r w:rsidRPr="00735B95">
        <w:rPr>
          <w:rFonts w:cs="Times New Roman"/>
        </w:rPr>
        <w:t>Basis for Proposal</w:t>
      </w:r>
      <w:bookmarkEnd w:id="160"/>
      <w:bookmarkEnd w:id="161"/>
      <w:bookmarkEnd w:id="162"/>
      <w:bookmarkEnd w:id="163"/>
    </w:p>
    <w:p w14:paraId="2369BD1A" w14:textId="77777777" w:rsidR="001206A3" w:rsidRPr="00735B95" w:rsidRDefault="001206A3" w:rsidP="00C114A8">
      <w:pPr>
        <w:ind w:left="748"/>
      </w:pPr>
      <w:r w:rsidRPr="00735B95">
        <w:t>Only information s</w:t>
      </w:r>
      <w:r w:rsidR="00E2279D" w:rsidRPr="00735B95">
        <w:t xml:space="preserve">upplied in writing by </w:t>
      </w:r>
      <w:r w:rsidRPr="00735B95">
        <w:t xml:space="preserve">the Procurement Manager or </w:t>
      </w:r>
      <w:r w:rsidR="006D2482" w:rsidRPr="00735B95">
        <w:t xml:space="preserve">contained </w:t>
      </w:r>
      <w:r w:rsidRPr="00735B95">
        <w:t xml:space="preserve">in this RFP </w:t>
      </w:r>
      <w:r w:rsidR="00CD45B3" w:rsidRPr="00735B95">
        <w:t xml:space="preserve">shall </w:t>
      </w:r>
      <w:r w:rsidRPr="00735B95">
        <w:t>be used as the basis for the preparation of Offeror proposals.</w:t>
      </w:r>
    </w:p>
    <w:p w14:paraId="2A8842BF" w14:textId="77777777" w:rsidR="001206A3" w:rsidRPr="00735B95" w:rsidRDefault="001206A3" w:rsidP="00450304">
      <w:pPr>
        <w:pStyle w:val="Heading3"/>
        <w:numPr>
          <w:ilvl w:val="0"/>
          <w:numId w:val="5"/>
        </w:numPr>
        <w:rPr>
          <w:rFonts w:cs="Times New Roman"/>
        </w:rPr>
      </w:pPr>
      <w:bookmarkStart w:id="164" w:name="_Toc377565340"/>
      <w:bookmarkStart w:id="165" w:name="_Toc112832009"/>
      <w:bookmarkStart w:id="166" w:name="_Toc526866176"/>
      <w:bookmarkStart w:id="167" w:name="_Toc527033346"/>
      <w:r w:rsidRPr="00735B95">
        <w:rPr>
          <w:rFonts w:cs="Times New Roman"/>
        </w:rPr>
        <w:t>Contract Terms and Conditions</w:t>
      </w:r>
      <w:bookmarkEnd w:id="164"/>
      <w:bookmarkEnd w:id="165"/>
      <w:bookmarkEnd w:id="166"/>
      <w:bookmarkEnd w:id="167"/>
    </w:p>
    <w:p w14:paraId="48756AFC" w14:textId="77777777" w:rsidR="001206A3" w:rsidRPr="00735B95" w:rsidRDefault="001206A3" w:rsidP="00C114A8">
      <w:pPr>
        <w:ind w:left="748"/>
      </w:pPr>
      <w:r w:rsidRPr="00735B95">
        <w:t xml:space="preserve">The contract between an agency and a contractor will follow </w:t>
      </w:r>
      <w:r w:rsidR="00E2279D" w:rsidRPr="00735B95">
        <w:t>the format specified by the Agency</w:t>
      </w:r>
      <w:r w:rsidRPr="00735B95">
        <w:t xml:space="preserve"> and contain the terms and co</w:t>
      </w:r>
      <w:r w:rsidR="00F94EC6" w:rsidRPr="00735B95">
        <w:t xml:space="preserve">nditions set forth in </w:t>
      </w:r>
      <w:r w:rsidR="004E0CC5" w:rsidRPr="00735B95">
        <w:t xml:space="preserve">the </w:t>
      </w:r>
      <w:r w:rsidR="00B40715" w:rsidRPr="00735B95">
        <w:t xml:space="preserve">Draft </w:t>
      </w:r>
      <w:r w:rsidR="001E0523" w:rsidRPr="00735B95">
        <w:t>Contract</w:t>
      </w:r>
      <w:r w:rsidR="00B20C2C" w:rsidRPr="00735B95">
        <w:t xml:space="preserve"> Appendix</w:t>
      </w:r>
      <w:r w:rsidRPr="00735B95">
        <w:t xml:space="preserve"> </w:t>
      </w:r>
      <w:r w:rsidR="0072470B" w:rsidRPr="00735B95">
        <w:t>C</w:t>
      </w:r>
      <w:r w:rsidR="00C769F3" w:rsidRPr="00735B95">
        <w:t>.</w:t>
      </w:r>
      <w:r w:rsidRPr="00735B95">
        <w:t xml:space="preserve"> However, the contracting agency reserves the right to negotiate </w:t>
      </w:r>
      <w:r w:rsidR="00097A05" w:rsidRPr="00735B95">
        <w:t>provisions in addition to those contained in this RFP (</w:t>
      </w:r>
      <w:r w:rsidR="00B40715" w:rsidRPr="00735B95">
        <w:t xml:space="preserve">Draft </w:t>
      </w:r>
      <w:r w:rsidR="00097A05" w:rsidRPr="00735B95">
        <w:t xml:space="preserve">Contract) </w:t>
      </w:r>
      <w:r w:rsidRPr="00735B95">
        <w:t>with an</w:t>
      </w:r>
      <w:r w:rsidR="001E0523" w:rsidRPr="00735B95">
        <w:t>y</w:t>
      </w:r>
      <w:r w:rsidRPr="00735B95">
        <w:t xml:space="preserve"> Offeror</w:t>
      </w:r>
      <w:r w:rsidR="001E0523" w:rsidRPr="00735B95">
        <w:t>.</w:t>
      </w:r>
      <w:r w:rsidRPr="00735B95">
        <w:t xml:space="preserve">  The contents of this RFP, as revised and/or supplemented, and the successful </w:t>
      </w:r>
      <w:r w:rsidR="00C83020" w:rsidRPr="00735B95">
        <w:t>Offeror’s</w:t>
      </w:r>
      <w:r w:rsidRPr="00735B95">
        <w:t xml:space="preserve"> proposal will be incorporated into and become part of</w:t>
      </w:r>
      <w:r w:rsidR="001E0523" w:rsidRPr="00735B95">
        <w:t xml:space="preserve"> any resultant contract.</w:t>
      </w:r>
    </w:p>
    <w:p w14:paraId="5B9617F7" w14:textId="77777777" w:rsidR="001206A3" w:rsidRPr="00735B95" w:rsidRDefault="001206A3" w:rsidP="00C114A8">
      <w:pPr>
        <w:ind w:left="748"/>
      </w:pPr>
    </w:p>
    <w:p w14:paraId="28225771" w14:textId="77777777" w:rsidR="00A358B8" w:rsidRPr="00735B95" w:rsidRDefault="00A358B8" w:rsidP="00C114A8">
      <w:pPr>
        <w:ind w:left="748"/>
      </w:pPr>
      <w:r w:rsidRPr="00735B95">
        <w:t xml:space="preserve">The Agency discourages exceptions </w:t>
      </w:r>
      <w:r w:rsidR="00C9671C" w:rsidRPr="00735B95">
        <w:t>from</w:t>
      </w:r>
      <w:r w:rsidRPr="00735B95">
        <w:t xml:space="preserve"> </w:t>
      </w:r>
      <w:r w:rsidR="00C9671C" w:rsidRPr="00735B95">
        <w:t xml:space="preserve">the </w:t>
      </w:r>
      <w:r w:rsidRPr="00735B95">
        <w:t xml:space="preserve">contract terms and conditions </w:t>
      </w:r>
      <w:r w:rsidR="00C9671C" w:rsidRPr="00735B95">
        <w:t xml:space="preserve">as set forth </w:t>
      </w:r>
      <w:r w:rsidRPr="00735B95">
        <w:t xml:space="preserve">in the RFP </w:t>
      </w:r>
      <w:r w:rsidR="00B40715" w:rsidRPr="00735B95">
        <w:t xml:space="preserve">Draft </w:t>
      </w:r>
      <w:r w:rsidRPr="00735B95">
        <w:t xml:space="preserve">Contract.  </w:t>
      </w:r>
      <w:r w:rsidR="00C9671C" w:rsidRPr="00735B95">
        <w:t>Such e</w:t>
      </w:r>
      <w:r w:rsidRPr="00735B95">
        <w:t>xceptions may cause a proposal to be rejected as nonresponsive when, in the sole judgment of the Agency (and its evaluation team), the proposal appears to be conditioned on the exception, or correction of what is deemed to be a deficiency, or an unacceptable exception is proposed which would require a substantial proposal rewrite to correct.</w:t>
      </w:r>
    </w:p>
    <w:p w14:paraId="4881556E" w14:textId="77777777" w:rsidR="00A358B8" w:rsidRPr="00735B95" w:rsidRDefault="00A358B8" w:rsidP="00C114A8">
      <w:pPr>
        <w:ind w:left="748"/>
      </w:pPr>
    </w:p>
    <w:p w14:paraId="24B72C76" w14:textId="77777777" w:rsidR="001206A3" w:rsidRPr="00735B95" w:rsidRDefault="001206A3" w:rsidP="00C114A8">
      <w:pPr>
        <w:ind w:left="748"/>
      </w:pPr>
      <w:r w:rsidRPr="00735B95">
        <w:t>Should an O</w:t>
      </w:r>
      <w:r w:rsidR="00E2279D" w:rsidRPr="00735B95">
        <w:t>fferor object to any of the</w:t>
      </w:r>
      <w:r w:rsidR="00F94EC6" w:rsidRPr="00735B95">
        <w:t xml:space="preserve"> terms and conditions</w:t>
      </w:r>
      <w:r w:rsidRPr="00735B95">
        <w:t xml:space="preserve"> </w:t>
      </w:r>
      <w:r w:rsidR="00C9671C" w:rsidRPr="00735B95">
        <w:t xml:space="preserve">as set forth </w:t>
      </w:r>
      <w:r w:rsidRPr="00735B95">
        <w:t xml:space="preserve">in </w:t>
      </w:r>
      <w:r w:rsidR="00C9671C" w:rsidRPr="00735B95">
        <w:t xml:space="preserve">the </w:t>
      </w:r>
      <w:r w:rsidR="00A358B8" w:rsidRPr="00735B95">
        <w:t xml:space="preserve">RFP </w:t>
      </w:r>
      <w:r w:rsidR="00B40715" w:rsidRPr="00735B95">
        <w:t xml:space="preserve">Draft </w:t>
      </w:r>
      <w:r w:rsidR="00A358B8" w:rsidRPr="00735B95">
        <w:t>C</w:t>
      </w:r>
      <w:r w:rsidR="00B20C2C" w:rsidRPr="00735B95">
        <w:t xml:space="preserve">ontract </w:t>
      </w:r>
      <w:r w:rsidR="00C9671C" w:rsidRPr="00735B95">
        <w:t>(</w:t>
      </w:r>
      <w:r w:rsidR="00173446" w:rsidRPr="00735B95">
        <w:t>APPENDIX</w:t>
      </w:r>
      <w:r w:rsidR="0072470B" w:rsidRPr="00735B95">
        <w:t xml:space="preserve"> C</w:t>
      </w:r>
      <w:r w:rsidR="00C9671C" w:rsidRPr="00735B95">
        <w:t>)</w:t>
      </w:r>
      <w:r w:rsidRPr="00735B95">
        <w:t xml:space="preserve"> </w:t>
      </w:r>
      <w:r w:rsidR="00A358B8" w:rsidRPr="00735B95">
        <w:t xml:space="preserve">strongly enough to propose alternate terms and conditions in spite of the above, </w:t>
      </w:r>
      <w:r w:rsidRPr="00735B95">
        <w:t>th</w:t>
      </w:r>
      <w:r w:rsidR="00564710" w:rsidRPr="00735B95">
        <w:t>e</w:t>
      </w:r>
      <w:r w:rsidRPr="00735B95">
        <w:t xml:space="preserve"> Offeror must propose </w:t>
      </w:r>
      <w:r w:rsidRPr="00735B95">
        <w:rPr>
          <w:b/>
        </w:rPr>
        <w:t>specific</w:t>
      </w:r>
      <w:r w:rsidRPr="00735B95">
        <w:t xml:space="preserve"> alte</w:t>
      </w:r>
      <w:r w:rsidR="00A22038" w:rsidRPr="00735B95">
        <w:t>rnative language. The A</w:t>
      </w:r>
      <w:r w:rsidRPr="00735B95">
        <w:t xml:space="preserve">gency may or may not accept the alternative language.  General references to the Offeror’s terms and conditions or attempts at complete substitutions </w:t>
      </w:r>
      <w:r w:rsidR="00C9671C" w:rsidRPr="00735B95">
        <w:t xml:space="preserve">of the </w:t>
      </w:r>
      <w:r w:rsidR="00B40715" w:rsidRPr="00735B95">
        <w:t xml:space="preserve">Draft </w:t>
      </w:r>
      <w:r w:rsidR="00C9671C" w:rsidRPr="00735B95">
        <w:t xml:space="preserve">Contract </w:t>
      </w:r>
      <w:r w:rsidRPr="00735B95">
        <w:t xml:space="preserve">are not acceptable to the </w:t>
      </w:r>
      <w:r w:rsidR="00A22038" w:rsidRPr="00735B95">
        <w:t>Agency</w:t>
      </w:r>
      <w:r w:rsidRPr="00735B95">
        <w:t xml:space="preserve"> and will result in disqualification of the Offeror’s proposal.</w:t>
      </w:r>
    </w:p>
    <w:p w14:paraId="223179FE" w14:textId="77777777" w:rsidR="001206A3" w:rsidRPr="00735B95" w:rsidRDefault="001206A3" w:rsidP="00C114A8">
      <w:pPr>
        <w:ind w:left="748"/>
      </w:pPr>
    </w:p>
    <w:p w14:paraId="5F21D7EB" w14:textId="77777777" w:rsidR="001206A3" w:rsidRPr="00735B95" w:rsidRDefault="001206A3" w:rsidP="00C114A8">
      <w:pPr>
        <w:ind w:left="748"/>
      </w:pPr>
      <w:r w:rsidRPr="00735B95">
        <w:t>Offerors must provide a brief discussion of the purpose and impact, if any, of each proposed change followed by the specific proposed alternate wording.</w:t>
      </w:r>
    </w:p>
    <w:p w14:paraId="306539A0" w14:textId="77777777" w:rsidR="00175E70" w:rsidRPr="00735B95" w:rsidRDefault="00175E70" w:rsidP="00C114A8">
      <w:pPr>
        <w:ind w:left="748"/>
      </w:pPr>
    </w:p>
    <w:p w14:paraId="36606E24" w14:textId="77777777" w:rsidR="00175E70" w:rsidRPr="00735B95" w:rsidRDefault="00175E70" w:rsidP="00C114A8">
      <w:pPr>
        <w:ind w:left="748"/>
      </w:pPr>
      <w:r w:rsidRPr="00735B95">
        <w:lastRenderedPageBreak/>
        <w:t>If an Offeror fails to propose any alternate terms and conditions during the procurement process</w:t>
      </w:r>
      <w:r w:rsidR="00B158F8" w:rsidRPr="00735B95">
        <w:t xml:space="preserve"> (the RFP process prior to selection as successful Offeror)</w:t>
      </w:r>
      <w:r w:rsidRPr="00735B95">
        <w:t xml:space="preserve">, no proposed alternate terms and conditions will be considered later during the negotiation process.  Failure to propose alternate terms and conditions during the procurement process (the RFP process prior to selection as successful Offeror) is an </w:t>
      </w:r>
      <w:r w:rsidRPr="00735B95">
        <w:rPr>
          <w:b/>
          <w:u w:val="single"/>
        </w:rPr>
        <w:t>explicit agreement</w:t>
      </w:r>
      <w:r w:rsidRPr="00735B95">
        <w:t xml:space="preserve"> by the Offeror that the </w:t>
      </w:r>
      <w:r w:rsidR="001E2A3D" w:rsidRPr="00735B95">
        <w:t xml:space="preserve">contractual </w:t>
      </w:r>
      <w:r w:rsidRPr="00735B95">
        <w:t xml:space="preserve">terms and conditions contained herein are </w:t>
      </w:r>
      <w:r w:rsidRPr="00735B95">
        <w:rPr>
          <w:b/>
          <w:u w:val="single"/>
        </w:rPr>
        <w:t>accepted</w:t>
      </w:r>
      <w:r w:rsidRPr="00735B95">
        <w:t xml:space="preserve"> by the Offeror.</w:t>
      </w:r>
    </w:p>
    <w:p w14:paraId="2C6E2BB4" w14:textId="77777777" w:rsidR="001206A3" w:rsidRPr="00735B95" w:rsidRDefault="001206A3" w:rsidP="00450304">
      <w:pPr>
        <w:pStyle w:val="Heading3"/>
        <w:numPr>
          <w:ilvl w:val="0"/>
          <w:numId w:val="5"/>
        </w:numPr>
        <w:rPr>
          <w:rFonts w:cs="Times New Roman"/>
        </w:rPr>
      </w:pPr>
      <w:bookmarkStart w:id="168" w:name="_Toc377565341"/>
      <w:bookmarkStart w:id="169" w:name="_Toc112832010"/>
      <w:bookmarkStart w:id="170" w:name="_Toc526866177"/>
      <w:bookmarkStart w:id="171" w:name="_Toc527033347"/>
      <w:r w:rsidRPr="00735B95">
        <w:rPr>
          <w:rFonts w:cs="Times New Roman"/>
        </w:rPr>
        <w:t>Offeror’s Terms and Conditions</w:t>
      </w:r>
      <w:bookmarkEnd w:id="168"/>
      <w:bookmarkEnd w:id="169"/>
      <w:bookmarkEnd w:id="170"/>
      <w:bookmarkEnd w:id="171"/>
    </w:p>
    <w:p w14:paraId="198F5CF4" w14:textId="77777777" w:rsidR="001206A3" w:rsidRPr="00735B95" w:rsidRDefault="001206A3" w:rsidP="00C114A8">
      <w:pPr>
        <w:ind w:left="748"/>
      </w:pPr>
      <w:r w:rsidRPr="00735B95">
        <w:t xml:space="preserve">Offerors must submit with the proposal a complete set of any additional terms and conditions they expect to have included in a contract </w:t>
      </w:r>
      <w:r w:rsidR="00A22038" w:rsidRPr="00735B95">
        <w:t>negotiated with the</w:t>
      </w:r>
      <w:r w:rsidR="006713FC" w:rsidRPr="00735B95">
        <w:t xml:space="preserve"> A</w:t>
      </w:r>
      <w:r w:rsidRPr="00735B95">
        <w:t>gency.</w:t>
      </w:r>
      <w:r w:rsidR="00B158F8" w:rsidRPr="00735B95">
        <w:t xml:space="preserve"> </w:t>
      </w:r>
      <w:r w:rsidR="00A955F3">
        <w:t xml:space="preserve"> S</w:t>
      </w:r>
      <w:r w:rsidR="00B158F8" w:rsidRPr="00735B95">
        <w:t>ee Section II.C.15 for requirements.</w:t>
      </w:r>
    </w:p>
    <w:p w14:paraId="2BEDB7D6" w14:textId="77777777" w:rsidR="001206A3" w:rsidRPr="00735B95" w:rsidRDefault="001206A3" w:rsidP="00450304">
      <w:pPr>
        <w:pStyle w:val="Heading3"/>
        <w:numPr>
          <w:ilvl w:val="0"/>
          <w:numId w:val="5"/>
        </w:numPr>
        <w:rPr>
          <w:rFonts w:cs="Times New Roman"/>
        </w:rPr>
      </w:pPr>
      <w:bookmarkStart w:id="172" w:name="_Toc377565342"/>
      <w:bookmarkStart w:id="173" w:name="_Toc112832011"/>
      <w:bookmarkStart w:id="174" w:name="_Toc526866178"/>
      <w:bookmarkStart w:id="175" w:name="_Toc527033348"/>
      <w:r w:rsidRPr="00735B95">
        <w:rPr>
          <w:rFonts w:cs="Times New Roman"/>
        </w:rPr>
        <w:t>Contract Deviations</w:t>
      </w:r>
      <w:bookmarkEnd w:id="172"/>
      <w:bookmarkEnd w:id="173"/>
      <w:bookmarkEnd w:id="174"/>
      <w:bookmarkEnd w:id="175"/>
    </w:p>
    <w:p w14:paraId="59B25340" w14:textId="77777777" w:rsidR="00A22038" w:rsidRPr="00735B95" w:rsidRDefault="001206A3" w:rsidP="005E3420">
      <w:pPr>
        <w:ind w:left="748"/>
      </w:pPr>
      <w:r w:rsidRPr="00735B95">
        <w:t>Any additional terms and conditions, which may be the subject of negotiation</w:t>
      </w:r>
      <w:r w:rsidR="00B158F8" w:rsidRPr="00735B95">
        <w:t xml:space="preserve"> (such terms and conditions having been proposed during the procurement process, that is, the RFP process prior to selection as successful Offeror)</w:t>
      </w:r>
      <w:r w:rsidRPr="00735B95">
        <w:t>, will be dis</w:t>
      </w:r>
      <w:r w:rsidR="00A22038" w:rsidRPr="00735B95">
        <w:t>cussed only between the A</w:t>
      </w:r>
      <w:r w:rsidRPr="00735B95">
        <w:t>gency and the Offeror selected and shall not be deemed an opportunity to amend the Offeror’s proposal.</w:t>
      </w:r>
    </w:p>
    <w:p w14:paraId="2930952B" w14:textId="77777777" w:rsidR="001206A3" w:rsidRPr="00735B95" w:rsidRDefault="001206A3" w:rsidP="00450304">
      <w:pPr>
        <w:pStyle w:val="Heading3"/>
        <w:numPr>
          <w:ilvl w:val="0"/>
          <w:numId w:val="5"/>
        </w:numPr>
        <w:rPr>
          <w:rFonts w:cs="Times New Roman"/>
        </w:rPr>
      </w:pPr>
      <w:bookmarkStart w:id="176" w:name="_Toc377565343"/>
      <w:bookmarkStart w:id="177" w:name="_Toc112832012"/>
      <w:bookmarkStart w:id="178" w:name="_Toc526866179"/>
      <w:bookmarkStart w:id="179" w:name="_Toc527033349"/>
      <w:r w:rsidRPr="00735B95">
        <w:rPr>
          <w:rFonts w:cs="Times New Roman"/>
        </w:rPr>
        <w:t>Offeror Qualifications</w:t>
      </w:r>
      <w:bookmarkEnd w:id="176"/>
      <w:bookmarkEnd w:id="177"/>
      <w:bookmarkEnd w:id="178"/>
      <w:bookmarkEnd w:id="179"/>
    </w:p>
    <w:p w14:paraId="47D76112" w14:textId="77777777" w:rsidR="001206A3" w:rsidRPr="00735B95" w:rsidRDefault="004F24AC" w:rsidP="008807A8">
      <w:pPr>
        <w:ind w:left="748"/>
      </w:pPr>
      <w:r w:rsidRPr="00735B95">
        <w:t xml:space="preserve">The </w:t>
      </w:r>
      <w:r w:rsidR="002944B8" w:rsidRPr="00735B95">
        <w:t>Evaluation Committee</w:t>
      </w:r>
      <w:r w:rsidRPr="00735B95">
        <w:t xml:space="preserve"> </w:t>
      </w:r>
      <w:r w:rsidR="001206A3" w:rsidRPr="00735B95">
        <w:t>may make such investigations as necessary to determine the ability of the potential Offeror to adhere to the requirements specified within thi</w:t>
      </w:r>
      <w:r w:rsidRPr="00735B95">
        <w:t xml:space="preserve">s RFP.  The </w:t>
      </w:r>
      <w:r w:rsidR="002944B8" w:rsidRPr="00735B95">
        <w:t>Evaluation Committee</w:t>
      </w:r>
      <w:r w:rsidR="001206A3" w:rsidRPr="00735B95">
        <w:t xml:space="preserve"> will reject the proposal of any potential Offeror who is not a </w:t>
      </w:r>
      <w:r w:rsidR="00880211" w:rsidRPr="00735B95">
        <w:t>R</w:t>
      </w:r>
      <w:r w:rsidR="001206A3" w:rsidRPr="00735B95">
        <w:t xml:space="preserve">esponsible Offeror or fails to submit a </w:t>
      </w:r>
      <w:r w:rsidR="00EB6FEE">
        <w:t>R</w:t>
      </w:r>
      <w:r w:rsidR="001206A3" w:rsidRPr="00735B95">
        <w:t xml:space="preserve">esponsive </w:t>
      </w:r>
      <w:r w:rsidR="00EB6FEE">
        <w:t>O</w:t>
      </w:r>
      <w:r w:rsidR="001206A3" w:rsidRPr="00735B95">
        <w:t>ffer as defined in</w:t>
      </w:r>
      <w:r w:rsidR="00AC52D4" w:rsidRPr="00735B95">
        <w:t xml:space="preserve"> §</w:t>
      </w:r>
      <w:r w:rsidR="001206A3" w:rsidRPr="00735B95">
        <w:t>13</w:t>
      </w:r>
      <w:r w:rsidR="000C601D" w:rsidRPr="00735B95">
        <w:t>-</w:t>
      </w:r>
      <w:r w:rsidR="001206A3" w:rsidRPr="00735B95">
        <w:t>1</w:t>
      </w:r>
      <w:r w:rsidR="000C601D" w:rsidRPr="00735B95">
        <w:t>-</w:t>
      </w:r>
      <w:r w:rsidR="001206A3" w:rsidRPr="00735B95">
        <w:t xml:space="preserve">83 and </w:t>
      </w:r>
      <w:r w:rsidR="00EC60AD" w:rsidRPr="00735B95">
        <w:t>§</w:t>
      </w:r>
      <w:r w:rsidR="001206A3" w:rsidRPr="00735B95">
        <w:t>13-1-85</w:t>
      </w:r>
      <w:r w:rsidR="00EC60AD" w:rsidRPr="00735B95">
        <w:t>, NMSA 1978</w:t>
      </w:r>
      <w:r w:rsidR="001206A3" w:rsidRPr="00735B95">
        <w:t>.</w:t>
      </w:r>
    </w:p>
    <w:p w14:paraId="2CB3D033" w14:textId="77777777" w:rsidR="001206A3" w:rsidRPr="00735B95" w:rsidRDefault="001206A3" w:rsidP="00450304">
      <w:pPr>
        <w:pStyle w:val="Heading3"/>
        <w:numPr>
          <w:ilvl w:val="0"/>
          <w:numId w:val="5"/>
        </w:numPr>
        <w:rPr>
          <w:rFonts w:cs="Times New Roman"/>
        </w:rPr>
      </w:pPr>
      <w:bookmarkStart w:id="180" w:name="_Toc377565344"/>
      <w:bookmarkStart w:id="181" w:name="_Toc112832013"/>
      <w:bookmarkStart w:id="182" w:name="_Toc526866180"/>
      <w:bookmarkStart w:id="183" w:name="_Toc527033350"/>
      <w:r w:rsidRPr="00735B95">
        <w:rPr>
          <w:rFonts w:cs="Times New Roman"/>
        </w:rPr>
        <w:t>Right to Waive Minor Irregularities</w:t>
      </w:r>
      <w:bookmarkEnd w:id="180"/>
      <w:bookmarkEnd w:id="181"/>
      <w:bookmarkEnd w:id="182"/>
      <w:bookmarkEnd w:id="183"/>
    </w:p>
    <w:p w14:paraId="0946F425" w14:textId="77777777" w:rsidR="00E3114A" w:rsidRPr="00735B95" w:rsidRDefault="00CB2C8A" w:rsidP="00625D80">
      <w:pPr>
        <w:ind w:left="748"/>
      </w:pPr>
      <w:r>
        <w:t xml:space="preserve">The Evaluation Committee reserves the right to waive minor irregularities, as defined in Section I.F.19.  The Evaluation Committee also reserves the right to waive mandatory requirements, provided that </w:t>
      </w:r>
      <w:r>
        <w:rPr>
          <w:b/>
          <w:u w:val="single"/>
        </w:rPr>
        <w:t>all</w:t>
      </w:r>
      <w:r>
        <w:t xml:space="preserve"> of the otherwise responsive proposals failed to meet the same mandatory requirements and the failure to do so does not otherwise materially affect the procurement.  This right is at the sole discretion of the Evaluation Committee.</w:t>
      </w:r>
    </w:p>
    <w:p w14:paraId="0210EB17" w14:textId="77777777" w:rsidR="001206A3" w:rsidRPr="00735B95" w:rsidRDefault="001206A3" w:rsidP="00450304">
      <w:pPr>
        <w:pStyle w:val="Heading3"/>
        <w:numPr>
          <w:ilvl w:val="0"/>
          <w:numId w:val="5"/>
        </w:numPr>
        <w:rPr>
          <w:rFonts w:cs="Times New Roman"/>
        </w:rPr>
      </w:pPr>
      <w:bookmarkStart w:id="184" w:name="_Toc377565345"/>
      <w:bookmarkStart w:id="185" w:name="_Toc112832014"/>
      <w:bookmarkStart w:id="186" w:name="_Toc526866181"/>
      <w:bookmarkStart w:id="187" w:name="_Toc527033351"/>
      <w:r w:rsidRPr="00735B95">
        <w:rPr>
          <w:rFonts w:cs="Times New Roman"/>
        </w:rPr>
        <w:t>Change in Contractor Representatives</w:t>
      </w:r>
      <w:bookmarkEnd w:id="184"/>
      <w:bookmarkEnd w:id="185"/>
      <w:bookmarkEnd w:id="186"/>
      <w:bookmarkEnd w:id="187"/>
    </w:p>
    <w:p w14:paraId="5E1774F2" w14:textId="77777777" w:rsidR="001206A3" w:rsidRPr="00735B95" w:rsidRDefault="00A22038" w:rsidP="008807A8">
      <w:pPr>
        <w:ind w:left="748"/>
      </w:pPr>
      <w:r w:rsidRPr="00735B95">
        <w:t>The A</w:t>
      </w:r>
      <w:r w:rsidR="001206A3" w:rsidRPr="00735B95">
        <w:t>gency reserve</w:t>
      </w:r>
      <w:r w:rsidR="00AF5D27" w:rsidRPr="00735B95">
        <w:t>s</w:t>
      </w:r>
      <w:r w:rsidR="001206A3" w:rsidRPr="00735B95">
        <w:t xml:space="preserve"> the right to require a change in contractor representatives if the assigned representative</w:t>
      </w:r>
      <w:r w:rsidR="00A358B8" w:rsidRPr="00735B95">
        <w:t>(</w:t>
      </w:r>
      <w:r w:rsidR="001206A3" w:rsidRPr="00735B95">
        <w:t>s</w:t>
      </w:r>
      <w:r w:rsidR="00A358B8" w:rsidRPr="00735B95">
        <w:t>)</w:t>
      </w:r>
      <w:r w:rsidR="00491726" w:rsidRPr="00735B95">
        <w:t xml:space="preserve"> </w:t>
      </w:r>
      <w:r w:rsidR="00C83020" w:rsidRPr="00735B95">
        <w:t>is</w:t>
      </w:r>
      <w:r w:rsidR="00706F30" w:rsidRPr="00735B95">
        <w:t xml:space="preserve"> </w:t>
      </w:r>
      <w:r w:rsidR="00A358B8" w:rsidRPr="00735B95">
        <w:t>(are)</w:t>
      </w:r>
      <w:r w:rsidR="001206A3" w:rsidRPr="00735B95">
        <w:t xml:space="preserve"> not,</w:t>
      </w:r>
      <w:r w:rsidRPr="00735B95">
        <w:t xml:space="preserve"> in the opinion of the A</w:t>
      </w:r>
      <w:r w:rsidR="001206A3" w:rsidRPr="00735B95">
        <w:t xml:space="preserve">gency, </w:t>
      </w:r>
      <w:r w:rsidR="00A358B8" w:rsidRPr="00735B95">
        <w:t xml:space="preserve">adequately </w:t>
      </w:r>
      <w:r w:rsidR="001206A3" w:rsidRPr="00735B95">
        <w:t xml:space="preserve">meeting </w:t>
      </w:r>
      <w:r w:rsidR="00A358B8" w:rsidRPr="00735B95">
        <w:t xml:space="preserve">the </w:t>
      </w:r>
      <w:r w:rsidR="001206A3" w:rsidRPr="00735B95">
        <w:t xml:space="preserve">needs </w:t>
      </w:r>
      <w:r w:rsidR="00A358B8" w:rsidRPr="00735B95">
        <w:t>of the Agency</w:t>
      </w:r>
      <w:r w:rsidR="001206A3" w:rsidRPr="00735B95">
        <w:t>.</w:t>
      </w:r>
    </w:p>
    <w:p w14:paraId="44EE4C78" w14:textId="77777777" w:rsidR="001206A3" w:rsidRPr="00735B95" w:rsidRDefault="001206A3" w:rsidP="00450304">
      <w:pPr>
        <w:pStyle w:val="Heading3"/>
        <w:numPr>
          <w:ilvl w:val="0"/>
          <w:numId w:val="5"/>
        </w:numPr>
        <w:rPr>
          <w:rFonts w:cs="Times New Roman"/>
        </w:rPr>
      </w:pPr>
      <w:bookmarkStart w:id="188" w:name="_Toc377565346"/>
      <w:bookmarkStart w:id="189" w:name="_Toc112832015"/>
      <w:bookmarkStart w:id="190" w:name="_Toc526866182"/>
      <w:bookmarkStart w:id="191" w:name="_Toc527033352"/>
      <w:r w:rsidRPr="00735B95">
        <w:rPr>
          <w:rFonts w:cs="Times New Roman"/>
        </w:rPr>
        <w:t>Notice</w:t>
      </w:r>
      <w:r w:rsidR="00AF5D27" w:rsidRPr="00735B95">
        <w:rPr>
          <w:rFonts w:cs="Times New Roman"/>
        </w:rPr>
        <w:t xml:space="preserve"> of Penalties</w:t>
      </w:r>
      <w:bookmarkEnd w:id="188"/>
      <w:bookmarkEnd w:id="189"/>
      <w:bookmarkEnd w:id="190"/>
      <w:bookmarkEnd w:id="191"/>
    </w:p>
    <w:p w14:paraId="04F87F4C" w14:textId="77777777" w:rsidR="001206A3" w:rsidRPr="00735B95" w:rsidRDefault="001206A3" w:rsidP="008807A8">
      <w:pPr>
        <w:ind w:left="748"/>
      </w:pPr>
      <w:r w:rsidRPr="00735B95">
        <w:t xml:space="preserve">The Procurement Code, </w:t>
      </w:r>
      <w:r w:rsidR="00E95BDF" w:rsidRPr="00735B95">
        <w:t>§</w:t>
      </w:r>
      <w:r w:rsidR="00EC60AD" w:rsidRPr="00735B95">
        <w:t>§</w:t>
      </w:r>
      <w:r w:rsidRPr="00735B95">
        <w:t>13</w:t>
      </w:r>
      <w:r w:rsidR="005802C3" w:rsidRPr="00735B95">
        <w:t>-</w:t>
      </w:r>
      <w:r w:rsidRPr="00735B95">
        <w:t>1</w:t>
      </w:r>
      <w:r w:rsidR="005802C3" w:rsidRPr="00735B95">
        <w:t>-</w:t>
      </w:r>
      <w:r w:rsidRPr="00735B95">
        <w:t>28 through 13</w:t>
      </w:r>
      <w:r w:rsidR="005802C3" w:rsidRPr="00735B95">
        <w:t>-</w:t>
      </w:r>
      <w:r w:rsidRPr="00735B95">
        <w:t>1</w:t>
      </w:r>
      <w:r w:rsidR="005802C3" w:rsidRPr="00735B95">
        <w:t>-</w:t>
      </w:r>
      <w:r w:rsidRPr="00735B95">
        <w:t>199</w:t>
      </w:r>
      <w:r w:rsidR="00EC60AD" w:rsidRPr="00735B95">
        <w:t>, NMSA 1978</w:t>
      </w:r>
      <w:r w:rsidRPr="00735B95">
        <w:t>, imposes civil</w:t>
      </w:r>
      <w:r w:rsidR="00A358B8" w:rsidRPr="00735B95">
        <w:t>,</w:t>
      </w:r>
      <w:r w:rsidRPr="00735B95">
        <w:t xml:space="preserve"> </w:t>
      </w:r>
      <w:r w:rsidR="00EF704A" w:rsidRPr="00735B95">
        <w:t xml:space="preserve">and </w:t>
      </w:r>
      <w:r w:rsidRPr="00735B95">
        <w:t>misdemeanor</w:t>
      </w:r>
      <w:r w:rsidR="00A358B8" w:rsidRPr="00735B95">
        <w:t xml:space="preserve"> and felony</w:t>
      </w:r>
      <w:r w:rsidRPr="00735B95">
        <w:t xml:space="preserve"> criminal penalties for its violation.  In addition, the New Mexico criminal statutes impose felony penalties for bribes, gratuities and kickbacks.</w:t>
      </w:r>
    </w:p>
    <w:p w14:paraId="4C384912" w14:textId="77777777" w:rsidR="001206A3" w:rsidRPr="00735B95" w:rsidRDefault="001206A3" w:rsidP="00450304">
      <w:pPr>
        <w:pStyle w:val="Heading3"/>
        <w:numPr>
          <w:ilvl w:val="0"/>
          <w:numId w:val="5"/>
        </w:numPr>
        <w:rPr>
          <w:rFonts w:cs="Times New Roman"/>
        </w:rPr>
      </w:pPr>
      <w:bookmarkStart w:id="192" w:name="_Toc377565347"/>
      <w:bookmarkStart w:id="193" w:name="_Toc112832016"/>
      <w:bookmarkStart w:id="194" w:name="_Toc526866183"/>
      <w:bookmarkStart w:id="195" w:name="_Toc527033353"/>
      <w:r w:rsidRPr="00735B95">
        <w:rPr>
          <w:rFonts w:cs="Times New Roman"/>
        </w:rPr>
        <w:lastRenderedPageBreak/>
        <w:t>Agency Rights</w:t>
      </w:r>
      <w:bookmarkEnd w:id="192"/>
      <w:bookmarkEnd w:id="193"/>
      <w:bookmarkEnd w:id="194"/>
      <w:bookmarkEnd w:id="195"/>
    </w:p>
    <w:p w14:paraId="265815CD" w14:textId="77777777" w:rsidR="001206A3" w:rsidRPr="00735B95" w:rsidRDefault="001206A3" w:rsidP="008807A8">
      <w:pPr>
        <w:ind w:left="748"/>
      </w:pPr>
      <w:r w:rsidRPr="00735B95">
        <w:t>The Agency</w:t>
      </w:r>
      <w:r w:rsidR="006713FC" w:rsidRPr="00735B95">
        <w:t xml:space="preserve"> in agreement with the </w:t>
      </w:r>
      <w:r w:rsidR="002944B8" w:rsidRPr="00735B95">
        <w:t>Evaluation Committee</w:t>
      </w:r>
      <w:r w:rsidRPr="00735B95">
        <w:t xml:space="preserve"> reserves the right to accept all or a portion of a potential Offeror’s proposal.</w:t>
      </w:r>
    </w:p>
    <w:p w14:paraId="1C492048" w14:textId="77777777" w:rsidR="001206A3" w:rsidRPr="00735B95" w:rsidRDefault="006151EA" w:rsidP="00450304">
      <w:pPr>
        <w:pStyle w:val="Heading3"/>
        <w:numPr>
          <w:ilvl w:val="0"/>
          <w:numId w:val="5"/>
        </w:numPr>
        <w:rPr>
          <w:rFonts w:cs="Times New Roman"/>
        </w:rPr>
      </w:pPr>
      <w:bookmarkStart w:id="196" w:name="_Toc377565348"/>
      <w:r w:rsidRPr="00735B95">
        <w:rPr>
          <w:rFonts w:cs="Times New Roman"/>
        </w:rPr>
        <w:t xml:space="preserve"> </w:t>
      </w:r>
      <w:bookmarkStart w:id="197" w:name="_Toc112832017"/>
      <w:bookmarkStart w:id="198" w:name="_Toc526866184"/>
      <w:bookmarkStart w:id="199" w:name="_Toc527033354"/>
      <w:r w:rsidR="001206A3" w:rsidRPr="00735B95">
        <w:rPr>
          <w:rFonts w:cs="Times New Roman"/>
        </w:rPr>
        <w:t>Right to Publish</w:t>
      </w:r>
      <w:bookmarkEnd w:id="196"/>
      <w:bookmarkEnd w:id="197"/>
      <w:bookmarkEnd w:id="198"/>
      <w:bookmarkEnd w:id="199"/>
    </w:p>
    <w:p w14:paraId="3C683695" w14:textId="77777777" w:rsidR="00A11E87" w:rsidRPr="00735B95" w:rsidRDefault="001206A3" w:rsidP="00312778">
      <w:pPr>
        <w:pStyle w:val="ListBullet"/>
        <w:numPr>
          <w:ilvl w:val="0"/>
          <w:numId w:val="0"/>
        </w:numPr>
        <w:ind w:left="720"/>
      </w:pPr>
      <w:r w:rsidRPr="00735B95">
        <w:t xml:space="preserve">Throughout the duration of this procurement process and contract term, Offerors and contractors must secure from the </w:t>
      </w:r>
      <w:r w:rsidR="00AF5D27" w:rsidRPr="00735B95">
        <w:t xml:space="preserve">agency </w:t>
      </w:r>
      <w:r w:rsidRPr="00735B95">
        <w:t xml:space="preserve">written approval prior to the release of any information that pertains to the potential work or activities covered by this procurement and/or agency contracts deriving from this procurement.  Failure to adhere to this requirement may result in disqualification of the Offeror’s proposal or removal from the </w:t>
      </w:r>
      <w:r w:rsidR="00AF5D27" w:rsidRPr="00735B95">
        <w:t>contract</w:t>
      </w:r>
      <w:r w:rsidRPr="00735B95">
        <w:t>.</w:t>
      </w:r>
    </w:p>
    <w:p w14:paraId="0502D676" w14:textId="77777777" w:rsidR="001206A3" w:rsidRPr="00735B95" w:rsidRDefault="001206A3" w:rsidP="00450304">
      <w:pPr>
        <w:pStyle w:val="Heading3"/>
        <w:numPr>
          <w:ilvl w:val="0"/>
          <w:numId w:val="5"/>
        </w:numPr>
        <w:rPr>
          <w:rFonts w:cs="Times New Roman"/>
        </w:rPr>
      </w:pPr>
      <w:bookmarkStart w:id="200" w:name="_Toc377565349"/>
      <w:bookmarkStart w:id="201" w:name="_Toc112832018"/>
      <w:bookmarkStart w:id="202" w:name="_Toc526866185"/>
      <w:bookmarkStart w:id="203" w:name="_Toc527033355"/>
      <w:r w:rsidRPr="00735B95">
        <w:rPr>
          <w:rFonts w:cs="Times New Roman"/>
        </w:rPr>
        <w:t>Ownership of Proposals</w:t>
      </w:r>
      <w:bookmarkEnd w:id="200"/>
      <w:bookmarkEnd w:id="201"/>
      <w:bookmarkEnd w:id="202"/>
      <w:bookmarkEnd w:id="203"/>
    </w:p>
    <w:p w14:paraId="58EA28A9" w14:textId="77777777" w:rsidR="00A97141" w:rsidRPr="00735B95" w:rsidRDefault="001206A3" w:rsidP="00A97141">
      <w:pPr>
        <w:ind w:left="748"/>
      </w:pPr>
      <w:r w:rsidRPr="00735B95">
        <w:t xml:space="preserve">All documents submitted in response to the RFP shall become property </w:t>
      </w:r>
      <w:r w:rsidR="00C3058E" w:rsidRPr="00735B95">
        <w:t>of the</w:t>
      </w:r>
      <w:r w:rsidR="00A22038" w:rsidRPr="00735B95">
        <w:t xml:space="preserve"> </w:t>
      </w:r>
      <w:r w:rsidR="008E787A">
        <w:t>San Francisco Soil and Water Conservation District</w:t>
      </w:r>
      <w:bookmarkStart w:id="204" w:name="_Toc161133659"/>
      <w:r w:rsidR="008E787A">
        <w:t xml:space="preserve">. </w:t>
      </w:r>
      <w:r w:rsidR="00F375A5" w:rsidRPr="00735B95">
        <w:t xml:space="preserve">If the RFP is cancelled, all responses received shall be destroyed by the Agency </w:t>
      </w:r>
      <w:r w:rsidR="009C5CFE" w:rsidRPr="00735B95">
        <w:t xml:space="preserve">unless the Offeror </w:t>
      </w:r>
      <w:r w:rsidR="00C86016" w:rsidRPr="00735B95">
        <w:t xml:space="preserve">either </w:t>
      </w:r>
      <w:r w:rsidR="009C5CFE" w:rsidRPr="00735B95">
        <w:t>picks up</w:t>
      </w:r>
      <w:r w:rsidR="00C86016" w:rsidRPr="00735B95">
        <w:t>,</w:t>
      </w:r>
      <w:r w:rsidR="009C5CFE" w:rsidRPr="00735B95">
        <w:t xml:space="preserve"> </w:t>
      </w:r>
      <w:r w:rsidR="00C86016" w:rsidRPr="00735B95">
        <w:t xml:space="preserve">or arranges for pick-up, </w:t>
      </w:r>
      <w:r w:rsidR="009C5CFE" w:rsidRPr="00735B95">
        <w:t xml:space="preserve">the materials within three (3) </w:t>
      </w:r>
      <w:r w:rsidR="009C7907" w:rsidRPr="00735B95">
        <w:t xml:space="preserve">business </w:t>
      </w:r>
      <w:r w:rsidR="009C5CFE" w:rsidRPr="00735B95">
        <w:t>days of notification of the cancellation.</w:t>
      </w:r>
      <w:r w:rsidR="00C86016" w:rsidRPr="00735B95">
        <w:t xml:space="preserve">  Offeror is responsible for all costs involved in return mailing/shipping of proposals. </w:t>
      </w:r>
    </w:p>
    <w:p w14:paraId="2A26B349" w14:textId="77777777" w:rsidR="00A22038" w:rsidRPr="00735B95" w:rsidRDefault="00A22038" w:rsidP="00450304">
      <w:pPr>
        <w:pStyle w:val="Heading3"/>
        <w:numPr>
          <w:ilvl w:val="0"/>
          <w:numId w:val="5"/>
        </w:numPr>
        <w:rPr>
          <w:rFonts w:cs="Times New Roman"/>
        </w:rPr>
      </w:pPr>
      <w:bookmarkStart w:id="205" w:name="_Toc377565350"/>
      <w:bookmarkStart w:id="206" w:name="_Toc112832019"/>
      <w:bookmarkStart w:id="207" w:name="_Toc526866186"/>
      <w:bookmarkStart w:id="208" w:name="_Toc527033356"/>
      <w:r w:rsidRPr="00735B95">
        <w:rPr>
          <w:rFonts w:cs="Times New Roman"/>
        </w:rPr>
        <w:t>Confidentiality</w:t>
      </w:r>
      <w:bookmarkEnd w:id="204"/>
      <w:bookmarkEnd w:id="205"/>
      <w:bookmarkEnd w:id="206"/>
      <w:bookmarkEnd w:id="207"/>
      <w:bookmarkEnd w:id="208"/>
    </w:p>
    <w:p w14:paraId="29B8D3D5" w14:textId="77777777" w:rsidR="00A22038" w:rsidRPr="00735B95" w:rsidRDefault="00A22038" w:rsidP="00C018C2">
      <w:pPr>
        <w:ind w:left="720"/>
      </w:pPr>
      <w:r w:rsidRPr="00735B95">
        <w:t>Any confidential information provided to, or developed by, the contractor in the performance of the contract resulting from this RFP shall be kept confidential and shall not be made available to any individual or organization by the contractor without the prio</w:t>
      </w:r>
      <w:r w:rsidR="00312778" w:rsidRPr="00735B95">
        <w:t xml:space="preserve">r written approval of </w:t>
      </w:r>
      <w:r w:rsidR="00A358B8" w:rsidRPr="00735B95">
        <w:t>the A</w:t>
      </w:r>
      <w:r w:rsidR="00C5338C" w:rsidRPr="00735B95">
        <w:t>gency</w:t>
      </w:r>
      <w:r w:rsidRPr="00735B95">
        <w:t xml:space="preserve">.  </w:t>
      </w:r>
    </w:p>
    <w:p w14:paraId="32A363D4" w14:textId="77777777" w:rsidR="00A22038" w:rsidRPr="00735B95" w:rsidRDefault="00A22038" w:rsidP="00C018C2">
      <w:pPr>
        <w:rPr>
          <w:sz w:val="20"/>
          <w:szCs w:val="20"/>
        </w:rPr>
      </w:pPr>
    </w:p>
    <w:p w14:paraId="41398080" w14:textId="77777777" w:rsidR="00A22038" w:rsidRPr="00735B95" w:rsidRDefault="00A22038" w:rsidP="00C018C2">
      <w:pPr>
        <w:ind w:left="720"/>
      </w:pPr>
      <w:r w:rsidRPr="00735B95">
        <w:t>The Contractor(s) agree</w:t>
      </w:r>
      <w:r w:rsidR="00C5338C" w:rsidRPr="00735B95">
        <w:t>s</w:t>
      </w:r>
      <w:r w:rsidRPr="00735B95">
        <w:t xml:space="preserve"> to protect the confidentiality of all confidential information and not to publish or disclose such information to any third pa</w:t>
      </w:r>
      <w:r w:rsidR="00312778" w:rsidRPr="00735B95">
        <w:t xml:space="preserve">rty without the procuring </w:t>
      </w:r>
      <w:r w:rsidR="00A358B8" w:rsidRPr="00735B95">
        <w:t>A</w:t>
      </w:r>
      <w:r w:rsidR="00C5338C" w:rsidRPr="00735B95">
        <w:t xml:space="preserve">gency's </w:t>
      </w:r>
      <w:r w:rsidRPr="00735B95">
        <w:t xml:space="preserve">written permission. </w:t>
      </w:r>
    </w:p>
    <w:p w14:paraId="56038916" w14:textId="77777777" w:rsidR="00A22038" w:rsidRPr="00735B95" w:rsidRDefault="00A22038" w:rsidP="00A22038"/>
    <w:p w14:paraId="60AF01FB" w14:textId="77777777" w:rsidR="001206A3" w:rsidRPr="00735B95" w:rsidRDefault="001206A3" w:rsidP="00450304">
      <w:pPr>
        <w:pStyle w:val="Heading3"/>
        <w:numPr>
          <w:ilvl w:val="0"/>
          <w:numId w:val="5"/>
        </w:numPr>
        <w:rPr>
          <w:rFonts w:cs="Times New Roman"/>
        </w:rPr>
      </w:pPr>
      <w:bookmarkStart w:id="209" w:name="_Toc312927566"/>
      <w:bookmarkStart w:id="210" w:name="_Toc377565351"/>
      <w:bookmarkStart w:id="211" w:name="_Toc112832020"/>
      <w:bookmarkStart w:id="212" w:name="_Toc526866187"/>
      <w:bookmarkStart w:id="213" w:name="_Toc527033357"/>
      <w:r w:rsidRPr="00735B95">
        <w:rPr>
          <w:rFonts w:cs="Times New Roman"/>
        </w:rPr>
        <w:t>Electronic mail address required</w:t>
      </w:r>
      <w:bookmarkEnd w:id="209"/>
      <w:bookmarkEnd w:id="210"/>
      <w:bookmarkEnd w:id="211"/>
      <w:bookmarkEnd w:id="212"/>
      <w:bookmarkEnd w:id="213"/>
    </w:p>
    <w:p w14:paraId="34EBF717" w14:textId="77777777" w:rsidR="001206A3" w:rsidRPr="00735B95" w:rsidRDefault="00A97141" w:rsidP="005E3420">
      <w:pPr>
        <w:pStyle w:val="BodyText"/>
        <w:ind w:left="720"/>
      </w:pPr>
      <w:r w:rsidRPr="00735B95">
        <w:t>A large part of the communication regarding this procurement will be conducted by electronic mail (e-mail).  Offeror must have a valid e-mail address to receive this correspo</w:t>
      </w:r>
      <w:r w:rsidR="00312778" w:rsidRPr="00735B95">
        <w:t>ndence. (See also Section II.B.5</w:t>
      </w:r>
      <w:r w:rsidRPr="00735B95">
        <w:t>, Response to Written Questions).</w:t>
      </w:r>
    </w:p>
    <w:p w14:paraId="5B72FF53" w14:textId="77777777" w:rsidR="00C9671C" w:rsidRPr="00735B95" w:rsidRDefault="00C9671C" w:rsidP="005E3420">
      <w:pPr>
        <w:pStyle w:val="BodyText"/>
        <w:ind w:left="720"/>
      </w:pPr>
    </w:p>
    <w:p w14:paraId="65BA086A" w14:textId="77777777" w:rsidR="001206A3" w:rsidRPr="00735B95" w:rsidRDefault="001206A3" w:rsidP="00450304">
      <w:pPr>
        <w:pStyle w:val="Heading3"/>
        <w:numPr>
          <w:ilvl w:val="0"/>
          <w:numId w:val="5"/>
        </w:numPr>
        <w:rPr>
          <w:rFonts w:cs="Times New Roman"/>
        </w:rPr>
      </w:pPr>
      <w:bookmarkStart w:id="214" w:name="_Toc377565352"/>
      <w:bookmarkStart w:id="215" w:name="_Toc112832021"/>
      <w:bookmarkStart w:id="216" w:name="_Toc526866188"/>
      <w:bookmarkStart w:id="217" w:name="_Toc527033358"/>
      <w:r w:rsidRPr="00735B95">
        <w:rPr>
          <w:rFonts w:cs="Times New Roman"/>
        </w:rPr>
        <w:t>Use of Electronic Versions of this RFP</w:t>
      </w:r>
      <w:bookmarkEnd w:id="214"/>
      <w:bookmarkEnd w:id="215"/>
      <w:bookmarkEnd w:id="216"/>
      <w:bookmarkEnd w:id="217"/>
    </w:p>
    <w:p w14:paraId="2CE1AE9D" w14:textId="77777777" w:rsidR="00A97141" w:rsidRPr="008E787A" w:rsidRDefault="008E787A" w:rsidP="008E787A">
      <w:pPr>
        <w:pStyle w:val="BodyText"/>
        <w:ind w:left="720"/>
        <w:rPr>
          <w:sz w:val="22"/>
          <w:szCs w:val="22"/>
        </w:rPr>
      </w:pPr>
      <w:r>
        <w:t>In addition to printed versions t</w:t>
      </w:r>
      <w:r w:rsidR="00A97141" w:rsidRPr="00735B95">
        <w:t xml:space="preserve">his RFP is being made </w:t>
      </w:r>
      <w:r>
        <w:t xml:space="preserve">available by electronic means. </w:t>
      </w:r>
      <w:r w:rsidR="00A97141" w:rsidRPr="00735B95">
        <w:t xml:space="preserve">In the event of conflict between a version of the RFP in the Offeror’s possession and the version maintained by the </w:t>
      </w:r>
      <w:r w:rsidR="00C5338C" w:rsidRPr="00735B95">
        <w:t>agency</w:t>
      </w:r>
      <w:r w:rsidR="00A97141" w:rsidRPr="00735B95">
        <w:t xml:space="preserve">, </w:t>
      </w:r>
      <w:r w:rsidR="00C5338C" w:rsidRPr="00735B95">
        <w:t xml:space="preserve">the </w:t>
      </w:r>
      <w:r w:rsidR="00552A7C" w:rsidRPr="00735B95">
        <w:t>O</w:t>
      </w:r>
      <w:r w:rsidR="00C5338C" w:rsidRPr="00735B95">
        <w:t xml:space="preserve">fferor acknowledges that </w:t>
      </w:r>
      <w:r w:rsidR="00A97141" w:rsidRPr="00735B95">
        <w:t xml:space="preserve">the version maintained by the </w:t>
      </w:r>
      <w:r w:rsidR="00C5338C" w:rsidRPr="00735B95">
        <w:t xml:space="preserve">agency </w:t>
      </w:r>
      <w:r w:rsidR="00A97141" w:rsidRPr="00735B95">
        <w:t>shall govern</w:t>
      </w:r>
      <w:r>
        <w:t xml:space="preserve">. </w:t>
      </w:r>
      <w:r w:rsidR="000923E0">
        <w:t xml:space="preserve">An Offeror may obtain a printed version by </w:t>
      </w:r>
      <w:r w:rsidR="006E7485">
        <w:t>calling the procurement officer at 575-</w:t>
      </w:r>
      <w:r w:rsidR="0062412C">
        <w:t>313-1386</w:t>
      </w:r>
      <w:r w:rsidR="00AB0738">
        <w:t xml:space="preserve"> </w:t>
      </w:r>
      <w:r w:rsidR="006E7485">
        <w:t xml:space="preserve">or via email at </w:t>
      </w:r>
      <w:hyperlink r:id="rId16" w:history="1">
        <w:r w:rsidR="006E7485" w:rsidRPr="00CF26FF">
          <w:rPr>
            <w:rStyle w:val="Hyperlink"/>
          </w:rPr>
          <w:t>sfswcd@gmail.com</w:t>
        </w:r>
      </w:hyperlink>
      <w:r w:rsidR="006E7485">
        <w:t xml:space="preserve"> or online via </w:t>
      </w:r>
      <w:hyperlink r:id="rId17" w:history="1">
        <w:r w:rsidR="00AB0738" w:rsidRPr="00AB0738">
          <w:rPr>
            <w:rStyle w:val="Hyperlink"/>
          </w:rPr>
          <w:t>https://sfswcd.org/meetings-records</w:t>
        </w:r>
      </w:hyperlink>
      <w:r w:rsidR="00AB0738" w:rsidRPr="00AB0738">
        <w:t xml:space="preserve"> then select </w:t>
      </w:r>
      <w:r w:rsidR="00AB0738" w:rsidRPr="00931A72">
        <w:t>“</w:t>
      </w:r>
      <w:r w:rsidR="00AB0738" w:rsidRPr="00931A72">
        <w:rPr>
          <w:b/>
          <w:szCs w:val="22"/>
        </w:rPr>
        <w:t xml:space="preserve">RFP # 2023-09-01” </w:t>
      </w:r>
      <w:r w:rsidR="00AB0738" w:rsidRPr="00931A72">
        <w:rPr>
          <w:b/>
        </w:rPr>
        <w:t>under</w:t>
      </w:r>
      <w:r w:rsidR="00AB0738" w:rsidRPr="00931A72">
        <w:t xml:space="preserve"> </w:t>
      </w:r>
      <w:r w:rsidR="00AB0738" w:rsidRPr="00AB0738">
        <w:t>“</w:t>
      </w:r>
      <w:r w:rsidR="00AB0738" w:rsidRPr="00AB0738">
        <w:rPr>
          <w:b/>
        </w:rPr>
        <w:t>Other Documents</w:t>
      </w:r>
      <w:r w:rsidR="00AB0738" w:rsidRPr="00AB0738">
        <w:t>.”</w:t>
      </w:r>
    </w:p>
    <w:p w14:paraId="68F48A49" w14:textId="77777777" w:rsidR="00A97141" w:rsidRPr="00862959" w:rsidRDefault="00A97141" w:rsidP="00450304">
      <w:pPr>
        <w:pStyle w:val="Heading3"/>
        <w:numPr>
          <w:ilvl w:val="0"/>
          <w:numId w:val="5"/>
        </w:numPr>
        <w:rPr>
          <w:rFonts w:cs="Times New Roman"/>
        </w:rPr>
      </w:pPr>
      <w:bookmarkStart w:id="218" w:name="_Toc377565353"/>
      <w:bookmarkStart w:id="219" w:name="_Toc112832022"/>
      <w:bookmarkStart w:id="220" w:name="_Toc526866189"/>
      <w:bookmarkStart w:id="221" w:name="_Toc527033359"/>
      <w:r w:rsidRPr="00862959">
        <w:rPr>
          <w:rFonts w:cs="Times New Roman"/>
        </w:rPr>
        <w:lastRenderedPageBreak/>
        <w:t>New Mexico Employees Health Coverage</w:t>
      </w:r>
      <w:bookmarkEnd w:id="218"/>
      <w:bookmarkEnd w:id="219"/>
      <w:bookmarkEnd w:id="220"/>
      <w:bookmarkEnd w:id="221"/>
    </w:p>
    <w:p w14:paraId="0869F6C7" w14:textId="77777777" w:rsidR="00A97141" w:rsidRPr="00735B95" w:rsidRDefault="00A97141" w:rsidP="00536DD6">
      <w:pPr>
        <w:numPr>
          <w:ilvl w:val="0"/>
          <w:numId w:val="6"/>
        </w:numPr>
        <w:ind w:left="1080"/>
      </w:pPr>
      <w:r w:rsidRPr="00735B95">
        <w:t xml:space="preserve">If the </w:t>
      </w:r>
      <w:r w:rsidR="005802C3" w:rsidRPr="00735B95">
        <w:t>O</w:t>
      </w:r>
      <w:r w:rsidRPr="00735B95">
        <w:t xml:space="preserve">fferor has, or grows to, six (6) or more employees who work, or who are expected to work, an average of at least 20 hours per week over a six (6) month period during the term of the contract, </w:t>
      </w:r>
      <w:r w:rsidR="005802C3" w:rsidRPr="00735B95">
        <w:t>O</w:t>
      </w:r>
      <w:r w:rsidRPr="00735B95">
        <w:t>fferor must agree to</w:t>
      </w:r>
      <w:r w:rsidR="00552A7C" w:rsidRPr="00735B95">
        <w:t xml:space="preserve"> </w:t>
      </w:r>
      <w:r w:rsidRPr="00735B95">
        <w:t>have in place, and agree to maintain for the term of the contract, health insurance for those employees if the expected annual value in the aggregate of any and all contracts between Contractor and the State exceed $250,000 dollars.</w:t>
      </w:r>
    </w:p>
    <w:p w14:paraId="642CE51E" w14:textId="77777777" w:rsidR="00A97141" w:rsidRPr="00735B95" w:rsidRDefault="00A97141" w:rsidP="00996021">
      <w:pPr>
        <w:ind w:left="1080" w:hanging="360"/>
        <w:rPr>
          <w:sz w:val="20"/>
          <w:szCs w:val="20"/>
        </w:rPr>
      </w:pPr>
    </w:p>
    <w:p w14:paraId="295E8BE9" w14:textId="77777777" w:rsidR="00A97141" w:rsidRPr="00735B95" w:rsidRDefault="00A97141" w:rsidP="00536DD6">
      <w:pPr>
        <w:numPr>
          <w:ilvl w:val="0"/>
          <w:numId w:val="6"/>
        </w:numPr>
        <w:ind w:left="1080"/>
      </w:pPr>
      <w:r w:rsidRPr="00735B95">
        <w:t>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2B2A4595" w14:textId="77777777" w:rsidR="00A97141" w:rsidRPr="00735B95" w:rsidRDefault="00A97141" w:rsidP="00996021">
      <w:pPr>
        <w:ind w:left="1080"/>
        <w:rPr>
          <w:sz w:val="22"/>
          <w:szCs w:val="22"/>
        </w:rPr>
      </w:pPr>
    </w:p>
    <w:p w14:paraId="0FBC3A1A" w14:textId="77777777" w:rsidR="00A97141" w:rsidRPr="00735B95" w:rsidRDefault="00A97141" w:rsidP="00536DD6">
      <w:pPr>
        <w:numPr>
          <w:ilvl w:val="0"/>
          <w:numId w:val="6"/>
        </w:numPr>
        <w:ind w:left="1080"/>
      </w:pPr>
      <w:r w:rsidRPr="00735B95">
        <w:t xml:space="preserve">Offeror must agree to advise all employees of the availability of State publicly financed health care coverage programs by providing each employee with, as a minimum, the following web site link to additional information </w:t>
      </w:r>
      <w:hyperlink r:id="rId18" w:history="1">
        <w:r w:rsidR="00A566A2" w:rsidRPr="00735B95">
          <w:rPr>
            <w:rStyle w:val="Hyperlink"/>
          </w:rPr>
          <w:t>https://bewellnm.com</w:t>
        </w:r>
      </w:hyperlink>
      <w:r w:rsidR="00CB2C8A">
        <w:rPr>
          <w:rStyle w:val="Hyperlink"/>
        </w:rPr>
        <w:t>.</w:t>
      </w:r>
    </w:p>
    <w:p w14:paraId="430DAA2C" w14:textId="77777777" w:rsidR="00A97141" w:rsidRPr="00862959" w:rsidRDefault="00A97141" w:rsidP="00996021">
      <w:pPr>
        <w:ind w:left="1080"/>
        <w:rPr>
          <w:sz w:val="22"/>
          <w:szCs w:val="22"/>
        </w:rPr>
      </w:pPr>
    </w:p>
    <w:p w14:paraId="7E4632B2" w14:textId="77777777" w:rsidR="00A97141" w:rsidRPr="00735B95" w:rsidRDefault="00A97141" w:rsidP="00536DD6">
      <w:pPr>
        <w:numPr>
          <w:ilvl w:val="0"/>
          <w:numId w:val="6"/>
        </w:numPr>
        <w:ind w:left="1080"/>
      </w:pPr>
      <w:r w:rsidRPr="00735B95">
        <w:t xml:space="preserve">For Indefinite Quantity, Indefinite Delivery contracts (price agreements without specific limitations on quantity and providing for an indeterminate number of orders to be placed against it); these requirements shall apply the first day of the second month after the </w:t>
      </w:r>
      <w:r w:rsidR="00C83020" w:rsidRPr="00735B95">
        <w:t>Offeror</w:t>
      </w:r>
      <w:r w:rsidRPr="00735B95">
        <w:t xml:space="preserve"> reports combined sales (from state and, if applicable, from local public bodies if from a state price agreement) of $250,000.</w:t>
      </w:r>
    </w:p>
    <w:p w14:paraId="6613D943" w14:textId="77777777" w:rsidR="00A97141" w:rsidRPr="00735B95" w:rsidRDefault="00A97141" w:rsidP="00450304">
      <w:pPr>
        <w:pStyle w:val="Heading3"/>
        <w:numPr>
          <w:ilvl w:val="0"/>
          <w:numId w:val="5"/>
        </w:numPr>
        <w:rPr>
          <w:rFonts w:cs="Times New Roman"/>
        </w:rPr>
      </w:pPr>
      <w:bookmarkStart w:id="222" w:name="_Toc377565354"/>
      <w:bookmarkStart w:id="223" w:name="_Toc112832023"/>
      <w:bookmarkStart w:id="224" w:name="_Toc526866190"/>
      <w:bookmarkStart w:id="225" w:name="_Toc527033360"/>
      <w:bookmarkStart w:id="226" w:name="_Toc232055176"/>
      <w:r w:rsidRPr="00735B95">
        <w:rPr>
          <w:rFonts w:cs="Times New Roman"/>
        </w:rPr>
        <w:t>Campaign Contribution Disclosure Form</w:t>
      </w:r>
      <w:bookmarkEnd w:id="222"/>
      <w:bookmarkEnd w:id="223"/>
      <w:bookmarkEnd w:id="224"/>
      <w:bookmarkEnd w:id="225"/>
    </w:p>
    <w:bookmarkEnd w:id="226"/>
    <w:p w14:paraId="2282D042" w14:textId="77777777" w:rsidR="001206A3" w:rsidRPr="00735B95" w:rsidRDefault="00152898" w:rsidP="00A97141">
      <w:pPr>
        <w:ind w:left="720"/>
      </w:pPr>
      <w:r>
        <w:t xml:space="preserve">Offeror must complete, sign, and return the Campaign Contribution Disclosure Form (APPENDIX B) as a part of their proposal.  This requirement applies regardless whether a covered contribution was made or not made for the positions of Governor and Lieutenant Governor or other identified official.  </w:t>
      </w:r>
      <w:r>
        <w:rPr>
          <w:b/>
          <w:u w:val="single"/>
        </w:rPr>
        <w:t>Failure to complete and return the signed, unaltered form will result in Offeror’s disqualification.</w:t>
      </w:r>
    </w:p>
    <w:p w14:paraId="0F7C438E" w14:textId="77777777" w:rsidR="001E7DB8" w:rsidRPr="00735B95" w:rsidRDefault="001E7DB8" w:rsidP="00A97141">
      <w:pPr>
        <w:ind w:left="720"/>
      </w:pPr>
    </w:p>
    <w:p w14:paraId="2D384E51" w14:textId="77777777" w:rsidR="001E7DB8" w:rsidRPr="00735B95" w:rsidRDefault="001E7DB8" w:rsidP="00450304">
      <w:pPr>
        <w:pStyle w:val="Heading3"/>
        <w:numPr>
          <w:ilvl w:val="0"/>
          <w:numId w:val="5"/>
        </w:numPr>
        <w:rPr>
          <w:rFonts w:cs="Times New Roman"/>
        </w:rPr>
      </w:pPr>
      <w:bookmarkStart w:id="227" w:name="_Toc112832024"/>
      <w:bookmarkStart w:id="228" w:name="_Toc526866191"/>
      <w:bookmarkStart w:id="229" w:name="_Toc527033361"/>
      <w:r w:rsidRPr="00735B95">
        <w:rPr>
          <w:rFonts w:cs="Times New Roman"/>
        </w:rPr>
        <w:t>Letter of Transmittal</w:t>
      </w:r>
      <w:bookmarkEnd w:id="227"/>
      <w:bookmarkEnd w:id="228"/>
      <w:bookmarkEnd w:id="229"/>
    </w:p>
    <w:p w14:paraId="642147F3" w14:textId="77777777" w:rsidR="00152898" w:rsidRDefault="00152898" w:rsidP="00152898">
      <w:pPr>
        <w:ind w:left="748"/>
      </w:pPr>
      <w:r>
        <w:t xml:space="preserve">Offeror’s proposal must be accompanied by a Letter of Transmittal Form (APPENDIX E), which must be </w:t>
      </w:r>
      <w:r>
        <w:rPr>
          <w:b/>
          <w:u w:val="single"/>
        </w:rPr>
        <w:t>signed</w:t>
      </w:r>
      <w:r>
        <w:t xml:space="preserve"> by the individual authorized to contractually obligate the company, identified in #2 below.  </w:t>
      </w:r>
    </w:p>
    <w:p w14:paraId="6BD21CE7" w14:textId="77777777" w:rsidR="00152898" w:rsidRDefault="00152898" w:rsidP="00152898">
      <w:pPr>
        <w:ind w:left="748"/>
      </w:pPr>
    </w:p>
    <w:p w14:paraId="76ABABC5" w14:textId="77777777" w:rsidR="00152898" w:rsidRDefault="00152898" w:rsidP="00152898">
      <w:pPr>
        <w:ind w:left="748"/>
      </w:pPr>
      <w:r>
        <w:t>Provide the following information:</w:t>
      </w:r>
    </w:p>
    <w:p w14:paraId="32E9AD76" w14:textId="77777777" w:rsidR="00152898" w:rsidRDefault="00152898" w:rsidP="00152898">
      <w:pPr>
        <w:jc w:val="both"/>
      </w:pPr>
    </w:p>
    <w:p w14:paraId="49B05C50" w14:textId="77777777" w:rsidR="00152898" w:rsidRDefault="00152898" w:rsidP="00536DD6">
      <w:pPr>
        <w:numPr>
          <w:ilvl w:val="0"/>
          <w:numId w:val="30"/>
        </w:numPr>
        <w:ind w:left="1080"/>
      </w:pPr>
      <w:r>
        <w:t>Identify the submitting business entity; Name, Mailing Address, Phone Number, Federal Tax ID Number (TIN), and New Mexico Business Tax ID Number(BTIN, formerly CRS);</w:t>
      </w:r>
    </w:p>
    <w:p w14:paraId="0DD237BE" w14:textId="77777777" w:rsidR="00152898" w:rsidRDefault="00152898" w:rsidP="00536DD6">
      <w:pPr>
        <w:numPr>
          <w:ilvl w:val="0"/>
          <w:numId w:val="30"/>
        </w:numPr>
        <w:ind w:left="1080"/>
      </w:pPr>
      <w:r>
        <w:t xml:space="preserve">Identify the Name, Title, Telephone, and E-mail address of the person authorized by the Offeror’s organization to (A) contractually obligate the business entity providing the Offer, (B) negotiate a contract on behalf of the organization; and/or (C) provide clarifications or answer questions regarding the Offeror’s proposal content </w:t>
      </w:r>
      <w:r>
        <w:rPr>
          <w:i/>
          <w:sz w:val="22"/>
          <w:szCs w:val="22"/>
        </w:rPr>
        <w:t>(A response to B and/or C is only necessary if the responses differs from the individual identified in A)</w:t>
      </w:r>
      <w:r>
        <w:rPr>
          <w:sz w:val="22"/>
          <w:szCs w:val="22"/>
        </w:rPr>
        <w:t>;</w:t>
      </w:r>
    </w:p>
    <w:p w14:paraId="54B11CDC" w14:textId="77777777" w:rsidR="00152898" w:rsidRDefault="00152898" w:rsidP="00536DD6">
      <w:pPr>
        <w:numPr>
          <w:ilvl w:val="0"/>
          <w:numId w:val="30"/>
        </w:numPr>
        <w:ind w:left="1080"/>
      </w:pPr>
      <w:r>
        <w:lastRenderedPageBreak/>
        <w:t>Identify any subcontractor/s that may be utilized in the performance of any resultant contract award;</w:t>
      </w:r>
    </w:p>
    <w:p w14:paraId="29ACFD8A" w14:textId="77777777" w:rsidR="00152898" w:rsidRDefault="00152898" w:rsidP="00536DD6">
      <w:pPr>
        <w:numPr>
          <w:ilvl w:val="0"/>
          <w:numId w:val="30"/>
        </w:numPr>
        <w:ind w:left="1080"/>
      </w:pPr>
      <w:r>
        <w:t>Identify any other entity/-ies (such as State Agency, reseller, etc., that is not a sub-contractor identified in #3) that may be used in the performance of this awarded contract; and</w:t>
      </w:r>
    </w:p>
    <w:p w14:paraId="6C8753E6" w14:textId="77777777" w:rsidR="00152898" w:rsidRDefault="00152898" w:rsidP="00536DD6">
      <w:pPr>
        <w:numPr>
          <w:ilvl w:val="0"/>
          <w:numId w:val="30"/>
        </w:numPr>
        <w:ind w:left="1080"/>
      </w:pPr>
      <w:r>
        <w:t>The individual identified in #2 above, must sign and date the form, attesting to the veracity of the information provided, and acknowledging (a) the organization’s acceptance of the Conditions Governing the Procurement stated in Section II.C.1, (b) the organizations acceptance of the Section V Evaluation Factors, and (c) receipt of any and all amendments to the RFP.</w:t>
      </w:r>
    </w:p>
    <w:p w14:paraId="1EAA844F" w14:textId="77777777" w:rsidR="00152898" w:rsidRDefault="00152898" w:rsidP="00152898">
      <w:pPr>
        <w:ind w:left="720"/>
        <w:rPr>
          <w:b/>
          <w:u w:val="single"/>
        </w:rPr>
      </w:pPr>
    </w:p>
    <w:p w14:paraId="0EA297F4" w14:textId="77777777" w:rsidR="009972D2" w:rsidRPr="00735B95" w:rsidRDefault="00152898" w:rsidP="00152898">
      <w:pPr>
        <w:ind w:left="720"/>
        <w:rPr>
          <w:b/>
          <w:u w:val="single"/>
        </w:rPr>
      </w:pPr>
      <w:r>
        <w:rPr>
          <w:b/>
          <w:u w:val="single"/>
        </w:rPr>
        <w:t>Failure to submit a signed Letter of Transmittal Form (Appendix E) will result in Offeror’s disqualification.</w:t>
      </w:r>
    </w:p>
    <w:p w14:paraId="0EAC2989" w14:textId="77777777" w:rsidR="009E0B61" w:rsidRPr="00735B95" w:rsidRDefault="009E0B61" w:rsidP="00686A56">
      <w:pPr>
        <w:widowControl w:val="0"/>
        <w:suppressAutoHyphens/>
        <w:rPr>
          <w:rFonts w:eastAsia="SimSun"/>
          <w:b/>
          <w:kern w:val="1"/>
          <w:lang w:eastAsia="hi-IN" w:bidi="hi-IN"/>
        </w:rPr>
      </w:pPr>
    </w:p>
    <w:p w14:paraId="7DC22197" w14:textId="77777777" w:rsidR="00785E81" w:rsidRPr="009622E9" w:rsidRDefault="00880EF0" w:rsidP="00450304">
      <w:pPr>
        <w:pStyle w:val="Heading3"/>
        <w:numPr>
          <w:ilvl w:val="0"/>
          <w:numId w:val="5"/>
        </w:numPr>
        <w:rPr>
          <w:rFonts w:cs="Times New Roman"/>
          <w:b w:val="0"/>
          <w:bCs w:val="0"/>
        </w:rPr>
      </w:pPr>
      <w:bookmarkStart w:id="230" w:name="_Toc112738808"/>
      <w:bookmarkStart w:id="231" w:name="_Toc112682217"/>
      <w:bookmarkStart w:id="232" w:name="_Toc526866193"/>
      <w:bookmarkStart w:id="233" w:name="_Toc527033362"/>
      <w:r>
        <w:t>New Mexico/Native American Resident Preferences</w:t>
      </w:r>
      <w:bookmarkEnd w:id="230"/>
      <w:bookmarkEnd w:id="231"/>
      <w:bookmarkEnd w:id="232"/>
      <w:bookmarkEnd w:id="233"/>
    </w:p>
    <w:p w14:paraId="1B8FA03C" w14:textId="77777777" w:rsidR="002217D0" w:rsidRPr="00A60352" w:rsidRDefault="00152898" w:rsidP="00152898">
      <w:pPr>
        <w:pStyle w:val="ListParagraph"/>
      </w:pPr>
      <w:r w:rsidRPr="00A60352">
        <w:t xml:space="preserve">The New Mexico/Native American Resident Preferences shall not apply because the expenditures for this RFP includes federal funds. </w:t>
      </w:r>
    </w:p>
    <w:p w14:paraId="7002D35E" w14:textId="77777777" w:rsidR="008D1065" w:rsidRPr="00735B95" w:rsidRDefault="008D1065" w:rsidP="008D1065"/>
    <w:p w14:paraId="3773B87B" w14:textId="77777777" w:rsidR="001206A3" w:rsidRPr="00735B95" w:rsidRDefault="00894DB7" w:rsidP="00126C5C">
      <w:pPr>
        <w:pStyle w:val="Heading1"/>
        <w:jc w:val="left"/>
        <w:rPr>
          <w:rFonts w:cs="Times New Roman"/>
        </w:rPr>
      </w:pPr>
      <w:r w:rsidRPr="00735B95">
        <w:rPr>
          <w:rFonts w:cs="Times New Roman"/>
        </w:rPr>
        <w:br w:type="page"/>
      </w:r>
      <w:bookmarkStart w:id="234" w:name="_Toc377565358"/>
      <w:bookmarkStart w:id="235" w:name="_Toc112832027"/>
      <w:bookmarkStart w:id="236" w:name="_Toc526866194"/>
      <w:bookmarkStart w:id="237" w:name="_Toc527033363"/>
      <w:r w:rsidR="001206A3" w:rsidRPr="00735B95">
        <w:rPr>
          <w:rFonts w:cs="Times New Roman"/>
        </w:rPr>
        <w:lastRenderedPageBreak/>
        <w:t>III</w:t>
      </w:r>
      <w:r w:rsidR="00C83020" w:rsidRPr="00735B95">
        <w:rPr>
          <w:rFonts w:cs="Times New Roman"/>
        </w:rPr>
        <w:t>. RESPONSE</w:t>
      </w:r>
      <w:r w:rsidR="001206A3" w:rsidRPr="00735B95">
        <w:rPr>
          <w:rFonts w:cs="Times New Roman"/>
        </w:rPr>
        <w:t xml:space="preserve"> FORMAT AND ORGANIZATION</w:t>
      </w:r>
      <w:bookmarkEnd w:id="234"/>
      <w:bookmarkEnd w:id="235"/>
      <w:bookmarkEnd w:id="236"/>
      <w:bookmarkEnd w:id="237"/>
    </w:p>
    <w:p w14:paraId="6D791FEC" w14:textId="77777777" w:rsidR="001206A3" w:rsidRPr="00735B95" w:rsidRDefault="001206A3" w:rsidP="00536DD6">
      <w:pPr>
        <w:pStyle w:val="Heading2"/>
        <w:numPr>
          <w:ilvl w:val="0"/>
          <w:numId w:val="13"/>
        </w:numPr>
        <w:ind w:left="360"/>
        <w:rPr>
          <w:rFonts w:cs="Times New Roman"/>
          <w:i w:val="0"/>
        </w:rPr>
      </w:pPr>
      <w:bookmarkStart w:id="238" w:name="_Toc377565359"/>
      <w:bookmarkStart w:id="239" w:name="_Toc112832028"/>
      <w:bookmarkStart w:id="240" w:name="_Toc526866195"/>
      <w:bookmarkStart w:id="241" w:name="_Toc527033364"/>
      <w:r w:rsidRPr="00735B95">
        <w:rPr>
          <w:rFonts w:cs="Times New Roman"/>
          <w:i w:val="0"/>
        </w:rPr>
        <w:t>NUMBER OF RESPONSES</w:t>
      </w:r>
      <w:bookmarkEnd w:id="238"/>
      <w:bookmarkEnd w:id="239"/>
      <w:bookmarkEnd w:id="240"/>
      <w:bookmarkEnd w:id="241"/>
    </w:p>
    <w:p w14:paraId="5ACA8763" w14:textId="77777777" w:rsidR="001206A3" w:rsidRPr="00735B95" w:rsidRDefault="001206A3"/>
    <w:p w14:paraId="26B8B51C" w14:textId="77777777" w:rsidR="00152898" w:rsidRDefault="00152898" w:rsidP="00152898">
      <w:r>
        <w:t xml:space="preserve">Offerors shall submit only one proposal in response to this RFP. </w:t>
      </w:r>
    </w:p>
    <w:p w14:paraId="1708CC57" w14:textId="77777777" w:rsidR="00102C69" w:rsidRPr="00735B95" w:rsidRDefault="00102C69"/>
    <w:p w14:paraId="4793DEED" w14:textId="77777777" w:rsidR="001206A3" w:rsidRPr="00735B95" w:rsidRDefault="001206A3" w:rsidP="00536DD6">
      <w:pPr>
        <w:pStyle w:val="Heading2"/>
        <w:numPr>
          <w:ilvl w:val="0"/>
          <w:numId w:val="13"/>
        </w:numPr>
        <w:ind w:left="360"/>
        <w:rPr>
          <w:rFonts w:cs="Times New Roman"/>
          <w:i w:val="0"/>
        </w:rPr>
      </w:pPr>
      <w:bookmarkStart w:id="242" w:name="_Toc377565360"/>
      <w:bookmarkStart w:id="243" w:name="_Toc112832029"/>
      <w:bookmarkStart w:id="244" w:name="_Toc526866196"/>
      <w:bookmarkStart w:id="245" w:name="_Toc527033365"/>
      <w:r w:rsidRPr="00735B95">
        <w:rPr>
          <w:rFonts w:cs="Times New Roman"/>
          <w:i w:val="0"/>
        </w:rPr>
        <w:t>NUMBER OF COPIES</w:t>
      </w:r>
      <w:bookmarkEnd w:id="242"/>
      <w:bookmarkEnd w:id="243"/>
      <w:bookmarkEnd w:id="244"/>
      <w:bookmarkEnd w:id="245"/>
      <w:r w:rsidR="00A90AA1" w:rsidRPr="00735B95">
        <w:rPr>
          <w:rFonts w:cs="Times New Roman"/>
          <w:i w:val="0"/>
        </w:rPr>
        <w:t xml:space="preserve"> </w:t>
      </w:r>
    </w:p>
    <w:p w14:paraId="0EDC0237" w14:textId="77777777" w:rsidR="00CB6FA4" w:rsidRPr="00735B95" w:rsidRDefault="002D597A" w:rsidP="00450304">
      <w:pPr>
        <w:pStyle w:val="Heading3"/>
        <w:numPr>
          <w:ilvl w:val="0"/>
          <w:numId w:val="7"/>
        </w:numPr>
        <w:rPr>
          <w:rFonts w:cs="Times New Roman"/>
        </w:rPr>
      </w:pPr>
      <w:bookmarkStart w:id="246" w:name="_Toc392862978"/>
      <w:bookmarkStart w:id="247" w:name="_Toc393886229"/>
      <w:bookmarkStart w:id="248" w:name="_Toc112832030"/>
      <w:bookmarkStart w:id="249" w:name="_Toc526866197"/>
      <w:bookmarkStart w:id="250" w:name="_Toc527033366"/>
      <w:r w:rsidRPr="00735B95">
        <w:rPr>
          <w:rFonts w:cs="Times New Roman"/>
        </w:rPr>
        <w:t>Hard Copy Responses</w:t>
      </w:r>
      <w:bookmarkEnd w:id="246"/>
      <w:bookmarkEnd w:id="247"/>
      <w:bookmarkEnd w:id="248"/>
      <w:bookmarkEnd w:id="249"/>
      <w:bookmarkEnd w:id="250"/>
    </w:p>
    <w:p w14:paraId="294DC2D6" w14:textId="77777777" w:rsidR="00CB6FA4" w:rsidRPr="00735B95" w:rsidRDefault="00CB6FA4" w:rsidP="009F227E">
      <w:pPr>
        <w:ind w:left="720"/>
      </w:pPr>
    </w:p>
    <w:p w14:paraId="273850D4" w14:textId="77777777" w:rsidR="00E71792" w:rsidRPr="00735B95" w:rsidRDefault="000D51B3" w:rsidP="009F227E">
      <w:r w:rsidRPr="00735B95">
        <w:t>Offeror’s p</w:t>
      </w:r>
      <w:r w:rsidR="00CB6FA4" w:rsidRPr="00735B95">
        <w:t>roposal</w:t>
      </w:r>
      <w:r w:rsidR="00E71792" w:rsidRPr="00735B95">
        <w:t>s</w:t>
      </w:r>
      <w:r w:rsidR="00CB6FA4" w:rsidRPr="00735B95">
        <w:t xml:space="preserve"> must be clearly labeled and numbered</w:t>
      </w:r>
      <w:r w:rsidRPr="00735B95">
        <w:t xml:space="preserve"> and indexed as outlined in </w:t>
      </w:r>
      <w:r w:rsidRPr="00735B95">
        <w:rPr>
          <w:b/>
        </w:rPr>
        <w:t>Section III.C. Proposal Format</w:t>
      </w:r>
      <w:r w:rsidRPr="00735B95">
        <w:t>.</w:t>
      </w:r>
      <w:r w:rsidR="00CB6FA4" w:rsidRPr="00735B95">
        <w:t xml:space="preserve">  </w:t>
      </w:r>
      <w:r w:rsidRPr="00735B95">
        <w:t xml:space="preserve">Proposals must be submitted </w:t>
      </w:r>
      <w:r w:rsidR="00E71792" w:rsidRPr="00735B95">
        <w:t xml:space="preserve">in the manner </w:t>
      </w:r>
      <w:r w:rsidRPr="00735B95">
        <w:t>outlined below</w:t>
      </w:r>
      <w:r w:rsidR="0012517F" w:rsidRPr="00735B95">
        <w:t>, and sealed according to the definition provided in Section I.</w:t>
      </w:r>
      <w:r w:rsidR="007F0935" w:rsidRPr="00735B95">
        <w:t>F.3</w:t>
      </w:r>
      <w:r w:rsidR="00152898">
        <w:t>0</w:t>
      </w:r>
      <w:r w:rsidRPr="00735B95">
        <w:t xml:space="preserve">. </w:t>
      </w:r>
      <w:r w:rsidR="00E71792" w:rsidRPr="00735B95">
        <w:t xml:space="preserve">Each </w:t>
      </w:r>
      <w:r w:rsidR="008C64F8" w:rsidRPr="00735B95">
        <w:t xml:space="preserve">ORIGINAL </w:t>
      </w:r>
      <w:r w:rsidR="00E71792" w:rsidRPr="00735B95">
        <w:t xml:space="preserve">binder (Technical and Cost) </w:t>
      </w:r>
      <w:r w:rsidR="00CB6FA4" w:rsidRPr="00735B95">
        <w:t xml:space="preserve">shall be clearly marked as </w:t>
      </w:r>
      <w:r w:rsidR="00E71792" w:rsidRPr="00735B95">
        <w:t xml:space="preserve">“ORIGINAL” </w:t>
      </w:r>
      <w:r w:rsidR="00CB6FA4" w:rsidRPr="00735B95">
        <w:t xml:space="preserve">on the front of the binder. </w:t>
      </w:r>
      <w:r w:rsidR="008C64F8" w:rsidRPr="00735B95">
        <w:t xml:space="preserve">The additional HARD COPIES (if any) must </w:t>
      </w:r>
      <w:r w:rsidR="00E71792" w:rsidRPr="00735B95">
        <w:t xml:space="preserve">each </w:t>
      </w:r>
      <w:r w:rsidR="008C64F8" w:rsidRPr="00735B95">
        <w:t xml:space="preserve">be submitted in separate binders, and must be </w:t>
      </w:r>
      <w:r w:rsidR="007F0935" w:rsidRPr="00735B95">
        <w:t xml:space="preserve">clearly </w:t>
      </w:r>
      <w:r w:rsidR="008C64F8" w:rsidRPr="00735B95">
        <w:t xml:space="preserve">identified as “COPY” on the front cover.  </w:t>
      </w:r>
    </w:p>
    <w:p w14:paraId="36819AA0" w14:textId="77777777" w:rsidR="00E71792" w:rsidRPr="00735B95" w:rsidRDefault="00E71792" w:rsidP="009F227E"/>
    <w:p w14:paraId="2515BC26" w14:textId="77777777" w:rsidR="00CB6FA4" w:rsidRPr="00735B95" w:rsidRDefault="00E71792" w:rsidP="009F227E">
      <w:r w:rsidRPr="00735B95">
        <w:t>Technical and Cost portions of Offerors proposal</w:t>
      </w:r>
      <w:r w:rsidR="00CB6FA4" w:rsidRPr="00735B95">
        <w:t xml:space="preserve"> </w:t>
      </w:r>
      <w:r w:rsidR="00CB6FA4" w:rsidRPr="00735B95">
        <w:rPr>
          <w:b/>
          <w:u w:val="single"/>
        </w:rPr>
        <w:t>must</w:t>
      </w:r>
      <w:r w:rsidR="00CB6FA4" w:rsidRPr="00735B95">
        <w:t xml:space="preserve"> be submitted in </w:t>
      </w:r>
      <w:r w:rsidR="0053402A" w:rsidRPr="00735B95">
        <w:t>s</w:t>
      </w:r>
      <w:r w:rsidR="00CB6FA4" w:rsidRPr="00735B95">
        <w:t>eparate binder</w:t>
      </w:r>
      <w:r w:rsidR="009F227E" w:rsidRPr="00735B95">
        <w:t>s</w:t>
      </w:r>
      <w:r w:rsidRPr="00735B95">
        <w:t xml:space="preserve"> as indicated below in this </w:t>
      </w:r>
      <w:r w:rsidR="00611DE7" w:rsidRPr="00735B95">
        <w:t>s</w:t>
      </w:r>
      <w:r w:rsidRPr="00735B95">
        <w:t>ection,</w:t>
      </w:r>
      <w:r w:rsidR="00CB6FA4" w:rsidRPr="00735B95">
        <w:t xml:space="preserve"> and </w:t>
      </w:r>
      <w:r w:rsidR="00CB6FA4" w:rsidRPr="00735B95">
        <w:rPr>
          <w:b/>
          <w:u w:val="single"/>
        </w:rPr>
        <w:t>must</w:t>
      </w:r>
      <w:r w:rsidR="00CB6FA4" w:rsidRPr="00735B95">
        <w:t xml:space="preserve"> be prominently </w:t>
      </w:r>
      <w:r w:rsidRPr="00735B95">
        <w:t xml:space="preserve">identified as </w:t>
      </w:r>
      <w:r w:rsidR="007F0935" w:rsidRPr="00735B95">
        <w:t>“</w:t>
      </w:r>
      <w:r w:rsidRPr="00735B95">
        <w:t>Technical Binder</w:t>
      </w:r>
      <w:r w:rsidR="007F0935" w:rsidRPr="00735B95">
        <w:t>,”</w:t>
      </w:r>
      <w:r w:rsidRPr="00735B95">
        <w:t xml:space="preserve"> or </w:t>
      </w:r>
      <w:r w:rsidR="007F0935" w:rsidRPr="00735B95">
        <w:t>“</w:t>
      </w:r>
      <w:r w:rsidRPr="00735B95">
        <w:t>Cost Binder</w:t>
      </w:r>
      <w:r w:rsidR="007F0935" w:rsidRPr="00735B95">
        <w:t>,”</w:t>
      </w:r>
      <w:r w:rsidRPr="00735B95">
        <w:t xml:space="preserve"> </w:t>
      </w:r>
      <w:r w:rsidR="00CB6FA4" w:rsidRPr="00735B95">
        <w:t xml:space="preserve">on </w:t>
      </w:r>
      <w:r w:rsidRPr="00735B95">
        <w:t xml:space="preserve">each </w:t>
      </w:r>
      <w:r w:rsidR="00CB6FA4" w:rsidRPr="00735B95">
        <w:t xml:space="preserve">front cover. </w:t>
      </w:r>
      <w:r w:rsidR="000D51B3" w:rsidRPr="00735B95">
        <w:t>Envelopes, packages or boxes containing the original and the copies must be clearly labeled and submitte</w:t>
      </w:r>
      <w:r w:rsidRPr="00735B95">
        <w:t>d in a sealed envelope, package</w:t>
      </w:r>
      <w:r w:rsidR="000D51B3" w:rsidRPr="00735B95">
        <w:t xml:space="preserve"> or box </w:t>
      </w:r>
      <w:r w:rsidRPr="00735B95">
        <w:t xml:space="preserve">according to </w:t>
      </w:r>
      <w:r w:rsidR="000D51B3" w:rsidRPr="00735B95">
        <w:t>the information</w:t>
      </w:r>
      <w:r w:rsidR="0012517F" w:rsidRPr="00735B95">
        <w:t xml:space="preserve"> provided</w:t>
      </w:r>
      <w:r w:rsidR="008C64F8" w:rsidRPr="00735B95">
        <w:t xml:space="preserve"> in Section I.</w:t>
      </w:r>
      <w:r w:rsidR="00611DE7" w:rsidRPr="00735B95">
        <w:t>E</w:t>
      </w:r>
      <w:r w:rsidRPr="00735B95">
        <w:t xml:space="preserve">.  </w:t>
      </w:r>
      <w:r w:rsidR="0012517F" w:rsidRPr="00735B95">
        <w:t>I</w:t>
      </w:r>
      <w:r w:rsidRPr="00735B95">
        <w:t xml:space="preserve">t is not necessary to segregate Technical Binders from Cost Binders, if they are submitted </w:t>
      </w:r>
      <w:r w:rsidR="0012517F" w:rsidRPr="00735B95">
        <w:t>with</w:t>
      </w:r>
      <w:r w:rsidRPr="00735B95">
        <w:t>in the same sealed envelope, package or box</w:t>
      </w:r>
      <w:r w:rsidR="0012517F" w:rsidRPr="00735B95">
        <w:t xml:space="preserve">, as long as the Technical Binders and Cost Binders are each submitted in separate binders. </w:t>
      </w:r>
      <w:r w:rsidR="00F847CD">
        <w:t xml:space="preserve"> </w:t>
      </w:r>
      <w:r w:rsidR="00F847CD" w:rsidRPr="00F847CD">
        <w:rPr>
          <w:b/>
          <w:u w:val="single"/>
        </w:rPr>
        <w:t xml:space="preserve">DO NOT submit ANY cost in the </w:t>
      </w:r>
      <w:r w:rsidR="00F847CD">
        <w:rPr>
          <w:b/>
          <w:u w:val="single"/>
        </w:rPr>
        <w:t>Technical</w:t>
      </w:r>
      <w:r w:rsidR="00F847CD" w:rsidRPr="00F847CD">
        <w:rPr>
          <w:b/>
          <w:u w:val="single"/>
        </w:rPr>
        <w:t xml:space="preserve"> Binder</w:t>
      </w:r>
      <w:r w:rsidR="00F847CD">
        <w:t>.</w:t>
      </w:r>
    </w:p>
    <w:p w14:paraId="4DDFD758" w14:textId="77777777" w:rsidR="00827C7C" w:rsidRPr="00735B95" w:rsidRDefault="00827C7C"/>
    <w:p w14:paraId="1F552722" w14:textId="77777777" w:rsidR="001206A3" w:rsidRPr="00735B95" w:rsidRDefault="00827C7C">
      <w:r w:rsidRPr="00735B95">
        <w:t xml:space="preserve">Offerors </w:t>
      </w:r>
      <w:r w:rsidR="008C64F8" w:rsidRPr="00735B95">
        <w:rPr>
          <w:b/>
          <w:u w:val="single"/>
        </w:rPr>
        <w:t>must</w:t>
      </w:r>
      <w:r w:rsidR="008C64F8" w:rsidRPr="00735B95">
        <w:t xml:space="preserve"> </w:t>
      </w:r>
      <w:r w:rsidRPr="00735B95">
        <w:t>deliver:</w:t>
      </w:r>
    </w:p>
    <w:p w14:paraId="20CB06DD" w14:textId="77777777" w:rsidR="00827C7C" w:rsidRPr="00735B95" w:rsidRDefault="00827C7C"/>
    <w:p w14:paraId="27D31903" w14:textId="77777777" w:rsidR="002F2229" w:rsidRPr="00735B95" w:rsidRDefault="002F2229" w:rsidP="00450304">
      <w:pPr>
        <w:numPr>
          <w:ilvl w:val="0"/>
          <w:numId w:val="3"/>
        </w:numPr>
      </w:pPr>
      <w:bookmarkStart w:id="251" w:name="_Toc377565361"/>
      <w:r w:rsidRPr="00735B95">
        <w:rPr>
          <w:b/>
        </w:rPr>
        <w:t>Technical Proposals</w:t>
      </w:r>
      <w:r w:rsidR="0053402A" w:rsidRPr="00735B95">
        <w:t xml:space="preserve"> – One </w:t>
      </w:r>
      <w:r w:rsidR="00A60352">
        <w:t xml:space="preserve">(1) ORIGINAL of </w:t>
      </w:r>
      <w:r w:rsidRPr="00735B95">
        <w:t xml:space="preserve">the proposal containing </w:t>
      </w:r>
      <w:r w:rsidRPr="00735B95">
        <w:rPr>
          <w:b/>
          <w:u w:val="single"/>
        </w:rPr>
        <w:t>ONLY</w:t>
      </w:r>
      <w:r w:rsidRPr="00735B95">
        <w:t xml:space="preserve"> the Technical Proposal; ORIGINAL </w:t>
      </w:r>
      <w:r w:rsidR="009C5DCD" w:rsidRPr="00735B95">
        <w:t xml:space="preserve">of the Technical Proposal </w:t>
      </w:r>
      <w:r w:rsidRPr="00735B95">
        <w:t>shal</w:t>
      </w:r>
      <w:r w:rsidR="00A60352">
        <w:t>l be in separate labeled binder.</w:t>
      </w:r>
    </w:p>
    <w:p w14:paraId="687361ED" w14:textId="77777777" w:rsidR="0053402A" w:rsidRPr="00735B95" w:rsidRDefault="0053402A" w:rsidP="007B2B11">
      <w:pPr>
        <w:ind w:left="720"/>
      </w:pPr>
    </w:p>
    <w:p w14:paraId="2D80B922" w14:textId="77777777" w:rsidR="009C5DCD" w:rsidRPr="00735B95" w:rsidRDefault="007F0935" w:rsidP="00450304">
      <w:pPr>
        <w:numPr>
          <w:ilvl w:val="0"/>
          <w:numId w:val="22"/>
        </w:numPr>
        <w:spacing w:after="200" w:line="276" w:lineRule="auto"/>
        <w:contextualSpacing/>
        <w:jc w:val="both"/>
      </w:pPr>
      <w:r w:rsidRPr="00735B95">
        <w:rPr>
          <w:b/>
          <w:u w:val="single"/>
        </w:rPr>
        <w:t>Confidential Information</w:t>
      </w:r>
      <w:r w:rsidRPr="00735B95">
        <w:t xml:space="preserve">:  </w:t>
      </w:r>
      <w:r w:rsidR="009C5DCD" w:rsidRPr="00735B95">
        <w:t>If Offeror’s proposal contains confidential information, as defined in Section I.</w:t>
      </w:r>
      <w:r w:rsidR="00611DE7" w:rsidRPr="00735B95">
        <w:t>F</w:t>
      </w:r>
      <w:r w:rsidR="009C5DCD" w:rsidRPr="00735B95">
        <w:t>.</w:t>
      </w:r>
      <w:r w:rsidR="00565072">
        <w:t>5</w:t>
      </w:r>
      <w:r w:rsidR="009C5DCD" w:rsidRPr="00735B95">
        <w:t xml:space="preserve"> and detailed in Section II.C.8, Offeror </w:t>
      </w:r>
      <w:r w:rsidR="009C5DCD" w:rsidRPr="00735B95">
        <w:rPr>
          <w:b/>
          <w:u w:val="single"/>
        </w:rPr>
        <w:t>must</w:t>
      </w:r>
      <w:r w:rsidR="009C5DCD" w:rsidRPr="00735B95">
        <w:t xml:space="preserve"> submit:</w:t>
      </w:r>
    </w:p>
    <w:p w14:paraId="3E4B26BE" w14:textId="77777777" w:rsidR="009C5DCD" w:rsidRPr="00735B95" w:rsidRDefault="009C5DCD" w:rsidP="00450304">
      <w:pPr>
        <w:numPr>
          <w:ilvl w:val="0"/>
          <w:numId w:val="21"/>
        </w:numPr>
        <w:spacing w:after="200" w:line="276" w:lineRule="auto"/>
        <w:contextualSpacing/>
        <w:jc w:val="both"/>
      </w:pPr>
      <w:r w:rsidRPr="00735B95">
        <w:t xml:space="preserve">all of the requisite proposals identified in Section III.B.1.a above as </w:t>
      </w:r>
      <w:r w:rsidRPr="00735B95">
        <w:rPr>
          <w:b/>
          <w:u w:val="single"/>
        </w:rPr>
        <w:t>unredacted</w:t>
      </w:r>
      <w:r w:rsidRPr="00735B95">
        <w:t xml:space="preserve"> </w:t>
      </w:r>
      <w:r w:rsidR="007B1998" w:rsidRPr="00735B95">
        <w:t xml:space="preserve">(def. Section 1.F.38) </w:t>
      </w:r>
      <w:r w:rsidRPr="00735B95">
        <w:t xml:space="preserve">versions for evaluation purposes; </w:t>
      </w:r>
      <w:r w:rsidR="00D123BD">
        <w:rPr>
          <w:b/>
          <w:u w:val="single"/>
        </w:rPr>
        <w:t>AND</w:t>
      </w:r>
    </w:p>
    <w:p w14:paraId="641A153F" w14:textId="77777777" w:rsidR="009C5DCD" w:rsidRPr="00735B95" w:rsidRDefault="009C5DCD" w:rsidP="00450304">
      <w:pPr>
        <w:numPr>
          <w:ilvl w:val="0"/>
          <w:numId w:val="21"/>
        </w:numPr>
        <w:spacing w:after="200" w:line="276" w:lineRule="auto"/>
        <w:contextualSpacing/>
        <w:jc w:val="both"/>
      </w:pPr>
      <w:r w:rsidRPr="00735B95">
        <w:t xml:space="preserve">ONE (1) additional </w:t>
      </w:r>
      <w:r w:rsidRPr="00735B95">
        <w:rPr>
          <w:b/>
          <w:u w:val="single"/>
        </w:rPr>
        <w:t>redacted</w:t>
      </w:r>
      <w:r w:rsidRPr="00735B95">
        <w:t xml:space="preserve"> </w:t>
      </w:r>
      <w:r w:rsidR="007B1998" w:rsidRPr="00735B95">
        <w:t>(def. Section 1.F.2</w:t>
      </w:r>
      <w:r w:rsidR="00565072">
        <w:t>6</w:t>
      </w:r>
      <w:r w:rsidR="007B1998" w:rsidRPr="00735B95">
        <w:t xml:space="preserve">) </w:t>
      </w:r>
      <w:r w:rsidRPr="00735B95">
        <w:t>HARD COPY version</w:t>
      </w:r>
      <w:r w:rsidR="007F0935" w:rsidRPr="00735B95">
        <w:t xml:space="preserve"> </w:t>
      </w:r>
      <w:r w:rsidRPr="00735B95">
        <w:t xml:space="preserve">and ONE (1) additional </w:t>
      </w:r>
      <w:r w:rsidRPr="00735B95">
        <w:rPr>
          <w:b/>
          <w:u w:val="single"/>
        </w:rPr>
        <w:t>redacted</w:t>
      </w:r>
      <w:r w:rsidRPr="00735B95">
        <w:t xml:space="preserve"> electronic version</w:t>
      </w:r>
      <w:r w:rsidRPr="00735B95">
        <w:rPr>
          <w:b/>
        </w:rPr>
        <w:t xml:space="preserve"> </w:t>
      </w:r>
      <w:r w:rsidRPr="00735B95">
        <w:t>for the public file</w:t>
      </w:r>
      <w:r w:rsidR="006F06AF" w:rsidRPr="00735B95">
        <w:t>, in order to facilitate eventual public inspection of the non-confidential version of Offeror’s proposal</w:t>
      </w:r>
      <w:r w:rsidR="007F0935" w:rsidRPr="00735B95">
        <w:t>.  Redacted version</w:t>
      </w:r>
      <w:r w:rsidR="00DB79C4" w:rsidRPr="00735B95">
        <w:t>s</w:t>
      </w:r>
      <w:r w:rsidR="007F0935" w:rsidRPr="00735B95">
        <w:t xml:space="preserve"> </w:t>
      </w:r>
      <w:r w:rsidR="007F0935" w:rsidRPr="00735B95">
        <w:rPr>
          <w:b/>
          <w:u w:val="single"/>
        </w:rPr>
        <w:t>must</w:t>
      </w:r>
      <w:r w:rsidR="007F0935" w:rsidRPr="00735B95">
        <w:t xml:space="preserve"> be clearly marked </w:t>
      </w:r>
      <w:r w:rsidR="007F0935" w:rsidRPr="00735B95">
        <w:lastRenderedPageBreak/>
        <w:t>as “REDACTED” or “CONFIDENTIAL” on the front cover</w:t>
      </w:r>
      <w:r w:rsidR="00DB79C4" w:rsidRPr="00735B95">
        <w:t xml:space="preserve"> of the hard-copy binder and on the first page of the electronic file</w:t>
      </w:r>
      <w:r w:rsidR="007F0935" w:rsidRPr="00735B95">
        <w:t>.</w:t>
      </w:r>
      <w:r w:rsidR="00DB79C4" w:rsidRPr="00735B95">
        <w:t>;</w:t>
      </w:r>
    </w:p>
    <w:p w14:paraId="57AE0400" w14:textId="77777777" w:rsidR="000D51B3" w:rsidRPr="00735B95" w:rsidRDefault="000D51B3" w:rsidP="000D51B3">
      <w:pPr>
        <w:ind w:left="720"/>
      </w:pPr>
    </w:p>
    <w:p w14:paraId="49DC6657" w14:textId="77777777" w:rsidR="002F2229" w:rsidRPr="00735B95" w:rsidRDefault="002F2229" w:rsidP="002F2229">
      <w:pPr>
        <w:ind w:left="720"/>
      </w:pPr>
    </w:p>
    <w:p w14:paraId="274EF87D" w14:textId="77777777" w:rsidR="002F2229" w:rsidRPr="00735B95" w:rsidRDefault="002F2229" w:rsidP="00450304">
      <w:pPr>
        <w:numPr>
          <w:ilvl w:val="0"/>
          <w:numId w:val="3"/>
        </w:numPr>
      </w:pPr>
      <w:r w:rsidRPr="00735B95">
        <w:rPr>
          <w:b/>
        </w:rPr>
        <w:t>Cost Proposals</w:t>
      </w:r>
      <w:r w:rsidR="0053402A" w:rsidRPr="00735B95">
        <w:t xml:space="preserve"> – One </w:t>
      </w:r>
      <w:r w:rsidRPr="00735B95">
        <w:t xml:space="preserve">(1) ORIGINAL of the proposal containing </w:t>
      </w:r>
      <w:r w:rsidRPr="00735B95">
        <w:rPr>
          <w:b/>
          <w:u w:val="single"/>
        </w:rPr>
        <w:t>ONLY</w:t>
      </w:r>
      <w:r w:rsidRPr="00735B95">
        <w:t xml:space="preserve"> the Cost Proposal; ORIGINAL of </w:t>
      </w:r>
      <w:r w:rsidR="009C5DCD" w:rsidRPr="00735B95">
        <w:t xml:space="preserve">the </w:t>
      </w:r>
      <w:r w:rsidRPr="00735B95">
        <w:t>Cost Proposal shall be in separate labeled binde</w:t>
      </w:r>
      <w:r w:rsidR="00A60352">
        <w:t>rs from the Technical Proposals.</w:t>
      </w:r>
    </w:p>
    <w:p w14:paraId="1B9FA7EF" w14:textId="77777777" w:rsidR="002F2229" w:rsidRPr="00735B95" w:rsidRDefault="002F2229" w:rsidP="00A60352"/>
    <w:p w14:paraId="56FA2B1A" w14:textId="77777777" w:rsidR="002F2229" w:rsidRPr="00735B95" w:rsidRDefault="002F2229" w:rsidP="002F2229">
      <w:r w:rsidRPr="00735B95">
        <w:t xml:space="preserve">Any proposal that does not adhere to the requirements of </w:t>
      </w:r>
      <w:r w:rsidR="00B158F8" w:rsidRPr="00735B95">
        <w:t xml:space="preserve">this Section and </w:t>
      </w:r>
      <w:r w:rsidRPr="00735B95">
        <w:rPr>
          <w:b/>
        </w:rPr>
        <w:t>Section III.</w:t>
      </w:r>
      <w:r w:rsidR="00616AAF" w:rsidRPr="00735B95">
        <w:rPr>
          <w:b/>
        </w:rPr>
        <w:t>C</w:t>
      </w:r>
      <w:r w:rsidRPr="00735B95">
        <w:rPr>
          <w:b/>
        </w:rPr>
        <w:t xml:space="preserve">.1 </w:t>
      </w:r>
      <w:r w:rsidR="00343E51" w:rsidRPr="00735B95">
        <w:rPr>
          <w:b/>
        </w:rPr>
        <w:t>Proposal Content</w:t>
      </w:r>
      <w:r w:rsidRPr="00735B95">
        <w:rPr>
          <w:b/>
        </w:rPr>
        <w:t xml:space="preserve"> and Organization</w:t>
      </w:r>
      <w:r w:rsidRPr="00735B95">
        <w:t>, may be deemed non-responsive and rejected on that basis.</w:t>
      </w:r>
    </w:p>
    <w:p w14:paraId="565475E3" w14:textId="77777777" w:rsidR="002D597A" w:rsidRPr="00735B95" w:rsidRDefault="002D597A" w:rsidP="002F2229"/>
    <w:p w14:paraId="013B5F75" w14:textId="77777777" w:rsidR="002F2229" w:rsidRPr="00A340B9" w:rsidRDefault="002F2229" w:rsidP="002F2229">
      <w:pPr>
        <w:ind w:left="720"/>
      </w:pPr>
    </w:p>
    <w:p w14:paraId="5DC9C4BF" w14:textId="77777777" w:rsidR="001206A3" w:rsidRPr="00735B95" w:rsidRDefault="001206A3" w:rsidP="00536DD6">
      <w:pPr>
        <w:pStyle w:val="Heading2"/>
        <w:numPr>
          <w:ilvl w:val="0"/>
          <w:numId w:val="13"/>
        </w:numPr>
        <w:ind w:left="360"/>
        <w:rPr>
          <w:rFonts w:cs="Times New Roman"/>
          <w:i w:val="0"/>
        </w:rPr>
      </w:pPr>
      <w:bookmarkStart w:id="252" w:name="_Toc112832032"/>
      <w:bookmarkStart w:id="253" w:name="_Toc526866198"/>
      <w:bookmarkStart w:id="254" w:name="_Toc527033367"/>
      <w:r w:rsidRPr="00735B95">
        <w:rPr>
          <w:rFonts w:cs="Times New Roman"/>
          <w:i w:val="0"/>
        </w:rPr>
        <w:t>PROPOSAL FORMAT</w:t>
      </w:r>
      <w:bookmarkEnd w:id="251"/>
      <w:bookmarkEnd w:id="252"/>
      <w:bookmarkEnd w:id="253"/>
      <w:bookmarkEnd w:id="254"/>
    </w:p>
    <w:p w14:paraId="208DCAE7" w14:textId="77777777" w:rsidR="001206A3" w:rsidRPr="00735B95" w:rsidRDefault="001206A3"/>
    <w:p w14:paraId="7AADB3FD" w14:textId="77777777" w:rsidR="000D1F0E" w:rsidRPr="00735B95" w:rsidRDefault="001206A3">
      <w:r w:rsidRPr="00735B95">
        <w:t xml:space="preserve">All proposals must </w:t>
      </w:r>
      <w:r w:rsidR="009A3D59" w:rsidRPr="00735B95">
        <w:t xml:space="preserve">be </w:t>
      </w:r>
      <w:r w:rsidR="000D1F0E" w:rsidRPr="00735B95">
        <w:t>submitted as follows:</w:t>
      </w:r>
    </w:p>
    <w:p w14:paraId="74DEFA53" w14:textId="77777777" w:rsidR="000D1F0E" w:rsidRPr="00735B95" w:rsidRDefault="001530A6" w:rsidP="00E73B8D">
      <w:r w:rsidRPr="00735B95">
        <w:t>Hard copies must be t</w:t>
      </w:r>
      <w:r w:rsidR="009A3D59" w:rsidRPr="00735B95">
        <w:t xml:space="preserve">ypewritten on standard 8 ½ </w:t>
      </w:r>
      <w:r w:rsidR="001206A3" w:rsidRPr="00735B95">
        <w:t>x 11 inch paper (larger paper is permissible for charts, spreadsheets, etc.) and placed within binders with tabs delineating each section.</w:t>
      </w:r>
    </w:p>
    <w:p w14:paraId="29364774" w14:textId="77777777" w:rsidR="001530A6" w:rsidRPr="00735B95" w:rsidRDefault="001530A6" w:rsidP="00E73B8D"/>
    <w:p w14:paraId="225FE603" w14:textId="77777777" w:rsidR="001530A6" w:rsidRPr="00735B95" w:rsidRDefault="001530A6" w:rsidP="00E73B8D">
      <w:r w:rsidRPr="00735B95">
        <w:t>Organization of folders/envelopes for hard copy proposa</w:t>
      </w:r>
      <w:r w:rsidR="002048AF">
        <w:t>ls and electronic copy proposal</w:t>
      </w:r>
      <w:r w:rsidRPr="00735B95">
        <w:t>:</w:t>
      </w:r>
    </w:p>
    <w:p w14:paraId="5407D5C2" w14:textId="77777777" w:rsidR="001206A3" w:rsidRPr="00735B95" w:rsidRDefault="001206A3" w:rsidP="00450304">
      <w:pPr>
        <w:pStyle w:val="Heading3"/>
        <w:numPr>
          <w:ilvl w:val="0"/>
          <w:numId w:val="20"/>
        </w:numPr>
        <w:rPr>
          <w:rFonts w:cs="Times New Roman"/>
        </w:rPr>
      </w:pPr>
      <w:bookmarkStart w:id="255" w:name="_Toc312927574"/>
      <w:bookmarkStart w:id="256" w:name="_Toc377565362"/>
      <w:bookmarkStart w:id="257" w:name="_Toc112832033"/>
      <w:bookmarkStart w:id="258" w:name="_Toc526866199"/>
      <w:bookmarkStart w:id="259" w:name="_Toc527033368"/>
      <w:r w:rsidRPr="00735B95">
        <w:rPr>
          <w:rFonts w:cs="Times New Roman"/>
        </w:rPr>
        <w:t>Proposal Content and Organization</w:t>
      </w:r>
      <w:bookmarkEnd w:id="255"/>
      <w:bookmarkEnd w:id="256"/>
      <w:bookmarkEnd w:id="257"/>
      <w:bookmarkEnd w:id="258"/>
      <w:bookmarkEnd w:id="259"/>
    </w:p>
    <w:p w14:paraId="4BA0570E" w14:textId="77777777" w:rsidR="001206A3" w:rsidRPr="00735B95" w:rsidRDefault="001206A3"/>
    <w:p w14:paraId="61389D49" w14:textId="77777777" w:rsidR="002048AF" w:rsidRDefault="002048AF" w:rsidP="002048AF">
      <w:r>
        <w:t>All proposal</w:t>
      </w:r>
      <w:r w:rsidR="00904E39">
        <w:t>s must be submitted as follows:</w:t>
      </w:r>
    </w:p>
    <w:p w14:paraId="53F6D442" w14:textId="77777777" w:rsidR="002048AF" w:rsidRDefault="002048AF" w:rsidP="002048AF"/>
    <w:p w14:paraId="3F39C08B" w14:textId="77777777" w:rsidR="002048AF" w:rsidRDefault="002048AF" w:rsidP="002048AF">
      <w:r>
        <w:t xml:space="preserve">Direct reference to pre-prepared may be used if referenced and clearly marked. Within each section of the proposal, Offerors must organize and address the RFP requirements in the order indicated below.  All forms provided in this RFP must be thoroughly completed and included in the appropriate section of Offeror’s proposal.  </w:t>
      </w:r>
      <w:r>
        <w:rPr>
          <w:b/>
          <w:color w:val="FF0000"/>
        </w:rPr>
        <w:t xml:space="preserve">Any and all discussion of proposed costs, rates or expenses must occur </w:t>
      </w:r>
      <w:r>
        <w:rPr>
          <w:b/>
          <w:color w:val="FF0000"/>
          <w:u w:val="single"/>
        </w:rPr>
        <w:t>ONLY</w:t>
      </w:r>
      <w:r>
        <w:rPr>
          <w:b/>
          <w:color w:val="FF0000"/>
        </w:rPr>
        <w:t xml:space="preserve"> in the Cost Proposal.</w:t>
      </w:r>
      <w:r>
        <w:rPr>
          <w:color w:val="FF0000"/>
        </w:rPr>
        <w:t xml:space="preserve"> </w:t>
      </w:r>
    </w:p>
    <w:p w14:paraId="259C62CC" w14:textId="77777777" w:rsidR="002048AF" w:rsidRDefault="002048AF" w:rsidP="002048AF">
      <w:pPr>
        <w:ind w:left="748"/>
      </w:pPr>
    </w:p>
    <w:p w14:paraId="7B86FED4" w14:textId="77777777" w:rsidR="002048AF" w:rsidRDefault="002048AF" w:rsidP="002048AF">
      <w:pPr>
        <w:ind w:left="360"/>
      </w:pPr>
      <w:r>
        <w:rPr>
          <w:b/>
        </w:rPr>
        <w:t>Technical Proposal</w:t>
      </w:r>
      <w:r>
        <w:t xml:space="preserve"> – </w:t>
      </w:r>
      <w:r>
        <w:rPr>
          <w:b/>
          <w:u w:val="single"/>
        </w:rPr>
        <w:t>DO NOT INCLUDE ANY COST INFORMATION IN THE TECHNICAL PROPOSAL.</w:t>
      </w:r>
    </w:p>
    <w:p w14:paraId="04EAF93D" w14:textId="77777777" w:rsidR="002048AF" w:rsidRDefault="002048AF" w:rsidP="00536DD6">
      <w:pPr>
        <w:numPr>
          <w:ilvl w:val="1"/>
          <w:numId w:val="31"/>
        </w:numPr>
        <w:ind w:left="720"/>
      </w:pPr>
      <w:r>
        <w:t>Signed Letter of Transmittal</w:t>
      </w:r>
    </w:p>
    <w:p w14:paraId="45685421" w14:textId="77777777" w:rsidR="002048AF" w:rsidRDefault="002048AF" w:rsidP="00536DD6">
      <w:pPr>
        <w:numPr>
          <w:ilvl w:val="1"/>
          <w:numId w:val="31"/>
        </w:numPr>
        <w:ind w:left="720"/>
      </w:pPr>
      <w:r>
        <w:t>Signed Campaign Contribution Form</w:t>
      </w:r>
    </w:p>
    <w:p w14:paraId="4E704DF4" w14:textId="77777777" w:rsidR="002048AF" w:rsidRDefault="002048AF" w:rsidP="00536DD6">
      <w:pPr>
        <w:numPr>
          <w:ilvl w:val="1"/>
          <w:numId w:val="31"/>
        </w:numPr>
        <w:ind w:left="720"/>
      </w:pPr>
      <w:r>
        <w:t>Table of Contents</w:t>
      </w:r>
    </w:p>
    <w:p w14:paraId="456B6CEC" w14:textId="77777777" w:rsidR="002048AF" w:rsidRDefault="002048AF" w:rsidP="00536DD6">
      <w:pPr>
        <w:numPr>
          <w:ilvl w:val="1"/>
          <w:numId w:val="31"/>
        </w:numPr>
        <w:ind w:left="720"/>
      </w:pPr>
      <w:r>
        <w:t>Response to Contract Terms and Conditions (from Section II.C.15)</w:t>
      </w:r>
    </w:p>
    <w:p w14:paraId="453E670F" w14:textId="77777777" w:rsidR="002048AF" w:rsidRDefault="002048AF" w:rsidP="00536DD6">
      <w:pPr>
        <w:numPr>
          <w:ilvl w:val="1"/>
          <w:numId w:val="31"/>
        </w:numPr>
        <w:ind w:left="720"/>
      </w:pPr>
      <w:r>
        <w:t>Offeror’s Additional Terms and Conditions (from Section II.C.16 )</w:t>
      </w:r>
    </w:p>
    <w:p w14:paraId="060495AD" w14:textId="77777777" w:rsidR="002048AF" w:rsidRDefault="002048AF" w:rsidP="00536DD6">
      <w:pPr>
        <w:numPr>
          <w:ilvl w:val="1"/>
          <w:numId w:val="31"/>
        </w:numPr>
        <w:ind w:left="720"/>
        <w:rPr>
          <w:b/>
        </w:rPr>
      </w:pPr>
      <w:r>
        <w:t xml:space="preserve">Response to Specifications </w:t>
      </w:r>
      <w:r>
        <w:rPr>
          <w:b/>
        </w:rPr>
        <w:t xml:space="preserve">(except Cost information which shall be included ONLY in Cost Proposal) </w:t>
      </w:r>
    </w:p>
    <w:p w14:paraId="78EEBE8C" w14:textId="77777777" w:rsidR="002048AF" w:rsidRDefault="002048AF" w:rsidP="00536DD6">
      <w:pPr>
        <w:numPr>
          <w:ilvl w:val="2"/>
          <w:numId w:val="31"/>
        </w:numPr>
        <w:ind w:left="1080" w:hanging="360"/>
      </w:pPr>
      <w:r>
        <w:t>Organizational Experience</w:t>
      </w:r>
    </w:p>
    <w:p w14:paraId="7A11039B" w14:textId="77777777" w:rsidR="002048AF" w:rsidRDefault="002048AF" w:rsidP="00536DD6">
      <w:pPr>
        <w:numPr>
          <w:ilvl w:val="2"/>
          <w:numId w:val="31"/>
        </w:numPr>
        <w:ind w:left="1080" w:hanging="360"/>
      </w:pPr>
      <w:r>
        <w:t>Organizational References</w:t>
      </w:r>
    </w:p>
    <w:p w14:paraId="79C45029" w14:textId="77777777" w:rsidR="002048AF" w:rsidRPr="00171F00" w:rsidRDefault="002048AF" w:rsidP="00536DD6">
      <w:pPr>
        <w:numPr>
          <w:ilvl w:val="2"/>
          <w:numId w:val="31"/>
        </w:numPr>
        <w:ind w:left="1080" w:hanging="360"/>
      </w:pPr>
      <w:r w:rsidRPr="00171F00">
        <w:t>Mandatory Specification</w:t>
      </w:r>
    </w:p>
    <w:p w14:paraId="7B4422A9" w14:textId="77777777" w:rsidR="002048AF" w:rsidRDefault="002048AF" w:rsidP="002048AF">
      <w:pPr>
        <w:ind w:left="1496"/>
      </w:pPr>
    </w:p>
    <w:p w14:paraId="7FF2B1A4" w14:textId="77777777" w:rsidR="002048AF" w:rsidRDefault="002048AF" w:rsidP="002048AF">
      <w:pPr>
        <w:ind w:left="360"/>
        <w:rPr>
          <w:b/>
        </w:rPr>
      </w:pPr>
      <w:r>
        <w:rPr>
          <w:b/>
        </w:rPr>
        <w:t>Cost Proposal</w:t>
      </w:r>
      <w:r>
        <w:t>:</w:t>
      </w:r>
    </w:p>
    <w:p w14:paraId="1C95D159" w14:textId="77777777" w:rsidR="0023745C" w:rsidRPr="00735B95" w:rsidRDefault="002048AF" w:rsidP="00536DD6">
      <w:pPr>
        <w:numPr>
          <w:ilvl w:val="0"/>
          <w:numId w:val="32"/>
        </w:numPr>
        <w:ind w:left="720"/>
      </w:pPr>
      <w:r>
        <w:t xml:space="preserve">Completed Cost Response Form </w:t>
      </w:r>
      <w:r w:rsidRPr="000D37DF">
        <w:t>(APPENDIX D)</w:t>
      </w:r>
    </w:p>
    <w:p w14:paraId="3A8D050B" w14:textId="77777777" w:rsidR="001206A3" w:rsidRPr="00735B95" w:rsidRDefault="00894DB7" w:rsidP="00894DB7">
      <w:pPr>
        <w:pStyle w:val="Heading1"/>
        <w:jc w:val="left"/>
        <w:rPr>
          <w:rFonts w:cs="Times New Roman"/>
        </w:rPr>
      </w:pPr>
      <w:r w:rsidRPr="00735B95">
        <w:rPr>
          <w:rFonts w:cs="Times New Roman"/>
        </w:rPr>
        <w:br w:type="page"/>
      </w:r>
      <w:bookmarkStart w:id="260" w:name="_Toc377565364"/>
      <w:bookmarkStart w:id="261" w:name="_Toc112832034"/>
      <w:bookmarkStart w:id="262" w:name="_Toc526866200"/>
      <w:bookmarkStart w:id="263" w:name="_Toc527033369"/>
      <w:r w:rsidR="001206A3" w:rsidRPr="00735B95">
        <w:rPr>
          <w:rFonts w:cs="Times New Roman"/>
        </w:rPr>
        <w:lastRenderedPageBreak/>
        <w:t>IV</w:t>
      </w:r>
      <w:r w:rsidR="00C83020" w:rsidRPr="00735B95">
        <w:rPr>
          <w:rFonts w:cs="Times New Roman"/>
        </w:rPr>
        <w:t>. SPECIFICATIONS</w:t>
      </w:r>
      <w:bookmarkEnd w:id="260"/>
      <w:bookmarkEnd w:id="261"/>
      <w:bookmarkEnd w:id="262"/>
      <w:bookmarkEnd w:id="263"/>
    </w:p>
    <w:p w14:paraId="4F075C4C" w14:textId="77777777" w:rsidR="001206A3" w:rsidRPr="00735B95" w:rsidRDefault="001206A3"/>
    <w:p w14:paraId="686CBFA0" w14:textId="77777777" w:rsidR="00E90A58" w:rsidRPr="00735B95" w:rsidRDefault="00612A8E" w:rsidP="00536DD6">
      <w:pPr>
        <w:pStyle w:val="Heading2"/>
        <w:numPr>
          <w:ilvl w:val="0"/>
          <w:numId w:val="14"/>
        </w:numPr>
        <w:ind w:left="360"/>
        <w:rPr>
          <w:rFonts w:cs="Times New Roman"/>
          <w:i w:val="0"/>
        </w:rPr>
      </w:pPr>
      <w:bookmarkStart w:id="264" w:name="_Toc377565365"/>
      <w:bookmarkStart w:id="265" w:name="_Toc112832035"/>
      <w:bookmarkStart w:id="266" w:name="_Toc526866201"/>
      <w:bookmarkStart w:id="267" w:name="_Toc527033370"/>
      <w:r w:rsidRPr="00735B95">
        <w:rPr>
          <w:rFonts w:cs="Times New Roman"/>
          <w:i w:val="0"/>
        </w:rPr>
        <w:t xml:space="preserve">DETAILED </w:t>
      </w:r>
      <w:r w:rsidR="00E90A58" w:rsidRPr="00735B95">
        <w:rPr>
          <w:rFonts w:cs="Times New Roman"/>
          <w:i w:val="0"/>
        </w:rPr>
        <w:t>SCOPE OF WORK</w:t>
      </w:r>
      <w:bookmarkEnd w:id="264"/>
      <w:bookmarkEnd w:id="265"/>
      <w:bookmarkEnd w:id="266"/>
      <w:bookmarkEnd w:id="267"/>
      <w:r w:rsidR="00E90A58" w:rsidRPr="00735B95">
        <w:rPr>
          <w:rFonts w:cs="Times New Roman"/>
          <w:i w:val="0"/>
        </w:rPr>
        <w:t xml:space="preserve"> </w:t>
      </w:r>
    </w:p>
    <w:p w14:paraId="2F004C2C" w14:textId="77777777" w:rsidR="002E6480" w:rsidRPr="00722C93" w:rsidRDefault="00722C93" w:rsidP="0053626B">
      <w:r w:rsidRPr="00722C93">
        <w:t xml:space="preserve">Construct </w:t>
      </w:r>
      <w:r>
        <w:t>a 405 foot flood revetment fence using the materials, design and specifications contained in the attached</w:t>
      </w:r>
      <w:r w:rsidR="0000796F">
        <w:t xml:space="preserve"> </w:t>
      </w:r>
      <w:r w:rsidR="0000796F" w:rsidRPr="0000796F">
        <w:rPr>
          <w:szCs w:val="28"/>
        </w:rPr>
        <w:t>Harrold_revetment Sheet 2, Harrold_revetment Sheet 3, Harrold_revetment Sheet 4, Harrold_revetment Sheet 5 and Harrold_revetment Sheet 6</w:t>
      </w:r>
      <w:r>
        <w:t xml:space="preserve"> </w:t>
      </w:r>
      <w:r w:rsidR="0000796F">
        <w:t xml:space="preserve">location depictions and </w:t>
      </w:r>
      <w:r>
        <w:t>plans</w:t>
      </w:r>
      <w:r w:rsidR="006D57E9">
        <w:t xml:space="preserve"> as detailed in the Appendix C Draft Contract</w:t>
      </w:r>
      <w:r>
        <w:t xml:space="preserve">. Offeror may substitute suitable five (5) inch ten (10) </w:t>
      </w:r>
      <w:r w:rsidR="0000796F">
        <w:t>foot steel pipe that exceed the schedule 40 pipe requirement.</w:t>
      </w:r>
    </w:p>
    <w:p w14:paraId="3976EECE" w14:textId="77777777" w:rsidR="00E90A58" w:rsidRPr="00735B95" w:rsidRDefault="00E90A58" w:rsidP="00E90A58"/>
    <w:p w14:paraId="22B41EDE" w14:textId="77777777" w:rsidR="00E90A58" w:rsidRPr="00735B95" w:rsidRDefault="00E90A58" w:rsidP="00536DD6">
      <w:pPr>
        <w:pStyle w:val="Heading2"/>
        <w:numPr>
          <w:ilvl w:val="0"/>
          <w:numId w:val="14"/>
        </w:numPr>
        <w:ind w:left="360"/>
        <w:rPr>
          <w:rFonts w:cs="Times New Roman"/>
          <w:i w:val="0"/>
        </w:rPr>
      </w:pPr>
      <w:bookmarkStart w:id="268" w:name="_Toc377565366"/>
      <w:bookmarkStart w:id="269" w:name="_Toc112832036"/>
      <w:bookmarkStart w:id="270" w:name="_Toc526866202"/>
      <w:bookmarkStart w:id="271" w:name="_Toc527033371"/>
      <w:r w:rsidRPr="00735B95">
        <w:rPr>
          <w:rFonts w:cs="Times New Roman"/>
          <w:i w:val="0"/>
        </w:rPr>
        <w:t>TECHNICAL SPECIFICATIONS</w:t>
      </w:r>
      <w:bookmarkEnd w:id="268"/>
      <w:bookmarkEnd w:id="269"/>
      <w:bookmarkEnd w:id="270"/>
      <w:bookmarkEnd w:id="271"/>
    </w:p>
    <w:p w14:paraId="7310EFCE" w14:textId="77777777" w:rsidR="00D43B32" w:rsidRPr="0000796F" w:rsidRDefault="0000796F" w:rsidP="004D0B4F">
      <w:pPr>
        <w:pStyle w:val="ListParagraph"/>
        <w:ind w:left="360"/>
        <w:rPr>
          <w:szCs w:val="28"/>
        </w:rPr>
      </w:pPr>
      <w:r>
        <w:rPr>
          <w:szCs w:val="28"/>
        </w:rPr>
        <w:t xml:space="preserve">The Offeror will construct the flood revetment fence to the technical specifications contained in the attached documents </w:t>
      </w:r>
      <w:r w:rsidRPr="0000796F">
        <w:rPr>
          <w:szCs w:val="28"/>
        </w:rPr>
        <w:t>Harrold_revetment Sheet 2, Harrold_revetment Sheet 3, Harrold_revetment Sheet 4, Harrold_revetment Sheet 5 and Harrold_revetment Sheet 6.</w:t>
      </w:r>
      <w:r>
        <w:rPr>
          <w:szCs w:val="28"/>
        </w:rPr>
        <w:t xml:space="preserve"> </w:t>
      </w:r>
      <w:r>
        <w:t>Offeror may substitute suitable five (5) inch ten (10) foot steel pipe that exceed the schedule 40 pipe requirement.</w:t>
      </w:r>
    </w:p>
    <w:p w14:paraId="6BCCA4C6" w14:textId="77777777" w:rsidR="001206A3" w:rsidRPr="00735B95" w:rsidRDefault="00B86E38" w:rsidP="00450304">
      <w:pPr>
        <w:pStyle w:val="Heading3"/>
        <w:numPr>
          <w:ilvl w:val="0"/>
          <w:numId w:val="8"/>
        </w:numPr>
        <w:rPr>
          <w:rFonts w:cs="Times New Roman"/>
        </w:rPr>
      </w:pPr>
      <w:bookmarkStart w:id="272" w:name="_Toc377565367"/>
      <w:bookmarkStart w:id="273" w:name="_Toc112832037"/>
      <w:bookmarkStart w:id="274" w:name="_Toc526866203"/>
      <w:bookmarkStart w:id="275" w:name="_Toc527033372"/>
      <w:r w:rsidRPr="00735B95">
        <w:rPr>
          <w:rFonts w:cs="Times New Roman"/>
        </w:rPr>
        <w:t xml:space="preserve">Organizational </w:t>
      </w:r>
      <w:r w:rsidR="001206A3" w:rsidRPr="00735B95">
        <w:rPr>
          <w:rFonts w:cs="Times New Roman"/>
        </w:rPr>
        <w:t>Experience</w:t>
      </w:r>
      <w:bookmarkEnd w:id="272"/>
      <w:bookmarkEnd w:id="273"/>
      <w:bookmarkEnd w:id="274"/>
      <w:bookmarkEnd w:id="275"/>
    </w:p>
    <w:p w14:paraId="24DA3259" w14:textId="77777777" w:rsidR="001206A3" w:rsidRPr="00735B95" w:rsidRDefault="001206A3" w:rsidP="004D0B4F">
      <w:pPr>
        <w:ind w:left="360"/>
      </w:pPr>
      <w:r w:rsidRPr="00735B95">
        <w:t xml:space="preserve">Offeror </w:t>
      </w:r>
      <w:r w:rsidR="00036B85" w:rsidRPr="00036B85">
        <w:t>should</w:t>
      </w:r>
      <w:r w:rsidRPr="00036B85">
        <w:t>:</w:t>
      </w:r>
      <w:r w:rsidRPr="00735B95">
        <w:t xml:space="preserve"> </w:t>
      </w:r>
    </w:p>
    <w:p w14:paraId="61CA41E4" w14:textId="77777777" w:rsidR="001206A3" w:rsidRPr="00735B95" w:rsidRDefault="001206A3"/>
    <w:p w14:paraId="274EC58F" w14:textId="77777777" w:rsidR="002E6480" w:rsidRDefault="002E6480" w:rsidP="00536DD6">
      <w:pPr>
        <w:numPr>
          <w:ilvl w:val="0"/>
          <w:numId w:val="33"/>
        </w:numPr>
        <w:ind w:left="1080"/>
      </w:pPr>
      <w:r>
        <w:t xml:space="preserve">provide a </w:t>
      </w:r>
      <w:r w:rsidRPr="0000796F">
        <w:t>brief</w:t>
      </w:r>
      <w:r>
        <w:t xml:space="preserve"> description of relevant corporate experience with state government and private sector.  The experience of all proposed subcontractors must be described.  The narrative </w:t>
      </w:r>
      <w:r>
        <w:rPr>
          <w:b/>
        </w:rPr>
        <w:t>must</w:t>
      </w:r>
      <w:r>
        <w:t xml:space="preserve"> thoroughly describe how the Offeror has supplied expertise for similar contracts and must include the extent of their experience, expertise and knowledge as a provider of </w:t>
      </w:r>
      <w:r w:rsidR="0000796F">
        <w:t>fence construction</w:t>
      </w:r>
      <w:r>
        <w:t xml:space="preserve">  All </w:t>
      </w:r>
      <w:r w:rsidR="0000796F">
        <w:t xml:space="preserve">experience in providing fence construction and flood protection </w:t>
      </w:r>
      <w:r>
        <w:t>provided to private sector will also be considered;</w:t>
      </w:r>
    </w:p>
    <w:p w14:paraId="13FDD0D9" w14:textId="77777777" w:rsidR="002E6480" w:rsidRDefault="002E6480" w:rsidP="002E6480">
      <w:pPr>
        <w:ind w:left="1496" w:hanging="748"/>
      </w:pPr>
    </w:p>
    <w:p w14:paraId="0B41DCC4" w14:textId="77777777" w:rsidR="002E6480" w:rsidRDefault="002E6480" w:rsidP="00536DD6">
      <w:pPr>
        <w:numPr>
          <w:ilvl w:val="0"/>
          <w:numId w:val="33"/>
        </w:numPr>
        <w:ind w:left="1080"/>
      </w:pPr>
      <w:r>
        <w:t xml:space="preserve">provide a </w:t>
      </w:r>
      <w:r w:rsidRPr="0000796F">
        <w:t xml:space="preserve">brief </w:t>
      </w:r>
      <w:r w:rsidR="0000796F" w:rsidRPr="0000796F">
        <w:t>resume</w:t>
      </w:r>
      <w:r>
        <w:t xml:space="preserve"> of all key personnel Offeror proposes to use in performance of the resulting contract, should Offeror be awarded.  Key personnel is identified as </w:t>
      </w:r>
      <w:r w:rsidR="0000796F">
        <w:t>persons directly involved in fence construction and flood protection.</w:t>
      </w:r>
      <w:r>
        <w:t xml:space="preserve"> Offeror must include key personnel education, work experience, </w:t>
      </w:r>
      <w:r w:rsidR="0000796F">
        <w:t xml:space="preserve">and </w:t>
      </w:r>
      <w:r w:rsidRPr="0000796F">
        <w:t>relevant</w:t>
      </w:r>
      <w:r>
        <w:t xml:space="preserve"> certifications/licenses</w:t>
      </w:r>
      <w:r w:rsidR="0000796F">
        <w:t>.</w:t>
      </w:r>
    </w:p>
    <w:p w14:paraId="78BF0D10" w14:textId="77777777" w:rsidR="002E6480" w:rsidRDefault="002E6480" w:rsidP="0000796F">
      <w:pPr>
        <w:ind w:left="1496" w:hanging="748"/>
      </w:pPr>
    </w:p>
    <w:p w14:paraId="5465120D" w14:textId="77777777" w:rsidR="002E6480" w:rsidRDefault="002E6480" w:rsidP="00536DD6">
      <w:pPr>
        <w:numPr>
          <w:ilvl w:val="0"/>
          <w:numId w:val="33"/>
        </w:numPr>
        <w:ind w:left="1080"/>
      </w:pPr>
      <w:r>
        <w:t xml:space="preserve">describe at least two project successes and failures </w:t>
      </w:r>
      <w:r w:rsidRPr="0000796F">
        <w:t xml:space="preserve">of </w:t>
      </w:r>
      <w:r w:rsidR="0000796F" w:rsidRPr="0000796F">
        <w:t xml:space="preserve"> a fence or flood protection device</w:t>
      </w:r>
      <w:r w:rsidRPr="0000796F">
        <w:t xml:space="preserve"> engagement</w:t>
      </w:r>
      <w:r>
        <w:t>.  Include how each experience improved the Offeror’s services.</w:t>
      </w:r>
    </w:p>
    <w:p w14:paraId="447264A6" w14:textId="77777777" w:rsidR="003A2769" w:rsidRPr="00735B95" w:rsidRDefault="003A2769" w:rsidP="003A2769"/>
    <w:p w14:paraId="738C0BAB" w14:textId="77777777" w:rsidR="001206A3" w:rsidRPr="00735B95" w:rsidRDefault="00B86E38" w:rsidP="00450304">
      <w:pPr>
        <w:pStyle w:val="Heading3"/>
        <w:numPr>
          <w:ilvl w:val="0"/>
          <w:numId w:val="8"/>
        </w:numPr>
        <w:rPr>
          <w:rFonts w:cs="Times New Roman"/>
        </w:rPr>
      </w:pPr>
      <w:bookmarkStart w:id="276" w:name="_Toc377565368"/>
      <w:bookmarkStart w:id="277" w:name="_Toc112832038"/>
      <w:bookmarkStart w:id="278" w:name="_Toc526866204"/>
      <w:bookmarkStart w:id="279" w:name="_Toc527033373"/>
      <w:r w:rsidRPr="00735B95">
        <w:rPr>
          <w:rFonts w:cs="Times New Roman"/>
        </w:rPr>
        <w:t xml:space="preserve">Organizational </w:t>
      </w:r>
      <w:r w:rsidR="001206A3" w:rsidRPr="00735B95">
        <w:rPr>
          <w:rFonts w:cs="Times New Roman"/>
        </w:rPr>
        <w:t>References</w:t>
      </w:r>
      <w:bookmarkEnd w:id="276"/>
      <w:bookmarkEnd w:id="277"/>
      <w:bookmarkEnd w:id="278"/>
      <w:bookmarkEnd w:id="279"/>
    </w:p>
    <w:p w14:paraId="5EA89761" w14:textId="77777777" w:rsidR="005A29D3" w:rsidRPr="00735B95" w:rsidRDefault="005A29D3" w:rsidP="004D0B4F">
      <w:pPr>
        <w:ind w:left="720"/>
        <w:rPr>
          <w:szCs w:val="20"/>
        </w:rPr>
      </w:pPr>
    </w:p>
    <w:p w14:paraId="04C4529D" w14:textId="77777777" w:rsidR="002E6480" w:rsidRDefault="002E6480" w:rsidP="002E6480">
      <w:pPr>
        <w:ind w:left="720"/>
        <w:rPr>
          <w:szCs w:val="20"/>
        </w:rPr>
      </w:pPr>
      <w:r>
        <w:rPr>
          <w:szCs w:val="20"/>
        </w:rPr>
        <w:t xml:space="preserve">Offeror </w:t>
      </w:r>
      <w:r w:rsidR="0059786E">
        <w:rPr>
          <w:szCs w:val="20"/>
        </w:rPr>
        <w:t>should</w:t>
      </w:r>
      <w:r>
        <w:rPr>
          <w:szCs w:val="20"/>
        </w:rPr>
        <w:t xml:space="preserve"> provide a list of a minimum of </w:t>
      </w:r>
      <w:r w:rsidR="006553FB">
        <w:rPr>
          <w:szCs w:val="20"/>
        </w:rPr>
        <w:t>three (3</w:t>
      </w:r>
      <w:r w:rsidR="00FE23E9">
        <w:rPr>
          <w:szCs w:val="20"/>
        </w:rPr>
        <w:t>) external reference</w:t>
      </w:r>
      <w:r>
        <w:rPr>
          <w:szCs w:val="20"/>
        </w:rPr>
        <w:t xml:space="preserve"> from similar projects/programs performed for private, state or large local government clients within the last </w:t>
      </w:r>
      <w:r w:rsidRPr="00FE23E9">
        <w:rPr>
          <w:szCs w:val="20"/>
        </w:rPr>
        <w:t>three (3) years</w:t>
      </w:r>
      <w:r>
        <w:rPr>
          <w:szCs w:val="20"/>
        </w:rPr>
        <w:t xml:space="preserve">.  </w:t>
      </w:r>
    </w:p>
    <w:p w14:paraId="7AA1F380" w14:textId="77777777" w:rsidR="002E6480" w:rsidRDefault="002E6480" w:rsidP="002E6480">
      <w:pPr>
        <w:ind w:left="720"/>
        <w:rPr>
          <w:szCs w:val="20"/>
        </w:rPr>
      </w:pPr>
    </w:p>
    <w:p w14:paraId="3207649F" w14:textId="77777777" w:rsidR="002E6480" w:rsidRDefault="002E6480" w:rsidP="002E6480">
      <w:pPr>
        <w:ind w:left="720"/>
        <w:rPr>
          <w:szCs w:val="20"/>
        </w:rPr>
      </w:pPr>
      <w:r>
        <w:rPr>
          <w:szCs w:val="20"/>
        </w:rPr>
        <w:lastRenderedPageBreak/>
        <w:t>Offeror sh</w:t>
      </w:r>
      <w:r w:rsidR="0059786E">
        <w:rPr>
          <w:szCs w:val="20"/>
        </w:rPr>
        <w:t>ould</w:t>
      </w:r>
      <w:r>
        <w:rPr>
          <w:szCs w:val="20"/>
        </w:rPr>
        <w:t xml:space="preserve"> include the following Business Reference information as part of its proposals: </w:t>
      </w:r>
    </w:p>
    <w:p w14:paraId="60ABE99F" w14:textId="77777777" w:rsidR="002E6480" w:rsidRDefault="002E6480" w:rsidP="002E6480">
      <w:pPr>
        <w:ind w:left="1440"/>
        <w:jc w:val="both"/>
        <w:rPr>
          <w:szCs w:val="20"/>
        </w:rPr>
      </w:pPr>
    </w:p>
    <w:p w14:paraId="3E2E6C00" w14:textId="77777777" w:rsidR="002E6480" w:rsidRDefault="002E6480" w:rsidP="00536DD6">
      <w:pPr>
        <w:numPr>
          <w:ilvl w:val="2"/>
          <w:numId w:val="34"/>
        </w:numPr>
        <w:tabs>
          <w:tab w:val="left" w:pos="2610"/>
        </w:tabs>
        <w:ind w:hanging="90"/>
        <w:jc w:val="both"/>
      </w:pPr>
      <w:r>
        <w:t>Client name;</w:t>
      </w:r>
    </w:p>
    <w:p w14:paraId="15F223C7" w14:textId="77777777" w:rsidR="002E6480" w:rsidRDefault="002E6480" w:rsidP="00536DD6">
      <w:pPr>
        <w:numPr>
          <w:ilvl w:val="2"/>
          <w:numId w:val="34"/>
        </w:numPr>
        <w:tabs>
          <w:tab w:val="left" w:pos="2610"/>
        </w:tabs>
        <w:ind w:hanging="90"/>
        <w:jc w:val="both"/>
      </w:pPr>
      <w:r>
        <w:t>Project description;</w:t>
      </w:r>
    </w:p>
    <w:p w14:paraId="055352BA" w14:textId="77777777" w:rsidR="002E6480" w:rsidRDefault="002E6480" w:rsidP="00536DD6">
      <w:pPr>
        <w:numPr>
          <w:ilvl w:val="2"/>
          <w:numId w:val="34"/>
        </w:numPr>
        <w:tabs>
          <w:tab w:val="left" w:pos="2610"/>
        </w:tabs>
        <w:ind w:hanging="90"/>
        <w:jc w:val="both"/>
      </w:pPr>
      <w:r>
        <w:t>Project dates (starting and ending);</w:t>
      </w:r>
    </w:p>
    <w:p w14:paraId="68995D58" w14:textId="77777777" w:rsidR="002E6480" w:rsidRDefault="002E6480" w:rsidP="00536DD6">
      <w:pPr>
        <w:numPr>
          <w:ilvl w:val="2"/>
          <w:numId w:val="34"/>
        </w:numPr>
        <w:ind w:left="2610" w:hanging="540"/>
        <w:rPr>
          <w:szCs w:val="20"/>
        </w:rPr>
      </w:pPr>
      <w:r>
        <w:rPr>
          <w:szCs w:val="20"/>
        </w:rPr>
        <w:t>Staff assigned to reference engagement that will be designated for work per this RFP; and</w:t>
      </w:r>
    </w:p>
    <w:p w14:paraId="5E9EE683" w14:textId="77777777" w:rsidR="002E6480" w:rsidRDefault="002E6480" w:rsidP="00536DD6">
      <w:pPr>
        <w:numPr>
          <w:ilvl w:val="2"/>
          <w:numId w:val="34"/>
        </w:numPr>
        <w:ind w:left="2610" w:hanging="540"/>
        <w:rPr>
          <w:szCs w:val="20"/>
        </w:rPr>
      </w:pPr>
      <w:r>
        <w:rPr>
          <w:szCs w:val="20"/>
        </w:rPr>
        <w:t>Client project manager name, telephone number, fax number and e-mail address.</w:t>
      </w:r>
    </w:p>
    <w:p w14:paraId="10FE1EDD" w14:textId="77777777" w:rsidR="002E6480" w:rsidRDefault="002E6480" w:rsidP="002E6480">
      <w:pPr>
        <w:ind w:left="720"/>
        <w:rPr>
          <w:szCs w:val="20"/>
        </w:rPr>
      </w:pPr>
    </w:p>
    <w:p w14:paraId="7FF2ADA4" w14:textId="77777777" w:rsidR="002E6480" w:rsidRDefault="002E6480" w:rsidP="002E6480">
      <w:pPr>
        <w:ind w:left="720"/>
        <w:rPr>
          <w:szCs w:val="20"/>
        </w:rPr>
      </w:pPr>
      <w:r>
        <w:rPr>
          <w:bCs/>
          <w:szCs w:val="20"/>
        </w:rPr>
        <w:t>Offeror is required to submit APPENDIX F, Organizational Reference Questionnaire (“Questionnaire”), to the business references it lists.</w:t>
      </w:r>
      <w:r>
        <w:rPr>
          <w:szCs w:val="20"/>
        </w:rPr>
        <w:t xml:space="preserve">  </w:t>
      </w:r>
      <w:r>
        <w:rPr>
          <w:b/>
          <w:bCs/>
          <w:szCs w:val="20"/>
        </w:rPr>
        <w:t xml:space="preserve">The business references must submit the Questionnaire directly to the designee identified in APPENDIX F.  The business references must </w:t>
      </w:r>
      <w:r>
        <w:rPr>
          <w:b/>
          <w:bCs/>
          <w:szCs w:val="20"/>
          <w:u w:val="single"/>
        </w:rPr>
        <w:t>not</w:t>
      </w:r>
      <w:r>
        <w:rPr>
          <w:b/>
          <w:bCs/>
          <w:szCs w:val="20"/>
        </w:rPr>
        <w:t xml:space="preserve"> return the completed Questionnaire to the Offeror.</w:t>
      </w:r>
      <w:r>
        <w:rPr>
          <w:szCs w:val="20"/>
        </w:rPr>
        <w:t xml:space="preserve">  It is the Offeror’s responsibility to ensure the completed forms are submitted on or before </w:t>
      </w:r>
      <w:r>
        <w:t>the date indicated in Section II.A, Sequence of Events,</w:t>
      </w:r>
      <w:r>
        <w:rPr>
          <w:b/>
        </w:rPr>
        <w:t xml:space="preserve"> </w:t>
      </w:r>
      <w:r>
        <w:rPr>
          <w:szCs w:val="20"/>
        </w:rPr>
        <w:t xml:space="preserve">for inclusion in the evaluation process.  </w:t>
      </w:r>
    </w:p>
    <w:p w14:paraId="1BFC76F9" w14:textId="77777777" w:rsidR="002E6480" w:rsidRDefault="002E6480" w:rsidP="002E6480">
      <w:pPr>
        <w:ind w:left="720"/>
        <w:rPr>
          <w:szCs w:val="20"/>
        </w:rPr>
      </w:pPr>
    </w:p>
    <w:p w14:paraId="3F6CF4D1" w14:textId="77777777" w:rsidR="002E6480" w:rsidRDefault="002E6480" w:rsidP="002E6480">
      <w:pPr>
        <w:ind w:left="720"/>
        <w:rPr>
          <w:szCs w:val="20"/>
        </w:rPr>
      </w:pPr>
      <w:r>
        <w:rPr>
          <w:szCs w:val="20"/>
        </w:rPr>
        <w:t>Organizational References that are not received or are not complete, may adversely affect the Offeror’s score in the evaluation process.  Offerors are encouraged to specifically request that their Organizational References provide detailed comments.</w:t>
      </w:r>
    </w:p>
    <w:p w14:paraId="51F8BEE8" w14:textId="77777777" w:rsidR="003F39C8" w:rsidRPr="00735B95" w:rsidRDefault="003F39C8" w:rsidP="004D0B4F">
      <w:pPr>
        <w:ind w:left="720"/>
        <w:rPr>
          <w:szCs w:val="20"/>
        </w:rPr>
      </w:pPr>
    </w:p>
    <w:p w14:paraId="4EC0A0F9" w14:textId="77777777" w:rsidR="0085601B" w:rsidRPr="00735B95" w:rsidRDefault="0085601B" w:rsidP="003C5AE5">
      <w:pPr>
        <w:tabs>
          <w:tab w:val="left" w:pos="1440"/>
        </w:tabs>
        <w:ind w:left="1440"/>
      </w:pPr>
    </w:p>
    <w:p w14:paraId="4EEC505D" w14:textId="77777777" w:rsidR="00FE23E9" w:rsidRDefault="00DB321B" w:rsidP="00450304">
      <w:pPr>
        <w:pStyle w:val="Heading3"/>
        <w:numPr>
          <w:ilvl w:val="0"/>
          <w:numId w:val="8"/>
        </w:numPr>
        <w:rPr>
          <w:rFonts w:cs="Times New Roman"/>
        </w:rPr>
      </w:pPr>
      <w:bookmarkStart w:id="280" w:name="_Toc377565370"/>
      <w:bookmarkStart w:id="281" w:name="_Toc112832039"/>
      <w:bookmarkStart w:id="282" w:name="_Toc526866205"/>
      <w:bookmarkStart w:id="283" w:name="_Toc527033374"/>
      <w:r w:rsidRPr="00735B95">
        <w:rPr>
          <w:rFonts w:cs="Times New Roman"/>
        </w:rPr>
        <w:t>Mandatory Specification</w:t>
      </w:r>
      <w:bookmarkEnd w:id="280"/>
      <w:bookmarkEnd w:id="281"/>
      <w:bookmarkEnd w:id="282"/>
      <w:bookmarkEnd w:id="283"/>
    </w:p>
    <w:p w14:paraId="5AD3ECCE" w14:textId="77777777" w:rsidR="00DB321B" w:rsidRPr="00FE23E9" w:rsidRDefault="00DB321B" w:rsidP="00FE23E9"/>
    <w:p w14:paraId="0F307FB1" w14:textId="77777777" w:rsidR="003A2769" w:rsidRPr="00735B95" w:rsidRDefault="00FE23E9" w:rsidP="00FE23E9">
      <w:pPr>
        <w:pStyle w:val="ListParagraph"/>
      </w:pPr>
      <w:r w:rsidRPr="00722C93">
        <w:t xml:space="preserve">Construct </w:t>
      </w:r>
      <w:r>
        <w:t xml:space="preserve">a 405 foot flood revetment fence using the materials, design and specifications contained in the attached </w:t>
      </w:r>
      <w:r w:rsidRPr="00FE23E9">
        <w:rPr>
          <w:szCs w:val="28"/>
        </w:rPr>
        <w:t>Harrold_revetment Sheet 2, Harrold_revetment Sheet 3, Harrold_revetment Sheet 4, Harrold_revetment Sheet 5 and Harrold_revetment Sheet 6</w:t>
      </w:r>
      <w:r>
        <w:t xml:space="preserve"> location depictions and plans. Offeror may substitute suitable five (5) inch ten (10) foot steel pipe that exceed the schedule 40 pipe requirement.</w:t>
      </w:r>
      <w:r w:rsidR="005E0BFD">
        <w:t xml:space="preserve"> Detailed specifications</w:t>
      </w:r>
      <w:r w:rsidR="006553FB">
        <w:t xml:space="preserve"> are contained in the Draft Contract in Appendix C under Scope of Work</w:t>
      </w:r>
      <w:r w:rsidR="005E0BFD">
        <w:t>.</w:t>
      </w:r>
    </w:p>
    <w:p w14:paraId="529F6F82" w14:textId="77777777" w:rsidR="00FE23E9" w:rsidRDefault="001206A3" w:rsidP="00536DD6">
      <w:pPr>
        <w:pStyle w:val="Heading2"/>
        <w:numPr>
          <w:ilvl w:val="0"/>
          <w:numId w:val="14"/>
        </w:numPr>
        <w:ind w:left="360"/>
        <w:rPr>
          <w:rFonts w:cs="Times New Roman"/>
          <w:i w:val="0"/>
        </w:rPr>
      </w:pPr>
      <w:bookmarkStart w:id="284" w:name="_Toc377565372"/>
      <w:bookmarkStart w:id="285" w:name="_Toc112832041"/>
      <w:bookmarkStart w:id="286" w:name="_Toc526866206"/>
      <w:bookmarkStart w:id="287" w:name="_Toc527033375"/>
      <w:r w:rsidRPr="00735B95">
        <w:rPr>
          <w:rFonts w:cs="Times New Roman"/>
          <w:i w:val="0"/>
        </w:rPr>
        <w:t>BUSINESS SPECIFICATIONS</w:t>
      </w:r>
      <w:bookmarkEnd w:id="284"/>
      <w:bookmarkEnd w:id="285"/>
      <w:bookmarkEnd w:id="286"/>
      <w:bookmarkEnd w:id="287"/>
      <w:r w:rsidR="001650E6" w:rsidRPr="00735B95">
        <w:rPr>
          <w:rFonts w:cs="Times New Roman"/>
          <w:i w:val="0"/>
        </w:rPr>
        <w:t xml:space="preserve"> </w:t>
      </w:r>
    </w:p>
    <w:p w14:paraId="4985AFA2" w14:textId="77777777" w:rsidR="00265F42" w:rsidRPr="00FE23E9" w:rsidRDefault="00265F42" w:rsidP="00FE23E9"/>
    <w:p w14:paraId="28AFB8CA" w14:textId="77777777" w:rsidR="00A26E96" w:rsidRPr="00735B95" w:rsidRDefault="00A26E96" w:rsidP="00450304">
      <w:pPr>
        <w:pStyle w:val="Heading3"/>
        <w:numPr>
          <w:ilvl w:val="0"/>
          <w:numId w:val="9"/>
        </w:numPr>
        <w:rPr>
          <w:rFonts w:cs="Times New Roman"/>
        </w:rPr>
      </w:pPr>
      <w:bookmarkStart w:id="288" w:name="_Toc377565377"/>
      <w:bookmarkStart w:id="289" w:name="_Toc386436312"/>
      <w:bookmarkStart w:id="290" w:name="_Toc386436473"/>
      <w:bookmarkStart w:id="291" w:name="_Toc386436586"/>
      <w:bookmarkStart w:id="292" w:name="_Toc386436708"/>
      <w:bookmarkStart w:id="293" w:name="_Toc386436891"/>
      <w:bookmarkStart w:id="294" w:name="_Toc386437396"/>
      <w:bookmarkStart w:id="295" w:name="_Toc386437677"/>
      <w:bookmarkStart w:id="296" w:name="_Toc386441748"/>
      <w:bookmarkStart w:id="297" w:name="_Toc386441857"/>
      <w:bookmarkStart w:id="298" w:name="_Toc386551610"/>
      <w:bookmarkStart w:id="299" w:name="_Toc112832044"/>
      <w:bookmarkStart w:id="300" w:name="_Toc526866207"/>
      <w:bookmarkStart w:id="301" w:name="_Toc527033376"/>
      <w:r w:rsidRPr="00735B95">
        <w:rPr>
          <w:rFonts w:cs="Times New Roman"/>
        </w:rPr>
        <w:t>Letter of Transmittal Form</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7850D62D" w14:textId="77777777" w:rsidR="00126C5C" w:rsidRPr="00735B95" w:rsidRDefault="00126C5C" w:rsidP="00126C5C"/>
    <w:p w14:paraId="50357069" w14:textId="77777777" w:rsidR="00AD7A25" w:rsidRPr="00735B95" w:rsidRDefault="002E6480" w:rsidP="00AD7A25">
      <w:pPr>
        <w:ind w:left="720"/>
        <w:rPr>
          <w:b/>
          <w:u w:val="single"/>
        </w:rPr>
      </w:pPr>
      <w:bookmarkStart w:id="302" w:name="_Toc275153696"/>
      <w:bookmarkStart w:id="303" w:name="_Toc275153435"/>
      <w:r>
        <w:t xml:space="preserve">The Offeror’s proposal </w:t>
      </w:r>
      <w:r>
        <w:rPr>
          <w:b/>
        </w:rPr>
        <w:t xml:space="preserve">must </w:t>
      </w:r>
      <w:r>
        <w:t xml:space="preserve">be accompanied by the Letter of Transmittal Form located in APPENDIX E.  The form </w:t>
      </w:r>
      <w:r>
        <w:rPr>
          <w:b/>
        </w:rPr>
        <w:t>must</w:t>
      </w:r>
      <w:r>
        <w:t xml:space="preserve"> be completed and must be signed by the person authorized to obligate the company.</w:t>
      </w:r>
      <w:bookmarkEnd w:id="302"/>
      <w:bookmarkEnd w:id="303"/>
      <w:r>
        <w:t xml:space="preserve">  </w:t>
      </w:r>
      <w:r>
        <w:rPr>
          <w:b/>
          <w:u w:val="single"/>
        </w:rPr>
        <w:t>Failure to submit a signed form will result in Offeror’s disqualification.</w:t>
      </w:r>
    </w:p>
    <w:p w14:paraId="2D2653EC" w14:textId="77777777" w:rsidR="0088745F" w:rsidRPr="00735B95" w:rsidRDefault="0088745F" w:rsidP="00251C0B"/>
    <w:p w14:paraId="326E4E2A" w14:textId="77777777" w:rsidR="001206A3" w:rsidRPr="00735B95" w:rsidRDefault="001206A3" w:rsidP="00450304">
      <w:pPr>
        <w:pStyle w:val="Heading3"/>
        <w:numPr>
          <w:ilvl w:val="0"/>
          <w:numId w:val="9"/>
        </w:numPr>
        <w:rPr>
          <w:rFonts w:cs="Times New Roman"/>
        </w:rPr>
      </w:pPr>
      <w:bookmarkStart w:id="304" w:name="_Toc312927596"/>
      <w:bookmarkStart w:id="305" w:name="_Toc377565378"/>
      <w:bookmarkStart w:id="306" w:name="_Toc112832045"/>
      <w:bookmarkStart w:id="307" w:name="_Toc526866208"/>
      <w:bookmarkStart w:id="308" w:name="_Toc527033377"/>
      <w:r w:rsidRPr="00735B95">
        <w:rPr>
          <w:rFonts w:cs="Times New Roman"/>
        </w:rPr>
        <w:t>Campaign Contribution Disclosure Form</w:t>
      </w:r>
      <w:bookmarkEnd w:id="304"/>
      <w:bookmarkEnd w:id="305"/>
      <w:bookmarkEnd w:id="306"/>
      <w:bookmarkEnd w:id="307"/>
      <w:bookmarkEnd w:id="308"/>
    </w:p>
    <w:p w14:paraId="4CB97B65" w14:textId="77777777" w:rsidR="00A26E96" w:rsidRPr="00735B95" w:rsidRDefault="00A26E96" w:rsidP="00B41808"/>
    <w:p w14:paraId="02BFBF3E" w14:textId="77777777" w:rsidR="00A86EE4" w:rsidRPr="00735B95" w:rsidRDefault="002E6480" w:rsidP="009E1F76">
      <w:pPr>
        <w:ind w:left="720"/>
        <w:rPr>
          <w:b/>
          <w:u w:val="single"/>
        </w:rPr>
      </w:pPr>
      <w:r>
        <w:lastRenderedPageBreak/>
        <w:t xml:space="preserve">The Offeror must complete an unaltered Campaign Contribution Disclosure Form and submit a signed copy with the Offeror’s proposal.  This must be accomplished whether or not an applicable contribution has been made.  (See APPENDIX B).  </w:t>
      </w:r>
      <w:r>
        <w:rPr>
          <w:b/>
          <w:u w:val="single"/>
        </w:rPr>
        <w:t>Failure to complete and return the signed, unaltered form will result in Offeror’s disqualification.</w:t>
      </w:r>
    </w:p>
    <w:p w14:paraId="11185012" w14:textId="77777777" w:rsidR="009E1F76" w:rsidRPr="00735B95" w:rsidRDefault="009E1F76" w:rsidP="00450304">
      <w:pPr>
        <w:pStyle w:val="Heading3"/>
        <w:numPr>
          <w:ilvl w:val="0"/>
          <w:numId w:val="9"/>
        </w:numPr>
        <w:rPr>
          <w:rFonts w:cs="Times New Roman"/>
        </w:rPr>
      </w:pPr>
      <w:bookmarkStart w:id="309" w:name="_Toc112832047"/>
      <w:bookmarkStart w:id="310" w:name="_Toc526866209"/>
      <w:bookmarkStart w:id="311" w:name="_Toc527033378"/>
      <w:r w:rsidRPr="00735B95">
        <w:rPr>
          <w:rFonts w:cs="Times New Roman"/>
        </w:rPr>
        <w:t>Cost</w:t>
      </w:r>
      <w:bookmarkEnd w:id="309"/>
      <w:bookmarkEnd w:id="310"/>
      <w:bookmarkEnd w:id="311"/>
    </w:p>
    <w:p w14:paraId="6CC46BE6" w14:textId="77777777" w:rsidR="009E1F76" w:rsidRPr="00735B95" w:rsidRDefault="002E6480" w:rsidP="009E1F76">
      <w:pPr>
        <w:ind w:left="720"/>
        <w:rPr>
          <w:lang w:eastAsia="ja-JP"/>
        </w:rPr>
      </w:pPr>
      <w:r>
        <w:rPr>
          <w:lang w:eastAsia="ja-JP"/>
        </w:rPr>
        <w:t xml:space="preserve">Offerors must complete the Cost Response Form in APPENDIX D. Cost will be measured by </w:t>
      </w:r>
      <w:r w:rsidR="00FE23E9">
        <w:rPr>
          <w:lang w:eastAsia="ja-JP"/>
        </w:rPr>
        <w:t>current market prices for materials, labor requirements and equipment operation.</w:t>
      </w:r>
      <w:r>
        <w:rPr>
          <w:lang w:eastAsia="ja-JP"/>
        </w:rPr>
        <w:t xml:space="preserve">  </w:t>
      </w:r>
      <w:r w:rsidRPr="00FE23E9">
        <w:rPr>
          <w:lang w:eastAsia="ja-JP"/>
        </w:rPr>
        <w:t>All charges listed on APPENDIX D must be justified and evidence of need documented in the proposal.</w:t>
      </w:r>
    </w:p>
    <w:p w14:paraId="466C5196" w14:textId="77777777" w:rsidR="009E1F76" w:rsidRPr="00735B95" w:rsidRDefault="009E1F76" w:rsidP="009E1F76">
      <w:pPr>
        <w:ind w:left="720"/>
      </w:pPr>
    </w:p>
    <w:p w14:paraId="4482CB39" w14:textId="77777777" w:rsidR="00346E2B" w:rsidRPr="00735B95" w:rsidRDefault="00C1235C" w:rsidP="00346E2B">
      <w:pPr>
        <w:widowControl w:val="0"/>
        <w:tabs>
          <w:tab w:val="left" w:pos="2160"/>
        </w:tabs>
        <w:spacing w:before="80"/>
      </w:pPr>
      <w:r w:rsidRPr="00735B95">
        <w:br w:type="page"/>
      </w:r>
    </w:p>
    <w:p w14:paraId="68BB1A7A" w14:textId="77777777" w:rsidR="000074FD" w:rsidRPr="00735B95" w:rsidRDefault="000074FD" w:rsidP="00126C5C">
      <w:pPr>
        <w:pStyle w:val="Heading1"/>
        <w:jc w:val="left"/>
        <w:rPr>
          <w:rFonts w:cs="Times New Roman"/>
        </w:rPr>
      </w:pPr>
      <w:bookmarkStart w:id="312" w:name="_Toc377565382"/>
      <w:bookmarkStart w:id="313" w:name="_Toc112832049"/>
      <w:bookmarkStart w:id="314" w:name="_Toc526866210"/>
      <w:bookmarkStart w:id="315" w:name="_Toc527033379"/>
      <w:r w:rsidRPr="00735B95">
        <w:rPr>
          <w:rFonts w:cs="Times New Roman"/>
        </w:rPr>
        <w:lastRenderedPageBreak/>
        <w:t>V.  EVALUATION</w:t>
      </w:r>
      <w:bookmarkEnd w:id="312"/>
      <w:bookmarkEnd w:id="313"/>
      <w:bookmarkEnd w:id="314"/>
      <w:bookmarkEnd w:id="315"/>
    </w:p>
    <w:p w14:paraId="6CF3B32D" w14:textId="77777777" w:rsidR="000074FD" w:rsidRPr="00735B95" w:rsidRDefault="000074FD" w:rsidP="00536DD6">
      <w:pPr>
        <w:pStyle w:val="Heading2"/>
        <w:numPr>
          <w:ilvl w:val="0"/>
          <w:numId w:val="15"/>
        </w:numPr>
        <w:ind w:left="360"/>
        <w:rPr>
          <w:rFonts w:cs="Times New Roman"/>
          <w:i w:val="0"/>
        </w:rPr>
      </w:pPr>
      <w:bookmarkStart w:id="316" w:name="_Toc377565383"/>
      <w:bookmarkStart w:id="317" w:name="_Toc112832050"/>
      <w:bookmarkStart w:id="318" w:name="_Toc526866211"/>
      <w:bookmarkStart w:id="319" w:name="_Toc527033380"/>
      <w:r w:rsidRPr="00735B95">
        <w:rPr>
          <w:rFonts w:cs="Times New Roman"/>
          <w:i w:val="0"/>
        </w:rPr>
        <w:t>EVALUATION POINT SUMMARY</w:t>
      </w:r>
      <w:bookmarkEnd w:id="316"/>
      <w:bookmarkEnd w:id="317"/>
      <w:bookmarkEnd w:id="318"/>
      <w:bookmarkEnd w:id="319"/>
    </w:p>
    <w:p w14:paraId="5C2DC506" w14:textId="77777777" w:rsidR="000074FD" w:rsidRPr="00735B95" w:rsidRDefault="000074FD" w:rsidP="000074FD"/>
    <w:p w14:paraId="62EC64CC" w14:textId="77777777" w:rsidR="00B41808" w:rsidRPr="00735B95" w:rsidRDefault="002E6480" w:rsidP="00EF704A">
      <w:pPr>
        <w:ind w:left="360"/>
        <w:rPr>
          <w:highlight w:val="yellow"/>
        </w:rPr>
      </w:pPr>
      <w:r>
        <w:t>The following is a summary of evaluation factors with point values assigned to each.  These weighted factors will be used in the evaluation of individual potential Off</w:t>
      </w:r>
      <w:r w:rsidR="00FE23E9">
        <w:t>eror proposals by sub-category.</w:t>
      </w:r>
    </w:p>
    <w:p w14:paraId="21E3DC59" w14:textId="77777777" w:rsidR="00C1235C" w:rsidRPr="00735B95" w:rsidRDefault="00C1235C" w:rsidP="00126C5C">
      <w:pPr>
        <w:ind w:left="360"/>
        <w:rPr>
          <w:highlight w:val="yellow"/>
        </w:rPr>
      </w:pPr>
    </w:p>
    <w:p w14:paraId="3D890DEF" w14:textId="77777777" w:rsidR="002E6480" w:rsidRDefault="002E6480" w:rsidP="002E6480">
      <w:pPr>
        <w:ind w:left="360"/>
        <w:rPr>
          <w:highlight w:val="yellow"/>
        </w:rPr>
      </w:pPr>
      <w:bookmarkStart w:id="320" w:name="_Toc377565384"/>
      <w:bookmarkStart w:id="321" w:name="_Toc112832051"/>
    </w:p>
    <w:p w14:paraId="4DE86E3A" w14:textId="77777777" w:rsidR="002E6480" w:rsidRDefault="002E6480" w:rsidP="002E6480"/>
    <w:tbl>
      <w:tblPr>
        <w:tblW w:w="7080"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1745"/>
      </w:tblGrid>
      <w:tr w:rsidR="002E6480" w14:paraId="1BFDB198" w14:textId="77777777">
        <w:tc>
          <w:tcPr>
            <w:tcW w:w="5335" w:type="dxa"/>
            <w:tcBorders>
              <w:top w:val="single" w:sz="4" w:space="0" w:color="auto"/>
              <w:left w:val="single" w:sz="4" w:space="0" w:color="auto"/>
              <w:bottom w:val="single" w:sz="4" w:space="0" w:color="auto"/>
              <w:right w:val="single" w:sz="4" w:space="0" w:color="auto"/>
            </w:tcBorders>
          </w:tcPr>
          <w:p w14:paraId="68D99031" w14:textId="77777777" w:rsidR="002E6480" w:rsidRDefault="002E6480">
            <w:pPr>
              <w:jc w:val="center"/>
              <w:rPr>
                <w:b/>
              </w:rPr>
            </w:pPr>
            <w:r>
              <w:rPr>
                <w:b/>
              </w:rPr>
              <w:t>Evaluation Factors</w:t>
            </w:r>
          </w:p>
          <w:p w14:paraId="7D7DA1EE" w14:textId="77777777" w:rsidR="002E6480" w:rsidRDefault="002E6480">
            <w:pPr>
              <w:jc w:val="center"/>
              <w:rPr>
                <w:b/>
                <w:sz w:val="22"/>
              </w:rPr>
            </w:pPr>
            <w:r>
              <w:rPr>
                <w:i/>
                <w:sz w:val="18"/>
              </w:rPr>
              <w:t>(</w:t>
            </w:r>
            <w:r>
              <w:rPr>
                <w:b/>
                <w:sz w:val="18"/>
              </w:rPr>
              <w:t>C</w:t>
            </w:r>
            <w:r>
              <w:rPr>
                <w:i/>
                <w:sz w:val="18"/>
              </w:rPr>
              <w:t>orrespond to Sections IV.B and IV.C)</w:t>
            </w:r>
          </w:p>
        </w:tc>
        <w:tc>
          <w:tcPr>
            <w:tcW w:w="1745" w:type="dxa"/>
            <w:tcBorders>
              <w:top w:val="single" w:sz="4" w:space="0" w:color="auto"/>
              <w:left w:val="single" w:sz="4" w:space="0" w:color="auto"/>
              <w:bottom w:val="single" w:sz="4" w:space="0" w:color="auto"/>
              <w:right w:val="single" w:sz="4" w:space="0" w:color="auto"/>
            </w:tcBorders>
          </w:tcPr>
          <w:p w14:paraId="57BA2A82" w14:textId="77777777" w:rsidR="002E6480" w:rsidRPr="00FE23E9" w:rsidRDefault="002E6480">
            <w:pPr>
              <w:jc w:val="center"/>
              <w:rPr>
                <w:b/>
              </w:rPr>
            </w:pPr>
            <w:r w:rsidRPr="00FE23E9">
              <w:rPr>
                <w:b/>
              </w:rPr>
              <w:t>Points Available</w:t>
            </w:r>
          </w:p>
        </w:tc>
      </w:tr>
      <w:tr w:rsidR="002E6480" w14:paraId="5EB05EC9" w14:textId="77777777">
        <w:tc>
          <w:tcPr>
            <w:tcW w:w="5335" w:type="dxa"/>
            <w:tcBorders>
              <w:top w:val="single" w:sz="4" w:space="0" w:color="auto"/>
              <w:left w:val="single" w:sz="4" w:space="0" w:color="auto"/>
              <w:bottom w:val="single" w:sz="4" w:space="0" w:color="auto"/>
              <w:right w:val="single" w:sz="4" w:space="0" w:color="auto"/>
            </w:tcBorders>
          </w:tcPr>
          <w:p w14:paraId="6E92CB10" w14:textId="77777777" w:rsidR="002E6480" w:rsidRDefault="002E6480" w:rsidP="00F36B43">
            <w:pPr>
              <w:numPr>
                <w:ilvl w:val="0"/>
                <w:numId w:val="35"/>
              </w:numPr>
              <w:ind w:left="0" w:firstLine="0"/>
              <w:rPr>
                <w:b/>
              </w:rPr>
            </w:pPr>
            <w:r>
              <w:rPr>
                <w:b/>
              </w:rPr>
              <w:t>Technical Specifications (</w:t>
            </w:r>
            <w:r w:rsidR="00F36B43">
              <w:rPr>
                <w:b/>
              </w:rPr>
              <w:t>700</w:t>
            </w:r>
            <w:r>
              <w:rPr>
                <w:b/>
              </w:rPr>
              <w:t xml:space="preserve"> Total Points)</w:t>
            </w:r>
          </w:p>
        </w:tc>
        <w:tc>
          <w:tcPr>
            <w:tcW w:w="174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Pr>
          <w:p w14:paraId="10852385" w14:textId="77777777" w:rsidR="002E6480" w:rsidRPr="00062823" w:rsidRDefault="002E6480">
            <w:pPr>
              <w:jc w:val="center"/>
            </w:pPr>
          </w:p>
        </w:tc>
      </w:tr>
      <w:tr w:rsidR="002E6480" w14:paraId="30279FCA" w14:textId="77777777">
        <w:tc>
          <w:tcPr>
            <w:tcW w:w="5335" w:type="dxa"/>
            <w:tcBorders>
              <w:top w:val="single" w:sz="4" w:space="0" w:color="auto"/>
              <w:left w:val="single" w:sz="4" w:space="0" w:color="auto"/>
              <w:bottom w:val="single" w:sz="4" w:space="0" w:color="auto"/>
              <w:right w:val="single" w:sz="4" w:space="0" w:color="auto"/>
            </w:tcBorders>
          </w:tcPr>
          <w:p w14:paraId="2F312B13" w14:textId="77777777" w:rsidR="002E6480" w:rsidRPr="00FE23E9" w:rsidRDefault="002E6480">
            <w:r w:rsidRPr="00FE23E9">
              <w:t>B. 1.</w:t>
            </w:r>
            <w:r w:rsidRPr="00FE23E9">
              <w:tab/>
              <w:t>Organizational Experience</w:t>
            </w:r>
          </w:p>
        </w:tc>
        <w:tc>
          <w:tcPr>
            <w:tcW w:w="1745" w:type="dxa"/>
            <w:tcBorders>
              <w:top w:val="single" w:sz="4" w:space="0" w:color="auto"/>
              <w:left w:val="single" w:sz="4" w:space="0" w:color="auto"/>
              <w:bottom w:val="single" w:sz="4" w:space="0" w:color="auto"/>
              <w:right w:val="single" w:sz="4" w:space="0" w:color="auto"/>
            </w:tcBorders>
            <w:shd w:val="clear" w:color="auto" w:fill="FFFF00"/>
          </w:tcPr>
          <w:p w14:paraId="0C4E3A84" w14:textId="77777777" w:rsidR="002E6480" w:rsidRPr="00FE23E9" w:rsidRDefault="00F36B43">
            <w:pPr>
              <w:jc w:val="center"/>
            </w:pPr>
            <w:r>
              <w:t>300</w:t>
            </w:r>
          </w:p>
        </w:tc>
      </w:tr>
      <w:tr w:rsidR="002E6480" w14:paraId="0F23B094" w14:textId="77777777">
        <w:tc>
          <w:tcPr>
            <w:tcW w:w="5335" w:type="dxa"/>
            <w:tcBorders>
              <w:top w:val="single" w:sz="4" w:space="0" w:color="auto"/>
              <w:left w:val="single" w:sz="4" w:space="0" w:color="auto"/>
              <w:bottom w:val="single" w:sz="4" w:space="0" w:color="auto"/>
              <w:right w:val="single" w:sz="4" w:space="0" w:color="auto"/>
            </w:tcBorders>
          </w:tcPr>
          <w:p w14:paraId="7B29C6F2" w14:textId="77777777" w:rsidR="002E6480" w:rsidRDefault="002E6480">
            <w:r>
              <w:t>B. 2.</w:t>
            </w:r>
            <w:r>
              <w:tab/>
              <w:t>Organizational References</w:t>
            </w:r>
          </w:p>
        </w:tc>
        <w:tc>
          <w:tcPr>
            <w:tcW w:w="1745" w:type="dxa"/>
            <w:tcBorders>
              <w:top w:val="single" w:sz="4" w:space="0" w:color="auto"/>
              <w:left w:val="single" w:sz="4" w:space="0" w:color="auto"/>
              <w:bottom w:val="single" w:sz="4" w:space="0" w:color="auto"/>
              <w:right w:val="single" w:sz="4" w:space="0" w:color="auto"/>
            </w:tcBorders>
            <w:shd w:val="clear" w:color="auto" w:fill="FFFF00"/>
          </w:tcPr>
          <w:p w14:paraId="0CC22575" w14:textId="77777777" w:rsidR="002E6480" w:rsidRPr="00FE23E9" w:rsidRDefault="00F36B43">
            <w:pPr>
              <w:jc w:val="center"/>
            </w:pPr>
            <w:r>
              <w:t>100</w:t>
            </w:r>
          </w:p>
        </w:tc>
      </w:tr>
      <w:tr w:rsidR="002E6480" w14:paraId="7633BE3B" w14:textId="77777777">
        <w:tc>
          <w:tcPr>
            <w:tcW w:w="5335" w:type="dxa"/>
            <w:tcBorders>
              <w:top w:val="single" w:sz="4" w:space="0" w:color="auto"/>
              <w:left w:val="single" w:sz="4" w:space="0" w:color="auto"/>
              <w:bottom w:val="single" w:sz="4" w:space="0" w:color="auto"/>
              <w:right w:val="single" w:sz="4" w:space="0" w:color="auto"/>
            </w:tcBorders>
          </w:tcPr>
          <w:p w14:paraId="6739E4A5" w14:textId="77777777" w:rsidR="002E6480" w:rsidRDefault="002E6480">
            <w:r>
              <w:t>B. 3.</w:t>
            </w:r>
            <w:r>
              <w:tab/>
              <w:t>Mandatory Specification</w:t>
            </w:r>
          </w:p>
        </w:tc>
        <w:tc>
          <w:tcPr>
            <w:tcW w:w="1745" w:type="dxa"/>
            <w:tcBorders>
              <w:top w:val="single" w:sz="4" w:space="0" w:color="auto"/>
              <w:left w:val="single" w:sz="4" w:space="0" w:color="auto"/>
              <w:bottom w:val="single" w:sz="4" w:space="0" w:color="auto"/>
              <w:right w:val="single" w:sz="4" w:space="0" w:color="auto"/>
            </w:tcBorders>
            <w:shd w:val="clear" w:color="auto" w:fill="FFFF00"/>
          </w:tcPr>
          <w:p w14:paraId="330587B3" w14:textId="77777777" w:rsidR="002E6480" w:rsidRPr="00FE23E9" w:rsidRDefault="00F36B43">
            <w:pPr>
              <w:jc w:val="center"/>
            </w:pPr>
            <w:r>
              <w:t>300</w:t>
            </w:r>
          </w:p>
        </w:tc>
      </w:tr>
      <w:tr w:rsidR="002E6480" w14:paraId="1928C40B" w14:textId="77777777">
        <w:tc>
          <w:tcPr>
            <w:tcW w:w="5335" w:type="dxa"/>
            <w:tcBorders>
              <w:top w:val="single" w:sz="4" w:space="0" w:color="auto"/>
              <w:left w:val="single" w:sz="4" w:space="0" w:color="auto"/>
              <w:bottom w:val="single" w:sz="4" w:space="0" w:color="auto"/>
              <w:right w:val="single" w:sz="4" w:space="0" w:color="auto"/>
            </w:tcBorders>
          </w:tcPr>
          <w:p w14:paraId="3A15E654" w14:textId="77777777" w:rsidR="002E6480" w:rsidRDefault="002E6480" w:rsidP="00F36B43">
            <w:pPr>
              <w:numPr>
                <w:ilvl w:val="0"/>
                <w:numId w:val="35"/>
              </w:numPr>
              <w:ind w:left="0" w:firstLine="0"/>
              <w:rPr>
                <w:b/>
              </w:rPr>
            </w:pPr>
            <w:r>
              <w:rPr>
                <w:b/>
              </w:rPr>
              <w:t>Business Specifications (</w:t>
            </w:r>
            <w:r w:rsidR="00F36B43">
              <w:rPr>
                <w:b/>
              </w:rPr>
              <w:t>300</w:t>
            </w:r>
            <w:r>
              <w:rPr>
                <w:b/>
              </w:rPr>
              <w:t xml:space="preserve"> Total Points)</w:t>
            </w:r>
          </w:p>
        </w:tc>
        <w:tc>
          <w:tcPr>
            <w:tcW w:w="1745" w:type="dxa"/>
            <w:tcBorders>
              <w:top w:val="single" w:sz="4" w:space="0" w:color="auto"/>
              <w:left w:val="single" w:sz="4" w:space="0" w:color="auto"/>
              <w:bottom w:val="single" w:sz="4" w:space="0" w:color="auto"/>
              <w:right w:val="single" w:sz="4" w:space="0" w:color="auto"/>
            </w:tcBorders>
            <w:shd w:val="clear" w:color="auto" w:fill="3B3838" w:themeFill="background2" w:themeFillShade="40"/>
          </w:tcPr>
          <w:p w14:paraId="7531F8F5" w14:textId="77777777" w:rsidR="002E6480" w:rsidRPr="00FE23E9" w:rsidRDefault="002E6480">
            <w:pPr>
              <w:jc w:val="center"/>
            </w:pPr>
          </w:p>
        </w:tc>
      </w:tr>
      <w:tr w:rsidR="002E6480" w14:paraId="6BABD534" w14:textId="77777777">
        <w:tc>
          <w:tcPr>
            <w:tcW w:w="5335" w:type="dxa"/>
            <w:tcBorders>
              <w:top w:val="single" w:sz="4" w:space="0" w:color="auto"/>
              <w:left w:val="single" w:sz="4" w:space="0" w:color="auto"/>
              <w:bottom w:val="single" w:sz="4" w:space="0" w:color="auto"/>
              <w:right w:val="single" w:sz="4" w:space="0" w:color="auto"/>
            </w:tcBorders>
          </w:tcPr>
          <w:p w14:paraId="4BF5A958" w14:textId="77777777" w:rsidR="002E6480" w:rsidRDefault="002E6480">
            <w:r>
              <w:t>C.3.</w:t>
            </w:r>
            <w:r>
              <w:tab/>
              <w:t>Letter Of Transmittal</w:t>
            </w:r>
          </w:p>
        </w:tc>
        <w:tc>
          <w:tcPr>
            <w:tcW w:w="1745" w:type="dxa"/>
            <w:tcBorders>
              <w:top w:val="single" w:sz="4" w:space="0" w:color="auto"/>
              <w:left w:val="single" w:sz="4" w:space="0" w:color="auto"/>
              <w:bottom w:val="single" w:sz="4" w:space="0" w:color="auto"/>
              <w:right w:val="single" w:sz="4" w:space="0" w:color="auto"/>
            </w:tcBorders>
          </w:tcPr>
          <w:p w14:paraId="2A6E7C85" w14:textId="77777777" w:rsidR="002E6480" w:rsidRPr="00FE23E9" w:rsidRDefault="002E6480">
            <w:pPr>
              <w:jc w:val="center"/>
            </w:pPr>
            <w:r w:rsidRPr="00FE23E9">
              <w:t>Pass/Fail</w:t>
            </w:r>
          </w:p>
        </w:tc>
      </w:tr>
      <w:tr w:rsidR="002E6480" w14:paraId="196C0339" w14:textId="77777777">
        <w:tc>
          <w:tcPr>
            <w:tcW w:w="5335" w:type="dxa"/>
            <w:tcBorders>
              <w:top w:val="single" w:sz="4" w:space="0" w:color="auto"/>
              <w:left w:val="single" w:sz="4" w:space="0" w:color="auto"/>
              <w:bottom w:val="single" w:sz="4" w:space="0" w:color="auto"/>
              <w:right w:val="single" w:sz="4" w:space="0" w:color="auto"/>
            </w:tcBorders>
          </w:tcPr>
          <w:p w14:paraId="3A1F1265" w14:textId="77777777" w:rsidR="002E6480" w:rsidRPr="00FE23E9" w:rsidRDefault="002E6480">
            <w:r w:rsidRPr="00FE23E9">
              <w:t>C.4.</w:t>
            </w:r>
            <w:r w:rsidRPr="00FE23E9">
              <w:tab/>
              <w:t>Campaign Contribution Disclosure Form</w:t>
            </w:r>
          </w:p>
        </w:tc>
        <w:tc>
          <w:tcPr>
            <w:tcW w:w="1745" w:type="dxa"/>
            <w:tcBorders>
              <w:top w:val="single" w:sz="4" w:space="0" w:color="auto"/>
              <w:left w:val="single" w:sz="4" w:space="0" w:color="auto"/>
              <w:bottom w:val="single" w:sz="4" w:space="0" w:color="auto"/>
              <w:right w:val="single" w:sz="4" w:space="0" w:color="auto"/>
            </w:tcBorders>
          </w:tcPr>
          <w:p w14:paraId="551172C0" w14:textId="77777777" w:rsidR="002E6480" w:rsidRPr="00FE23E9" w:rsidRDefault="002E6480">
            <w:pPr>
              <w:jc w:val="center"/>
            </w:pPr>
            <w:r w:rsidRPr="00FE23E9">
              <w:t>Pass/Fail</w:t>
            </w:r>
          </w:p>
        </w:tc>
      </w:tr>
      <w:tr w:rsidR="002E6480" w14:paraId="1FE5C251" w14:textId="77777777">
        <w:tc>
          <w:tcPr>
            <w:tcW w:w="5335" w:type="dxa"/>
            <w:tcBorders>
              <w:top w:val="single" w:sz="4" w:space="0" w:color="auto"/>
              <w:left w:val="single" w:sz="4" w:space="0" w:color="auto"/>
              <w:bottom w:val="single" w:sz="4" w:space="0" w:color="auto"/>
              <w:right w:val="single" w:sz="4" w:space="0" w:color="auto"/>
            </w:tcBorders>
          </w:tcPr>
          <w:p w14:paraId="5FC46285" w14:textId="77777777" w:rsidR="002E6480" w:rsidRPr="00FE23E9" w:rsidRDefault="002E6480">
            <w:r w:rsidRPr="00FE23E9">
              <w:t>C.6.</w:t>
            </w:r>
            <w:r w:rsidRPr="00FE23E9">
              <w:tab/>
              <w:t>Cost</w:t>
            </w:r>
          </w:p>
        </w:tc>
        <w:tc>
          <w:tcPr>
            <w:tcW w:w="1745" w:type="dxa"/>
            <w:tcBorders>
              <w:top w:val="single" w:sz="4" w:space="0" w:color="auto"/>
              <w:left w:val="single" w:sz="4" w:space="0" w:color="auto"/>
              <w:bottom w:val="single" w:sz="4" w:space="0" w:color="auto"/>
              <w:right w:val="single" w:sz="4" w:space="0" w:color="auto"/>
            </w:tcBorders>
            <w:shd w:val="clear" w:color="auto" w:fill="FFFF00"/>
          </w:tcPr>
          <w:p w14:paraId="0C0466BB" w14:textId="77777777" w:rsidR="002E6480" w:rsidRPr="00FE23E9" w:rsidRDefault="00FE23E9">
            <w:pPr>
              <w:jc w:val="center"/>
            </w:pPr>
            <w:r w:rsidRPr="00FE23E9">
              <w:t>300</w:t>
            </w:r>
          </w:p>
        </w:tc>
      </w:tr>
      <w:tr w:rsidR="002E6480" w14:paraId="60B9DADC" w14:textId="77777777">
        <w:tc>
          <w:tcPr>
            <w:tcW w:w="5335" w:type="dxa"/>
            <w:tcBorders>
              <w:top w:val="single" w:sz="4" w:space="0" w:color="auto"/>
              <w:left w:val="single" w:sz="4" w:space="0" w:color="auto"/>
              <w:bottom w:val="single" w:sz="4" w:space="0" w:color="auto"/>
              <w:right w:val="single" w:sz="4" w:space="0" w:color="auto"/>
            </w:tcBorders>
          </w:tcPr>
          <w:p w14:paraId="4C5C619C" w14:textId="77777777" w:rsidR="002E6480" w:rsidRDefault="002E6480">
            <w:pPr>
              <w:jc w:val="right"/>
              <w:rPr>
                <w:b/>
              </w:rPr>
            </w:pPr>
            <w:r>
              <w:rPr>
                <w:b/>
              </w:rPr>
              <w:t>TOTAL POINTS AVAILABLE</w:t>
            </w:r>
          </w:p>
        </w:tc>
        <w:tc>
          <w:tcPr>
            <w:tcW w:w="1745" w:type="dxa"/>
            <w:tcBorders>
              <w:top w:val="single" w:sz="4" w:space="0" w:color="auto"/>
              <w:left w:val="single" w:sz="4" w:space="0" w:color="auto"/>
              <w:bottom w:val="single" w:sz="4" w:space="0" w:color="auto"/>
              <w:right w:val="single" w:sz="4" w:space="0" w:color="auto"/>
            </w:tcBorders>
          </w:tcPr>
          <w:p w14:paraId="0F1982C1" w14:textId="77777777" w:rsidR="002E6480" w:rsidRPr="00FE23E9" w:rsidRDefault="002E6480">
            <w:pPr>
              <w:jc w:val="right"/>
              <w:rPr>
                <w:b/>
              </w:rPr>
            </w:pPr>
            <w:r w:rsidRPr="00FE23E9">
              <w:rPr>
                <w:b/>
              </w:rPr>
              <w:t>1,000</w:t>
            </w:r>
          </w:p>
        </w:tc>
      </w:tr>
    </w:tbl>
    <w:p w14:paraId="550E2554" w14:textId="77777777" w:rsidR="002E6480" w:rsidRDefault="002E6480" w:rsidP="002E6480">
      <w:pPr>
        <w:ind w:left="630"/>
      </w:pPr>
      <w:r>
        <w:t>Table 1: Evaluation Point Summary</w:t>
      </w:r>
    </w:p>
    <w:p w14:paraId="1ABAE794" w14:textId="77777777" w:rsidR="002E6480" w:rsidRDefault="002E6480" w:rsidP="002E6480"/>
    <w:p w14:paraId="0F52C700" w14:textId="77777777" w:rsidR="001206A3" w:rsidRPr="00735B95" w:rsidRDefault="001206A3" w:rsidP="00450304">
      <w:pPr>
        <w:pStyle w:val="Heading2"/>
        <w:numPr>
          <w:ilvl w:val="0"/>
          <w:numId w:val="19"/>
        </w:numPr>
        <w:rPr>
          <w:rFonts w:cs="Times New Roman"/>
          <w:i w:val="0"/>
        </w:rPr>
      </w:pPr>
      <w:bookmarkStart w:id="322" w:name="_Toc526866212"/>
      <w:bookmarkStart w:id="323" w:name="_Toc527033381"/>
      <w:r w:rsidRPr="00735B95">
        <w:rPr>
          <w:rFonts w:cs="Times New Roman"/>
          <w:i w:val="0"/>
        </w:rPr>
        <w:t>EVALUATION FACTORS</w:t>
      </w:r>
      <w:bookmarkEnd w:id="320"/>
      <w:bookmarkEnd w:id="321"/>
      <w:bookmarkEnd w:id="322"/>
      <w:bookmarkEnd w:id="323"/>
    </w:p>
    <w:p w14:paraId="75A9013F" w14:textId="77777777" w:rsidR="001206A3" w:rsidRPr="00735B95" w:rsidRDefault="00612A8E" w:rsidP="00450304">
      <w:pPr>
        <w:pStyle w:val="Heading3"/>
        <w:numPr>
          <w:ilvl w:val="0"/>
          <w:numId w:val="10"/>
        </w:numPr>
        <w:rPr>
          <w:rFonts w:cs="Times New Roman"/>
        </w:rPr>
      </w:pPr>
      <w:bookmarkStart w:id="324" w:name="_Toc377565385"/>
      <w:bookmarkStart w:id="325" w:name="_Toc112832052"/>
      <w:bookmarkStart w:id="326" w:name="_Toc526866213"/>
      <w:bookmarkStart w:id="327" w:name="_Toc527033382"/>
      <w:r w:rsidRPr="00735B95">
        <w:rPr>
          <w:rFonts w:cs="Times New Roman"/>
        </w:rPr>
        <w:t xml:space="preserve">B.1 </w:t>
      </w:r>
      <w:r w:rsidR="001206A3" w:rsidRPr="00735B95">
        <w:rPr>
          <w:rFonts w:cs="Times New Roman"/>
        </w:rPr>
        <w:t>Organizational Experience (</w:t>
      </w:r>
      <w:r w:rsidR="006361B3" w:rsidRPr="00735B95">
        <w:rPr>
          <w:rFonts w:cs="Times New Roman"/>
        </w:rPr>
        <w:t>See Table 1</w:t>
      </w:r>
      <w:r w:rsidR="001206A3" w:rsidRPr="00735B95">
        <w:rPr>
          <w:rFonts w:cs="Times New Roman"/>
        </w:rPr>
        <w:t>)</w:t>
      </w:r>
      <w:bookmarkEnd w:id="324"/>
      <w:bookmarkEnd w:id="325"/>
      <w:bookmarkEnd w:id="326"/>
      <w:bookmarkEnd w:id="327"/>
    </w:p>
    <w:p w14:paraId="6FA1BB34" w14:textId="77777777" w:rsidR="0057538E" w:rsidRDefault="0057538E" w:rsidP="0057538E">
      <w:pPr>
        <w:pStyle w:val="ListParagraph"/>
        <w:ind w:left="1080"/>
      </w:pPr>
      <w:r>
        <w:t>Points will be awarded based on the thoroughness and clarity of Offeror’s response in this Section.  The Evaluation Committee will also weigh the relevancy and extent of Offeror’s experience, expertise and knowledge; and of personnel education, experience and certifications/licenses.  In addition, points will be awarded based on Offeror’s candid and well-thought-out response to successes and failures, as well as the ability of the Offeror to learn from its failures and grow from its successes.</w:t>
      </w:r>
    </w:p>
    <w:p w14:paraId="2A97BAB2" w14:textId="77777777" w:rsidR="00DF2638" w:rsidRPr="00735B95" w:rsidRDefault="00DF2638" w:rsidP="003729A4">
      <w:pPr>
        <w:ind w:left="748"/>
        <w:rPr>
          <w:highlight w:val="lightGray"/>
        </w:rPr>
      </w:pPr>
    </w:p>
    <w:p w14:paraId="19E1FB6F" w14:textId="77777777" w:rsidR="001206A3" w:rsidRPr="00735B95" w:rsidRDefault="00612A8E" w:rsidP="00450304">
      <w:pPr>
        <w:pStyle w:val="Heading3"/>
        <w:numPr>
          <w:ilvl w:val="0"/>
          <w:numId w:val="10"/>
        </w:numPr>
        <w:rPr>
          <w:rFonts w:cs="Times New Roman"/>
        </w:rPr>
      </w:pPr>
      <w:bookmarkStart w:id="328" w:name="_Toc377565386"/>
      <w:bookmarkStart w:id="329" w:name="_Toc112832053"/>
      <w:bookmarkStart w:id="330" w:name="_Toc526866214"/>
      <w:bookmarkStart w:id="331" w:name="_Toc527033383"/>
      <w:r w:rsidRPr="00735B95">
        <w:rPr>
          <w:rFonts w:cs="Times New Roman"/>
        </w:rPr>
        <w:t xml:space="preserve">B.2 </w:t>
      </w:r>
      <w:r w:rsidR="001206A3" w:rsidRPr="00735B95">
        <w:rPr>
          <w:rFonts w:cs="Times New Roman"/>
        </w:rPr>
        <w:t>Organizational References (</w:t>
      </w:r>
      <w:r w:rsidR="006361B3" w:rsidRPr="00735B95">
        <w:rPr>
          <w:rFonts w:cs="Times New Roman"/>
        </w:rPr>
        <w:t>See Table 1</w:t>
      </w:r>
      <w:r w:rsidR="001206A3" w:rsidRPr="00735B95">
        <w:rPr>
          <w:rFonts w:cs="Times New Roman"/>
        </w:rPr>
        <w:t>)</w:t>
      </w:r>
      <w:bookmarkEnd w:id="328"/>
      <w:bookmarkEnd w:id="329"/>
      <w:bookmarkEnd w:id="330"/>
      <w:bookmarkEnd w:id="331"/>
    </w:p>
    <w:p w14:paraId="0D7790B8" w14:textId="77777777" w:rsidR="001206A3" w:rsidRPr="00735B95" w:rsidRDefault="001206A3"/>
    <w:p w14:paraId="3EF78995" w14:textId="77777777" w:rsidR="0057538E" w:rsidRDefault="0057538E" w:rsidP="0057538E">
      <w:pPr>
        <w:ind w:left="748"/>
        <w:jc w:val="both"/>
        <w:rPr>
          <w:szCs w:val="20"/>
        </w:rPr>
      </w:pPr>
      <w:r>
        <w:t xml:space="preserve">Points will be awarded based upon an evaluation of the responses to a series of questions on the Organizational Reference Questionnaire (Appendix F).  Offeror will be evaluated on references that show positive service history, successful execution of services and evidence of satisfaction by each reference.  </w:t>
      </w:r>
      <w:r>
        <w:rPr>
          <w:szCs w:val="20"/>
        </w:rPr>
        <w:t xml:space="preserve">References indicating significantly similar services/scopes of work and comments provided by a submitted reference will add weight and value to a recommendation during the evaluation process.  Points will be awarded for each individual response up to </w:t>
      </w:r>
      <w:r w:rsidRPr="005A537E">
        <w:rPr>
          <w:szCs w:val="20"/>
        </w:rPr>
        <w:t>1/3</w:t>
      </w:r>
      <w:r>
        <w:rPr>
          <w:szCs w:val="20"/>
        </w:rPr>
        <w:t xml:space="preserve"> of the total points for this category.  Lack of a response will receive zero (0) points.</w:t>
      </w:r>
    </w:p>
    <w:p w14:paraId="3965EF72" w14:textId="77777777" w:rsidR="0057538E" w:rsidRDefault="0057538E" w:rsidP="0057538E">
      <w:pPr>
        <w:ind w:left="748"/>
        <w:jc w:val="both"/>
        <w:rPr>
          <w:szCs w:val="20"/>
        </w:rPr>
      </w:pPr>
    </w:p>
    <w:p w14:paraId="169FCBD9" w14:textId="77777777" w:rsidR="0057538E" w:rsidRDefault="0057538E" w:rsidP="0057538E">
      <w:pPr>
        <w:ind w:left="720"/>
        <w:rPr>
          <w:szCs w:val="20"/>
        </w:rPr>
      </w:pPr>
      <w:r>
        <w:rPr>
          <w:szCs w:val="20"/>
        </w:rPr>
        <w:t>The Evaluation Committee may contact any or all business references for validation of information submitted. If this step is taken, the Procurement Manager and the Evaluation Committee must all be together on a conference call with the submitted reference so that the Procurement Manager and all members of the Evaluation Committee receive the same information. Additionally, the Agency reserves the right to consider any and all information available to it (outside of the Organizational Reference information required herein), in its evaluation of Offeror responsibility per Section II.C.18.</w:t>
      </w:r>
    </w:p>
    <w:p w14:paraId="0B5BF8BC" w14:textId="77777777" w:rsidR="0057538E" w:rsidRDefault="0057538E" w:rsidP="0057538E">
      <w:pPr>
        <w:ind w:left="748"/>
        <w:jc w:val="both"/>
        <w:rPr>
          <w:szCs w:val="20"/>
        </w:rPr>
      </w:pPr>
    </w:p>
    <w:p w14:paraId="626200E9" w14:textId="77777777" w:rsidR="001C1BB8" w:rsidRPr="00735B95" w:rsidRDefault="001C1BB8" w:rsidP="00450304">
      <w:pPr>
        <w:pStyle w:val="Heading3"/>
        <w:numPr>
          <w:ilvl w:val="0"/>
          <w:numId w:val="10"/>
        </w:numPr>
        <w:rPr>
          <w:rFonts w:cs="Times New Roman"/>
        </w:rPr>
      </w:pPr>
      <w:bookmarkStart w:id="332" w:name="_Toc377565388"/>
      <w:bookmarkStart w:id="333" w:name="_Toc112832054"/>
      <w:bookmarkStart w:id="334" w:name="_Toc526866215"/>
      <w:bookmarkStart w:id="335" w:name="_Toc527033384"/>
      <w:r w:rsidRPr="00735B95">
        <w:rPr>
          <w:rFonts w:cs="Times New Roman"/>
        </w:rPr>
        <w:t>B.4</w:t>
      </w:r>
      <w:r w:rsidR="00820E11" w:rsidRPr="00735B95">
        <w:rPr>
          <w:rFonts w:cs="Times New Roman"/>
        </w:rPr>
        <w:t xml:space="preserve"> </w:t>
      </w:r>
      <w:r w:rsidRPr="00735B95">
        <w:rPr>
          <w:rFonts w:cs="Times New Roman"/>
        </w:rPr>
        <w:t>Mandatory Specifications</w:t>
      </w:r>
      <w:bookmarkEnd w:id="332"/>
      <w:bookmarkEnd w:id="333"/>
      <w:bookmarkEnd w:id="334"/>
      <w:bookmarkEnd w:id="335"/>
    </w:p>
    <w:p w14:paraId="64C9E8D2" w14:textId="77777777" w:rsidR="005A537E" w:rsidRDefault="005A537E" w:rsidP="007326FF">
      <w:pPr>
        <w:ind w:left="720"/>
      </w:pPr>
      <w:r w:rsidRPr="005A537E">
        <w:t>The</w:t>
      </w:r>
      <w:r w:rsidR="00F2215F" w:rsidRPr="005A537E">
        <w:t xml:space="preserve"> evaluation criteria </w:t>
      </w:r>
      <w:r w:rsidRPr="005A537E">
        <w:t xml:space="preserve">is </w:t>
      </w:r>
      <w:r w:rsidR="00F2215F" w:rsidRPr="005A537E">
        <w:t xml:space="preserve">based on </w:t>
      </w:r>
      <w:r>
        <w:t>Attachment A</w:t>
      </w:r>
      <w:r w:rsidRPr="005A537E">
        <w:t xml:space="preserve"> and includes that Offeror can:</w:t>
      </w:r>
    </w:p>
    <w:p w14:paraId="30F5BBFF" w14:textId="77777777" w:rsidR="005A537E" w:rsidRDefault="005A537E" w:rsidP="005A537E">
      <w:pPr>
        <w:pStyle w:val="ListParagraph"/>
        <w:numPr>
          <w:ilvl w:val="0"/>
          <w:numId w:val="45"/>
        </w:numPr>
      </w:pPr>
      <w:r>
        <w:t>Supply materials listed 1/5 of total points;</w:t>
      </w:r>
    </w:p>
    <w:p w14:paraId="5E39FB34" w14:textId="77777777" w:rsidR="005A537E" w:rsidRDefault="005A537E" w:rsidP="005A537E">
      <w:pPr>
        <w:pStyle w:val="ListParagraph"/>
        <w:numPr>
          <w:ilvl w:val="0"/>
          <w:numId w:val="45"/>
        </w:numPr>
      </w:pPr>
      <w:r>
        <w:t>Provide construction required by the specific designs displayed</w:t>
      </w:r>
      <w:r w:rsidRPr="004A00B1">
        <w:t xml:space="preserve"> in Exhibit A</w:t>
      </w:r>
      <w:r>
        <w:t xml:space="preserve"> 1/5 of total points;</w:t>
      </w:r>
    </w:p>
    <w:p w14:paraId="7166E45C" w14:textId="77777777" w:rsidR="005A537E" w:rsidRDefault="005A537E" w:rsidP="005A537E">
      <w:pPr>
        <w:pStyle w:val="ListParagraph"/>
        <w:numPr>
          <w:ilvl w:val="0"/>
          <w:numId w:val="45"/>
        </w:numPr>
      </w:pPr>
      <w:r>
        <w:t>Supply proper equipment and experienced operators 1/5 of total points;</w:t>
      </w:r>
    </w:p>
    <w:p w14:paraId="1353A1E6" w14:textId="77777777" w:rsidR="005A537E" w:rsidRDefault="005A537E" w:rsidP="005A537E">
      <w:pPr>
        <w:pStyle w:val="ListParagraph"/>
        <w:numPr>
          <w:ilvl w:val="0"/>
          <w:numId w:val="45"/>
        </w:numPr>
      </w:pPr>
      <w:r>
        <w:t>Complete the project to a positive final inspection 1/5 of total points;</w:t>
      </w:r>
    </w:p>
    <w:p w14:paraId="0A76AD6E" w14:textId="77777777" w:rsidR="00F2215F" w:rsidRPr="00735B95" w:rsidRDefault="005A537E" w:rsidP="005A537E">
      <w:pPr>
        <w:pStyle w:val="ListParagraph"/>
        <w:numPr>
          <w:ilvl w:val="0"/>
          <w:numId w:val="45"/>
        </w:numPr>
      </w:pPr>
      <w:r>
        <w:t>Completed the project before February 27, 2023 unless that deadline is extended by NRCS 1/5 of total points.</w:t>
      </w:r>
    </w:p>
    <w:p w14:paraId="05E80345" w14:textId="77777777" w:rsidR="00D63560" w:rsidRPr="00735B95" w:rsidRDefault="001C1BB8" w:rsidP="00450304">
      <w:pPr>
        <w:pStyle w:val="Heading3"/>
        <w:numPr>
          <w:ilvl w:val="0"/>
          <w:numId w:val="45"/>
        </w:numPr>
        <w:rPr>
          <w:rFonts w:cs="Times New Roman"/>
        </w:rPr>
      </w:pPr>
      <w:bookmarkStart w:id="336" w:name="_Toc377565393"/>
      <w:bookmarkStart w:id="337" w:name="_Toc112832058"/>
      <w:bookmarkStart w:id="338" w:name="_Toc526866219"/>
      <w:bookmarkStart w:id="339" w:name="_Toc527033385"/>
      <w:r w:rsidRPr="00735B95">
        <w:rPr>
          <w:rFonts w:cs="Times New Roman"/>
        </w:rPr>
        <w:t>C.</w:t>
      </w:r>
      <w:r w:rsidR="002F0B53" w:rsidRPr="00735B95">
        <w:rPr>
          <w:rFonts w:cs="Times New Roman"/>
        </w:rPr>
        <w:t>3</w:t>
      </w:r>
      <w:r w:rsidRPr="00735B95">
        <w:rPr>
          <w:rFonts w:cs="Times New Roman"/>
        </w:rPr>
        <w:t xml:space="preserve"> </w:t>
      </w:r>
      <w:r w:rsidR="00D63560" w:rsidRPr="00735B95">
        <w:rPr>
          <w:rFonts w:cs="Times New Roman"/>
        </w:rPr>
        <w:t>Letter of Transmittal (See Table 1)</w:t>
      </w:r>
      <w:bookmarkEnd w:id="336"/>
      <w:bookmarkEnd w:id="337"/>
      <w:bookmarkEnd w:id="338"/>
      <w:bookmarkEnd w:id="339"/>
    </w:p>
    <w:p w14:paraId="30D22B49" w14:textId="77777777" w:rsidR="001206A3" w:rsidRPr="00735B95" w:rsidRDefault="00D63560" w:rsidP="001C1BB8">
      <w:pPr>
        <w:ind w:left="1080"/>
      </w:pPr>
      <w:r w:rsidRPr="00735B95">
        <w:t>Pass/Fail only.  No points assigned.</w:t>
      </w:r>
    </w:p>
    <w:p w14:paraId="09D3525C" w14:textId="77777777" w:rsidR="00D63560" w:rsidRPr="00735B95" w:rsidRDefault="002F0B53" w:rsidP="00450304">
      <w:pPr>
        <w:pStyle w:val="Heading3"/>
        <w:numPr>
          <w:ilvl w:val="0"/>
          <w:numId w:val="45"/>
        </w:numPr>
        <w:rPr>
          <w:rFonts w:cs="Times New Roman"/>
        </w:rPr>
      </w:pPr>
      <w:bookmarkStart w:id="340" w:name="_Toc377565394"/>
      <w:r w:rsidRPr="00735B95" w:rsidDel="002F0B53">
        <w:rPr>
          <w:rFonts w:cs="Times New Roman"/>
        </w:rPr>
        <w:t xml:space="preserve"> </w:t>
      </w:r>
      <w:bookmarkStart w:id="341" w:name="_Toc112832059"/>
      <w:bookmarkStart w:id="342" w:name="_Toc526866220"/>
      <w:bookmarkStart w:id="343" w:name="_Toc527033386"/>
      <w:r w:rsidR="00EB41B9" w:rsidRPr="00735B95">
        <w:rPr>
          <w:rFonts w:cs="Times New Roman"/>
        </w:rPr>
        <w:t>C.4</w:t>
      </w:r>
      <w:r w:rsidR="001C1BB8" w:rsidRPr="00735B95">
        <w:rPr>
          <w:rFonts w:cs="Times New Roman"/>
        </w:rPr>
        <w:t xml:space="preserve"> </w:t>
      </w:r>
      <w:r w:rsidR="00D63560" w:rsidRPr="00735B95">
        <w:rPr>
          <w:rFonts w:cs="Times New Roman"/>
        </w:rPr>
        <w:t>Campaign Contribution Disclosure Form (See Table 1)</w:t>
      </w:r>
      <w:bookmarkEnd w:id="340"/>
      <w:bookmarkEnd w:id="341"/>
      <w:bookmarkEnd w:id="342"/>
      <w:bookmarkEnd w:id="343"/>
    </w:p>
    <w:p w14:paraId="0B0B47CD" w14:textId="77777777" w:rsidR="001206A3" w:rsidRPr="00735B95" w:rsidRDefault="00D63560" w:rsidP="001C1BB8">
      <w:pPr>
        <w:ind w:left="1080"/>
      </w:pPr>
      <w:r w:rsidRPr="00735B95">
        <w:t>Pass/Fail only. No points assigned.</w:t>
      </w:r>
    </w:p>
    <w:p w14:paraId="4ACE35AD" w14:textId="77777777" w:rsidR="00C72A0C" w:rsidRPr="00735B95" w:rsidRDefault="00C72A0C" w:rsidP="001C1BB8">
      <w:pPr>
        <w:ind w:left="1080"/>
      </w:pPr>
    </w:p>
    <w:p w14:paraId="63EDFC25" w14:textId="77777777" w:rsidR="00F2215F" w:rsidRPr="00735B95" w:rsidRDefault="00F2215F" w:rsidP="00450304">
      <w:pPr>
        <w:pStyle w:val="Heading3"/>
        <w:numPr>
          <w:ilvl w:val="0"/>
          <w:numId w:val="45"/>
        </w:numPr>
        <w:rPr>
          <w:rFonts w:cs="Times New Roman"/>
        </w:rPr>
      </w:pPr>
      <w:bookmarkStart w:id="344" w:name="_Toc112832061"/>
      <w:bookmarkStart w:id="345" w:name="_Toc526866222"/>
      <w:bookmarkStart w:id="346" w:name="_Toc527033387"/>
      <w:r w:rsidRPr="00735B95">
        <w:rPr>
          <w:rFonts w:cs="Times New Roman"/>
        </w:rPr>
        <w:t>C.</w:t>
      </w:r>
      <w:r w:rsidR="00C72A0C" w:rsidRPr="00735B95">
        <w:rPr>
          <w:rFonts w:cs="Times New Roman"/>
        </w:rPr>
        <w:t xml:space="preserve">6 </w:t>
      </w:r>
      <w:r w:rsidRPr="00735B95">
        <w:rPr>
          <w:rFonts w:cs="Times New Roman"/>
        </w:rPr>
        <w:t>Cost (See Table 1)</w:t>
      </w:r>
      <w:bookmarkEnd w:id="344"/>
      <w:bookmarkEnd w:id="345"/>
      <w:bookmarkEnd w:id="346"/>
    </w:p>
    <w:p w14:paraId="3BEF1087" w14:textId="77777777" w:rsidR="00F2215F" w:rsidRPr="00735B95" w:rsidRDefault="00F2215F" w:rsidP="00F2215F"/>
    <w:p w14:paraId="5D59D2E6" w14:textId="77777777" w:rsidR="0057538E" w:rsidRDefault="0057538E" w:rsidP="0057538E">
      <w:pPr>
        <w:ind w:left="748"/>
      </w:pPr>
      <w:r>
        <w:t>The evaluation of each Offeror’s cost proposal will be conduct</w:t>
      </w:r>
      <w:r w:rsidR="005A537E">
        <w:t>ed using the following formula:</w:t>
      </w:r>
    </w:p>
    <w:p w14:paraId="59FCA2CF" w14:textId="77777777" w:rsidR="0057538E" w:rsidRDefault="0057538E" w:rsidP="0057538E"/>
    <w:p w14:paraId="4BFED68F" w14:textId="77777777" w:rsidR="0057538E" w:rsidRDefault="0057538E" w:rsidP="0057538E">
      <w:r>
        <w:tab/>
        <w:t xml:space="preserve">Lowest Responsive Offeror’s </w:t>
      </w:r>
      <w:r w:rsidR="005A537E">
        <w:t xml:space="preserve">Total </w:t>
      </w:r>
      <w:r>
        <w:t>Cost</w:t>
      </w:r>
    </w:p>
    <w:p w14:paraId="0A7A135B" w14:textId="77777777" w:rsidR="0057538E" w:rsidRDefault="0057538E" w:rsidP="0057538E">
      <w:r>
        <w:tab/>
        <w:t>-------------------------------------------------------</w:t>
      </w:r>
      <w:r>
        <w:tab/>
        <w:t>X    Available Award Points</w:t>
      </w:r>
    </w:p>
    <w:p w14:paraId="084530A7" w14:textId="77777777" w:rsidR="0057538E" w:rsidRDefault="0057538E" w:rsidP="0057538E">
      <w:r>
        <w:tab/>
        <w:t>Each Offeror’s Cost</w:t>
      </w:r>
    </w:p>
    <w:p w14:paraId="616818AF" w14:textId="77777777" w:rsidR="0057538E" w:rsidRDefault="0057538E" w:rsidP="0057538E">
      <w:pPr>
        <w:ind w:left="720"/>
        <w:rPr>
          <w:rFonts w:eastAsia="Calibri"/>
          <w:sz w:val="22"/>
          <w:szCs w:val="22"/>
        </w:rPr>
      </w:pPr>
      <w:r>
        <w:rPr>
          <w:rFonts w:eastAsia="Calibri"/>
          <w:sz w:val="22"/>
          <w:szCs w:val="22"/>
        </w:rPr>
        <w:t xml:space="preserve">       </w:t>
      </w:r>
    </w:p>
    <w:p w14:paraId="7187DD3E" w14:textId="77777777" w:rsidR="001206A3" w:rsidRPr="00735B95" w:rsidRDefault="001206A3" w:rsidP="00536DD6">
      <w:pPr>
        <w:pStyle w:val="Heading2"/>
        <w:numPr>
          <w:ilvl w:val="0"/>
          <w:numId w:val="19"/>
        </w:numPr>
        <w:ind w:left="360"/>
        <w:rPr>
          <w:rFonts w:cs="Times New Roman"/>
          <w:i w:val="0"/>
        </w:rPr>
      </w:pPr>
      <w:bookmarkStart w:id="347" w:name="_Toc377565397"/>
      <w:bookmarkStart w:id="348" w:name="_Toc112832063"/>
      <w:bookmarkStart w:id="349" w:name="_Toc526866224"/>
      <w:bookmarkStart w:id="350" w:name="_Toc527033388"/>
      <w:r w:rsidRPr="00735B95">
        <w:rPr>
          <w:rFonts w:cs="Times New Roman"/>
          <w:i w:val="0"/>
        </w:rPr>
        <w:t>EVALUATION PROCESS</w:t>
      </w:r>
      <w:bookmarkEnd w:id="347"/>
      <w:bookmarkEnd w:id="348"/>
      <w:bookmarkEnd w:id="349"/>
      <w:bookmarkEnd w:id="350"/>
    </w:p>
    <w:p w14:paraId="043F9467" w14:textId="77777777" w:rsidR="001206A3" w:rsidRPr="00862959" w:rsidRDefault="001206A3"/>
    <w:p w14:paraId="162CF715" w14:textId="77777777" w:rsidR="00C164B8" w:rsidRDefault="001206A3" w:rsidP="00C164B8">
      <w:pPr>
        <w:ind w:left="748" w:hanging="388"/>
      </w:pPr>
      <w:r w:rsidRPr="00735B95">
        <w:t>1.</w:t>
      </w:r>
      <w:r w:rsidRPr="00735B95">
        <w:tab/>
      </w:r>
      <w:r w:rsidR="00C164B8">
        <w:t>All Offeror proposals will be reviewed for compliance with the requirements and specifications stated within the RFP.  Proposals deemed non-responsive will be eliminated from further consideration.</w:t>
      </w:r>
    </w:p>
    <w:p w14:paraId="560F94EE" w14:textId="77777777" w:rsidR="00C164B8" w:rsidRDefault="00C164B8" w:rsidP="00C164B8">
      <w:pPr>
        <w:ind w:left="748" w:hanging="388"/>
      </w:pPr>
    </w:p>
    <w:p w14:paraId="2ED1400F" w14:textId="77777777" w:rsidR="00C164B8" w:rsidRDefault="00C164B8" w:rsidP="00C164B8">
      <w:pPr>
        <w:ind w:left="748" w:hanging="388"/>
      </w:pPr>
      <w:r>
        <w:t>2.</w:t>
      </w:r>
      <w:r>
        <w:tab/>
        <w:t>The Procurement Manager may contact the Offeror for clarification of the response as specified in Section II. B.7.</w:t>
      </w:r>
    </w:p>
    <w:p w14:paraId="2C9351DF" w14:textId="77777777" w:rsidR="00C164B8" w:rsidRDefault="00C164B8" w:rsidP="00C164B8">
      <w:pPr>
        <w:ind w:left="748" w:hanging="388"/>
      </w:pPr>
    </w:p>
    <w:p w14:paraId="2AB8AA5C" w14:textId="77777777" w:rsidR="001206A3" w:rsidRPr="00735B95" w:rsidRDefault="00C164B8" w:rsidP="00C164B8">
      <w:pPr>
        <w:ind w:left="748" w:hanging="388"/>
      </w:pPr>
      <w:r>
        <w:lastRenderedPageBreak/>
        <w:t>3.</w:t>
      </w:r>
      <w:r>
        <w:tab/>
        <w:t>Responsive proposals will be evaluated on the factors in Section IV, which have been assigned a point value in Section V.  The responsible Offerors with the highest scores may be selected as finalist Offerors, based upon the proposals submitted.  In accordance with §13-1-117 NMSA 1978, the responsible Offerors whose proposals are most advantageous to the State taking into consideration the Evaluation Factors in Section V will be recommended for award (as specified in Section II.B.12). Please note, however, that a serious deficiency in the response to any one factor may be grounds for rejection regardless of overall score.</w:t>
      </w:r>
    </w:p>
    <w:p w14:paraId="096C56CE" w14:textId="77777777" w:rsidR="001206A3" w:rsidRPr="00735B95" w:rsidRDefault="001206A3" w:rsidP="003729A4">
      <w:pPr>
        <w:ind w:left="748" w:hanging="748"/>
      </w:pPr>
    </w:p>
    <w:p w14:paraId="1C4AC5F9" w14:textId="77777777" w:rsidR="001206A3" w:rsidRPr="00735B95" w:rsidRDefault="001206A3" w:rsidP="00894DB7">
      <w:pPr>
        <w:pStyle w:val="Heading1"/>
        <w:rPr>
          <w:rFonts w:cs="Times New Roman"/>
        </w:rPr>
      </w:pPr>
      <w:r w:rsidRPr="00735B95">
        <w:rPr>
          <w:rFonts w:cs="Times New Roman"/>
        </w:rPr>
        <w:br w:type="page"/>
      </w:r>
      <w:bookmarkStart w:id="351" w:name="_Toc377565398"/>
      <w:bookmarkStart w:id="352" w:name="_Toc112832064"/>
      <w:bookmarkStart w:id="353" w:name="_Toc526866225"/>
      <w:bookmarkStart w:id="354" w:name="_Toc527033389"/>
      <w:r w:rsidR="00173446" w:rsidRPr="00735B95">
        <w:rPr>
          <w:rFonts w:cs="Times New Roman"/>
        </w:rPr>
        <w:lastRenderedPageBreak/>
        <w:t>APPENDIX</w:t>
      </w:r>
      <w:r w:rsidRPr="00735B95">
        <w:rPr>
          <w:rFonts w:cs="Times New Roman"/>
        </w:rPr>
        <w:t xml:space="preserve"> A</w:t>
      </w:r>
      <w:bookmarkEnd w:id="351"/>
      <w:bookmarkEnd w:id="352"/>
      <w:bookmarkEnd w:id="353"/>
      <w:bookmarkEnd w:id="354"/>
    </w:p>
    <w:p w14:paraId="7B99B094" w14:textId="77777777" w:rsidR="004B6FFA" w:rsidRPr="00735B95" w:rsidRDefault="004B6FFA" w:rsidP="001C1BB8"/>
    <w:p w14:paraId="521816C6" w14:textId="77777777" w:rsidR="00BC563B" w:rsidRPr="00735B95" w:rsidRDefault="00BC563B" w:rsidP="001C1BB8">
      <w:pPr>
        <w:pStyle w:val="Heading1"/>
        <w:rPr>
          <w:rFonts w:cs="Times New Roman"/>
        </w:rPr>
      </w:pPr>
      <w:bookmarkStart w:id="355" w:name="_Toc377565399"/>
      <w:bookmarkStart w:id="356" w:name="_Toc112832065"/>
      <w:bookmarkStart w:id="357" w:name="_Toc526866226"/>
      <w:bookmarkStart w:id="358" w:name="_Toc527033390"/>
      <w:r w:rsidRPr="00735B95">
        <w:rPr>
          <w:rFonts w:cs="Times New Roman"/>
        </w:rPr>
        <w:t>ACKNOWLEDGEMENT OF RECEIPT FORM</w:t>
      </w:r>
      <w:bookmarkEnd w:id="355"/>
      <w:bookmarkEnd w:id="356"/>
      <w:bookmarkEnd w:id="357"/>
      <w:bookmarkEnd w:id="358"/>
    </w:p>
    <w:p w14:paraId="012E9143" w14:textId="77777777" w:rsidR="00BC563B" w:rsidRPr="00735B95" w:rsidRDefault="004B6FFA" w:rsidP="00BC563B">
      <w:pPr>
        <w:jc w:val="center"/>
        <w:rPr>
          <w:b/>
          <w:sz w:val="32"/>
          <w:szCs w:val="32"/>
        </w:rPr>
      </w:pPr>
      <w:r w:rsidRPr="00735B95">
        <w:br w:type="page"/>
      </w:r>
      <w:r w:rsidR="00BC563B" w:rsidRPr="00735B95">
        <w:rPr>
          <w:b/>
          <w:sz w:val="32"/>
          <w:szCs w:val="32"/>
        </w:rPr>
        <w:lastRenderedPageBreak/>
        <w:t>APPENDIX A</w:t>
      </w:r>
    </w:p>
    <w:p w14:paraId="728756F5" w14:textId="77777777" w:rsidR="00BC563B" w:rsidRPr="00735B95" w:rsidRDefault="00BC563B" w:rsidP="00894DB7">
      <w:pPr>
        <w:jc w:val="center"/>
        <w:rPr>
          <w:b/>
          <w:sz w:val="32"/>
          <w:szCs w:val="32"/>
        </w:rPr>
      </w:pPr>
    </w:p>
    <w:p w14:paraId="4D1FE7DF" w14:textId="77777777" w:rsidR="00BC563B" w:rsidRPr="00735B95" w:rsidRDefault="00BC563B" w:rsidP="00BC563B">
      <w:pPr>
        <w:jc w:val="center"/>
        <w:rPr>
          <w:b/>
          <w:sz w:val="32"/>
          <w:szCs w:val="32"/>
        </w:rPr>
      </w:pPr>
      <w:r w:rsidRPr="00735B95">
        <w:rPr>
          <w:b/>
          <w:sz w:val="32"/>
          <w:szCs w:val="32"/>
        </w:rPr>
        <w:t>REQUEST FOR PROPOSAL</w:t>
      </w:r>
    </w:p>
    <w:p w14:paraId="5C0F268F" w14:textId="77777777" w:rsidR="00BC563B" w:rsidRPr="00735B95" w:rsidRDefault="00BC563B" w:rsidP="00BC563B">
      <w:pPr>
        <w:jc w:val="center"/>
        <w:rPr>
          <w:b/>
          <w:sz w:val="32"/>
          <w:szCs w:val="32"/>
        </w:rPr>
      </w:pPr>
    </w:p>
    <w:p w14:paraId="4C471FE7" w14:textId="77777777" w:rsidR="000D37DF" w:rsidRPr="000D37DF" w:rsidRDefault="000D37DF" w:rsidP="000D37DF">
      <w:pPr>
        <w:tabs>
          <w:tab w:val="center" w:pos="4680"/>
        </w:tabs>
        <w:jc w:val="center"/>
        <w:rPr>
          <w:b/>
          <w:bCs/>
          <w:sz w:val="28"/>
        </w:rPr>
      </w:pPr>
      <w:r w:rsidRPr="000D37DF">
        <w:rPr>
          <w:b/>
          <w:bCs/>
          <w:sz w:val="28"/>
          <w:szCs w:val="36"/>
        </w:rPr>
        <w:t>Apache Creek Revetment Fence Construction</w:t>
      </w:r>
    </w:p>
    <w:p w14:paraId="5F9FC698" w14:textId="77777777" w:rsidR="000D37DF" w:rsidRPr="000D37DF" w:rsidRDefault="000D37DF" w:rsidP="000D37DF">
      <w:pPr>
        <w:tabs>
          <w:tab w:val="center" w:pos="4680"/>
        </w:tabs>
        <w:jc w:val="center"/>
        <w:rPr>
          <w:b/>
          <w:bCs/>
          <w:sz w:val="28"/>
        </w:rPr>
      </w:pPr>
      <w:r w:rsidRPr="000D37DF">
        <w:rPr>
          <w:b/>
          <w:sz w:val="28"/>
          <w:szCs w:val="32"/>
        </w:rPr>
        <w:t>RFP # 2023-09-01</w:t>
      </w:r>
    </w:p>
    <w:p w14:paraId="0F92A1B8" w14:textId="77777777" w:rsidR="000D37DF" w:rsidRPr="00735B95" w:rsidRDefault="000D37DF" w:rsidP="001C1BB8">
      <w:pPr>
        <w:jc w:val="center"/>
        <w:rPr>
          <w:b/>
          <w:sz w:val="32"/>
          <w:szCs w:val="32"/>
        </w:rPr>
      </w:pPr>
    </w:p>
    <w:p w14:paraId="0752C3EC" w14:textId="77777777" w:rsidR="00BC563B" w:rsidRPr="00735B95" w:rsidRDefault="00BC563B" w:rsidP="001C1BB8">
      <w:pPr>
        <w:jc w:val="center"/>
        <w:rPr>
          <w:b/>
          <w:sz w:val="32"/>
          <w:szCs w:val="32"/>
        </w:rPr>
      </w:pPr>
      <w:r w:rsidRPr="00735B95">
        <w:rPr>
          <w:b/>
          <w:sz w:val="32"/>
          <w:szCs w:val="32"/>
        </w:rPr>
        <w:t>ACKNOWLEDGEMENT OF RECEIPT FORM</w:t>
      </w:r>
    </w:p>
    <w:p w14:paraId="0D32F16E" w14:textId="77777777" w:rsidR="00C164B8" w:rsidRDefault="00C164B8" w:rsidP="00C164B8"/>
    <w:p w14:paraId="7664C161" w14:textId="77777777" w:rsidR="00C164B8" w:rsidRDefault="00C164B8" w:rsidP="00C164B8">
      <w:pPr>
        <w:jc w:val="both"/>
      </w:pPr>
      <w:r>
        <w:t xml:space="preserve">This optional Acknowledgement of Receipt Form establishes a distribution list to be used for the distribution of written responses to questions, and/or any amendments to the RFP.  Failure to return the Acknowledgement of Receipt Form does not prohibit potential Offerors from submitting a response to this RFP.  However, by not returning the Acknowledgement of Receipt Form, the potential Offeror’s representative shall not be included on the distribution list, and will be solely responsible for obtaining from the Procurement Library (Section I.G.) responses to written questions and any amendments to the RFP. </w:t>
      </w:r>
    </w:p>
    <w:p w14:paraId="125B9DD4" w14:textId="77777777" w:rsidR="00C164B8" w:rsidRDefault="00C164B8" w:rsidP="00C164B8"/>
    <w:p w14:paraId="5FC27D98" w14:textId="77777777" w:rsidR="00C164B8" w:rsidRDefault="00C164B8" w:rsidP="00C164B8">
      <w:r>
        <w:t>The information below will be used for all correspondence related to the Request for Proposal.  Only one contact per Offeror is permitted.</w:t>
      </w:r>
    </w:p>
    <w:p w14:paraId="4359172C" w14:textId="77777777" w:rsidR="00C164B8" w:rsidRDefault="00C164B8" w:rsidP="00C164B8"/>
    <w:p w14:paraId="4BDABC7D" w14:textId="77777777" w:rsidR="00C164B8" w:rsidRDefault="00C164B8" w:rsidP="00C164B8">
      <w:r>
        <w:t>ORGANIZATION: _______________________________________________________________</w:t>
      </w:r>
    </w:p>
    <w:p w14:paraId="217DE885" w14:textId="77777777" w:rsidR="00C164B8" w:rsidRDefault="00C164B8" w:rsidP="00C164B8"/>
    <w:p w14:paraId="764DF960" w14:textId="77777777" w:rsidR="00C164B8" w:rsidRDefault="00C164B8" w:rsidP="00C164B8">
      <w:r>
        <w:t>CONTACT NAME: ______________________________________________________________</w:t>
      </w:r>
    </w:p>
    <w:p w14:paraId="2864C785" w14:textId="77777777" w:rsidR="00C164B8" w:rsidRDefault="00C164B8" w:rsidP="00C164B8"/>
    <w:p w14:paraId="3D4705AB" w14:textId="77777777" w:rsidR="00C164B8" w:rsidRDefault="00C164B8" w:rsidP="00C164B8">
      <w:r>
        <w:t>TITLE: ________________________________ PHONE NO.: ____________________</w:t>
      </w:r>
    </w:p>
    <w:p w14:paraId="68B14E7B" w14:textId="77777777" w:rsidR="00C164B8" w:rsidRDefault="00C164B8" w:rsidP="00C164B8"/>
    <w:p w14:paraId="751CAAF5" w14:textId="77777777" w:rsidR="00C164B8" w:rsidRDefault="00C164B8" w:rsidP="00C164B8">
      <w:r>
        <w:t>E-MAIL:  __________________________________________</w:t>
      </w:r>
    </w:p>
    <w:p w14:paraId="67D776E2" w14:textId="77777777" w:rsidR="00C164B8" w:rsidRDefault="00C164B8" w:rsidP="00C164B8"/>
    <w:p w14:paraId="4FF89BEF" w14:textId="77777777" w:rsidR="00C164B8" w:rsidRDefault="00C164B8" w:rsidP="00C164B8">
      <w:r>
        <w:t>ADDRESS: _____________________________________________________________</w:t>
      </w:r>
    </w:p>
    <w:p w14:paraId="0F8305E1" w14:textId="77777777" w:rsidR="00C164B8" w:rsidRDefault="00C164B8" w:rsidP="00C164B8"/>
    <w:p w14:paraId="30854B5A" w14:textId="77777777" w:rsidR="00C164B8" w:rsidRDefault="00C164B8" w:rsidP="00C164B8">
      <w:r>
        <w:t>CITY: __________________________ STATE: ________ ZIP CODE: _____________</w:t>
      </w:r>
    </w:p>
    <w:p w14:paraId="04A88188" w14:textId="77777777" w:rsidR="00C164B8" w:rsidRDefault="00C164B8" w:rsidP="00C164B8"/>
    <w:p w14:paraId="4F7DFCF9" w14:textId="77777777" w:rsidR="00C164B8" w:rsidRDefault="00C164B8" w:rsidP="00C164B8"/>
    <w:p w14:paraId="2F5EA9A2" w14:textId="77777777" w:rsidR="00C164B8" w:rsidRDefault="00C164B8" w:rsidP="00C164B8"/>
    <w:p w14:paraId="5D9E8923" w14:textId="77777777" w:rsidR="00C164B8" w:rsidRDefault="00C164B8" w:rsidP="00C164B8">
      <w:pPr>
        <w:jc w:val="center"/>
        <w:rPr>
          <w:b/>
        </w:rPr>
      </w:pPr>
      <w:r>
        <w:rPr>
          <w:b/>
        </w:rPr>
        <w:t>Submit Acknowledgement of Receipt Form to:</w:t>
      </w:r>
    </w:p>
    <w:p w14:paraId="25FFE307" w14:textId="77777777" w:rsidR="00C164B8" w:rsidRDefault="000D37DF" w:rsidP="00C164B8">
      <w:pPr>
        <w:jc w:val="center"/>
      </w:pPr>
      <w:r>
        <w:t>To: Annie Simpson</w:t>
      </w:r>
    </w:p>
    <w:p w14:paraId="64B538D1" w14:textId="77777777" w:rsidR="00C164B8" w:rsidRDefault="000D37DF" w:rsidP="00C164B8">
      <w:pPr>
        <w:jc w:val="center"/>
        <w:rPr>
          <w:highlight w:val="yellow"/>
        </w:rPr>
      </w:pPr>
      <w:r>
        <w:t>E-mail: sfswcd@gmail.com</w:t>
      </w:r>
    </w:p>
    <w:p w14:paraId="17518963" w14:textId="77777777" w:rsidR="00C164B8" w:rsidRPr="000D37DF" w:rsidRDefault="00C164B8" w:rsidP="000D37DF">
      <w:pPr>
        <w:tabs>
          <w:tab w:val="center" w:pos="4680"/>
        </w:tabs>
        <w:jc w:val="center"/>
        <w:rPr>
          <w:bCs/>
        </w:rPr>
      </w:pPr>
      <w:r>
        <w:t xml:space="preserve">Subject Line: </w:t>
      </w:r>
      <w:r w:rsidR="000D37DF" w:rsidRPr="000D37DF">
        <w:rPr>
          <w:bCs/>
          <w:szCs w:val="36"/>
        </w:rPr>
        <w:t>Apache Creek Revetment Fence Construction</w:t>
      </w:r>
      <w:r w:rsidR="000D37DF" w:rsidRPr="000D37DF">
        <w:rPr>
          <w:bCs/>
        </w:rPr>
        <w:t xml:space="preserve"> </w:t>
      </w:r>
      <w:r w:rsidR="000D37DF" w:rsidRPr="000D37DF">
        <w:rPr>
          <w:szCs w:val="32"/>
        </w:rPr>
        <w:t>RFP # 2023-09-01</w:t>
      </w:r>
    </w:p>
    <w:p w14:paraId="2E105E2D" w14:textId="77777777" w:rsidR="00BC563B" w:rsidRPr="00735B95" w:rsidRDefault="00FB6CE5" w:rsidP="00BC563B">
      <w:pPr>
        <w:jc w:val="center"/>
      </w:pPr>
      <w:r w:rsidRPr="00735B95">
        <w:rPr>
          <w:highlight w:val="yellow"/>
        </w:rPr>
        <w:br w:type="page"/>
      </w:r>
    </w:p>
    <w:p w14:paraId="44F9BB90" w14:textId="77777777" w:rsidR="001206A3" w:rsidRPr="00735B95" w:rsidRDefault="00173446" w:rsidP="001C1BB8">
      <w:pPr>
        <w:pStyle w:val="Heading1"/>
        <w:rPr>
          <w:rFonts w:cs="Times New Roman"/>
        </w:rPr>
      </w:pPr>
      <w:bookmarkStart w:id="359" w:name="_Toc377565400"/>
      <w:bookmarkStart w:id="360" w:name="_Toc112832066"/>
      <w:bookmarkStart w:id="361" w:name="_Toc526866227"/>
      <w:bookmarkStart w:id="362" w:name="_Toc527033391"/>
      <w:r w:rsidRPr="00735B95">
        <w:rPr>
          <w:rFonts w:cs="Times New Roman"/>
        </w:rPr>
        <w:lastRenderedPageBreak/>
        <w:t>APPENDIX</w:t>
      </w:r>
      <w:r w:rsidR="001206A3" w:rsidRPr="00735B95">
        <w:rPr>
          <w:rFonts w:cs="Times New Roman"/>
        </w:rPr>
        <w:t xml:space="preserve"> B</w:t>
      </w:r>
      <w:bookmarkEnd w:id="359"/>
      <w:bookmarkEnd w:id="360"/>
      <w:bookmarkEnd w:id="361"/>
      <w:bookmarkEnd w:id="362"/>
    </w:p>
    <w:p w14:paraId="3B9D6DA3" w14:textId="77777777" w:rsidR="00BC563B" w:rsidRPr="00735B95" w:rsidRDefault="00BC563B" w:rsidP="001C1BB8">
      <w:pPr>
        <w:pStyle w:val="Heading1"/>
        <w:rPr>
          <w:rFonts w:cs="Times New Roman"/>
        </w:rPr>
      </w:pPr>
      <w:bookmarkStart w:id="363" w:name="_Toc377565401"/>
      <w:bookmarkStart w:id="364" w:name="_Toc112832067"/>
      <w:bookmarkStart w:id="365" w:name="_Toc526866228"/>
      <w:bookmarkStart w:id="366" w:name="_Toc527033392"/>
      <w:r w:rsidRPr="00735B95">
        <w:rPr>
          <w:rFonts w:cs="Times New Roman"/>
        </w:rPr>
        <w:t>CAMPAIGN CONTRIBUTION DISCLOSURE FORM</w:t>
      </w:r>
      <w:bookmarkEnd w:id="363"/>
      <w:bookmarkEnd w:id="364"/>
      <w:bookmarkEnd w:id="365"/>
      <w:bookmarkEnd w:id="366"/>
    </w:p>
    <w:p w14:paraId="2183D664" w14:textId="77777777" w:rsidR="000F476C" w:rsidRPr="00735B95" w:rsidRDefault="000F476C" w:rsidP="000F476C"/>
    <w:p w14:paraId="59C47B71" w14:textId="77777777" w:rsidR="000F476C" w:rsidRPr="00735B95" w:rsidRDefault="000F476C" w:rsidP="000F476C">
      <w:r w:rsidRPr="00735B95">
        <w:t xml:space="preserve">Pursuant to the Procurement Code, Sections 13-1-28, </w:t>
      </w:r>
      <w:r w:rsidRPr="00735B95">
        <w:rPr>
          <w:u w:val="single"/>
        </w:rPr>
        <w:t>et seq</w:t>
      </w:r>
      <w:r w:rsidRPr="00735B95">
        <w:t xml:space="preserve">., NMSA 1978 and  NMSA 1978, § 13-1-191.1 (2006), </w:t>
      </w:r>
      <w:r w:rsidRPr="00735B95">
        <w:rPr>
          <w:u w:val="single"/>
        </w:rPr>
        <w:t>as amended by Laws of 2007, Chapter 234, a</w:t>
      </w:r>
      <w:r w:rsidRPr="00735B95">
        <w:t xml:space="preserve"> prospective contractor subject to this section shall disclose all campaign contributions given by the prospective contractor or a family member or representative of the prospective contractor to an applicable public official of the state or a local public body during the two years prior to the date on which a proposal is submitted or, in the case of a sole source or small purchase contract, the two years prior to the date on which the contractor signs the contract, if the aggregate total of contributions given by the prospective contractor or a family member or representative of the prospective contractor to the public official exceeds two hundred fifty dollars ($250) over the two-year period. A prospective contractor submitting a disclosure statement pursuant to this section who has not contributed to an applicable public official, whose family members have not contributed to an applicable public official or whose representatives have not contributed to an applicable public official shall make a statement that no contribution was made.  </w:t>
      </w:r>
    </w:p>
    <w:p w14:paraId="61C071F8" w14:textId="77777777" w:rsidR="000F476C" w:rsidRPr="00735B95" w:rsidRDefault="000F476C" w:rsidP="000F476C"/>
    <w:p w14:paraId="2EE121B8" w14:textId="77777777" w:rsidR="000F476C" w:rsidRPr="00735B95" w:rsidRDefault="000F476C" w:rsidP="000F476C">
      <w:r w:rsidRPr="00735B95">
        <w:t xml:space="preserve">A prospective contractor or a family member or representative of the prospective contractor shall not give a campaign contribution or other thing of value to an applicable public official or the applicable public official's employees during the pendency of the procurement process or during the pendency of negotiations for a sole source or small purchase contract. </w:t>
      </w:r>
    </w:p>
    <w:p w14:paraId="0DD75588" w14:textId="77777777" w:rsidR="000F476C" w:rsidRPr="00735B95" w:rsidRDefault="000F476C" w:rsidP="000F476C"/>
    <w:p w14:paraId="18F8F30A" w14:textId="77777777" w:rsidR="000F476C" w:rsidRPr="00735B95" w:rsidRDefault="000F476C" w:rsidP="000F476C">
      <w:pPr>
        <w:jc w:val="both"/>
      </w:pPr>
      <w:r w:rsidRPr="00735B95">
        <w:t xml:space="preserve">Furthermore, a solicitation or proposed award for a proposed contract may be canceled pursuant to Section </w:t>
      </w:r>
      <w:hyperlink r:id="rId19" w:tgtFrame="main" w:history="1">
        <w:r w:rsidRPr="00735B95">
          <w:rPr>
            <w:color w:val="0000FF"/>
            <w:u w:val="single"/>
          </w:rPr>
          <w:t>13-1-181</w:t>
        </w:r>
      </w:hyperlink>
      <w:r w:rsidRPr="00735B95">
        <w:t xml:space="preserve"> NMSA 1978 or a contract that is executed may be ratified or terminated pursuant to Section </w:t>
      </w:r>
      <w:hyperlink r:id="rId20" w:tgtFrame="main" w:history="1">
        <w:r w:rsidRPr="00735B95">
          <w:rPr>
            <w:color w:val="0000FF"/>
            <w:u w:val="single"/>
          </w:rPr>
          <w:t>13-1-182</w:t>
        </w:r>
      </w:hyperlink>
      <w:r w:rsidRPr="00735B95">
        <w:t xml:space="preserve"> NMSA 1978 if a prospective contractor fails to submit a fully completed disclosure statement pursuant to this section; or a prospective contractor or family member or representative of the prospective contractor gives a campaign contribution or other thing of value to an applicable public official or the applicable public official's employees during the pendency of the procurement process. </w:t>
      </w:r>
    </w:p>
    <w:p w14:paraId="219075B1" w14:textId="77777777" w:rsidR="000F476C" w:rsidRPr="00735B95" w:rsidRDefault="000F476C" w:rsidP="000F476C"/>
    <w:p w14:paraId="3DFFBD79" w14:textId="77777777" w:rsidR="000F476C" w:rsidRPr="00735B95" w:rsidRDefault="000F476C" w:rsidP="000F476C">
      <w:r w:rsidRPr="00735B95">
        <w:t>The state agency or local public body that procures the services or items of tangible personal property shall indicate on the form the name or names of every applicable public official, if any, for which disclosure is required by a prospective contractor.</w:t>
      </w:r>
    </w:p>
    <w:p w14:paraId="1714B150" w14:textId="77777777" w:rsidR="000F476C" w:rsidRPr="00735B95" w:rsidRDefault="000F476C" w:rsidP="000F476C"/>
    <w:p w14:paraId="0FE30230" w14:textId="77777777" w:rsidR="000F476C" w:rsidRPr="00735B95" w:rsidRDefault="000F476C" w:rsidP="000F476C">
      <w:r w:rsidRPr="00735B95">
        <w:t xml:space="preserve">THIS FORM MUST BE INCLUDED IN THE REQUEST FOR PROPOSALS AND MUST BE FILED BY ANY PROSPECTIVE CONTRACTOR WHETHER OR NOT THEY, THEIR FAMILY MEMBER, OR THEIR REPRESENTATIVE HAS MADE ANY CONTRIBUTIONS SUBJECT TO DISCLOSURE. </w:t>
      </w:r>
    </w:p>
    <w:p w14:paraId="12D7A0CA" w14:textId="77777777" w:rsidR="000F476C" w:rsidRPr="00735B95" w:rsidRDefault="000F476C" w:rsidP="000F476C"/>
    <w:p w14:paraId="75402572" w14:textId="77777777" w:rsidR="000F476C" w:rsidRPr="00735B95" w:rsidRDefault="000F476C" w:rsidP="000F476C">
      <w:r w:rsidRPr="00735B95">
        <w:t xml:space="preserve">The following definitions apply: </w:t>
      </w:r>
    </w:p>
    <w:p w14:paraId="38E96BDE" w14:textId="77777777" w:rsidR="000F476C" w:rsidRPr="00735B95" w:rsidRDefault="000F476C" w:rsidP="000F476C"/>
    <w:p w14:paraId="6DDBFB63" w14:textId="77777777" w:rsidR="000F476C" w:rsidRPr="00735B95" w:rsidRDefault="000F476C" w:rsidP="000F476C">
      <w:r w:rsidRPr="00735B95">
        <w:t>“</w:t>
      </w:r>
      <w:r w:rsidRPr="00735B95">
        <w:rPr>
          <w:b/>
        </w:rPr>
        <w:t>Applicable public official</w:t>
      </w:r>
      <w:r w:rsidRPr="00735B95">
        <w:t xml:space="preserve">” means a person elected to an office or a person appointed to complete a term of an elected office, who has the authority to award or influence the award of the contract for which the prospective contractor is submitting a competitive sealed proposal or who has the </w:t>
      </w:r>
      <w:r w:rsidRPr="00735B95">
        <w:lastRenderedPageBreak/>
        <w:t>authority to negotiate a sole source or small purchase contract that may be awarded without submission of a sealed competitive proposal.</w:t>
      </w:r>
    </w:p>
    <w:p w14:paraId="2B47F9B4" w14:textId="77777777" w:rsidR="000F476C" w:rsidRPr="00735B95" w:rsidRDefault="000F476C" w:rsidP="000F476C"/>
    <w:p w14:paraId="0343483C" w14:textId="77777777" w:rsidR="000F476C" w:rsidRPr="00735B95" w:rsidRDefault="000F476C" w:rsidP="000F476C">
      <w:r w:rsidRPr="00735B95">
        <w:t>“</w:t>
      </w:r>
      <w:r w:rsidRPr="00735B95">
        <w:rPr>
          <w:b/>
        </w:rPr>
        <w:t>Campaign Contribution</w:t>
      </w:r>
      <w:r w:rsidRPr="00735B95">
        <w:t>” means a gift, subscription, loan, advance or deposit of money</w:t>
      </w:r>
    </w:p>
    <w:p w14:paraId="4736D11B" w14:textId="77777777" w:rsidR="000F476C" w:rsidRPr="00735B95" w:rsidRDefault="000F476C" w:rsidP="000F476C">
      <w:r w:rsidRPr="00735B95">
        <w:t xml:space="preserve">or other thing of value, including the estimated value of an in-kind contribution, that is made to or received by an applicable public official or any person authorized to raise, collect or expend contributions on that official’s behalf for the purpose of electing the official to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 the committee.    </w:t>
      </w:r>
    </w:p>
    <w:p w14:paraId="1D00D234" w14:textId="77777777" w:rsidR="000F476C" w:rsidRPr="00735B95" w:rsidRDefault="000F476C" w:rsidP="000F476C">
      <w:pPr>
        <w:ind w:firstLine="720"/>
      </w:pPr>
    </w:p>
    <w:p w14:paraId="438CD3C1" w14:textId="77777777" w:rsidR="000F476C" w:rsidRPr="00735B95" w:rsidRDefault="000F476C" w:rsidP="000F476C">
      <w:pPr>
        <w:jc w:val="both"/>
      </w:pPr>
      <w:r w:rsidRPr="00735B95">
        <w:t>“</w:t>
      </w:r>
      <w:r w:rsidRPr="00735B95">
        <w:rPr>
          <w:b/>
        </w:rPr>
        <w:t>Family member</w:t>
      </w:r>
      <w:r w:rsidRPr="00735B95">
        <w:t>” means a spouse, father, mother, child, father-in-law, mother-in-law, daughter-in-law or son-in-law of (a) a prospective contractor, if the prospective contractor is a natural person; or (b) an owner of a prospective contractor;</w:t>
      </w:r>
    </w:p>
    <w:p w14:paraId="0CA47C2B" w14:textId="77777777" w:rsidR="000F476C" w:rsidRPr="00735B95" w:rsidRDefault="000F476C" w:rsidP="000F476C"/>
    <w:p w14:paraId="1D3C2410" w14:textId="77777777" w:rsidR="000F476C" w:rsidRPr="00735B95" w:rsidRDefault="000F476C" w:rsidP="000F476C">
      <w:r w:rsidRPr="00735B95">
        <w:t>“</w:t>
      </w:r>
      <w:r w:rsidRPr="00735B95">
        <w:rPr>
          <w:b/>
        </w:rPr>
        <w:t>Pendency of the procurement proces</w:t>
      </w:r>
      <w:r w:rsidRPr="00735B95">
        <w:t xml:space="preserve">s” means the time period commencing with the public notice of the request for proposals and ending with the award of the contract or the cancellation of the request for proposals. </w:t>
      </w:r>
    </w:p>
    <w:p w14:paraId="27403442" w14:textId="77777777" w:rsidR="000F476C" w:rsidRPr="00735B95" w:rsidRDefault="000F476C" w:rsidP="000F476C">
      <w:pPr>
        <w:ind w:firstLine="720"/>
      </w:pPr>
    </w:p>
    <w:p w14:paraId="65219587" w14:textId="77777777" w:rsidR="000F476C" w:rsidRPr="00735B95" w:rsidRDefault="000F476C" w:rsidP="000F476C">
      <w:r w:rsidRPr="00735B95">
        <w:t>“</w:t>
      </w:r>
      <w:r w:rsidRPr="00735B95">
        <w:rPr>
          <w:b/>
        </w:rPr>
        <w:t>Prospective contractor</w:t>
      </w:r>
      <w:r w:rsidRPr="00735B95">
        <w:t xml:space="preserve">” means a person or business that is subject to the competitive sealed proposal process set forth in the Procurement Code [Sections </w:t>
      </w:r>
      <w:hyperlink r:id="rId21" w:tgtFrame="main" w:history="1">
        <w:r w:rsidRPr="00735B95">
          <w:rPr>
            <w:color w:val="0000FF"/>
            <w:u w:val="single"/>
          </w:rPr>
          <w:t>13-1-28</w:t>
        </w:r>
      </w:hyperlink>
      <w:r w:rsidRPr="00735B95">
        <w:t xml:space="preserve"> through </w:t>
      </w:r>
      <w:hyperlink r:id="rId22" w:tgtFrame="main" w:history="1">
        <w:r w:rsidRPr="00735B95">
          <w:rPr>
            <w:color w:val="0000FF"/>
            <w:u w:val="single"/>
          </w:rPr>
          <w:t>13-1-199</w:t>
        </w:r>
      </w:hyperlink>
      <w:r w:rsidRPr="00735B95">
        <w:t xml:space="preserve"> NMSA 1978] or is not required to submit a competitive sealed proposal because that person or business qualifies for a sole source or small purchase contract.</w:t>
      </w:r>
    </w:p>
    <w:p w14:paraId="547235CE" w14:textId="77777777" w:rsidR="000F476C" w:rsidRPr="00735B95" w:rsidRDefault="000F476C" w:rsidP="000F476C">
      <w:pPr>
        <w:ind w:left="720"/>
      </w:pPr>
    </w:p>
    <w:p w14:paraId="3C8710E7" w14:textId="77777777" w:rsidR="000F476C" w:rsidRPr="00735B95" w:rsidRDefault="000F476C" w:rsidP="000F476C">
      <w:r w:rsidRPr="00735B95">
        <w:t>“</w:t>
      </w:r>
      <w:r w:rsidRPr="00735B95">
        <w:rPr>
          <w:b/>
        </w:rPr>
        <w:t>Representative of a prospective contractor</w:t>
      </w:r>
      <w:r w:rsidRPr="00735B95">
        <w:t>” means an officer or director of a corporation, a member or manager of a limited liability corporation, a partner of a partnership or a trustee of a trust of the prospective contractor.</w:t>
      </w:r>
    </w:p>
    <w:p w14:paraId="24A04B6E" w14:textId="77777777" w:rsidR="000F476C" w:rsidRPr="00735B95" w:rsidRDefault="000F476C" w:rsidP="000F476C"/>
    <w:p w14:paraId="347A88D0" w14:textId="77777777" w:rsidR="006D57E9" w:rsidRDefault="006D57E9" w:rsidP="006D57E9">
      <w:pPr>
        <w:rPr>
          <w:b/>
        </w:rPr>
      </w:pPr>
      <w:r>
        <w:rPr>
          <w:b/>
        </w:rPr>
        <w:t>Names</w:t>
      </w:r>
      <w:r w:rsidR="000F476C" w:rsidRPr="00735B95">
        <w:rPr>
          <w:b/>
        </w:rPr>
        <w:t xml:space="preserve"> of Applicable </w:t>
      </w:r>
      <w:r w:rsidR="000D37DF">
        <w:rPr>
          <w:b/>
        </w:rPr>
        <w:t xml:space="preserve">SFSWCD </w:t>
      </w:r>
      <w:r>
        <w:rPr>
          <w:b/>
        </w:rPr>
        <w:t>District Supervisors</w:t>
      </w:r>
      <w:r w:rsidR="000F476C" w:rsidRPr="00735B95">
        <w:rPr>
          <w:b/>
        </w:rPr>
        <w:t>:</w:t>
      </w:r>
      <w:r>
        <w:rPr>
          <w:b/>
        </w:rPr>
        <w:t xml:space="preserve"> Howard Hutchinson, Carolyn Nelson, Jan Porter Car</w:t>
      </w:r>
      <w:r w:rsidR="000F21E6">
        <w:rPr>
          <w:b/>
        </w:rPr>
        <w:t>r</w:t>
      </w:r>
      <w:r>
        <w:rPr>
          <w:b/>
        </w:rPr>
        <w:t>ejo</w:t>
      </w:r>
      <w:r w:rsidR="000F21E6">
        <w:rPr>
          <w:b/>
        </w:rPr>
        <w:t>, Brent Laney, William Powell</w:t>
      </w:r>
    </w:p>
    <w:p w14:paraId="5BDF62D6" w14:textId="77777777" w:rsidR="006D57E9" w:rsidRDefault="006D57E9" w:rsidP="006D57E9"/>
    <w:p w14:paraId="23DF8C54" w14:textId="77777777" w:rsidR="000F476C" w:rsidRPr="00735B95" w:rsidRDefault="000F476C" w:rsidP="006D57E9">
      <w:r w:rsidRPr="00735B95">
        <w:t>DISCLOSURE OF CONTRIBUTIONS BY PROSPECTIVE CONTRACTOR:</w:t>
      </w:r>
    </w:p>
    <w:p w14:paraId="52172B29" w14:textId="77777777" w:rsidR="000F476C" w:rsidRPr="00735B95" w:rsidRDefault="000F476C" w:rsidP="000F476C"/>
    <w:p w14:paraId="5DDFAA05" w14:textId="77777777" w:rsidR="000F476C" w:rsidRPr="00735B95" w:rsidRDefault="000F476C" w:rsidP="000F476C">
      <w:r w:rsidRPr="00735B95">
        <w:t>Contribution Made By:</w:t>
      </w:r>
      <w:r w:rsidRPr="00735B95">
        <w:tab/>
      </w:r>
      <w:r w:rsidRPr="00735B95">
        <w:tab/>
        <w:t>__________________________________________</w:t>
      </w:r>
    </w:p>
    <w:p w14:paraId="688A71C2" w14:textId="77777777" w:rsidR="000F476C" w:rsidRPr="00735B95" w:rsidRDefault="000F476C" w:rsidP="000F476C"/>
    <w:p w14:paraId="223B078E" w14:textId="77777777" w:rsidR="000F476C" w:rsidRPr="00735B95" w:rsidRDefault="000F476C" w:rsidP="000F476C">
      <w:r w:rsidRPr="00735B95">
        <w:t>Relation to Prospective Contractor:</w:t>
      </w:r>
      <w:r w:rsidRPr="00735B95">
        <w:tab/>
        <w:t>__________________________________________</w:t>
      </w:r>
    </w:p>
    <w:p w14:paraId="4D9D9186" w14:textId="77777777" w:rsidR="000F476C" w:rsidRPr="00735B95" w:rsidRDefault="000F476C" w:rsidP="000F476C"/>
    <w:p w14:paraId="30E4B1B3" w14:textId="77777777" w:rsidR="000F476C" w:rsidRPr="00735B95" w:rsidRDefault="000F476C" w:rsidP="000F476C">
      <w:r w:rsidRPr="00735B95">
        <w:t>Date Contribution(s) Made:</w:t>
      </w:r>
      <w:r w:rsidRPr="00735B95">
        <w:tab/>
      </w:r>
      <w:r w:rsidRPr="00735B95">
        <w:tab/>
        <w:t>__________________________________________</w:t>
      </w:r>
    </w:p>
    <w:p w14:paraId="5081E8B5" w14:textId="77777777" w:rsidR="000F476C" w:rsidRPr="00735B95" w:rsidRDefault="000F476C" w:rsidP="000F476C">
      <w:r w:rsidRPr="00735B95">
        <w:tab/>
      </w:r>
      <w:r w:rsidRPr="00735B95">
        <w:tab/>
      </w:r>
      <w:r w:rsidRPr="00735B95">
        <w:tab/>
      </w:r>
      <w:r w:rsidRPr="00735B95">
        <w:tab/>
      </w:r>
      <w:r w:rsidRPr="00735B95">
        <w:tab/>
        <w:t>__________________________________________</w:t>
      </w:r>
    </w:p>
    <w:p w14:paraId="22C948F0" w14:textId="77777777"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14:paraId="1EFFE938" w14:textId="77777777" w:rsidR="000F476C" w:rsidRPr="00735B95" w:rsidRDefault="000F476C" w:rsidP="000F476C">
      <w:r w:rsidRPr="00735B95">
        <w:t>Amount(s) of Contribution(s)</w:t>
      </w:r>
      <w:r w:rsidRPr="00735B95">
        <w:tab/>
      </w:r>
      <w:r w:rsidRPr="00735B95">
        <w:tab/>
        <w:t>__________________________________________</w:t>
      </w:r>
    </w:p>
    <w:p w14:paraId="5AA2CE80" w14:textId="77777777" w:rsidR="000F476C" w:rsidRPr="00735B95" w:rsidRDefault="000F476C" w:rsidP="000F476C">
      <w:r w:rsidRPr="00735B95">
        <w:tab/>
      </w:r>
      <w:r w:rsidRPr="00735B95">
        <w:tab/>
      </w:r>
      <w:r w:rsidRPr="00735B95">
        <w:tab/>
      </w:r>
      <w:r w:rsidRPr="00735B95">
        <w:tab/>
      </w:r>
      <w:r w:rsidRPr="00735B95">
        <w:tab/>
        <w:t>__________________________________________</w:t>
      </w:r>
    </w:p>
    <w:p w14:paraId="32D8F771" w14:textId="77777777"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14:paraId="489975F4" w14:textId="77777777" w:rsidR="000F476C" w:rsidRPr="00735B95" w:rsidRDefault="000F476C" w:rsidP="000F476C">
      <w:r w:rsidRPr="00735B95">
        <w:t>Nature of Contribution(s)</w:t>
      </w:r>
      <w:r w:rsidRPr="00735B95">
        <w:tab/>
      </w:r>
      <w:r w:rsidRPr="00735B95">
        <w:tab/>
        <w:t>__________________________________________</w:t>
      </w:r>
    </w:p>
    <w:p w14:paraId="424EEB8E" w14:textId="77777777" w:rsidR="000F476C" w:rsidRPr="00735B95" w:rsidRDefault="000F476C" w:rsidP="000F476C">
      <w:r w:rsidRPr="00735B95">
        <w:lastRenderedPageBreak/>
        <w:tab/>
      </w:r>
      <w:r w:rsidRPr="00735B95">
        <w:tab/>
      </w:r>
      <w:r w:rsidRPr="00735B95">
        <w:tab/>
      </w:r>
      <w:r w:rsidRPr="00735B95">
        <w:tab/>
      </w:r>
      <w:r w:rsidRPr="00735B95">
        <w:tab/>
        <w:t>__________________________________________</w:t>
      </w:r>
    </w:p>
    <w:p w14:paraId="68AF7F39" w14:textId="77777777"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14:paraId="2FB0A957" w14:textId="77777777" w:rsidR="000F476C" w:rsidRPr="00735B95" w:rsidRDefault="000F476C" w:rsidP="000F476C">
      <w:r w:rsidRPr="00735B95">
        <w:t>Purpose of Contribution(s)</w:t>
      </w:r>
      <w:r w:rsidRPr="00735B95">
        <w:tab/>
      </w:r>
      <w:r w:rsidRPr="00735B95">
        <w:tab/>
        <w:t>__________________________________________</w:t>
      </w:r>
    </w:p>
    <w:p w14:paraId="275D3D35" w14:textId="77777777" w:rsidR="000F476C" w:rsidRPr="00735B95" w:rsidRDefault="000F476C" w:rsidP="000F476C">
      <w:r w:rsidRPr="00735B95">
        <w:tab/>
      </w:r>
      <w:r w:rsidRPr="00735B95">
        <w:tab/>
      </w:r>
      <w:r w:rsidRPr="00735B95">
        <w:tab/>
      </w:r>
      <w:r w:rsidRPr="00735B95">
        <w:tab/>
      </w:r>
      <w:r w:rsidRPr="00735B95">
        <w:tab/>
        <w:t>__________________________________________</w:t>
      </w:r>
    </w:p>
    <w:p w14:paraId="3F01E27C" w14:textId="77777777" w:rsidR="000F476C" w:rsidRPr="00735B95" w:rsidRDefault="000F476C" w:rsidP="000F476C">
      <w:r w:rsidRPr="00735B95">
        <w:tab/>
      </w:r>
      <w:r w:rsidRPr="00735B95">
        <w:tab/>
      </w:r>
      <w:r w:rsidRPr="00735B95">
        <w:tab/>
      </w:r>
      <w:r w:rsidRPr="00735B95">
        <w:tab/>
      </w:r>
      <w:r w:rsidRPr="00735B95">
        <w:tab/>
      </w:r>
      <w:r w:rsidRPr="00735B95">
        <w:tab/>
      </w:r>
      <w:r w:rsidRPr="00735B95">
        <w:tab/>
      </w:r>
      <w:r w:rsidRPr="00735B95">
        <w:tab/>
      </w:r>
      <w:r w:rsidRPr="00735B95">
        <w:tab/>
      </w:r>
      <w:r w:rsidRPr="00735B95">
        <w:tab/>
      </w:r>
    </w:p>
    <w:p w14:paraId="465A8CC8" w14:textId="77777777" w:rsidR="000F476C" w:rsidRPr="00735B95" w:rsidRDefault="000F476C" w:rsidP="000F476C">
      <w:r w:rsidRPr="00735B95">
        <w:t>(Attach extra pages if necessary)</w:t>
      </w:r>
    </w:p>
    <w:p w14:paraId="1AD7B76A" w14:textId="77777777" w:rsidR="000F476C" w:rsidRPr="00735B95" w:rsidRDefault="000F476C" w:rsidP="000F476C"/>
    <w:p w14:paraId="60A4206B" w14:textId="77777777" w:rsidR="000F476C" w:rsidRPr="00735B95" w:rsidRDefault="000F476C" w:rsidP="000F476C"/>
    <w:p w14:paraId="137C8A95" w14:textId="77777777" w:rsidR="000F476C" w:rsidRPr="00735B95" w:rsidRDefault="000F476C" w:rsidP="000F476C">
      <w:r w:rsidRPr="00735B95">
        <w:t>___________________________</w:t>
      </w:r>
      <w:r w:rsidRPr="00735B95">
        <w:tab/>
        <w:t>_______________________</w:t>
      </w:r>
    </w:p>
    <w:p w14:paraId="2BDD2436" w14:textId="77777777" w:rsidR="000F476C" w:rsidRPr="00735B95" w:rsidRDefault="000F476C" w:rsidP="000F476C">
      <w:r w:rsidRPr="00735B95">
        <w:t>Signature</w:t>
      </w:r>
      <w:r w:rsidRPr="00735B95">
        <w:tab/>
      </w:r>
      <w:r w:rsidRPr="00735B95">
        <w:tab/>
      </w:r>
      <w:r w:rsidRPr="00735B95">
        <w:tab/>
      </w:r>
      <w:r w:rsidRPr="00735B95">
        <w:tab/>
        <w:t>Date</w:t>
      </w:r>
    </w:p>
    <w:p w14:paraId="5DC2FA4A" w14:textId="77777777" w:rsidR="000F476C" w:rsidRPr="00735B95" w:rsidRDefault="000F476C" w:rsidP="000F476C"/>
    <w:p w14:paraId="1C08DE73" w14:textId="77777777" w:rsidR="000F476C" w:rsidRPr="00735B95" w:rsidRDefault="000F476C" w:rsidP="000F476C">
      <w:r w:rsidRPr="00735B95">
        <w:t>___________________________</w:t>
      </w:r>
    </w:p>
    <w:p w14:paraId="1B4A9508" w14:textId="77777777" w:rsidR="000F476C" w:rsidRPr="00735B95" w:rsidRDefault="000F476C" w:rsidP="000F476C">
      <w:r w:rsidRPr="00735B95">
        <w:t>Title (position)</w:t>
      </w:r>
    </w:p>
    <w:p w14:paraId="174410AD" w14:textId="77777777" w:rsidR="000F476C" w:rsidRPr="00735B95" w:rsidRDefault="000F476C" w:rsidP="000F476C">
      <w:pPr>
        <w:jc w:val="center"/>
      </w:pPr>
    </w:p>
    <w:p w14:paraId="29407C3D" w14:textId="77777777" w:rsidR="000F476C" w:rsidRPr="00735B95" w:rsidRDefault="000F476C" w:rsidP="000F476C">
      <w:pPr>
        <w:jc w:val="center"/>
      </w:pPr>
    </w:p>
    <w:p w14:paraId="29EAFD43" w14:textId="77777777" w:rsidR="000F476C" w:rsidRPr="00735B95" w:rsidRDefault="000F476C" w:rsidP="000F476C">
      <w:pPr>
        <w:jc w:val="center"/>
        <w:rPr>
          <w:b/>
        </w:rPr>
      </w:pPr>
      <w:r w:rsidRPr="00735B95">
        <w:rPr>
          <w:b/>
        </w:rPr>
        <w:t>--OR—</w:t>
      </w:r>
    </w:p>
    <w:p w14:paraId="3702C9A8" w14:textId="77777777" w:rsidR="000F476C" w:rsidRPr="00735B95" w:rsidRDefault="000F476C" w:rsidP="000F476C">
      <w:pPr>
        <w:jc w:val="center"/>
      </w:pPr>
    </w:p>
    <w:p w14:paraId="00FF1577" w14:textId="77777777" w:rsidR="008707E2" w:rsidRPr="00735B95" w:rsidRDefault="008707E2" w:rsidP="000F476C">
      <w:pPr>
        <w:jc w:val="center"/>
      </w:pPr>
    </w:p>
    <w:p w14:paraId="54E72B21" w14:textId="77777777" w:rsidR="008707E2" w:rsidRPr="00735B95" w:rsidRDefault="008707E2" w:rsidP="000F476C">
      <w:pPr>
        <w:jc w:val="center"/>
      </w:pPr>
    </w:p>
    <w:p w14:paraId="436E73F8" w14:textId="77777777" w:rsidR="000F476C" w:rsidRPr="00735B95" w:rsidRDefault="000F476C" w:rsidP="000F476C">
      <w:r w:rsidRPr="00735B95">
        <w:rPr>
          <w:b/>
        </w:rPr>
        <w:t xml:space="preserve">NO CONTRIBUTIONS IN THE AGGREGATE TOTAL OVER TWO HUNDRED FIFTY DOLLARS ($250) WERE MADE </w:t>
      </w:r>
      <w:r w:rsidRPr="00735B95">
        <w:t>to an applicable public official by me, a family member or representative.</w:t>
      </w:r>
    </w:p>
    <w:p w14:paraId="7F63D45F" w14:textId="77777777" w:rsidR="000F476C" w:rsidRPr="00735B95" w:rsidRDefault="000F476C" w:rsidP="000F476C"/>
    <w:p w14:paraId="33D73434" w14:textId="77777777" w:rsidR="000F476C" w:rsidRPr="00735B95" w:rsidRDefault="000F476C" w:rsidP="000F476C"/>
    <w:p w14:paraId="61FA73BF" w14:textId="77777777" w:rsidR="000F476C" w:rsidRPr="00735B95" w:rsidRDefault="000F476C" w:rsidP="000F476C">
      <w:r w:rsidRPr="00735B95">
        <w:t>______________________________</w:t>
      </w:r>
      <w:r w:rsidRPr="00735B95">
        <w:tab/>
      </w:r>
      <w:r w:rsidRPr="00735B95">
        <w:tab/>
        <w:t>_______________________</w:t>
      </w:r>
    </w:p>
    <w:p w14:paraId="603763D1" w14:textId="77777777" w:rsidR="000F476C" w:rsidRPr="00735B95" w:rsidRDefault="000F476C" w:rsidP="000F476C">
      <w:r w:rsidRPr="00735B95">
        <w:t>Signature</w:t>
      </w:r>
      <w:r w:rsidRPr="00735B95">
        <w:tab/>
      </w:r>
      <w:r w:rsidRPr="00735B95">
        <w:tab/>
      </w:r>
      <w:r w:rsidRPr="00735B95">
        <w:tab/>
      </w:r>
      <w:r w:rsidRPr="00735B95">
        <w:tab/>
      </w:r>
      <w:r w:rsidRPr="00735B95">
        <w:tab/>
      </w:r>
      <w:r w:rsidRPr="00735B95">
        <w:tab/>
      </w:r>
      <w:r w:rsidRPr="00735B95">
        <w:tab/>
        <w:t xml:space="preserve">Date </w:t>
      </w:r>
    </w:p>
    <w:p w14:paraId="47FD2550" w14:textId="77777777" w:rsidR="000F476C" w:rsidRPr="00735B95" w:rsidRDefault="000F476C" w:rsidP="000F476C"/>
    <w:p w14:paraId="558D467A" w14:textId="77777777" w:rsidR="000F476C" w:rsidRPr="00735B95" w:rsidRDefault="000F476C" w:rsidP="000F476C">
      <w:r w:rsidRPr="00735B95">
        <w:t>______________________________</w:t>
      </w:r>
    </w:p>
    <w:p w14:paraId="27D59D0C" w14:textId="77777777" w:rsidR="000F476C" w:rsidRPr="00735B95" w:rsidRDefault="000F476C" w:rsidP="000F476C">
      <w:r w:rsidRPr="00735B95">
        <w:t>Title (Position)</w:t>
      </w:r>
    </w:p>
    <w:p w14:paraId="48F6B052" w14:textId="77777777" w:rsidR="000F476C" w:rsidRPr="00735B95" w:rsidRDefault="000F476C" w:rsidP="000F476C"/>
    <w:p w14:paraId="3AD72743" w14:textId="77777777" w:rsidR="000F476C" w:rsidRPr="00735B95" w:rsidRDefault="000F476C" w:rsidP="000F476C"/>
    <w:p w14:paraId="6B09F746" w14:textId="77777777" w:rsidR="000F476C" w:rsidRPr="00735B95" w:rsidRDefault="000F476C" w:rsidP="008707E2"/>
    <w:p w14:paraId="786032A2" w14:textId="77777777" w:rsidR="001206A3" w:rsidRPr="00735B95" w:rsidRDefault="001C1BB8" w:rsidP="008707E2">
      <w:pPr>
        <w:pStyle w:val="Heading1"/>
      </w:pPr>
      <w:r w:rsidRPr="00735B95">
        <w:br w:type="page"/>
      </w:r>
      <w:bookmarkStart w:id="367" w:name="_Toc377565402"/>
      <w:bookmarkStart w:id="368" w:name="_Toc112832068"/>
      <w:bookmarkStart w:id="369" w:name="_Toc526866229"/>
      <w:bookmarkStart w:id="370" w:name="_Toc527033393"/>
      <w:r w:rsidR="00173446" w:rsidRPr="00735B95">
        <w:lastRenderedPageBreak/>
        <w:t>APPENDIX</w:t>
      </w:r>
      <w:r w:rsidR="001206A3" w:rsidRPr="00735B95">
        <w:t xml:space="preserve"> C</w:t>
      </w:r>
      <w:bookmarkEnd w:id="367"/>
      <w:bookmarkEnd w:id="368"/>
      <w:bookmarkEnd w:id="369"/>
      <w:bookmarkEnd w:id="370"/>
    </w:p>
    <w:p w14:paraId="1D837AF2" w14:textId="77777777" w:rsidR="00DA6E6D" w:rsidRPr="00735B95" w:rsidRDefault="00B40715" w:rsidP="00DA6E6D">
      <w:pPr>
        <w:pStyle w:val="Heading1"/>
        <w:rPr>
          <w:rFonts w:cs="Times New Roman"/>
        </w:rPr>
      </w:pPr>
      <w:bookmarkStart w:id="371" w:name="_Toc112832069"/>
      <w:bookmarkStart w:id="372" w:name="_Toc526866230"/>
      <w:bookmarkStart w:id="373" w:name="_Toc527033394"/>
      <w:r w:rsidRPr="00735B95">
        <w:rPr>
          <w:rFonts w:cs="Times New Roman"/>
        </w:rPr>
        <w:t xml:space="preserve">DRAFT </w:t>
      </w:r>
      <w:r w:rsidR="00DA6E6D" w:rsidRPr="00735B95">
        <w:rPr>
          <w:rFonts w:cs="Times New Roman"/>
        </w:rPr>
        <w:t>CONTRACT</w:t>
      </w:r>
      <w:bookmarkEnd w:id="371"/>
      <w:bookmarkEnd w:id="372"/>
      <w:bookmarkEnd w:id="373"/>
    </w:p>
    <w:p w14:paraId="581066C3" w14:textId="77777777" w:rsidR="00C164B8" w:rsidRDefault="00C164B8" w:rsidP="00C164B8"/>
    <w:p w14:paraId="0843204F" w14:textId="77777777" w:rsidR="00D459DB" w:rsidRDefault="00C164B8" w:rsidP="00C164B8">
      <w:pPr>
        <w:rPr>
          <w:b/>
        </w:rPr>
      </w:pPr>
      <w:r>
        <w:rPr>
          <w:b/>
        </w:rPr>
        <w:t xml:space="preserve">The Agreement included in this Appendix C represents the </w:t>
      </w:r>
      <w:r w:rsidRPr="00D459DB">
        <w:rPr>
          <w:b/>
        </w:rPr>
        <w:t>contract</w:t>
      </w:r>
      <w:r>
        <w:rPr>
          <w:b/>
        </w:rPr>
        <w:t xml:space="preserve"> the Agency intends to use to make </w:t>
      </w:r>
      <w:r w:rsidRPr="00D459DB">
        <w:rPr>
          <w:b/>
        </w:rPr>
        <w:t>an award</w:t>
      </w:r>
      <w:r>
        <w:rPr>
          <w:b/>
        </w:rPr>
        <w:t>.  The State of New Mexico and the Agency reserve the right to modify the Agreement prior to, or during, the award process, as necessary.</w:t>
      </w:r>
    </w:p>
    <w:p w14:paraId="123B2588" w14:textId="77777777" w:rsidR="00D459DB" w:rsidRDefault="00D459DB" w:rsidP="00C164B8">
      <w:pPr>
        <w:rPr>
          <w:b/>
        </w:rPr>
      </w:pPr>
    </w:p>
    <w:p w14:paraId="021B9A0B" w14:textId="77777777" w:rsidR="00C164B8" w:rsidRPr="00D459DB" w:rsidRDefault="00C164B8" w:rsidP="00C164B8"/>
    <w:tbl>
      <w:tblPr>
        <w:tblW w:w="8964" w:type="dxa"/>
        <w:jc w:val="center"/>
        <w:tblLayout w:type="fixed"/>
        <w:tblLook w:val="0000" w:firstRow="0" w:lastRow="0" w:firstColumn="0" w:lastColumn="0" w:noHBand="0" w:noVBand="0"/>
      </w:tblPr>
      <w:tblGrid>
        <w:gridCol w:w="8964"/>
      </w:tblGrid>
      <w:tr w:rsidR="00536DD6" w14:paraId="58F80D18" w14:textId="77777777">
        <w:trPr>
          <w:trHeight w:val="2340"/>
          <w:jc w:val="center"/>
        </w:trPr>
        <w:tc>
          <w:tcPr>
            <w:tcW w:w="8964" w:type="dxa"/>
          </w:tcPr>
          <w:p w14:paraId="77F13DFB" w14:textId="77777777" w:rsidR="00536DD6" w:rsidRDefault="00536DD6" w:rsidP="000D71A6">
            <w:pPr>
              <w:widowControl w:val="0"/>
              <w:autoSpaceDE w:val="0"/>
              <w:autoSpaceDN w:val="0"/>
              <w:adjustRightInd w:val="0"/>
              <w:rPr>
                <w:rFonts w:ascii="Arial" w:hAnsi="Arial"/>
                <w:b/>
                <w:color w:val="008000"/>
                <w:sz w:val="22"/>
                <w:szCs w:val="21"/>
              </w:rPr>
            </w:pPr>
          </w:p>
          <w:p w14:paraId="7CE3C9E8" w14:textId="77777777" w:rsidR="00536DD6" w:rsidRPr="00346184" w:rsidRDefault="00536DD6" w:rsidP="000D71A6">
            <w:pPr>
              <w:widowControl w:val="0"/>
              <w:autoSpaceDE w:val="0"/>
              <w:autoSpaceDN w:val="0"/>
              <w:adjustRightInd w:val="0"/>
              <w:rPr>
                <w:rFonts w:ascii="Arial" w:hAnsi="Arial"/>
                <w:b/>
                <w:color w:val="008000"/>
                <w:sz w:val="22"/>
                <w:szCs w:val="21"/>
              </w:rPr>
            </w:pPr>
            <w:r w:rsidRPr="00346184">
              <w:rPr>
                <w:rFonts w:ascii="Arial" w:hAnsi="Arial"/>
                <w:b/>
                <w:noProof/>
                <w:color w:val="008000"/>
                <w:sz w:val="22"/>
                <w:szCs w:val="21"/>
              </w:rPr>
              <w:drawing>
                <wp:anchor distT="0" distB="0" distL="114300" distR="114300" simplePos="0" relativeHeight="251675648" behindDoc="0" locked="0" layoutInCell="1" allowOverlap="1" wp14:anchorId="6CA7B51F" wp14:editId="78DC6629">
                  <wp:simplePos x="1640840" y="1076960"/>
                  <wp:positionH relativeFrom="column">
                    <wp:align>center</wp:align>
                  </wp:positionH>
                  <wp:positionV relativeFrom="paragraph">
                    <wp:posOffset>2540</wp:posOffset>
                  </wp:positionV>
                  <wp:extent cx="797560" cy="822960"/>
                  <wp:effectExtent l="25400" t="0" r="0" b="0"/>
                  <wp:wrapTight wrapText="bothSides">
                    <wp:wrapPolygon edited="0">
                      <wp:start x="-688" y="0"/>
                      <wp:lineTo x="-688" y="21333"/>
                      <wp:lineTo x="21325" y="21333"/>
                      <wp:lineTo x="21325" y="0"/>
                      <wp:lineTo x="-688"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97560" cy="822960"/>
                          </a:xfrm>
                          <a:prstGeom prst="rect">
                            <a:avLst/>
                          </a:prstGeom>
                          <a:noFill/>
                          <a:ln w="9525">
                            <a:noFill/>
                            <a:miter lim="800000"/>
                            <a:headEnd/>
                            <a:tailEnd/>
                          </a:ln>
                        </pic:spPr>
                      </pic:pic>
                    </a:graphicData>
                  </a:graphic>
                </wp:anchor>
              </w:drawing>
            </w:r>
          </w:p>
          <w:p w14:paraId="49C5C6A3" w14:textId="77777777" w:rsidR="00536DD6" w:rsidRDefault="00536DD6" w:rsidP="000D71A6">
            <w:pPr>
              <w:widowControl w:val="0"/>
              <w:autoSpaceDE w:val="0"/>
              <w:autoSpaceDN w:val="0"/>
              <w:adjustRightInd w:val="0"/>
              <w:rPr>
                <w:rFonts w:ascii="Arial" w:hAnsi="Arial"/>
                <w:b/>
                <w:color w:val="008000"/>
                <w:sz w:val="22"/>
                <w:szCs w:val="21"/>
              </w:rPr>
            </w:pPr>
          </w:p>
          <w:p w14:paraId="436230B5" w14:textId="77777777" w:rsidR="00536DD6" w:rsidRDefault="00536DD6" w:rsidP="000D71A6">
            <w:pPr>
              <w:widowControl w:val="0"/>
              <w:autoSpaceDE w:val="0"/>
              <w:autoSpaceDN w:val="0"/>
              <w:adjustRightInd w:val="0"/>
              <w:rPr>
                <w:rFonts w:ascii="Arial" w:hAnsi="Arial"/>
                <w:b/>
                <w:color w:val="008000"/>
                <w:sz w:val="22"/>
                <w:szCs w:val="21"/>
              </w:rPr>
            </w:pPr>
          </w:p>
          <w:p w14:paraId="28F37343" w14:textId="77777777" w:rsidR="00536DD6" w:rsidRDefault="00536DD6" w:rsidP="000D71A6">
            <w:pPr>
              <w:widowControl w:val="0"/>
              <w:autoSpaceDE w:val="0"/>
              <w:autoSpaceDN w:val="0"/>
              <w:adjustRightInd w:val="0"/>
              <w:rPr>
                <w:rFonts w:ascii="Arial" w:hAnsi="Arial"/>
                <w:b/>
                <w:color w:val="008000"/>
                <w:sz w:val="22"/>
                <w:szCs w:val="21"/>
              </w:rPr>
            </w:pPr>
          </w:p>
          <w:p w14:paraId="1E998D36" w14:textId="77777777" w:rsidR="00536DD6" w:rsidRDefault="00536DD6" w:rsidP="000D71A6">
            <w:pPr>
              <w:widowControl w:val="0"/>
              <w:autoSpaceDE w:val="0"/>
              <w:autoSpaceDN w:val="0"/>
              <w:adjustRightInd w:val="0"/>
              <w:rPr>
                <w:rFonts w:ascii="Arial" w:hAnsi="Arial"/>
                <w:b/>
                <w:color w:val="008000"/>
                <w:sz w:val="22"/>
                <w:szCs w:val="21"/>
              </w:rPr>
            </w:pPr>
          </w:p>
          <w:p w14:paraId="03CB091E" w14:textId="77777777" w:rsidR="00536DD6" w:rsidRDefault="00536DD6" w:rsidP="000D71A6">
            <w:pPr>
              <w:widowControl w:val="0"/>
              <w:autoSpaceDE w:val="0"/>
              <w:autoSpaceDN w:val="0"/>
              <w:adjustRightInd w:val="0"/>
              <w:rPr>
                <w:rFonts w:ascii="Arial" w:hAnsi="Arial"/>
                <w:b/>
                <w:color w:val="008000"/>
                <w:sz w:val="22"/>
                <w:szCs w:val="21"/>
              </w:rPr>
            </w:pPr>
          </w:p>
          <w:p w14:paraId="1F2975BA" w14:textId="77777777" w:rsidR="00536DD6" w:rsidRPr="0049134D" w:rsidRDefault="00000000" w:rsidP="000D71A6">
            <w:pPr>
              <w:widowControl w:val="0"/>
              <w:autoSpaceDE w:val="0"/>
              <w:autoSpaceDN w:val="0"/>
              <w:adjustRightInd w:val="0"/>
              <w:jc w:val="center"/>
              <w:rPr>
                <w:rFonts w:ascii="Arial" w:hAnsi="Arial"/>
                <w:b/>
                <w:color w:val="008000"/>
                <w:sz w:val="22"/>
                <w:szCs w:val="21"/>
              </w:rPr>
            </w:pPr>
            <w:r>
              <w:rPr>
                <w:rFonts w:ascii="Arial" w:hAnsi="Arial"/>
                <w:b/>
                <w:color w:val="008000"/>
                <w:sz w:val="22"/>
                <w:szCs w:val="21"/>
              </w:rPr>
              <w:pict w14:anchorId="3A48357F">
                <v:rect id="_x0000_i1026" style="width:537.45pt;height:2pt" o:hrpct="957" o:hralign="center" o:hrstd="t" o:hrnoshade="t" o:hr="t" fillcolor="green" stroked="f" strokeweight="2pt"/>
              </w:pict>
            </w:r>
          </w:p>
          <w:p w14:paraId="14963265" w14:textId="77777777" w:rsidR="00536DD6" w:rsidRPr="00106368" w:rsidRDefault="00536DD6" w:rsidP="000D71A6">
            <w:pPr>
              <w:jc w:val="center"/>
              <w:rPr>
                <w:b/>
                <w:color w:val="008000"/>
                <w:sz w:val="36"/>
                <w:szCs w:val="28"/>
              </w:rPr>
            </w:pPr>
            <w:r w:rsidRPr="00106368">
              <w:rPr>
                <w:b/>
                <w:color w:val="008000"/>
                <w:sz w:val="36"/>
                <w:szCs w:val="28"/>
              </w:rPr>
              <w:t>San Francisco Soil and Water Conservation District</w:t>
            </w:r>
          </w:p>
          <w:p w14:paraId="61180DA7" w14:textId="77777777" w:rsidR="00536DD6" w:rsidRDefault="00536DD6" w:rsidP="000D71A6">
            <w:pPr>
              <w:widowControl w:val="0"/>
              <w:autoSpaceDE w:val="0"/>
              <w:autoSpaceDN w:val="0"/>
              <w:adjustRightInd w:val="0"/>
              <w:jc w:val="center"/>
              <w:rPr>
                <w:b/>
                <w:sz w:val="32"/>
                <w:szCs w:val="32"/>
              </w:rPr>
            </w:pPr>
            <w:r>
              <w:rPr>
                <w:b/>
                <w:sz w:val="32"/>
                <w:szCs w:val="32"/>
              </w:rPr>
              <w:t>Agreement Cover Page</w:t>
            </w:r>
          </w:p>
          <w:p w14:paraId="72D0AC03" w14:textId="77777777" w:rsidR="00536DD6" w:rsidRDefault="00536DD6" w:rsidP="000D71A6">
            <w:pPr>
              <w:widowControl w:val="0"/>
              <w:autoSpaceDE w:val="0"/>
              <w:autoSpaceDN w:val="0"/>
              <w:adjustRightInd w:val="0"/>
              <w:jc w:val="center"/>
              <w:rPr>
                <w:b/>
                <w:sz w:val="32"/>
                <w:szCs w:val="32"/>
              </w:rPr>
            </w:pPr>
          </w:p>
          <w:p w14:paraId="4A63E1F4" w14:textId="77777777" w:rsidR="00536DD6" w:rsidRPr="007463C1" w:rsidRDefault="00536DD6" w:rsidP="000D71A6">
            <w:pPr>
              <w:jc w:val="center"/>
              <w:rPr>
                <w:b/>
                <w:sz w:val="28"/>
              </w:rPr>
            </w:pPr>
            <w:r w:rsidRPr="007463C1">
              <w:rPr>
                <w:b/>
                <w:sz w:val="28"/>
              </w:rPr>
              <w:t>RFP # 2023-09-01</w:t>
            </w:r>
          </w:p>
          <w:p w14:paraId="74E03903" w14:textId="77777777" w:rsidR="00536DD6" w:rsidRPr="00A07413" w:rsidRDefault="00536DD6" w:rsidP="000D71A6">
            <w:pPr>
              <w:widowControl w:val="0"/>
              <w:autoSpaceDE w:val="0"/>
              <w:autoSpaceDN w:val="0"/>
              <w:adjustRightInd w:val="0"/>
              <w:jc w:val="center"/>
              <w:rPr>
                <w:rFonts w:ascii="Arial" w:hAnsi="Arial"/>
                <w:b/>
                <w:color w:val="008000"/>
                <w:sz w:val="22"/>
                <w:szCs w:val="21"/>
              </w:rPr>
            </w:pPr>
          </w:p>
        </w:tc>
      </w:tr>
    </w:tbl>
    <w:p w14:paraId="3F1B25DD" w14:textId="77777777" w:rsidR="00536DD6" w:rsidRDefault="00536DD6" w:rsidP="00536DD6">
      <w:pPr>
        <w:jc w:val="center"/>
        <w:rPr>
          <w:b/>
        </w:rPr>
      </w:pPr>
    </w:p>
    <w:tbl>
      <w:tblPr>
        <w:tblW w:w="11016" w:type="dxa"/>
        <w:tblInd w:w="-810" w:type="dxa"/>
        <w:tblLayout w:type="fixed"/>
        <w:tblLook w:val="0000" w:firstRow="0" w:lastRow="0" w:firstColumn="0" w:lastColumn="0" w:noHBand="0" w:noVBand="0"/>
      </w:tblPr>
      <w:tblGrid>
        <w:gridCol w:w="5238"/>
        <w:gridCol w:w="720"/>
        <w:gridCol w:w="5058"/>
      </w:tblGrid>
      <w:tr w:rsidR="00536DD6" w14:paraId="38B06C43" w14:textId="77777777">
        <w:trPr>
          <w:trHeight w:val="1600"/>
        </w:trPr>
        <w:tc>
          <w:tcPr>
            <w:tcW w:w="5238" w:type="dxa"/>
          </w:tcPr>
          <w:p w14:paraId="0F886874" w14:textId="77777777" w:rsidR="00536DD6" w:rsidRPr="00B60974" w:rsidRDefault="00536DD6" w:rsidP="000D71A6">
            <w:pPr>
              <w:pBdr>
                <w:top w:val="single" w:sz="6" w:space="1" w:color="auto"/>
                <w:left w:val="single" w:sz="6" w:space="1" w:color="auto"/>
                <w:bottom w:val="single" w:sz="6" w:space="1" w:color="auto"/>
                <w:right w:val="single" w:sz="6" w:space="1" w:color="auto"/>
              </w:pBdr>
              <w:rPr>
                <w:b/>
                <w:sz w:val="22"/>
                <w:szCs w:val="22"/>
              </w:rPr>
            </w:pPr>
            <w:r w:rsidRPr="00B60974">
              <w:rPr>
                <w:b/>
                <w:sz w:val="22"/>
                <w:szCs w:val="22"/>
              </w:rPr>
              <w:t>Awarded Vendor</w:t>
            </w:r>
            <w:r>
              <w:rPr>
                <w:b/>
                <w:sz w:val="22"/>
                <w:szCs w:val="22"/>
              </w:rPr>
              <w:t>:</w:t>
            </w:r>
          </w:p>
          <w:p w14:paraId="7F1BE375" w14:textId="77777777" w:rsidR="00536DD6" w:rsidRPr="00B60974" w:rsidRDefault="00536DD6" w:rsidP="000D71A6">
            <w:pPr>
              <w:pBdr>
                <w:top w:val="single" w:sz="6" w:space="1" w:color="auto"/>
                <w:left w:val="single" w:sz="6" w:space="1" w:color="auto"/>
                <w:bottom w:val="single" w:sz="6" w:space="1" w:color="auto"/>
                <w:right w:val="single" w:sz="6" w:space="1" w:color="auto"/>
              </w:pBdr>
              <w:rPr>
                <w:b/>
                <w:sz w:val="22"/>
                <w:szCs w:val="22"/>
              </w:rPr>
            </w:pPr>
            <w:r w:rsidRPr="00B60974">
              <w:rPr>
                <w:b/>
                <w:sz w:val="22"/>
                <w:szCs w:val="22"/>
              </w:rPr>
              <w:fldChar w:fldCharType="begin">
                <w:ffData>
                  <w:name w:val="Text10"/>
                  <w:enabled/>
                  <w:calcOnExit w:val="0"/>
                  <w:textInput/>
                </w:ffData>
              </w:fldChar>
            </w:r>
            <w:bookmarkStart w:id="374" w:name="Text10"/>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74"/>
          </w:p>
          <w:p w14:paraId="6BF1FDFB" w14:textId="77777777" w:rsidR="00536DD6" w:rsidRPr="00B60974" w:rsidRDefault="00536DD6" w:rsidP="000D71A6">
            <w:pPr>
              <w:pBdr>
                <w:top w:val="single" w:sz="6" w:space="1" w:color="auto"/>
                <w:left w:val="single" w:sz="6" w:space="1" w:color="auto"/>
                <w:bottom w:val="single" w:sz="6" w:space="1" w:color="auto"/>
                <w:right w:val="single" w:sz="6" w:space="1" w:color="auto"/>
              </w:pBdr>
              <w:rPr>
                <w:b/>
                <w:sz w:val="22"/>
                <w:szCs w:val="22"/>
              </w:rPr>
            </w:pPr>
            <w:r w:rsidRPr="00B60974">
              <w:rPr>
                <w:b/>
                <w:sz w:val="22"/>
                <w:szCs w:val="22"/>
              </w:rPr>
              <w:fldChar w:fldCharType="begin">
                <w:ffData>
                  <w:name w:val="Text11"/>
                  <w:enabled/>
                  <w:calcOnExit w:val="0"/>
                  <w:textInput/>
                </w:ffData>
              </w:fldChar>
            </w:r>
            <w:bookmarkStart w:id="375" w:name="Text11"/>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75"/>
          </w:p>
          <w:p w14:paraId="3DA97767" w14:textId="77777777" w:rsidR="00536DD6" w:rsidRPr="00B60974" w:rsidRDefault="00536DD6" w:rsidP="000D71A6">
            <w:pPr>
              <w:pBdr>
                <w:top w:val="single" w:sz="6" w:space="1" w:color="auto"/>
                <w:left w:val="single" w:sz="6" w:space="1" w:color="auto"/>
                <w:bottom w:val="single" w:sz="6" w:space="1" w:color="auto"/>
                <w:right w:val="single" w:sz="6" w:space="1" w:color="auto"/>
              </w:pBdr>
              <w:rPr>
                <w:b/>
                <w:sz w:val="22"/>
                <w:szCs w:val="22"/>
              </w:rPr>
            </w:pPr>
            <w:r w:rsidRPr="00B60974">
              <w:rPr>
                <w:b/>
                <w:sz w:val="22"/>
                <w:szCs w:val="22"/>
              </w:rPr>
              <w:fldChar w:fldCharType="begin">
                <w:ffData>
                  <w:name w:val="Text12"/>
                  <w:enabled/>
                  <w:calcOnExit w:val="0"/>
                  <w:textInput/>
                </w:ffData>
              </w:fldChar>
            </w:r>
            <w:bookmarkStart w:id="376" w:name="Text12"/>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76"/>
          </w:p>
          <w:p w14:paraId="29566F94" w14:textId="77777777" w:rsidR="00536DD6" w:rsidRPr="00B60974" w:rsidRDefault="00536DD6" w:rsidP="000D71A6">
            <w:pPr>
              <w:pBdr>
                <w:top w:val="single" w:sz="6" w:space="1" w:color="auto"/>
                <w:left w:val="single" w:sz="6" w:space="1" w:color="auto"/>
                <w:bottom w:val="single" w:sz="6" w:space="1" w:color="auto"/>
                <w:right w:val="single" w:sz="6" w:space="1" w:color="auto"/>
              </w:pBdr>
              <w:rPr>
                <w:b/>
                <w:sz w:val="22"/>
                <w:szCs w:val="22"/>
              </w:rPr>
            </w:pPr>
            <w:r w:rsidRPr="00B60974">
              <w:rPr>
                <w:b/>
                <w:sz w:val="22"/>
                <w:szCs w:val="22"/>
              </w:rPr>
              <w:fldChar w:fldCharType="begin">
                <w:ffData>
                  <w:name w:val="Text13"/>
                  <w:enabled/>
                  <w:calcOnExit w:val="0"/>
                  <w:textInput/>
                </w:ffData>
              </w:fldChar>
            </w:r>
            <w:bookmarkStart w:id="377" w:name="Text13"/>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77"/>
          </w:p>
          <w:p w14:paraId="74034D57" w14:textId="77777777" w:rsidR="00536DD6" w:rsidRPr="00B60974" w:rsidRDefault="00536DD6" w:rsidP="000D71A6">
            <w:pPr>
              <w:pBdr>
                <w:top w:val="single" w:sz="6" w:space="1" w:color="auto"/>
                <w:left w:val="single" w:sz="6" w:space="1" w:color="auto"/>
                <w:bottom w:val="single" w:sz="6" w:space="1" w:color="auto"/>
                <w:right w:val="single" w:sz="6" w:space="1" w:color="auto"/>
              </w:pBdr>
              <w:rPr>
                <w:sz w:val="22"/>
                <w:szCs w:val="22"/>
              </w:rPr>
            </w:pPr>
          </w:p>
          <w:p w14:paraId="3DBAF4DF" w14:textId="77777777" w:rsidR="00536DD6" w:rsidRPr="00B60974" w:rsidRDefault="00536DD6" w:rsidP="000D71A6">
            <w:pPr>
              <w:pBdr>
                <w:top w:val="single" w:sz="6" w:space="1" w:color="auto"/>
                <w:left w:val="single" w:sz="6" w:space="1" w:color="auto"/>
                <w:bottom w:val="single" w:sz="6" w:space="1" w:color="auto"/>
                <w:right w:val="single" w:sz="6" w:space="1" w:color="auto"/>
              </w:pBdr>
              <w:rPr>
                <w:sz w:val="22"/>
                <w:szCs w:val="22"/>
              </w:rPr>
            </w:pPr>
            <w:r w:rsidRPr="00A422D4">
              <w:rPr>
                <w:b/>
                <w:sz w:val="22"/>
                <w:szCs w:val="22"/>
              </w:rPr>
              <w:t>Email:</w:t>
            </w:r>
            <w:r>
              <w:rPr>
                <w:b/>
                <w:sz w:val="22"/>
                <w:szCs w:val="22"/>
              </w:rPr>
              <w:t xml:space="preserve"> </w:t>
            </w:r>
            <w:r>
              <w:rPr>
                <w:sz w:val="22"/>
                <w:szCs w:val="22"/>
              </w:rPr>
              <w:t xml:space="preserve"> </w:t>
            </w:r>
            <w:r w:rsidRPr="00B60974">
              <w:rPr>
                <w:b/>
                <w:sz w:val="22"/>
                <w:szCs w:val="22"/>
                <w:u w:val="single"/>
              </w:rPr>
              <w:fldChar w:fldCharType="begin">
                <w:ffData>
                  <w:name w:val="Text15"/>
                  <w:enabled/>
                  <w:calcOnExit w:val="0"/>
                  <w:textInput/>
                </w:ffData>
              </w:fldChar>
            </w:r>
            <w:r w:rsidRPr="00B60974">
              <w:rPr>
                <w:b/>
                <w:sz w:val="22"/>
                <w:szCs w:val="22"/>
                <w:u w:val="single"/>
              </w:rPr>
              <w:instrText xml:space="preserve"> FORMTEXT </w:instrText>
            </w:r>
            <w:r w:rsidRPr="00B60974">
              <w:rPr>
                <w:b/>
                <w:sz w:val="22"/>
                <w:szCs w:val="22"/>
                <w:u w:val="single"/>
              </w:rPr>
            </w:r>
            <w:r w:rsidRPr="00B60974">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sidRPr="00B60974">
              <w:rPr>
                <w:b/>
                <w:sz w:val="22"/>
                <w:szCs w:val="22"/>
                <w:u w:val="single"/>
              </w:rPr>
              <w:fldChar w:fldCharType="end"/>
            </w:r>
            <w:r>
              <w:rPr>
                <w:sz w:val="22"/>
                <w:szCs w:val="22"/>
              </w:rPr>
              <w:t xml:space="preserve"> </w:t>
            </w:r>
          </w:p>
          <w:p w14:paraId="4850E900" w14:textId="77777777" w:rsidR="00536DD6" w:rsidRPr="00B60974" w:rsidRDefault="00536DD6" w:rsidP="000D71A6">
            <w:pPr>
              <w:pBdr>
                <w:top w:val="single" w:sz="6" w:space="1" w:color="auto"/>
                <w:left w:val="single" w:sz="6" w:space="1" w:color="auto"/>
                <w:bottom w:val="single" w:sz="6" w:space="1" w:color="auto"/>
                <w:right w:val="single" w:sz="6" w:space="1" w:color="auto"/>
              </w:pBdr>
              <w:rPr>
                <w:b/>
                <w:sz w:val="22"/>
                <w:szCs w:val="22"/>
              </w:rPr>
            </w:pPr>
            <w:r w:rsidRPr="00B60974">
              <w:rPr>
                <w:b/>
                <w:sz w:val="22"/>
                <w:szCs w:val="22"/>
              </w:rPr>
              <w:t>Telephone No.</w:t>
            </w:r>
            <w:r>
              <w:rPr>
                <w:b/>
                <w:sz w:val="22"/>
                <w:szCs w:val="22"/>
              </w:rPr>
              <w:t>:</w:t>
            </w:r>
            <w:r w:rsidRPr="00B60974">
              <w:rPr>
                <w:b/>
                <w:sz w:val="22"/>
                <w:szCs w:val="22"/>
              </w:rPr>
              <w:t xml:space="preserve">  </w:t>
            </w:r>
            <w:r w:rsidRPr="00B60974">
              <w:rPr>
                <w:b/>
                <w:sz w:val="22"/>
                <w:szCs w:val="22"/>
                <w:u w:val="single"/>
              </w:rPr>
              <w:fldChar w:fldCharType="begin">
                <w:ffData>
                  <w:name w:val="Text15"/>
                  <w:enabled/>
                  <w:calcOnExit w:val="0"/>
                  <w:textInput/>
                </w:ffData>
              </w:fldChar>
            </w:r>
            <w:bookmarkStart w:id="378" w:name="Text15"/>
            <w:r w:rsidRPr="00B60974">
              <w:rPr>
                <w:b/>
                <w:sz w:val="22"/>
                <w:szCs w:val="22"/>
                <w:u w:val="single"/>
              </w:rPr>
              <w:instrText xml:space="preserve"> FORMTEXT </w:instrText>
            </w:r>
            <w:r w:rsidRPr="00B60974">
              <w:rPr>
                <w:b/>
                <w:sz w:val="22"/>
                <w:szCs w:val="22"/>
                <w:u w:val="single"/>
              </w:rPr>
            </w:r>
            <w:r w:rsidRPr="00B60974">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sidRPr="00B60974">
              <w:rPr>
                <w:b/>
                <w:sz w:val="22"/>
                <w:szCs w:val="22"/>
                <w:u w:val="single"/>
              </w:rPr>
              <w:fldChar w:fldCharType="end"/>
            </w:r>
            <w:bookmarkEnd w:id="378"/>
          </w:p>
        </w:tc>
        <w:tc>
          <w:tcPr>
            <w:tcW w:w="720" w:type="dxa"/>
            <w:tcBorders>
              <w:left w:val="nil"/>
            </w:tcBorders>
          </w:tcPr>
          <w:p w14:paraId="6307849B" w14:textId="77777777" w:rsidR="00536DD6" w:rsidRPr="00B60974" w:rsidRDefault="00536DD6" w:rsidP="000D71A6">
            <w:pPr>
              <w:rPr>
                <w:b/>
                <w:sz w:val="22"/>
                <w:szCs w:val="22"/>
              </w:rPr>
            </w:pPr>
          </w:p>
        </w:tc>
        <w:tc>
          <w:tcPr>
            <w:tcW w:w="5058" w:type="dxa"/>
          </w:tcPr>
          <w:p w14:paraId="327725D2" w14:textId="77777777" w:rsidR="00536DD6" w:rsidRPr="00B60974" w:rsidRDefault="00536DD6" w:rsidP="000D71A6">
            <w:pPr>
              <w:jc w:val="center"/>
              <w:rPr>
                <w:b/>
                <w:sz w:val="22"/>
                <w:szCs w:val="22"/>
              </w:rPr>
            </w:pPr>
          </w:p>
          <w:p w14:paraId="1FF2B844" w14:textId="77777777" w:rsidR="00536DD6" w:rsidRPr="00B60974" w:rsidRDefault="00536DD6" w:rsidP="000D71A6">
            <w:pPr>
              <w:rPr>
                <w:b/>
                <w:sz w:val="22"/>
                <w:szCs w:val="22"/>
              </w:rPr>
            </w:pPr>
            <w:r>
              <w:rPr>
                <w:sz w:val="22"/>
                <w:szCs w:val="22"/>
              </w:rPr>
              <w:t>Agreement</w:t>
            </w:r>
            <w:r w:rsidRPr="00B60974">
              <w:rPr>
                <w:sz w:val="22"/>
                <w:szCs w:val="22"/>
              </w:rPr>
              <w:t xml:space="preserve"> Number</w:t>
            </w:r>
            <w:r w:rsidRPr="00B60974">
              <w:rPr>
                <w:b/>
                <w:sz w:val="22"/>
                <w:szCs w:val="22"/>
              </w:rPr>
              <w:t xml:space="preserve">:  </w:t>
            </w:r>
            <w:r w:rsidRPr="00B60974">
              <w:rPr>
                <w:b/>
                <w:sz w:val="22"/>
                <w:szCs w:val="22"/>
                <w:u w:val="single"/>
              </w:rPr>
              <w:fldChar w:fldCharType="begin">
                <w:ffData>
                  <w:name w:val="Text17"/>
                  <w:enabled/>
                  <w:calcOnExit w:val="0"/>
                  <w:textInput/>
                </w:ffData>
              </w:fldChar>
            </w:r>
            <w:bookmarkStart w:id="379" w:name="Text17"/>
            <w:r w:rsidRPr="00B60974">
              <w:rPr>
                <w:b/>
                <w:sz w:val="22"/>
                <w:szCs w:val="22"/>
                <w:u w:val="single"/>
              </w:rPr>
              <w:instrText xml:space="preserve"> FORMTEXT </w:instrText>
            </w:r>
            <w:r w:rsidRPr="00B60974">
              <w:rPr>
                <w:b/>
                <w:sz w:val="22"/>
                <w:szCs w:val="22"/>
                <w:u w:val="single"/>
              </w:rPr>
            </w:r>
            <w:r w:rsidRPr="00B60974">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sidRPr="00B60974">
              <w:rPr>
                <w:b/>
                <w:sz w:val="22"/>
                <w:szCs w:val="22"/>
                <w:u w:val="single"/>
              </w:rPr>
              <w:fldChar w:fldCharType="end"/>
            </w:r>
            <w:bookmarkEnd w:id="379"/>
          </w:p>
          <w:p w14:paraId="3D93CD6A" w14:textId="77777777" w:rsidR="00536DD6" w:rsidRPr="00B60974" w:rsidRDefault="00536DD6" w:rsidP="000D71A6">
            <w:pPr>
              <w:rPr>
                <w:b/>
                <w:sz w:val="22"/>
                <w:szCs w:val="22"/>
              </w:rPr>
            </w:pPr>
          </w:p>
          <w:p w14:paraId="6A3C24A3" w14:textId="77777777" w:rsidR="00536DD6" w:rsidRPr="00B60974" w:rsidRDefault="00536DD6" w:rsidP="000D71A6">
            <w:pPr>
              <w:rPr>
                <w:b/>
                <w:sz w:val="22"/>
                <w:szCs w:val="22"/>
              </w:rPr>
            </w:pPr>
            <w:r w:rsidRPr="00B60974">
              <w:rPr>
                <w:sz w:val="22"/>
                <w:szCs w:val="22"/>
              </w:rPr>
              <w:t>Payment Terms</w:t>
            </w:r>
            <w:r w:rsidRPr="00B60974">
              <w:rPr>
                <w:b/>
                <w:sz w:val="22"/>
                <w:szCs w:val="22"/>
              </w:rPr>
              <w:t xml:space="preserve">:  </w:t>
            </w:r>
            <w:r>
              <w:rPr>
                <w:b/>
                <w:sz w:val="22"/>
                <w:szCs w:val="22"/>
                <w:u w:val="single"/>
              </w:rPr>
              <w:t>Net 30</w:t>
            </w:r>
          </w:p>
          <w:p w14:paraId="205665D9" w14:textId="77777777" w:rsidR="00536DD6" w:rsidRPr="00B60974" w:rsidRDefault="00536DD6" w:rsidP="000D71A6">
            <w:pPr>
              <w:rPr>
                <w:b/>
                <w:sz w:val="22"/>
                <w:szCs w:val="22"/>
              </w:rPr>
            </w:pPr>
          </w:p>
          <w:p w14:paraId="2D8DE723" w14:textId="77777777" w:rsidR="00536DD6" w:rsidRPr="00B60974" w:rsidRDefault="00536DD6" w:rsidP="000D71A6">
            <w:pPr>
              <w:rPr>
                <w:b/>
                <w:sz w:val="22"/>
                <w:szCs w:val="22"/>
                <w:u w:val="single"/>
              </w:rPr>
            </w:pPr>
            <w:r w:rsidRPr="00B60974">
              <w:rPr>
                <w:sz w:val="22"/>
                <w:szCs w:val="22"/>
              </w:rPr>
              <w:t>F.O.B</w:t>
            </w:r>
            <w:r w:rsidRPr="00B60974">
              <w:rPr>
                <w:b/>
                <w:sz w:val="22"/>
                <w:szCs w:val="22"/>
              </w:rPr>
              <w:t xml:space="preserve">.:  </w:t>
            </w:r>
            <w:r>
              <w:rPr>
                <w:b/>
                <w:sz w:val="22"/>
                <w:szCs w:val="22"/>
                <w:u w:val="single"/>
              </w:rPr>
              <w:t xml:space="preserve">Destination </w:t>
            </w:r>
          </w:p>
          <w:p w14:paraId="37E8F11F" w14:textId="77777777" w:rsidR="00536DD6" w:rsidRPr="00B60974" w:rsidRDefault="00536DD6" w:rsidP="000D71A6">
            <w:pPr>
              <w:rPr>
                <w:b/>
                <w:sz w:val="22"/>
                <w:szCs w:val="22"/>
                <w:u w:val="single"/>
              </w:rPr>
            </w:pPr>
          </w:p>
          <w:p w14:paraId="7E771012" w14:textId="77777777" w:rsidR="00536DD6" w:rsidRPr="00B60974" w:rsidRDefault="00536DD6" w:rsidP="000D71A6">
            <w:pPr>
              <w:rPr>
                <w:b/>
                <w:sz w:val="22"/>
                <w:szCs w:val="22"/>
              </w:rPr>
            </w:pPr>
            <w:r w:rsidRPr="00B60974">
              <w:rPr>
                <w:sz w:val="22"/>
                <w:szCs w:val="22"/>
              </w:rPr>
              <w:t>Delivery</w:t>
            </w:r>
            <w:r w:rsidRPr="00B60974">
              <w:rPr>
                <w:b/>
                <w:sz w:val="22"/>
                <w:szCs w:val="22"/>
              </w:rPr>
              <w:t xml:space="preserve">:  </w:t>
            </w:r>
            <w:r w:rsidRPr="00B60974">
              <w:rPr>
                <w:b/>
                <w:sz w:val="22"/>
                <w:szCs w:val="22"/>
                <w:u w:val="single"/>
              </w:rPr>
              <w:fldChar w:fldCharType="begin">
                <w:ffData>
                  <w:name w:val="Text41"/>
                  <w:enabled/>
                  <w:calcOnExit w:val="0"/>
                  <w:textInput/>
                </w:ffData>
              </w:fldChar>
            </w:r>
            <w:bookmarkStart w:id="380" w:name="Text41"/>
            <w:r w:rsidRPr="00B60974">
              <w:rPr>
                <w:b/>
                <w:sz w:val="22"/>
                <w:szCs w:val="22"/>
                <w:u w:val="single"/>
              </w:rPr>
              <w:instrText xml:space="preserve"> FORMTEXT </w:instrText>
            </w:r>
            <w:r w:rsidRPr="00B60974">
              <w:rPr>
                <w:b/>
                <w:sz w:val="22"/>
                <w:szCs w:val="22"/>
                <w:u w:val="single"/>
              </w:rPr>
            </w:r>
            <w:r w:rsidRPr="00B60974">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sidRPr="00B60974">
              <w:rPr>
                <w:b/>
                <w:sz w:val="22"/>
                <w:szCs w:val="22"/>
                <w:u w:val="single"/>
              </w:rPr>
              <w:fldChar w:fldCharType="end"/>
            </w:r>
            <w:bookmarkEnd w:id="380"/>
            <w:r w:rsidRPr="00B60974">
              <w:rPr>
                <w:b/>
                <w:sz w:val="22"/>
                <w:szCs w:val="22"/>
              </w:rPr>
              <w:t xml:space="preserve"> </w:t>
            </w:r>
          </w:p>
        </w:tc>
      </w:tr>
      <w:tr w:rsidR="00536DD6" w14:paraId="32996B52" w14:textId="77777777">
        <w:trPr>
          <w:trHeight w:val="220"/>
        </w:trPr>
        <w:tc>
          <w:tcPr>
            <w:tcW w:w="5238" w:type="dxa"/>
            <w:tcBorders>
              <w:bottom w:val="single" w:sz="4" w:space="0" w:color="auto"/>
            </w:tcBorders>
          </w:tcPr>
          <w:p w14:paraId="63362B91" w14:textId="77777777" w:rsidR="00536DD6" w:rsidRPr="00B60974" w:rsidRDefault="00536DD6" w:rsidP="000D71A6">
            <w:pPr>
              <w:rPr>
                <w:b/>
                <w:sz w:val="22"/>
                <w:szCs w:val="22"/>
              </w:rPr>
            </w:pPr>
          </w:p>
        </w:tc>
        <w:tc>
          <w:tcPr>
            <w:tcW w:w="720" w:type="dxa"/>
            <w:tcBorders>
              <w:left w:val="nil"/>
            </w:tcBorders>
          </w:tcPr>
          <w:p w14:paraId="303242BA" w14:textId="77777777" w:rsidR="00536DD6" w:rsidRPr="00B60974" w:rsidRDefault="00536DD6" w:rsidP="000D71A6">
            <w:pPr>
              <w:rPr>
                <w:b/>
                <w:sz w:val="22"/>
                <w:szCs w:val="22"/>
              </w:rPr>
            </w:pPr>
          </w:p>
        </w:tc>
        <w:tc>
          <w:tcPr>
            <w:tcW w:w="5058" w:type="dxa"/>
          </w:tcPr>
          <w:p w14:paraId="1336A660" w14:textId="77777777" w:rsidR="00536DD6" w:rsidRPr="00B60974" w:rsidRDefault="00536DD6" w:rsidP="000D71A6">
            <w:pPr>
              <w:rPr>
                <w:b/>
                <w:sz w:val="22"/>
                <w:szCs w:val="22"/>
              </w:rPr>
            </w:pPr>
          </w:p>
        </w:tc>
      </w:tr>
      <w:tr w:rsidR="00536DD6" w14:paraId="24C36CDE" w14:textId="77777777">
        <w:trPr>
          <w:trHeight w:val="1400"/>
        </w:trPr>
        <w:tc>
          <w:tcPr>
            <w:tcW w:w="5238" w:type="dxa"/>
            <w:tcBorders>
              <w:top w:val="single" w:sz="4" w:space="0" w:color="auto"/>
              <w:left w:val="single" w:sz="4" w:space="0" w:color="auto"/>
              <w:bottom w:val="single" w:sz="4" w:space="0" w:color="auto"/>
              <w:right w:val="single" w:sz="4" w:space="0" w:color="auto"/>
            </w:tcBorders>
          </w:tcPr>
          <w:p w14:paraId="42B6F657" w14:textId="77777777" w:rsidR="00536DD6" w:rsidRPr="00B60974" w:rsidRDefault="00536DD6" w:rsidP="000D71A6">
            <w:pPr>
              <w:rPr>
                <w:b/>
                <w:sz w:val="22"/>
                <w:szCs w:val="22"/>
              </w:rPr>
            </w:pPr>
            <w:r w:rsidRPr="00B60974">
              <w:rPr>
                <w:b/>
                <w:sz w:val="22"/>
                <w:szCs w:val="22"/>
              </w:rPr>
              <w:t>Ship To:</w:t>
            </w:r>
          </w:p>
          <w:p w14:paraId="00154160" w14:textId="77777777" w:rsidR="00536DD6" w:rsidRPr="00B60974" w:rsidRDefault="00536DD6" w:rsidP="000D71A6">
            <w:pPr>
              <w:rPr>
                <w:b/>
                <w:sz w:val="22"/>
                <w:szCs w:val="22"/>
              </w:rPr>
            </w:pPr>
            <w:r w:rsidRPr="00B60974">
              <w:rPr>
                <w:b/>
                <w:sz w:val="22"/>
                <w:szCs w:val="22"/>
              </w:rPr>
              <w:fldChar w:fldCharType="begin">
                <w:ffData>
                  <w:name w:val="Text35"/>
                  <w:enabled/>
                  <w:calcOnExit w:val="0"/>
                  <w:textInput/>
                </w:ffData>
              </w:fldChar>
            </w:r>
            <w:bookmarkStart w:id="381" w:name="Text35"/>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81"/>
          </w:p>
          <w:p w14:paraId="4A79A437" w14:textId="77777777" w:rsidR="00536DD6" w:rsidRPr="00B60974" w:rsidRDefault="00536DD6" w:rsidP="000D71A6">
            <w:pPr>
              <w:rPr>
                <w:b/>
                <w:sz w:val="22"/>
                <w:szCs w:val="22"/>
              </w:rPr>
            </w:pPr>
            <w:r w:rsidRPr="00B60974">
              <w:rPr>
                <w:b/>
                <w:sz w:val="22"/>
                <w:szCs w:val="22"/>
              </w:rPr>
              <w:fldChar w:fldCharType="begin">
                <w:ffData>
                  <w:name w:val="Text36"/>
                  <w:enabled/>
                  <w:calcOnExit w:val="0"/>
                  <w:textInput/>
                </w:ffData>
              </w:fldChar>
            </w:r>
            <w:bookmarkStart w:id="382" w:name="Text36"/>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82"/>
          </w:p>
          <w:p w14:paraId="379DAF7E" w14:textId="77777777" w:rsidR="00536DD6" w:rsidRPr="00B60974" w:rsidRDefault="00536DD6" w:rsidP="000D71A6">
            <w:pPr>
              <w:rPr>
                <w:sz w:val="22"/>
                <w:szCs w:val="22"/>
              </w:rPr>
            </w:pPr>
            <w:r w:rsidRPr="00B60974">
              <w:rPr>
                <w:sz w:val="22"/>
                <w:szCs w:val="22"/>
              </w:rPr>
              <w:fldChar w:fldCharType="begin">
                <w:ffData>
                  <w:name w:val="Text37"/>
                  <w:enabled/>
                  <w:calcOnExit w:val="0"/>
                  <w:textInput/>
                </w:ffData>
              </w:fldChar>
            </w:r>
            <w:bookmarkStart w:id="383" w:name="Text37"/>
            <w:r w:rsidRPr="00B60974">
              <w:rPr>
                <w:sz w:val="22"/>
                <w:szCs w:val="22"/>
              </w:rPr>
              <w:instrText xml:space="preserve"> FORMTEXT </w:instrText>
            </w:r>
            <w:r w:rsidRPr="00B60974">
              <w:rPr>
                <w:sz w:val="22"/>
                <w:szCs w:val="22"/>
              </w:rPr>
            </w:r>
            <w:r w:rsidRPr="00B60974">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B60974">
              <w:rPr>
                <w:sz w:val="22"/>
                <w:szCs w:val="22"/>
              </w:rPr>
              <w:fldChar w:fldCharType="end"/>
            </w:r>
            <w:bookmarkEnd w:id="383"/>
          </w:p>
          <w:p w14:paraId="37625043" w14:textId="77777777" w:rsidR="00536DD6" w:rsidRPr="00B60974" w:rsidRDefault="00536DD6" w:rsidP="000D71A6">
            <w:pPr>
              <w:rPr>
                <w:sz w:val="22"/>
                <w:szCs w:val="22"/>
              </w:rPr>
            </w:pPr>
            <w:r w:rsidRPr="00B60974">
              <w:rPr>
                <w:sz w:val="22"/>
                <w:szCs w:val="22"/>
              </w:rPr>
              <w:fldChar w:fldCharType="begin">
                <w:ffData>
                  <w:name w:val="Text38"/>
                  <w:enabled/>
                  <w:calcOnExit w:val="0"/>
                  <w:textInput/>
                </w:ffData>
              </w:fldChar>
            </w:r>
            <w:bookmarkStart w:id="384" w:name="Text38"/>
            <w:r w:rsidRPr="00B60974">
              <w:rPr>
                <w:sz w:val="22"/>
                <w:szCs w:val="22"/>
              </w:rPr>
              <w:instrText xml:space="preserve"> FORMTEXT </w:instrText>
            </w:r>
            <w:r w:rsidRPr="00B60974">
              <w:rPr>
                <w:sz w:val="22"/>
                <w:szCs w:val="22"/>
              </w:rPr>
            </w:r>
            <w:r w:rsidRPr="00B60974">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B60974">
              <w:rPr>
                <w:sz w:val="22"/>
                <w:szCs w:val="22"/>
              </w:rPr>
              <w:fldChar w:fldCharType="end"/>
            </w:r>
            <w:bookmarkEnd w:id="384"/>
          </w:p>
        </w:tc>
        <w:tc>
          <w:tcPr>
            <w:tcW w:w="720" w:type="dxa"/>
            <w:tcBorders>
              <w:left w:val="single" w:sz="4" w:space="0" w:color="auto"/>
            </w:tcBorders>
          </w:tcPr>
          <w:p w14:paraId="51ADEBDC" w14:textId="77777777" w:rsidR="00536DD6" w:rsidRPr="00B60974" w:rsidRDefault="00536DD6" w:rsidP="000D71A6">
            <w:pPr>
              <w:rPr>
                <w:b/>
                <w:sz w:val="22"/>
                <w:szCs w:val="22"/>
              </w:rPr>
            </w:pPr>
          </w:p>
        </w:tc>
        <w:tc>
          <w:tcPr>
            <w:tcW w:w="5058" w:type="dxa"/>
          </w:tcPr>
          <w:p w14:paraId="183E48BE" w14:textId="77777777" w:rsidR="00536DD6" w:rsidRPr="00B60974" w:rsidRDefault="00536DD6" w:rsidP="000D71A6">
            <w:pPr>
              <w:rPr>
                <w:b/>
                <w:sz w:val="22"/>
                <w:szCs w:val="22"/>
                <w:u w:val="single"/>
              </w:rPr>
            </w:pPr>
          </w:p>
          <w:p w14:paraId="28795121" w14:textId="77777777" w:rsidR="00536DD6" w:rsidRDefault="00536DD6" w:rsidP="000D71A6">
            <w:pPr>
              <w:rPr>
                <w:b/>
                <w:sz w:val="22"/>
                <w:szCs w:val="22"/>
              </w:rPr>
            </w:pPr>
            <w:r>
              <w:rPr>
                <w:sz w:val="22"/>
                <w:szCs w:val="22"/>
              </w:rPr>
              <w:t>Procurement Specialist</w:t>
            </w:r>
            <w:r>
              <w:rPr>
                <w:b/>
                <w:sz w:val="22"/>
                <w:szCs w:val="22"/>
              </w:rPr>
              <w:t xml:space="preserve">:  </w:t>
            </w:r>
            <w:r>
              <w:rPr>
                <w:b/>
                <w:sz w:val="22"/>
                <w:szCs w:val="22"/>
                <w:u w:val="single"/>
              </w:rPr>
              <w:fldChar w:fldCharType="begin">
                <w:ffData>
                  <w:name w:val="Text28"/>
                  <w:enabled/>
                  <w:calcOnExit w:val="0"/>
                  <w:textInput/>
                </w:ffData>
              </w:fldChar>
            </w:r>
            <w:bookmarkStart w:id="385" w:name="Text28"/>
            <w:r>
              <w:rPr>
                <w:b/>
                <w:sz w:val="22"/>
                <w:szCs w:val="22"/>
                <w:u w:val="single"/>
              </w:rPr>
              <w:instrText xml:space="preserve"> FORMTEXT </w:instrText>
            </w:r>
            <w:r>
              <w:rPr>
                <w:b/>
                <w:sz w:val="22"/>
                <w:szCs w:val="22"/>
                <w:u w:val="single"/>
              </w:rPr>
            </w:r>
            <w:r>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fldChar w:fldCharType="end"/>
            </w:r>
            <w:bookmarkEnd w:id="385"/>
          </w:p>
          <w:p w14:paraId="512A29FE" w14:textId="77777777" w:rsidR="00536DD6" w:rsidRDefault="00536DD6" w:rsidP="000D71A6">
            <w:pPr>
              <w:rPr>
                <w:b/>
                <w:sz w:val="22"/>
                <w:szCs w:val="22"/>
              </w:rPr>
            </w:pPr>
          </w:p>
          <w:p w14:paraId="5999C84B" w14:textId="77777777" w:rsidR="00536DD6" w:rsidRDefault="00536DD6" w:rsidP="000D71A6">
            <w:pPr>
              <w:rPr>
                <w:sz w:val="22"/>
                <w:szCs w:val="22"/>
                <w:u w:val="single"/>
              </w:rPr>
            </w:pPr>
            <w:r>
              <w:rPr>
                <w:sz w:val="22"/>
                <w:szCs w:val="22"/>
              </w:rPr>
              <w:t>Telephone No</w:t>
            </w:r>
            <w:r>
              <w:rPr>
                <w:b/>
                <w:sz w:val="22"/>
                <w:szCs w:val="22"/>
              </w:rPr>
              <w:t xml:space="preserve">.:  </w:t>
            </w:r>
            <w:r>
              <w:rPr>
                <w:b/>
                <w:sz w:val="22"/>
                <w:szCs w:val="22"/>
                <w:u w:val="single"/>
              </w:rPr>
              <w:t>505-827-</w:t>
            </w:r>
            <w:r>
              <w:rPr>
                <w:b/>
                <w:sz w:val="22"/>
                <w:szCs w:val="22"/>
                <w:u w:val="single"/>
              </w:rPr>
              <w:fldChar w:fldCharType="begin">
                <w:ffData>
                  <w:name w:val="Text17"/>
                  <w:enabled/>
                  <w:calcOnExit w:val="0"/>
                  <w:textInput/>
                </w:ffData>
              </w:fldChar>
            </w:r>
            <w:r>
              <w:rPr>
                <w:b/>
                <w:sz w:val="22"/>
                <w:szCs w:val="22"/>
                <w:u w:val="single"/>
              </w:rPr>
              <w:instrText xml:space="preserve"> FORMTEXT </w:instrText>
            </w:r>
            <w:r>
              <w:rPr>
                <w:b/>
                <w:sz w:val="22"/>
                <w:szCs w:val="22"/>
                <w:u w:val="single"/>
              </w:rPr>
            </w:r>
            <w:r>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sz w:val="22"/>
                <w:szCs w:val="22"/>
                <w:u w:val="single"/>
              </w:rPr>
              <w:fldChar w:fldCharType="end"/>
            </w:r>
          </w:p>
          <w:p w14:paraId="7BA5C8F9" w14:textId="77777777" w:rsidR="00536DD6" w:rsidRDefault="00536DD6" w:rsidP="000D71A6">
            <w:pPr>
              <w:rPr>
                <w:sz w:val="22"/>
                <w:szCs w:val="22"/>
                <w:u w:val="single"/>
              </w:rPr>
            </w:pPr>
          </w:p>
          <w:p w14:paraId="221BEF98" w14:textId="77777777" w:rsidR="00536DD6" w:rsidRPr="006261F8" w:rsidRDefault="00536DD6" w:rsidP="000D71A6">
            <w:pPr>
              <w:rPr>
                <w:b/>
                <w:sz w:val="22"/>
                <w:szCs w:val="22"/>
                <w:u w:val="single"/>
              </w:rPr>
            </w:pPr>
            <w:r>
              <w:rPr>
                <w:sz w:val="22"/>
                <w:szCs w:val="22"/>
              </w:rPr>
              <w:t xml:space="preserve">Email:  </w:t>
            </w:r>
            <w:r>
              <w:rPr>
                <w:b/>
                <w:sz w:val="22"/>
                <w:szCs w:val="22"/>
                <w:u w:val="single"/>
              </w:rPr>
              <w:fldChar w:fldCharType="begin">
                <w:ffData>
                  <w:name w:val="Text29"/>
                  <w:enabled/>
                  <w:calcOnExit w:val="0"/>
                  <w:textInput/>
                </w:ffData>
              </w:fldChar>
            </w:r>
            <w:r>
              <w:rPr>
                <w:b/>
                <w:sz w:val="22"/>
                <w:szCs w:val="22"/>
                <w:u w:val="single"/>
              </w:rPr>
              <w:instrText xml:space="preserve"> FORMTEXT </w:instrText>
            </w:r>
            <w:r>
              <w:rPr>
                <w:b/>
                <w:sz w:val="22"/>
                <w:szCs w:val="22"/>
                <w:u w:val="single"/>
              </w:rPr>
            </w:r>
            <w:r>
              <w:rPr>
                <w:b/>
                <w:sz w:val="22"/>
                <w:szCs w:val="22"/>
                <w:u w:val="single"/>
              </w:rPr>
              <w:fldChar w:fldCharType="separate"/>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noProof/>
                <w:sz w:val="22"/>
                <w:szCs w:val="22"/>
                <w:u w:val="single"/>
              </w:rPr>
              <w:t> </w:t>
            </w:r>
            <w:r>
              <w:rPr>
                <w:b/>
                <w:sz w:val="22"/>
                <w:szCs w:val="22"/>
                <w:u w:val="single"/>
              </w:rPr>
              <w:fldChar w:fldCharType="end"/>
            </w:r>
            <w:r>
              <w:rPr>
                <w:b/>
                <w:sz w:val="22"/>
                <w:szCs w:val="22"/>
                <w:u w:val="single"/>
              </w:rPr>
              <w:t>@state.nm.us</w:t>
            </w:r>
          </w:p>
        </w:tc>
      </w:tr>
      <w:tr w:rsidR="00536DD6" w14:paraId="0CAB243F" w14:textId="77777777">
        <w:trPr>
          <w:trHeight w:val="1197"/>
        </w:trPr>
        <w:tc>
          <w:tcPr>
            <w:tcW w:w="5238" w:type="dxa"/>
            <w:tcBorders>
              <w:top w:val="single" w:sz="4" w:space="0" w:color="auto"/>
              <w:left w:val="single" w:sz="4" w:space="0" w:color="auto"/>
              <w:bottom w:val="single" w:sz="4" w:space="0" w:color="auto"/>
              <w:right w:val="single" w:sz="4" w:space="0" w:color="auto"/>
            </w:tcBorders>
          </w:tcPr>
          <w:p w14:paraId="78344189" w14:textId="77777777" w:rsidR="00536DD6" w:rsidRPr="00B60974" w:rsidRDefault="00536DD6" w:rsidP="000D71A6">
            <w:pPr>
              <w:rPr>
                <w:b/>
                <w:sz w:val="22"/>
                <w:szCs w:val="22"/>
              </w:rPr>
            </w:pPr>
            <w:r w:rsidRPr="00B60974">
              <w:rPr>
                <w:b/>
                <w:sz w:val="22"/>
                <w:szCs w:val="22"/>
              </w:rPr>
              <w:t>Invoice:</w:t>
            </w:r>
          </w:p>
          <w:p w14:paraId="07C30A27" w14:textId="77777777" w:rsidR="00536DD6" w:rsidRPr="00B60974" w:rsidRDefault="00536DD6" w:rsidP="000D71A6">
            <w:pPr>
              <w:rPr>
                <w:b/>
                <w:sz w:val="22"/>
                <w:szCs w:val="22"/>
              </w:rPr>
            </w:pPr>
            <w:r w:rsidRPr="00B60974">
              <w:rPr>
                <w:b/>
                <w:sz w:val="22"/>
                <w:szCs w:val="22"/>
              </w:rPr>
              <w:fldChar w:fldCharType="begin">
                <w:ffData>
                  <w:name w:val="Text24"/>
                  <w:enabled/>
                  <w:calcOnExit w:val="0"/>
                  <w:textInput/>
                </w:ffData>
              </w:fldChar>
            </w:r>
            <w:bookmarkStart w:id="386" w:name="Text24"/>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86"/>
          </w:p>
          <w:p w14:paraId="60692480" w14:textId="77777777" w:rsidR="00536DD6" w:rsidRPr="00B60974" w:rsidRDefault="00536DD6" w:rsidP="000D71A6">
            <w:pPr>
              <w:rPr>
                <w:b/>
                <w:sz w:val="22"/>
                <w:szCs w:val="22"/>
              </w:rPr>
            </w:pPr>
            <w:r w:rsidRPr="00B60974">
              <w:rPr>
                <w:b/>
                <w:sz w:val="22"/>
                <w:szCs w:val="22"/>
              </w:rPr>
              <w:fldChar w:fldCharType="begin">
                <w:ffData>
                  <w:name w:val="Text25"/>
                  <w:enabled/>
                  <w:calcOnExit w:val="0"/>
                  <w:textInput/>
                </w:ffData>
              </w:fldChar>
            </w:r>
            <w:bookmarkStart w:id="387" w:name="Text25"/>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87"/>
          </w:p>
          <w:p w14:paraId="3CAA3464" w14:textId="77777777" w:rsidR="00536DD6" w:rsidRPr="00B60974" w:rsidRDefault="00536DD6" w:rsidP="000D71A6">
            <w:pPr>
              <w:rPr>
                <w:b/>
                <w:sz w:val="22"/>
                <w:szCs w:val="22"/>
              </w:rPr>
            </w:pPr>
            <w:r w:rsidRPr="00B60974">
              <w:rPr>
                <w:b/>
                <w:sz w:val="22"/>
                <w:szCs w:val="22"/>
              </w:rPr>
              <w:fldChar w:fldCharType="begin">
                <w:ffData>
                  <w:name w:val="Text26"/>
                  <w:enabled/>
                  <w:calcOnExit w:val="0"/>
                  <w:textInput/>
                </w:ffData>
              </w:fldChar>
            </w:r>
            <w:bookmarkStart w:id="388" w:name="Text26"/>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88"/>
          </w:p>
          <w:p w14:paraId="68A8BDC3" w14:textId="77777777" w:rsidR="00536DD6" w:rsidRPr="00B60974" w:rsidRDefault="00536DD6" w:rsidP="000D71A6">
            <w:pPr>
              <w:rPr>
                <w:b/>
                <w:sz w:val="22"/>
                <w:szCs w:val="22"/>
              </w:rPr>
            </w:pPr>
            <w:r w:rsidRPr="00B60974">
              <w:rPr>
                <w:b/>
                <w:sz w:val="22"/>
                <w:szCs w:val="22"/>
              </w:rPr>
              <w:fldChar w:fldCharType="begin">
                <w:ffData>
                  <w:name w:val="Text27"/>
                  <w:enabled/>
                  <w:calcOnExit w:val="0"/>
                  <w:textInput/>
                </w:ffData>
              </w:fldChar>
            </w:r>
            <w:bookmarkStart w:id="389" w:name="Text27"/>
            <w:r w:rsidRPr="00B60974">
              <w:rPr>
                <w:b/>
                <w:sz w:val="22"/>
                <w:szCs w:val="22"/>
              </w:rPr>
              <w:instrText xml:space="preserve"> FORMTEXT </w:instrText>
            </w:r>
            <w:r w:rsidRPr="00B60974">
              <w:rPr>
                <w:b/>
                <w:sz w:val="22"/>
                <w:szCs w:val="22"/>
              </w:rPr>
            </w:r>
            <w:r w:rsidRPr="00B60974">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B60974">
              <w:rPr>
                <w:b/>
                <w:sz w:val="22"/>
                <w:szCs w:val="22"/>
              </w:rPr>
              <w:fldChar w:fldCharType="end"/>
            </w:r>
            <w:bookmarkEnd w:id="389"/>
          </w:p>
          <w:p w14:paraId="2C84CF16" w14:textId="77777777" w:rsidR="00536DD6" w:rsidRPr="00B60974" w:rsidRDefault="00536DD6" w:rsidP="000D71A6">
            <w:pPr>
              <w:rPr>
                <w:b/>
                <w:sz w:val="22"/>
                <w:szCs w:val="22"/>
              </w:rPr>
            </w:pPr>
          </w:p>
        </w:tc>
        <w:tc>
          <w:tcPr>
            <w:tcW w:w="720" w:type="dxa"/>
            <w:tcBorders>
              <w:left w:val="single" w:sz="4" w:space="0" w:color="auto"/>
            </w:tcBorders>
          </w:tcPr>
          <w:p w14:paraId="7E095262" w14:textId="77777777" w:rsidR="00536DD6" w:rsidRPr="00B60974" w:rsidRDefault="00536DD6" w:rsidP="000D71A6">
            <w:pPr>
              <w:rPr>
                <w:b/>
                <w:sz w:val="22"/>
                <w:szCs w:val="22"/>
              </w:rPr>
            </w:pPr>
          </w:p>
        </w:tc>
        <w:tc>
          <w:tcPr>
            <w:tcW w:w="5058" w:type="dxa"/>
          </w:tcPr>
          <w:p w14:paraId="46AA802C" w14:textId="77777777" w:rsidR="00536DD6" w:rsidRPr="00B60974" w:rsidRDefault="00536DD6" w:rsidP="000D71A6">
            <w:pPr>
              <w:rPr>
                <w:b/>
                <w:sz w:val="22"/>
                <w:szCs w:val="22"/>
              </w:rPr>
            </w:pPr>
          </w:p>
          <w:p w14:paraId="1603FA85" w14:textId="77777777" w:rsidR="00536DD6" w:rsidRPr="00B60974" w:rsidRDefault="00536DD6" w:rsidP="000D71A6">
            <w:pPr>
              <w:rPr>
                <w:b/>
                <w:sz w:val="22"/>
                <w:szCs w:val="22"/>
              </w:rPr>
            </w:pPr>
          </w:p>
          <w:p w14:paraId="31AE6E53" w14:textId="77777777" w:rsidR="00536DD6" w:rsidRPr="00B60974" w:rsidRDefault="00536DD6" w:rsidP="000D71A6">
            <w:pPr>
              <w:rPr>
                <w:b/>
                <w:sz w:val="22"/>
                <w:szCs w:val="22"/>
              </w:rPr>
            </w:pPr>
          </w:p>
          <w:p w14:paraId="0BCB2DDD" w14:textId="77777777" w:rsidR="00536DD6" w:rsidRPr="00B60974" w:rsidRDefault="00536DD6" w:rsidP="000D71A6">
            <w:pPr>
              <w:rPr>
                <w:b/>
                <w:sz w:val="22"/>
                <w:szCs w:val="22"/>
              </w:rPr>
            </w:pPr>
          </w:p>
        </w:tc>
      </w:tr>
      <w:tr w:rsidR="00536DD6" w14:paraId="440302AC" w14:textId="77777777">
        <w:trPr>
          <w:trHeight w:val="90"/>
        </w:trPr>
        <w:tc>
          <w:tcPr>
            <w:tcW w:w="5238" w:type="dxa"/>
            <w:tcBorders>
              <w:top w:val="single" w:sz="4" w:space="0" w:color="auto"/>
              <w:left w:val="single" w:sz="6" w:space="0" w:color="auto"/>
              <w:bottom w:val="single" w:sz="6" w:space="0" w:color="auto"/>
              <w:right w:val="single" w:sz="6" w:space="0" w:color="auto"/>
            </w:tcBorders>
          </w:tcPr>
          <w:p w14:paraId="1C9A37C4" w14:textId="77777777" w:rsidR="00536DD6" w:rsidRPr="004D49E8" w:rsidRDefault="00536DD6" w:rsidP="000D71A6">
            <w:pPr>
              <w:ind w:left="-106" w:right="-90"/>
              <w:jc w:val="center"/>
              <w:rPr>
                <w:b/>
                <w:sz w:val="22"/>
                <w:szCs w:val="22"/>
              </w:rPr>
            </w:pPr>
            <w:r w:rsidRPr="004D49E8">
              <w:rPr>
                <w:b/>
                <w:sz w:val="22"/>
                <w:szCs w:val="22"/>
              </w:rPr>
              <w:t xml:space="preserve">For questions regarding this </w:t>
            </w:r>
            <w:r>
              <w:rPr>
                <w:b/>
                <w:sz w:val="22"/>
                <w:szCs w:val="22"/>
              </w:rPr>
              <w:t>agreement</w:t>
            </w:r>
            <w:r w:rsidRPr="004D49E8">
              <w:rPr>
                <w:b/>
                <w:sz w:val="22"/>
                <w:szCs w:val="22"/>
              </w:rPr>
              <w:t xml:space="preserve"> please contact:</w:t>
            </w:r>
          </w:p>
          <w:p w14:paraId="635A1A7D" w14:textId="77777777" w:rsidR="00536DD6" w:rsidRPr="00A71319" w:rsidRDefault="00536DD6" w:rsidP="000D71A6">
            <w:pPr>
              <w:jc w:val="center"/>
              <w:rPr>
                <w:b/>
                <w:sz w:val="16"/>
                <w:szCs w:val="16"/>
              </w:rPr>
            </w:pPr>
            <w:r w:rsidRPr="004D49E8">
              <w:rPr>
                <w:b/>
                <w:sz w:val="22"/>
                <w:szCs w:val="22"/>
              </w:rPr>
              <w:fldChar w:fldCharType="begin">
                <w:ffData>
                  <w:name w:val="Text50"/>
                  <w:enabled/>
                  <w:calcOnExit w:val="0"/>
                  <w:textInput/>
                </w:ffData>
              </w:fldChar>
            </w:r>
            <w:bookmarkStart w:id="390" w:name="Text50"/>
            <w:r w:rsidRPr="004D49E8">
              <w:rPr>
                <w:b/>
                <w:sz w:val="22"/>
                <w:szCs w:val="22"/>
              </w:rPr>
              <w:instrText xml:space="preserve"> FORMTEXT </w:instrText>
            </w:r>
            <w:r w:rsidRPr="004D49E8">
              <w:rPr>
                <w:b/>
                <w:sz w:val="22"/>
                <w:szCs w:val="22"/>
              </w:rPr>
            </w:r>
            <w:r w:rsidRPr="004D49E8">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Pr="004D49E8">
              <w:rPr>
                <w:b/>
                <w:sz w:val="22"/>
                <w:szCs w:val="22"/>
              </w:rPr>
              <w:fldChar w:fldCharType="end"/>
            </w:r>
            <w:bookmarkEnd w:id="390"/>
          </w:p>
        </w:tc>
        <w:tc>
          <w:tcPr>
            <w:tcW w:w="720" w:type="dxa"/>
            <w:tcBorders>
              <w:left w:val="nil"/>
            </w:tcBorders>
          </w:tcPr>
          <w:p w14:paraId="12B727C5" w14:textId="77777777" w:rsidR="00536DD6" w:rsidRDefault="00536DD6" w:rsidP="000D71A6">
            <w:pPr>
              <w:rPr>
                <w:b/>
              </w:rPr>
            </w:pPr>
          </w:p>
        </w:tc>
        <w:tc>
          <w:tcPr>
            <w:tcW w:w="5058" w:type="dxa"/>
          </w:tcPr>
          <w:p w14:paraId="177D7BCC" w14:textId="77777777" w:rsidR="00536DD6" w:rsidRDefault="00536DD6" w:rsidP="000D71A6">
            <w:pPr>
              <w:rPr>
                <w:b/>
              </w:rPr>
            </w:pPr>
          </w:p>
        </w:tc>
      </w:tr>
    </w:tbl>
    <w:p w14:paraId="428A57DA" w14:textId="77777777" w:rsidR="00536DD6" w:rsidRDefault="00536DD6" w:rsidP="00536DD6">
      <w:pPr>
        <w:ind w:right="-720"/>
        <w:rPr>
          <w:b/>
        </w:rPr>
      </w:pPr>
    </w:p>
    <w:p w14:paraId="50591817" w14:textId="77777777" w:rsidR="00536DD6" w:rsidRDefault="00536DD6" w:rsidP="00536DD6">
      <w:pPr>
        <w:ind w:left="-720" w:right="-720"/>
      </w:pPr>
    </w:p>
    <w:p w14:paraId="04FE18A7" w14:textId="77777777" w:rsidR="00536DD6" w:rsidRPr="000157FB" w:rsidRDefault="00536DD6" w:rsidP="00536DD6">
      <w:pPr>
        <w:ind w:left="-720" w:right="-720"/>
        <w:rPr>
          <w:b/>
        </w:rPr>
      </w:pPr>
      <w:r w:rsidRPr="000157FB">
        <w:t>Title</w:t>
      </w:r>
      <w:r w:rsidRPr="000157FB">
        <w:rPr>
          <w:b/>
        </w:rPr>
        <w:t xml:space="preserve">:  </w:t>
      </w:r>
      <w:r w:rsidRPr="000157FB">
        <w:rPr>
          <w:b/>
        </w:rPr>
        <w:fldChar w:fldCharType="begin">
          <w:ffData>
            <w:name w:val="Text31"/>
            <w:enabled/>
            <w:calcOnExit w:val="0"/>
            <w:textInput/>
          </w:ffData>
        </w:fldChar>
      </w:r>
      <w:bookmarkStart w:id="391" w:name="Text31"/>
      <w:r w:rsidRPr="000157FB">
        <w:rPr>
          <w:b/>
        </w:rPr>
        <w:instrText xml:space="preserve"> FORMTEXT </w:instrText>
      </w:r>
      <w:r w:rsidRPr="000157FB">
        <w:rPr>
          <w:b/>
        </w:rPr>
      </w:r>
      <w:r w:rsidRPr="000157FB">
        <w:rPr>
          <w:b/>
        </w:rPr>
        <w:fldChar w:fldCharType="separate"/>
      </w:r>
      <w:r>
        <w:rPr>
          <w:b/>
          <w:noProof/>
        </w:rPr>
        <w:t> </w:t>
      </w:r>
      <w:r>
        <w:rPr>
          <w:b/>
          <w:noProof/>
        </w:rPr>
        <w:t> </w:t>
      </w:r>
      <w:r>
        <w:rPr>
          <w:b/>
          <w:noProof/>
        </w:rPr>
        <w:t> </w:t>
      </w:r>
      <w:r>
        <w:rPr>
          <w:b/>
          <w:noProof/>
        </w:rPr>
        <w:t> </w:t>
      </w:r>
      <w:r>
        <w:rPr>
          <w:b/>
          <w:noProof/>
        </w:rPr>
        <w:t> </w:t>
      </w:r>
      <w:r w:rsidRPr="000157FB">
        <w:rPr>
          <w:b/>
        </w:rPr>
        <w:fldChar w:fldCharType="end"/>
      </w:r>
      <w:bookmarkEnd w:id="391"/>
    </w:p>
    <w:p w14:paraId="23048088" w14:textId="77777777" w:rsidR="00536DD6" w:rsidRPr="000157FB" w:rsidRDefault="00536DD6" w:rsidP="00536DD6">
      <w:pPr>
        <w:ind w:left="-720" w:right="-720"/>
      </w:pPr>
    </w:p>
    <w:p w14:paraId="7EC3AE47" w14:textId="77777777" w:rsidR="00536DD6" w:rsidRPr="000157FB" w:rsidRDefault="00536DD6" w:rsidP="00536DD6">
      <w:pPr>
        <w:ind w:left="-720" w:right="-720"/>
        <w:rPr>
          <w:b/>
        </w:rPr>
      </w:pPr>
      <w:r w:rsidRPr="000157FB">
        <w:t>Term</w:t>
      </w:r>
      <w:r w:rsidRPr="000157FB">
        <w:rPr>
          <w:b/>
        </w:rPr>
        <w:t xml:space="preserve">:  </w:t>
      </w:r>
      <w:r w:rsidRPr="000157FB">
        <w:rPr>
          <w:b/>
        </w:rPr>
        <w:fldChar w:fldCharType="begin">
          <w:ffData>
            <w:name w:val="Text32"/>
            <w:enabled/>
            <w:calcOnExit w:val="0"/>
            <w:textInput/>
          </w:ffData>
        </w:fldChar>
      </w:r>
      <w:bookmarkStart w:id="392" w:name="Text32"/>
      <w:r w:rsidRPr="000157FB">
        <w:rPr>
          <w:b/>
        </w:rPr>
        <w:instrText xml:space="preserve"> FORMTEXT </w:instrText>
      </w:r>
      <w:r w:rsidRPr="000157FB">
        <w:rPr>
          <w:b/>
        </w:rPr>
      </w:r>
      <w:r w:rsidRPr="000157FB">
        <w:rPr>
          <w:b/>
        </w:rPr>
        <w:fldChar w:fldCharType="separate"/>
      </w:r>
      <w:r>
        <w:rPr>
          <w:b/>
          <w:noProof/>
        </w:rPr>
        <w:t> </w:t>
      </w:r>
      <w:r>
        <w:rPr>
          <w:b/>
          <w:noProof/>
        </w:rPr>
        <w:t> </w:t>
      </w:r>
      <w:r>
        <w:rPr>
          <w:b/>
          <w:noProof/>
        </w:rPr>
        <w:t> </w:t>
      </w:r>
      <w:r>
        <w:rPr>
          <w:b/>
          <w:noProof/>
        </w:rPr>
        <w:t> </w:t>
      </w:r>
      <w:r>
        <w:rPr>
          <w:b/>
          <w:noProof/>
        </w:rPr>
        <w:t> </w:t>
      </w:r>
      <w:r w:rsidRPr="000157FB">
        <w:rPr>
          <w:b/>
        </w:rPr>
        <w:fldChar w:fldCharType="end"/>
      </w:r>
      <w:bookmarkEnd w:id="392"/>
      <w:r w:rsidRPr="000157FB">
        <w:rPr>
          <w:b/>
        </w:rPr>
        <w:t xml:space="preserve"> </w:t>
      </w:r>
    </w:p>
    <w:p w14:paraId="3401E7EF" w14:textId="77777777" w:rsidR="00536DD6" w:rsidRPr="000157FB" w:rsidRDefault="00536DD6" w:rsidP="00536DD6">
      <w:pPr>
        <w:ind w:left="-720" w:right="-720"/>
        <w:rPr>
          <w:b/>
        </w:rPr>
      </w:pPr>
    </w:p>
    <w:p w14:paraId="482B8554" w14:textId="77777777" w:rsidR="00536DD6" w:rsidRPr="000157FB" w:rsidRDefault="00536DD6" w:rsidP="00536DD6">
      <w:pPr>
        <w:ind w:left="-720" w:right="-720"/>
        <w:rPr>
          <w:b/>
        </w:rPr>
      </w:pPr>
    </w:p>
    <w:p w14:paraId="48A6C89F" w14:textId="77777777" w:rsidR="00536DD6" w:rsidRPr="000157FB" w:rsidRDefault="00536DD6" w:rsidP="00536DD6">
      <w:pPr>
        <w:ind w:left="-720" w:right="-720"/>
        <w:rPr>
          <w:b/>
        </w:rPr>
      </w:pPr>
      <w:r w:rsidRPr="000157FB">
        <w:rPr>
          <w:b/>
        </w:rPr>
        <w:t xml:space="preserve">The attached </w:t>
      </w:r>
      <w:r>
        <w:rPr>
          <w:b/>
        </w:rPr>
        <w:t>Agreement</w:t>
      </w:r>
      <w:r w:rsidRPr="000157FB">
        <w:rPr>
          <w:b/>
        </w:rPr>
        <w:t xml:space="preserve"> is made subject to the “terms and conditions” as indicated. </w:t>
      </w:r>
    </w:p>
    <w:p w14:paraId="416B6530" w14:textId="77777777" w:rsidR="00536DD6" w:rsidRDefault="00536DD6" w:rsidP="00536DD6">
      <w:pPr>
        <w:ind w:right="-54"/>
        <w:rPr>
          <w:sz w:val="22"/>
          <w:szCs w:val="22"/>
        </w:rPr>
      </w:pPr>
    </w:p>
    <w:p w14:paraId="5015ABB7" w14:textId="77777777" w:rsidR="00536DD6" w:rsidRPr="004A00B1" w:rsidRDefault="00536DD6" w:rsidP="00536DD6">
      <w:pPr>
        <w:rPr>
          <w:highlight w:val="yellow"/>
        </w:rPr>
      </w:pPr>
    </w:p>
    <w:p w14:paraId="6A697E0B" w14:textId="77777777" w:rsidR="00536DD6" w:rsidRPr="00BF6118" w:rsidRDefault="00536DD6" w:rsidP="00536DD6">
      <w:pPr>
        <w:jc w:val="center"/>
        <w:rPr>
          <w:b/>
          <w:sz w:val="32"/>
        </w:rPr>
      </w:pPr>
      <w:r w:rsidRPr="00BF6118">
        <w:rPr>
          <w:b/>
          <w:sz w:val="32"/>
        </w:rPr>
        <w:t>San Francisco Soil &amp; Water Conservation District</w:t>
      </w:r>
    </w:p>
    <w:p w14:paraId="6C1561C8" w14:textId="77777777" w:rsidR="00536DD6" w:rsidRPr="004A00B1" w:rsidRDefault="00536DD6" w:rsidP="00536DD6"/>
    <w:p w14:paraId="0B55242E" w14:textId="77777777" w:rsidR="00536DD6" w:rsidRPr="004A00B1" w:rsidRDefault="00536DD6" w:rsidP="00536DD6">
      <w:pPr>
        <w:jc w:val="center"/>
      </w:pPr>
      <w:r w:rsidRPr="004A00B1">
        <w:t>Agreement N</w:t>
      </w:r>
      <w:r w:rsidRPr="007463C1">
        <w:t>o.________________</w:t>
      </w:r>
    </w:p>
    <w:p w14:paraId="5C59A930" w14:textId="77777777" w:rsidR="00536DD6" w:rsidRPr="004A00B1" w:rsidRDefault="00536DD6" w:rsidP="00536DD6"/>
    <w:p w14:paraId="76BC8448" w14:textId="77777777" w:rsidR="00536DD6" w:rsidRPr="004A00B1" w:rsidRDefault="00536DD6" w:rsidP="00536DD6">
      <w:r w:rsidRPr="004A00B1">
        <w:t xml:space="preserve">THIS Agreement (“Agreement”) is made by and between the </w:t>
      </w:r>
      <w:r w:rsidRPr="007463C1">
        <w:t xml:space="preserve">San Francisco Soil and Water Conservation District hereinafter </w:t>
      </w:r>
      <w:r w:rsidRPr="004A00B1">
        <w:t xml:space="preserve">referred to as the “Procuring Agency” and </w:t>
      </w:r>
      <w:r w:rsidRPr="007463C1">
        <w:rPr>
          <w:b/>
        </w:rPr>
        <w:t>[Insert Contractor Name]</w:t>
      </w:r>
      <w:r w:rsidRPr="007463C1">
        <w:t>,</w:t>
      </w:r>
      <w:r w:rsidRPr="004A00B1">
        <w:t xml:space="preserve"> hereinafter referred to as the “Contractor” and collectively referred to as the “Parties”.</w:t>
      </w:r>
    </w:p>
    <w:p w14:paraId="392BA2F0" w14:textId="77777777" w:rsidR="00536DD6" w:rsidRPr="004A00B1" w:rsidRDefault="00536DD6" w:rsidP="00536DD6"/>
    <w:p w14:paraId="5A169080" w14:textId="77777777" w:rsidR="00536DD6" w:rsidRPr="004A00B1" w:rsidRDefault="00536DD6" w:rsidP="00536DD6">
      <w:r w:rsidRPr="004A00B1">
        <w:t xml:space="preserve">WHEREAS, pursuant to the Procurement Code, NMSA 1978 13-1-28 </w:t>
      </w:r>
      <w:r w:rsidRPr="004A00B1">
        <w:rPr>
          <w:i/>
        </w:rPr>
        <w:t>et. seq.</w:t>
      </w:r>
      <w:r w:rsidRPr="004A00B1">
        <w:t xml:space="preserve"> and Procurement Code Regulations, NMAC 1.4.1 </w:t>
      </w:r>
      <w:r w:rsidRPr="004A00B1">
        <w:rPr>
          <w:i/>
        </w:rPr>
        <w:t>et. seq</w:t>
      </w:r>
      <w:r w:rsidRPr="004A00B1">
        <w:t>. the Contractor has held itself out as an entity with the ability to provide the required services to implement the Scope of Work as contained herein and the Procuring Agency has selected the Contractor as the offeror most advantageous to the State of New Mexico; and</w:t>
      </w:r>
    </w:p>
    <w:p w14:paraId="2EB26AFF" w14:textId="77777777" w:rsidR="00536DD6" w:rsidRPr="004A00B1" w:rsidRDefault="00536DD6" w:rsidP="00536DD6"/>
    <w:p w14:paraId="0DBF9314" w14:textId="77777777" w:rsidR="00536DD6" w:rsidRPr="004A00B1" w:rsidRDefault="00536DD6" w:rsidP="00536DD6">
      <w:r w:rsidRPr="004A00B1">
        <w:t xml:space="preserve">WHEREAS, all terms and conditions of </w:t>
      </w:r>
      <w:r w:rsidRPr="007463C1">
        <w:t>the RFP</w:t>
      </w:r>
      <w:r>
        <w:t xml:space="preserve"> </w:t>
      </w:r>
      <w:r w:rsidRPr="004A00B1">
        <w:t>and the Contractor’s response to such document(s) are incorpo</w:t>
      </w:r>
      <w:r>
        <w:t>rated herein by reference;</w:t>
      </w:r>
    </w:p>
    <w:p w14:paraId="097A22F6" w14:textId="77777777" w:rsidR="00536DD6" w:rsidRPr="004A00B1" w:rsidRDefault="00536DD6" w:rsidP="00536DD6"/>
    <w:p w14:paraId="2D9BEFCA" w14:textId="77777777" w:rsidR="00536DD6" w:rsidRPr="004A00B1" w:rsidRDefault="00536DD6" w:rsidP="00536DD6">
      <w:r w:rsidRPr="004A00B1">
        <w:t>NOW, THEREFORE, THE FOLLOWING TERMS AND CONDITIONS ARE MUTUALLY AGREED BETWEEN THE PARTIES:</w:t>
      </w:r>
    </w:p>
    <w:p w14:paraId="524AE99B" w14:textId="77777777" w:rsidR="00536DD6" w:rsidRPr="004A00B1" w:rsidRDefault="00536DD6" w:rsidP="00536DD6"/>
    <w:p w14:paraId="1EF0B541" w14:textId="77777777" w:rsidR="00536DD6" w:rsidRPr="004A00B1" w:rsidRDefault="00536DD6" w:rsidP="00536DD6">
      <w:pPr>
        <w:pStyle w:val="BodyText2"/>
        <w:tabs>
          <w:tab w:val="clear" w:pos="720"/>
          <w:tab w:val="clear" w:pos="6480"/>
          <w:tab w:val="left" w:pos="1440"/>
        </w:tabs>
        <w:rPr>
          <w:u w:val="single"/>
        </w:rPr>
      </w:pPr>
      <w:r w:rsidRPr="004A00B1">
        <w:t>1.</w:t>
      </w:r>
      <w:r w:rsidRPr="004A00B1">
        <w:rPr>
          <w:b/>
        </w:rPr>
        <w:tab/>
      </w:r>
      <w:r w:rsidRPr="004A00B1">
        <w:rPr>
          <w:b/>
          <w:u w:val="single"/>
        </w:rPr>
        <w:t>Definitions.</w:t>
      </w:r>
    </w:p>
    <w:p w14:paraId="13663F34" w14:textId="77777777" w:rsidR="00536DD6" w:rsidRPr="007463C1" w:rsidRDefault="00536DD6" w:rsidP="00536DD6">
      <w:pPr>
        <w:pStyle w:val="ListParagraph"/>
        <w:ind w:left="1584"/>
        <w:outlineLvl w:val="6"/>
      </w:pPr>
    </w:p>
    <w:p w14:paraId="54937765" w14:textId="77777777" w:rsidR="00536DD6" w:rsidRPr="004A00B1" w:rsidRDefault="00536DD6" w:rsidP="00536DD6">
      <w:pPr>
        <w:pStyle w:val="ListParagraph"/>
        <w:numPr>
          <w:ilvl w:val="0"/>
          <w:numId w:val="40"/>
        </w:numPr>
        <w:ind w:left="1584" w:hanging="792"/>
        <w:outlineLvl w:val="6"/>
      </w:pPr>
      <w:r w:rsidRPr="004A00B1">
        <w:t>"Business Hours" means 8:00 a.m. to 5:00 p.m. Mountain Time.</w:t>
      </w:r>
    </w:p>
    <w:p w14:paraId="38583ECD" w14:textId="77777777" w:rsidR="00536DD6" w:rsidRPr="007463C1" w:rsidRDefault="00536DD6" w:rsidP="00536DD6">
      <w:pPr>
        <w:pStyle w:val="ListParagraph"/>
        <w:numPr>
          <w:ilvl w:val="0"/>
          <w:numId w:val="40"/>
        </w:numPr>
        <w:ind w:left="1584" w:hanging="792"/>
        <w:outlineLvl w:val="6"/>
      </w:pPr>
      <w:r w:rsidRPr="004A00B1">
        <w:t xml:space="preserve">"Price Agreement" means a definite quantity contract or indefinite quantity contract which requires the Contractor to furnish items of tangible personal property or service to the Procuring Agency which issues a purchase order, if the purchase order is within the quantity limitations of the contract, if any. </w:t>
      </w:r>
      <w:r w:rsidRPr="007463C1">
        <w:t>[Remove this language if this is a not a Price Agreement but is an Agreement between the Contractor and a single Procuring Agency or entity.]</w:t>
      </w:r>
    </w:p>
    <w:p w14:paraId="2C6E0189" w14:textId="77777777" w:rsidR="00536DD6" w:rsidRPr="004A00B1" w:rsidRDefault="00536DD6" w:rsidP="00536DD6">
      <w:pPr>
        <w:pStyle w:val="ListParagraph"/>
        <w:numPr>
          <w:ilvl w:val="0"/>
          <w:numId w:val="40"/>
        </w:numPr>
        <w:ind w:left="1584" w:hanging="792"/>
        <w:outlineLvl w:val="6"/>
      </w:pPr>
      <w:r w:rsidRPr="004A00B1">
        <w:t xml:space="preserve">"Procuring Agency" means any state agency or local public body that enters into an Agreement to procure products or services.  </w:t>
      </w:r>
    </w:p>
    <w:p w14:paraId="133DAE0D" w14:textId="77777777" w:rsidR="00536DD6" w:rsidRPr="007463C1" w:rsidRDefault="00536DD6" w:rsidP="00536DD6">
      <w:pPr>
        <w:pStyle w:val="ListParagraph"/>
        <w:numPr>
          <w:ilvl w:val="0"/>
          <w:numId w:val="40"/>
        </w:numPr>
        <w:ind w:left="1584" w:hanging="792"/>
        <w:outlineLvl w:val="6"/>
      </w:pPr>
      <w:r w:rsidRPr="007463C1">
        <w:t xml:space="preserve">“Products and Services schedule” refers to the complete list of products and services offered under this Agreement and the price for each.  Product and service descriptions may be amended only through a written amendment signed by all required signatories and with the prior approval of the Agreement Administrator, </w:t>
      </w:r>
      <w:r w:rsidRPr="007463C1">
        <w:lastRenderedPageBreak/>
        <w:t>if any.  New products and services beyond those in the original procurement (whether RFP or ITB) shall not be added to the Products and Services Schedule.</w:t>
      </w:r>
    </w:p>
    <w:p w14:paraId="404AF4ED" w14:textId="77777777" w:rsidR="00536DD6" w:rsidRPr="007463C1" w:rsidRDefault="00536DD6" w:rsidP="00536DD6">
      <w:pPr>
        <w:pStyle w:val="ListParagraph"/>
        <w:numPr>
          <w:ilvl w:val="0"/>
          <w:numId w:val="40"/>
        </w:numPr>
        <w:ind w:left="1584" w:hanging="792"/>
        <w:outlineLvl w:val="6"/>
      </w:pPr>
      <w:r w:rsidRPr="007463C1">
        <w:t xml:space="preserve"> “RFP” means Request for Proposals as defined in statute and rule.</w:t>
      </w:r>
    </w:p>
    <w:p w14:paraId="16A2F786" w14:textId="77777777" w:rsidR="00536DD6" w:rsidRPr="007463C1" w:rsidRDefault="00536DD6" w:rsidP="00536DD6">
      <w:pPr>
        <w:pStyle w:val="ListParagraph"/>
        <w:numPr>
          <w:ilvl w:val="0"/>
          <w:numId w:val="40"/>
        </w:numPr>
        <w:ind w:left="1584" w:hanging="792"/>
        <w:outlineLvl w:val="6"/>
      </w:pPr>
      <w:r w:rsidRPr="007463C1">
        <w:t xml:space="preserve"> “We,” “us” or “our” refers to the State of New Mexico, agencies, commissions, institutions, political sub-divisions and local public bodies allowed by law to participate in the Agreement and whose accounts are created under this Agreement.</w:t>
      </w:r>
    </w:p>
    <w:p w14:paraId="04FE97D7" w14:textId="77777777" w:rsidR="00536DD6" w:rsidRPr="007463C1" w:rsidRDefault="00536DD6" w:rsidP="00536DD6">
      <w:pPr>
        <w:pStyle w:val="ListParagraph"/>
        <w:numPr>
          <w:ilvl w:val="0"/>
          <w:numId w:val="40"/>
        </w:numPr>
        <w:ind w:left="1584" w:hanging="792"/>
        <w:outlineLvl w:val="6"/>
      </w:pPr>
      <w:r w:rsidRPr="007463C1">
        <w:t xml:space="preserve"> “You” and “your” refers to (Contractor Name).   </w:t>
      </w:r>
    </w:p>
    <w:p w14:paraId="3613C383" w14:textId="77777777" w:rsidR="00536DD6" w:rsidRPr="004A00B1" w:rsidRDefault="00536DD6" w:rsidP="00536DD6"/>
    <w:p w14:paraId="2F40391B" w14:textId="77777777" w:rsidR="00536DD6" w:rsidRPr="004A00B1" w:rsidRDefault="00BF6118" w:rsidP="00536DD6">
      <w:r>
        <w:t>2.</w:t>
      </w:r>
      <w:r>
        <w:tab/>
      </w:r>
      <w:r w:rsidR="00536DD6" w:rsidRPr="004A00B1">
        <w:rPr>
          <w:b/>
          <w:u w:val="single"/>
        </w:rPr>
        <w:t>Scope of Work</w:t>
      </w:r>
      <w:r w:rsidR="00536DD6" w:rsidRPr="004A00B1">
        <w:t xml:space="preserve">.  </w:t>
      </w:r>
    </w:p>
    <w:p w14:paraId="4DDB8358" w14:textId="77777777" w:rsidR="00536DD6" w:rsidRPr="004A00B1" w:rsidRDefault="00536DD6" w:rsidP="00536DD6"/>
    <w:p w14:paraId="794AAC32" w14:textId="77777777" w:rsidR="00536DD6" w:rsidRPr="004A00B1" w:rsidRDefault="00536DD6" w:rsidP="003A6582">
      <w:pPr>
        <w:ind w:left="720" w:firstLine="720"/>
      </w:pPr>
      <w:r w:rsidRPr="004A00B1">
        <w:t xml:space="preserve">The Contractor shall perform the work </w:t>
      </w:r>
      <w:r w:rsidR="004603F3">
        <w:t>at the loca</w:t>
      </w:r>
      <w:r w:rsidR="00BC2BA2">
        <w:t xml:space="preserve">tion, with the materials listed and </w:t>
      </w:r>
      <w:r w:rsidR="004603F3">
        <w:t>specific designs</w:t>
      </w:r>
      <w:r w:rsidR="00BF6118">
        <w:t>, displayed</w:t>
      </w:r>
      <w:r w:rsidRPr="004A00B1">
        <w:t xml:space="preserve"> in Exhibit A, attached hereto and in</w:t>
      </w:r>
      <w:r w:rsidR="003A6582">
        <w:t>corporated herein by reference</w:t>
      </w:r>
      <w:r w:rsidR="00BC2BA2">
        <w:t xml:space="preserve">, </w:t>
      </w:r>
      <w:r w:rsidR="00616E4E">
        <w:t>supply</w:t>
      </w:r>
      <w:r w:rsidR="00BC2BA2">
        <w:t xml:space="preserve"> proper equip</w:t>
      </w:r>
      <w:r w:rsidR="00616E4E">
        <w:t xml:space="preserve">ment, experienced operators and complete the project </w:t>
      </w:r>
      <w:r w:rsidR="00BC2BA2">
        <w:t>pursuant to</w:t>
      </w:r>
      <w:r w:rsidR="00616E4E">
        <w:t xml:space="preserve"> </w:t>
      </w:r>
      <w:r w:rsidR="00687A86">
        <w:t xml:space="preserve">final </w:t>
      </w:r>
      <w:r w:rsidR="00616E4E">
        <w:t>approval achieved as a result of</w:t>
      </w:r>
      <w:r w:rsidR="00BC2BA2">
        <w:t xml:space="preserve"> a </w:t>
      </w:r>
      <w:r w:rsidR="00616E4E">
        <w:t xml:space="preserve">positive </w:t>
      </w:r>
      <w:r w:rsidR="00BC2BA2">
        <w:t>final inspection</w:t>
      </w:r>
      <w:r w:rsidR="003A6582">
        <w:t>.</w:t>
      </w:r>
      <w:r w:rsidR="00D34DE9">
        <w:t xml:space="preserve"> Construction is to be completed before February 27, 2023 unless that deadline is extended by NRCS.</w:t>
      </w:r>
    </w:p>
    <w:p w14:paraId="40BCE337" w14:textId="77777777" w:rsidR="00BC2BA2" w:rsidRDefault="00BC2BA2" w:rsidP="00BC2BA2">
      <w:pPr>
        <w:rPr>
          <w:rFonts w:ascii="TimesNewRoman" w:hAnsi="TimesNewRoman" w:cs="TimesNewRoman"/>
        </w:rPr>
      </w:pPr>
    </w:p>
    <w:p w14:paraId="296581EF" w14:textId="77777777" w:rsidR="00536DD6" w:rsidRPr="004A00B1" w:rsidRDefault="00BF6118" w:rsidP="00BC2BA2">
      <w:pPr>
        <w:rPr>
          <w:b/>
        </w:rPr>
      </w:pPr>
      <w:r>
        <w:t>3.</w:t>
      </w:r>
      <w:r>
        <w:tab/>
      </w:r>
      <w:r w:rsidR="00536DD6" w:rsidRPr="004A00B1">
        <w:rPr>
          <w:b/>
          <w:u w:val="single"/>
        </w:rPr>
        <w:t>Compensation.</w:t>
      </w:r>
    </w:p>
    <w:p w14:paraId="36367635" w14:textId="77777777" w:rsidR="00536DD6" w:rsidRPr="004A00B1" w:rsidRDefault="00536DD6" w:rsidP="00536DD6">
      <w:pPr>
        <w:rPr>
          <w:b/>
        </w:rPr>
      </w:pPr>
    </w:p>
    <w:p w14:paraId="62619490" w14:textId="77777777" w:rsidR="00536DD6" w:rsidRPr="006D1371" w:rsidRDefault="00536DD6" w:rsidP="00BF6118">
      <w:pPr>
        <w:numPr>
          <w:ilvl w:val="0"/>
          <w:numId w:val="39"/>
        </w:numPr>
        <w:ind w:left="1584" w:hanging="792"/>
      </w:pPr>
      <w:r w:rsidRPr="004A00B1">
        <w:rPr>
          <w:bCs/>
          <w:u w:val="single"/>
        </w:rPr>
        <w:t>Compensation Schedule</w:t>
      </w:r>
      <w:r>
        <w:rPr>
          <w:bCs/>
        </w:rPr>
        <w:t>.</w:t>
      </w:r>
    </w:p>
    <w:p w14:paraId="548D32D3" w14:textId="77777777" w:rsidR="00FB27EB" w:rsidRDefault="00536DD6" w:rsidP="00536DD6">
      <w:r w:rsidRPr="004A00B1">
        <w:rPr>
          <w:bCs/>
        </w:rPr>
        <w:t>The Procuring Agency shall pay to the Contractor</w:t>
      </w:r>
      <w:r w:rsidRPr="004A00B1">
        <w:t xml:space="preserve"> based upon</w:t>
      </w:r>
      <w:r>
        <w:t xml:space="preserve"> </w:t>
      </w:r>
      <w:r w:rsidR="003A6582">
        <w:t>invoiced amounts</w:t>
      </w:r>
      <w:r w:rsidRPr="004A00B1">
        <w:t xml:space="preserve"> </w:t>
      </w:r>
      <w:r w:rsidR="003818D3">
        <w:t>for the following deliverable</w:t>
      </w:r>
      <w:r w:rsidR="000977AD">
        <w:t>s</w:t>
      </w:r>
      <w:r w:rsidR="00FB27EB">
        <w:t>:</w:t>
      </w:r>
    </w:p>
    <w:p w14:paraId="47E3B2AD" w14:textId="77777777" w:rsidR="00FB27EB" w:rsidRDefault="00FB27EB" w:rsidP="00FB27EB">
      <w:pPr>
        <w:pStyle w:val="ListParagraph"/>
        <w:numPr>
          <w:ilvl w:val="0"/>
          <w:numId w:val="42"/>
        </w:numPr>
      </w:pPr>
      <w:r>
        <w:t>Materials purchased to complete project;</w:t>
      </w:r>
    </w:p>
    <w:p w14:paraId="054A7184" w14:textId="77777777" w:rsidR="00FB27EB" w:rsidRDefault="00FB27EB" w:rsidP="00FB27EB">
      <w:pPr>
        <w:pStyle w:val="ListParagraph"/>
        <w:numPr>
          <w:ilvl w:val="0"/>
          <w:numId w:val="42"/>
        </w:numPr>
      </w:pPr>
      <w:r>
        <w:t xml:space="preserve">Delivery of materials and setup of </w:t>
      </w:r>
      <w:r w:rsidRPr="00FB27EB">
        <w:t>equipment</w:t>
      </w:r>
      <w:r>
        <w:t xml:space="preserve"> </w:t>
      </w:r>
      <w:r w:rsidRPr="00FB27EB">
        <w:t>needed</w:t>
      </w:r>
      <w:r>
        <w:t xml:space="preserve"> f</w:t>
      </w:r>
      <w:r w:rsidRPr="00FB27EB">
        <w:t>or</w:t>
      </w:r>
      <w:r>
        <w:t xml:space="preserve"> completion of the project;</w:t>
      </w:r>
    </w:p>
    <w:p w14:paraId="13F18031" w14:textId="77777777" w:rsidR="00536DD6" w:rsidRPr="00355246" w:rsidRDefault="003818D3" w:rsidP="000977AD">
      <w:pPr>
        <w:pStyle w:val="ListParagraph"/>
        <w:numPr>
          <w:ilvl w:val="0"/>
          <w:numId w:val="42"/>
        </w:numPr>
      </w:pPr>
      <w:r>
        <w:t>Successful completion of project per final inspection.</w:t>
      </w:r>
    </w:p>
    <w:p w14:paraId="32CF83DC" w14:textId="77777777" w:rsidR="00536DD6" w:rsidRPr="00BF6118" w:rsidRDefault="00536DD6" w:rsidP="00BF6118">
      <w:pPr>
        <w:numPr>
          <w:ilvl w:val="0"/>
          <w:numId w:val="39"/>
        </w:numPr>
        <w:ind w:left="1584" w:hanging="792"/>
        <w:rPr>
          <w:bCs/>
          <w:u w:val="single"/>
        </w:rPr>
      </w:pPr>
      <w:r w:rsidRPr="00BF6118">
        <w:rPr>
          <w:bCs/>
          <w:u w:val="single"/>
        </w:rPr>
        <w:t>Payment.</w:t>
      </w:r>
    </w:p>
    <w:p w14:paraId="5E026144" w14:textId="77777777" w:rsidR="00536DD6" w:rsidRPr="006D1371" w:rsidRDefault="00536DD6" w:rsidP="00536DD6">
      <w:pPr>
        <w:ind w:firstLine="720"/>
        <w:rPr>
          <w:b/>
        </w:rPr>
      </w:pPr>
      <w:r w:rsidRPr="004A00B1">
        <w:t xml:space="preserve">The total compensation under this Agreement shall not exceed </w:t>
      </w:r>
      <w:r w:rsidRPr="003A6582">
        <w:t>[</w:t>
      </w:r>
      <w:r w:rsidR="003A6582" w:rsidRPr="003A6582">
        <w:t>$60,000</w:t>
      </w:r>
      <w:r w:rsidRPr="004A00B1">
        <w:t xml:space="preserve">] including New Mexico gross receipts tax. </w:t>
      </w:r>
      <w:r w:rsidRPr="00355246">
        <w:rPr>
          <w:b/>
        </w:rPr>
        <w:t>This amount is a maximum and not a guarantee that the work assigned to be performed by Contractor under this Agreement shall equal the amount stated herein.  The Parties do not intend for the Contractor to continue to provide Services without compensation when the total compensation amount is reached.  Contractor is responsible for notifying the Procuring Agency when the Services provided under this Agreement reach the total compensation amount.  In no event will the Contractor be paid for Services provided in excess of the total compensation amount without this Agreement being amended in writing prior to services, in excess of the total compensation amount being provided.</w:t>
      </w:r>
    </w:p>
    <w:p w14:paraId="1C5A5F72" w14:textId="77777777" w:rsidR="00536DD6" w:rsidRPr="006D1371" w:rsidRDefault="00536DD6" w:rsidP="00536DD6">
      <w:pPr>
        <w:ind w:firstLine="720"/>
        <w:rPr>
          <w:bCs/>
        </w:rPr>
      </w:pPr>
      <w:r w:rsidRPr="004A00B1">
        <w:rPr>
          <w:bCs/>
        </w:rPr>
        <w:t>Payment shall be made upon Acceptance of each Deliverable and upon the receipt and Acceptance of a detailed, certified Payment Invoice.  Payment will be made to the Contractor's designated mailing address.  In accordance with Section 13-1-158 NMSA 1978, payment shall be tendered to the Contractor within thirty (30) days of the date of written certification of Acceptance.  All Payment Invoices MUST BE received by the Procuring Agency no later than fifteen (15) days after the termination of this Agreement.  Payment Invoices received after such date WILL NOT BE PAID.</w:t>
      </w:r>
    </w:p>
    <w:p w14:paraId="520C67EA" w14:textId="77777777" w:rsidR="00536DD6" w:rsidRPr="004A00B1" w:rsidRDefault="00536DD6" w:rsidP="00BF6118">
      <w:pPr>
        <w:numPr>
          <w:ilvl w:val="0"/>
          <w:numId w:val="39"/>
        </w:numPr>
        <w:ind w:left="1584" w:hanging="792"/>
      </w:pPr>
      <w:r w:rsidRPr="004A00B1">
        <w:rPr>
          <w:u w:val="single"/>
        </w:rPr>
        <w:t>Taxes</w:t>
      </w:r>
      <w:r>
        <w:t xml:space="preserve">.  </w:t>
      </w:r>
    </w:p>
    <w:p w14:paraId="40FB4B22" w14:textId="77777777" w:rsidR="00536DD6" w:rsidRPr="004A00B1" w:rsidRDefault="00536DD6" w:rsidP="00536DD6">
      <w:pPr>
        <w:ind w:firstLine="720"/>
      </w:pPr>
      <w:r w:rsidRPr="004A00B1">
        <w:t xml:space="preserve">The Contractor shall be reimbursed by the Procuring Agency for applicable New Mexico gross receipts taxes, excluding interest or penalties assessed on the Contractor by any authority.  </w:t>
      </w:r>
      <w:r w:rsidRPr="004A00B1">
        <w:rPr>
          <w:b/>
        </w:rPr>
        <w:t xml:space="preserve">PLEASE NOTE NO PROPERTY TAX WILL BE PAID TO THE CONTRACTOR BY THE </w:t>
      </w:r>
      <w:r w:rsidRPr="004A00B1">
        <w:rPr>
          <w:b/>
        </w:rPr>
        <w:lastRenderedPageBreak/>
        <w:t xml:space="preserve">STATE. </w:t>
      </w:r>
      <w:r w:rsidRPr="004A00B1">
        <w:t>The payment of taxes for any money received under this Agreement shall be the Contractor's sole responsibility and should be reported under the Contractor's Federal and State tax identification number(s).</w:t>
      </w:r>
    </w:p>
    <w:p w14:paraId="037E2A00" w14:textId="77777777" w:rsidR="00536DD6" w:rsidRPr="004A00B1" w:rsidRDefault="00536DD6" w:rsidP="00536DD6">
      <w:pPr>
        <w:ind w:firstLine="720"/>
      </w:pPr>
      <w:r w:rsidRPr="004A00B1">
        <w:t>Contractor and any and all subcontractors shall pay all Federal, state and local taxes</w:t>
      </w:r>
    </w:p>
    <w:p w14:paraId="1A1E02E4" w14:textId="77777777" w:rsidR="00536DD6" w:rsidRDefault="00536DD6" w:rsidP="00536DD6">
      <w:r w:rsidRPr="004A00B1">
        <w:t xml:space="preserve">applicable to its operation and any persons employed by the Contractor.  Contractor shall require all subcontractors to hold the Procuring Agency harmless from any responsibility for taxes, damages and interest, if applicable, contributions required under Federal and/or state and local laws and regulations and any other costs, including transaction privilege taxes, unemployment compensation insurance, Social Security and Worker’s Compensation. </w:t>
      </w:r>
    </w:p>
    <w:p w14:paraId="0C61A3D9" w14:textId="77777777" w:rsidR="00536DD6" w:rsidRPr="00BF6118" w:rsidRDefault="00536DD6" w:rsidP="00BF6118">
      <w:pPr>
        <w:numPr>
          <w:ilvl w:val="0"/>
          <w:numId w:val="39"/>
        </w:numPr>
        <w:ind w:left="1584" w:hanging="792"/>
        <w:rPr>
          <w:bCs/>
          <w:u w:val="single"/>
        </w:rPr>
      </w:pPr>
      <w:r w:rsidRPr="00BF6118">
        <w:rPr>
          <w:bCs/>
          <w:u w:val="single"/>
        </w:rPr>
        <w:t xml:space="preserve">Retainage. </w:t>
      </w:r>
    </w:p>
    <w:p w14:paraId="18D76618" w14:textId="77777777" w:rsidR="00536DD6" w:rsidRPr="00BF6118" w:rsidRDefault="00536DD6" w:rsidP="000977AD">
      <w:pPr>
        <w:ind w:left="1584"/>
        <w:rPr>
          <w:bCs/>
          <w:u w:val="single"/>
        </w:rPr>
      </w:pPr>
      <w:r w:rsidRPr="00BF6118">
        <w:rPr>
          <w:bCs/>
          <w:u w:val="single"/>
        </w:rPr>
        <w:t>Not Applicable – The Parties agree there is no retainage.</w:t>
      </w:r>
    </w:p>
    <w:p w14:paraId="1A746B48" w14:textId="77777777" w:rsidR="00536DD6" w:rsidRPr="00BF6118" w:rsidRDefault="00536DD6" w:rsidP="00BF6118">
      <w:pPr>
        <w:numPr>
          <w:ilvl w:val="0"/>
          <w:numId w:val="39"/>
        </w:numPr>
        <w:ind w:left="1584" w:hanging="792"/>
        <w:rPr>
          <w:bCs/>
          <w:u w:val="single"/>
        </w:rPr>
      </w:pPr>
      <w:r w:rsidRPr="00BF6118">
        <w:rPr>
          <w:bCs/>
          <w:u w:val="single"/>
        </w:rPr>
        <w:t xml:space="preserve">Performance Bond. </w:t>
      </w:r>
    </w:p>
    <w:p w14:paraId="7F446459" w14:textId="77777777" w:rsidR="00536DD6" w:rsidRPr="00BF6118" w:rsidRDefault="00536DD6" w:rsidP="003818D3">
      <w:pPr>
        <w:ind w:left="1584"/>
        <w:rPr>
          <w:bCs/>
          <w:u w:val="single"/>
        </w:rPr>
      </w:pPr>
      <w:r w:rsidRPr="00BF6118">
        <w:rPr>
          <w:bCs/>
          <w:u w:val="single"/>
        </w:rPr>
        <w:t>Not Applicable.  The Parties agree there is no Performance Bond.</w:t>
      </w:r>
    </w:p>
    <w:p w14:paraId="7DCA9733" w14:textId="77777777" w:rsidR="00536DD6" w:rsidRPr="004A00B1" w:rsidRDefault="00536DD6" w:rsidP="00536DD6">
      <w:pPr>
        <w:keepNext/>
        <w:jc w:val="both"/>
        <w:rPr>
          <w:szCs w:val="22"/>
        </w:rPr>
      </w:pPr>
    </w:p>
    <w:p w14:paraId="60177CE1" w14:textId="77777777" w:rsidR="00536DD6" w:rsidRPr="004A00B1" w:rsidRDefault="00536DD6" w:rsidP="00536DD6">
      <w:pPr>
        <w:keepNext/>
        <w:jc w:val="both"/>
        <w:rPr>
          <w:b/>
          <w:szCs w:val="22"/>
          <w:u w:val="single"/>
        </w:rPr>
      </w:pPr>
      <w:r w:rsidRPr="004A00B1">
        <w:rPr>
          <w:szCs w:val="22"/>
        </w:rPr>
        <w:t>4.</w:t>
      </w:r>
      <w:r w:rsidRPr="004A00B1">
        <w:rPr>
          <w:b/>
          <w:szCs w:val="22"/>
        </w:rPr>
        <w:tab/>
      </w:r>
      <w:r w:rsidRPr="004A00B1">
        <w:rPr>
          <w:b/>
          <w:szCs w:val="22"/>
        </w:rPr>
        <w:tab/>
      </w:r>
      <w:r w:rsidRPr="004A00B1">
        <w:rPr>
          <w:b/>
          <w:szCs w:val="22"/>
          <w:u w:val="single"/>
        </w:rPr>
        <w:t>Term.</w:t>
      </w:r>
    </w:p>
    <w:p w14:paraId="001EBF99" w14:textId="77777777" w:rsidR="00536DD6" w:rsidRPr="004A00B1" w:rsidRDefault="00536DD6" w:rsidP="00536DD6">
      <w:pPr>
        <w:keepNext/>
        <w:jc w:val="both"/>
        <w:rPr>
          <w:szCs w:val="22"/>
        </w:rPr>
      </w:pPr>
    </w:p>
    <w:p w14:paraId="36A90DB9" w14:textId="77777777" w:rsidR="00536DD6" w:rsidRDefault="00536DD6" w:rsidP="00536DD6">
      <w:pPr>
        <w:ind w:firstLine="720"/>
        <w:rPr>
          <w:szCs w:val="22"/>
        </w:rPr>
      </w:pPr>
      <w:r w:rsidRPr="004A00B1">
        <w:rPr>
          <w:szCs w:val="22"/>
        </w:rPr>
        <w:t xml:space="preserve">THIS AGREEMENT SHALL NOT BECOME EFFECTIVE UNTIL APPROVED BY THE FINAL REQUIRED SIGNATORY. This Agreement shall begin on the date approved by the Final Required Signatory and shall end on </w:t>
      </w:r>
      <w:r w:rsidRPr="004A00B1">
        <w:rPr>
          <w:b/>
          <w:szCs w:val="22"/>
          <w:highlight w:val="yellow"/>
        </w:rPr>
        <w:t>(DATE)</w:t>
      </w:r>
      <w:r w:rsidRPr="004A00B1">
        <w:rPr>
          <w:szCs w:val="22"/>
        </w:rPr>
        <w:t xml:space="preserve"> unless terminated pursuant to this Agreement’s Termination Clause or Appropriations Clause. The Procuring Agency reserves the right to renew the Agreement through a written amendment sig</w:t>
      </w:r>
      <w:r>
        <w:rPr>
          <w:szCs w:val="22"/>
        </w:rPr>
        <w:t>ned by all required signatories and in accordance with the term of the request for proposals, if this contract was based on a request for proposals.</w:t>
      </w:r>
    </w:p>
    <w:p w14:paraId="0E805471" w14:textId="77777777" w:rsidR="00536DD6" w:rsidRPr="004A00B1" w:rsidRDefault="00536DD6" w:rsidP="00536DD6">
      <w:pPr>
        <w:rPr>
          <w:szCs w:val="22"/>
        </w:rPr>
      </w:pPr>
    </w:p>
    <w:p w14:paraId="6C3439EE" w14:textId="77777777" w:rsidR="00536DD6" w:rsidRPr="004A00B1" w:rsidRDefault="00536DD6" w:rsidP="00536DD6">
      <w:pPr>
        <w:rPr>
          <w:kern w:val="2"/>
        </w:rPr>
      </w:pPr>
      <w:r w:rsidRPr="004A00B1">
        <w:rPr>
          <w:kern w:val="2"/>
        </w:rPr>
        <w:t>5.</w:t>
      </w:r>
      <w:r w:rsidRPr="004A00B1">
        <w:rPr>
          <w:kern w:val="2"/>
        </w:rPr>
        <w:tab/>
      </w:r>
      <w:r w:rsidRPr="004A00B1">
        <w:rPr>
          <w:kern w:val="2"/>
        </w:rPr>
        <w:tab/>
      </w:r>
      <w:r w:rsidRPr="004A00B1">
        <w:rPr>
          <w:b/>
          <w:kern w:val="2"/>
          <w:u w:val="single"/>
        </w:rPr>
        <w:t>Termination</w:t>
      </w:r>
    </w:p>
    <w:p w14:paraId="2A9F5939" w14:textId="77777777" w:rsidR="00536DD6" w:rsidRPr="004A00B1" w:rsidRDefault="00536DD6" w:rsidP="00536DD6">
      <w:pPr>
        <w:rPr>
          <w:kern w:val="2"/>
        </w:rPr>
      </w:pPr>
    </w:p>
    <w:p w14:paraId="3E2E99A1" w14:textId="77777777" w:rsidR="00536DD6" w:rsidRPr="004A00B1" w:rsidRDefault="00536DD6" w:rsidP="00536DD6">
      <w:pPr>
        <w:ind w:firstLine="720"/>
        <w:jc w:val="both"/>
        <w:rPr>
          <w:iCs/>
        </w:rPr>
      </w:pPr>
      <w:r w:rsidRPr="004A00B1">
        <w:t>A.</w:t>
      </w:r>
      <w:r w:rsidRPr="004A00B1">
        <w:rPr>
          <w:color w:val="0000FF"/>
        </w:rPr>
        <w:tab/>
      </w:r>
      <w:r w:rsidRPr="004A00B1">
        <w:rPr>
          <w:u w:val="single"/>
        </w:rPr>
        <w:t>Grounds</w:t>
      </w:r>
      <w:r w:rsidRPr="004A00B1">
        <w:t xml:space="preserve">. The Procuring Agency may terminate this Agreement for convenience or cause.  The Contractor may only terminate this Agreement </w:t>
      </w:r>
      <w:r w:rsidRPr="004A00B1">
        <w:rPr>
          <w:iCs/>
        </w:rPr>
        <w:t>based upon the Procuring Agency’s uncured, material breach of this Agreement.</w:t>
      </w:r>
    </w:p>
    <w:p w14:paraId="1CC878A0" w14:textId="77777777" w:rsidR="00536DD6" w:rsidRPr="004A00B1" w:rsidRDefault="00536DD6" w:rsidP="00536DD6">
      <w:pPr>
        <w:ind w:firstLine="720"/>
        <w:jc w:val="both"/>
        <w:rPr>
          <w:iCs/>
        </w:rPr>
      </w:pPr>
      <w:r w:rsidRPr="004A00B1">
        <w:rPr>
          <w:iCs/>
        </w:rPr>
        <w:t>B.</w:t>
      </w:r>
      <w:r w:rsidRPr="004A00B1">
        <w:rPr>
          <w:iCs/>
        </w:rPr>
        <w:tab/>
      </w:r>
      <w:r w:rsidRPr="004A00B1">
        <w:rPr>
          <w:iCs/>
          <w:u w:val="single"/>
        </w:rPr>
        <w:t>Notice; Procuring Agency Opportunity to Cure.</w:t>
      </w:r>
      <w:r w:rsidRPr="004A00B1">
        <w:rPr>
          <w:iCs/>
        </w:rPr>
        <w:t xml:space="preserve">  </w:t>
      </w:r>
    </w:p>
    <w:p w14:paraId="51C8625F" w14:textId="77777777" w:rsidR="00536DD6" w:rsidRPr="004A00B1" w:rsidRDefault="00536DD6" w:rsidP="00536DD6">
      <w:pPr>
        <w:ind w:firstLine="1440"/>
        <w:jc w:val="both"/>
      </w:pPr>
      <w:r w:rsidRPr="004A00B1">
        <w:rPr>
          <w:iCs/>
        </w:rPr>
        <w:t>1.</w:t>
      </w:r>
      <w:r w:rsidRPr="004A00B1">
        <w:rPr>
          <w:iCs/>
        </w:rPr>
        <w:tab/>
        <w:t xml:space="preserve">Except as otherwise provided in sub-paragraph A of this Clause and the Appropriations Clause of this Agreement, the Procuring Agency shall give Contractor written notice of termination </w:t>
      </w:r>
      <w:r w:rsidRPr="004A00B1">
        <w:t xml:space="preserve">at least thirty (30) days prior to the intended date of termination.  </w:t>
      </w:r>
    </w:p>
    <w:p w14:paraId="0F72C4F6" w14:textId="77777777" w:rsidR="00536DD6" w:rsidRPr="004A00B1" w:rsidRDefault="00536DD6" w:rsidP="00536DD6">
      <w:pPr>
        <w:ind w:firstLine="1440"/>
        <w:jc w:val="both"/>
      </w:pPr>
      <w:r w:rsidRPr="004A00B1">
        <w:t>2.</w:t>
      </w:r>
      <w:r w:rsidRPr="004A00B1">
        <w:tab/>
      </w:r>
      <w:r w:rsidRPr="004A00B1">
        <w:rPr>
          <w:iCs/>
        </w:rPr>
        <w:t xml:space="preserve">Contractor shall give Procuring Agency written notice of termination </w:t>
      </w:r>
      <w:r w:rsidRPr="004A00B1">
        <w:t xml:space="preserve">at least thirty (30) days prior to the intended date of termination, which notice shall (i) identify all the Procuring Agency’s material breaches of this Agreement upon which the termination is based and (ii) state what the Procuring Agency must do to cure such material breaches.  Contractor’s notice of termination shall only be effective (i) if the Procuring Agency does not cure all material breaches within the thirty (30) day notice period or (ii) in the case of material breaches that cannot be cured within thirty (30) days, the Procuring Agency does not, within the thirty (30) day notice period, notify the Contractor of its intent to cure and begin with due diligence to cure the material breach.  </w:t>
      </w:r>
    </w:p>
    <w:p w14:paraId="40FABACE" w14:textId="77777777" w:rsidR="00536DD6" w:rsidRPr="004A00B1" w:rsidRDefault="00536DD6" w:rsidP="00536DD6">
      <w:pPr>
        <w:ind w:firstLine="1440"/>
        <w:jc w:val="both"/>
      </w:pPr>
      <w:r w:rsidRPr="004A00B1">
        <w:t>3.  Notwithstanding the foregoing, this Agreement may be terminated immediately upon written notice to the Contractor (i) if the Contractor becomes unable to perform the services contracted for, as determined by the Procuring Agency; (ii) if, during the term of this Agreement, the Contractor is suspended or debarred by the State Purchasing Agent</w:t>
      </w:r>
      <w:r>
        <w:t>.</w:t>
      </w:r>
    </w:p>
    <w:p w14:paraId="6DDD3578" w14:textId="77777777" w:rsidR="00536DD6" w:rsidRPr="004A00B1" w:rsidRDefault="00536DD6" w:rsidP="00536DD6">
      <w:pPr>
        <w:ind w:firstLine="720"/>
        <w:jc w:val="both"/>
        <w:rPr>
          <w:i/>
          <w:iCs/>
          <w:u w:val="single"/>
        </w:rPr>
      </w:pPr>
      <w:r w:rsidRPr="004A00B1">
        <w:lastRenderedPageBreak/>
        <w:t>C.</w:t>
      </w:r>
      <w:r w:rsidRPr="004A00B1">
        <w:tab/>
      </w:r>
      <w:r w:rsidRPr="004A00B1">
        <w:rPr>
          <w:u w:val="single"/>
        </w:rPr>
        <w:t>Liability.</w:t>
      </w:r>
      <w:r w:rsidRPr="004A00B1">
        <w:t xml:space="preserve">  Except as otherwise expressly allowed or provided under this Agreement, the Procuring Agency’s sole liability upon termination shall be to pay for acceptable work performed prior to the Contractor’s receipt or issuance of a notice of termination; </w:t>
      </w:r>
      <w:r w:rsidRPr="004A00B1">
        <w:rPr>
          <w:u w:val="single"/>
        </w:rPr>
        <w:t>provided</w:t>
      </w:r>
      <w:r w:rsidRPr="004A00B1">
        <w:t xml:space="preserve">, </w:t>
      </w:r>
      <w:r w:rsidRPr="004A00B1">
        <w:rPr>
          <w:u w:val="single"/>
        </w:rPr>
        <w:t>however</w:t>
      </w:r>
      <w:r w:rsidRPr="004A00B1">
        <w:t>, that a notice of termination shall not nullify or otherwise affect either party’s liability for pre-termination defaults under or breaches of this Agreement. The Contractor shall submit an invoice for such work within thirty (30) days of receiving or sending the notice of termination.</w:t>
      </w:r>
      <w:r w:rsidRPr="004A00B1">
        <w:rPr>
          <w:color w:val="0000FF"/>
        </w:rPr>
        <w:t xml:space="preserve"> </w:t>
      </w:r>
      <w:r w:rsidRPr="004A00B1">
        <w:rPr>
          <w:i/>
          <w:iCs/>
          <w:u w:val="single"/>
        </w:rPr>
        <w:t>THIS PROVISION IS NOT EXCLUSIVE AND DOES NOT WAIVE THE PROCURING AGENCY’S OTHER LEGAL RIGHTS AND REMEDIES CAUSED BY THE CONTRACTOR'S DEFAULT/BREACH OF THIS AGREEMENT.</w:t>
      </w:r>
    </w:p>
    <w:p w14:paraId="5A59251E" w14:textId="77777777" w:rsidR="00536DD6" w:rsidRPr="004A00B1" w:rsidRDefault="00536DD6" w:rsidP="00536DD6"/>
    <w:p w14:paraId="28F1D8BA" w14:textId="77777777" w:rsidR="00536DD6" w:rsidRDefault="00536DD6" w:rsidP="00536DD6">
      <w:pPr>
        <w:keepNext/>
        <w:tabs>
          <w:tab w:val="left" w:pos="-1440"/>
        </w:tabs>
        <w:jc w:val="both"/>
        <w:rPr>
          <w:b/>
          <w:szCs w:val="22"/>
          <w:u w:val="single"/>
        </w:rPr>
      </w:pPr>
      <w:r w:rsidRPr="004A00B1">
        <w:rPr>
          <w:iCs/>
          <w:szCs w:val="22"/>
        </w:rPr>
        <w:t>6.</w:t>
      </w:r>
      <w:r w:rsidRPr="004A00B1">
        <w:rPr>
          <w:b/>
          <w:i/>
          <w:iCs/>
          <w:szCs w:val="22"/>
        </w:rPr>
        <w:tab/>
      </w:r>
      <w:r w:rsidRPr="004A00B1">
        <w:rPr>
          <w:b/>
          <w:i/>
          <w:iCs/>
          <w:szCs w:val="22"/>
        </w:rPr>
        <w:tab/>
      </w:r>
      <w:r w:rsidRPr="004A00B1">
        <w:rPr>
          <w:b/>
          <w:szCs w:val="22"/>
          <w:u w:val="single"/>
        </w:rPr>
        <w:t>Status of Contractor.</w:t>
      </w:r>
    </w:p>
    <w:p w14:paraId="61140F77" w14:textId="77777777" w:rsidR="00536DD6" w:rsidRPr="00C9411B" w:rsidRDefault="00536DD6" w:rsidP="00536DD6">
      <w:pPr>
        <w:keepNext/>
        <w:tabs>
          <w:tab w:val="left" w:pos="-1440"/>
        </w:tabs>
        <w:jc w:val="both"/>
        <w:rPr>
          <w:b/>
          <w:szCs w:val="22"/>
          <w:u w:val="single"/>
        </w:rPr>
      </w:pPr>
    </w:p>
    <w:p w14:paraId="59A23566" w14:textId="77777777" w:rsidR="00536DD6" w:rsidRPr="004A00B1" w:rsidRDefault="00536DD6" w:rsidP="00536DD6">
      <w:pPr>
        <w:tabs>
          <w:tab w:val="left" w:pos="-1440"/>
        </w:tabs>
        <w:ind w:firstLine="720"/>
        <w:jc w:val="both"/>
        <w:rPr>
          <w:szCs w:val="22"/>
        </w:rPr>
      </w:pPr>
      <w:r w:rsidRPr="004A00B1">
        <w:rPr>
          <w:szCs w:val="22"/>
        </w:rPr>
        <w:t>The Contractor and its agents and employees are independent contractors performing professional or general services for the Procuring Agency and are not employees of the State of New Mexico. The Contractor and its agents and employees shall not accrue leave, retirement, insurance, bonding, use of state vehicles, or any other benefits afforded to employees of the State of New Mexico as a result of this Agreement. The Contractor acknowledges that all sums received hereunder are reportable by the Contractor for tax purposes, including without limitation, self-employment and business income tax. The Contractor agrees not to purport to bind the State of New Mexico unless the Contractor has express written authority to do so, and then only within the strict limits of that authority.</w:t>
      </w:r>
    </w:p>
    <w:p w14:paraId="3EE77CD8" w14:textId="77777777" w:rsidR="00536DD6" w:rsidRPr="004A00B1" w:rsidRDefault="00536DD6" w:rsidP="00536DD6"/>
    <w:p w14:paraId="51AD4ECC" w14:textId="77777777" w:rsidR="00536DD6" w:rsidRPr="004A00B1" w:rsidRDefault="00536DD6" w:rsidP="00536DD6">
      <w:pPr>
        <w:keepNext/>
        <w:tabs>
          <w:tab w:val="left" w:pos="-1440"/>
        </w:tabs>
        <w:jc w:val="both"/>
        <w:rPr>
          <w:b/>
          <w:szCs w:val="22"/>
          <w:u w:val="single"/>
        </w:rPr>
      </w:pPr>
      <w:r>
        <w:rPr>
          <w:szCs w:val="22"/>
        </w:rPr>
        <w:t>7</w:t>
      </w:r>
      <w:r w:rsidRPr="004A00B1">
        <w:rPr>
          <w:szCs w:val="22"/>
        </w:rPr>
        <w:t>.</w:t>
      </w:r>
      <w:r w:rsidRPr="004A00B1">
        <w:rPr>
          <w:b/>
          <w:szCs w:val="22"/>
        </w:rPr>
        <w:tab/>
      </w:r>
      <w:r w:rsidRPr="004A00B1">
        <w:rPr>
          <w:b/>
          <w:szCs w:val="22"/>
        </w:rPr>
        <w:tab/>
      </w:r>
      <w:r w:rsidRPr="004A00B1">
        <w:rPr>
          <w:b/>
          <w:szCs w:val="22"/>
          <w:u w:val="single"/>
        </w:rPr>
        <w:t>Conflict of Interest; Governmental Conduct Act.</w:t>
      </w:r>
    </w:p>
    <w:p w14:paraId="00B4CA45" w14:textId="77777777" w:rsidR="00536DD6" w:rsidRPr="004A00B1" w:rsidRDefault="00536DD6" w:rsidP="00536DD6">
      <w:pPr>
        <w:keepNext/>
        <w:tabs>
          <w:tab w:val="left" w:pos="-1440"/>
        </w:tabs>
        <w:jc w:val="both"/>
        <w:rPr>
          <w:szCs w:val="22"/>
        </w:rPr>
      </w:pPr>
    </w:p>
    <w:p w14:paraId="32C06A98" w14:textId="77777777" w:rsidR="00536DD6" w:rsidRPr="004A00B1" w:rsidRDefault="00536DD6" w:rsidP="00536DD6">
      <w:pPr>
        <w:tabs>
          <w:tab w:val="left" w:pos="-1440"/>
        </w:tabs>
        <w:ind w:firstLine="720"/>
        <w:jc w:val="both"/>
        <w:rPr>
          <w:szCs w:val="22"/>
        </w:rPr>
      </w:pPr>
      <w:r w:rsidRPr="004A00B1">
        <w:rPr>
          <w:szCs w:val="22"/>
        </w:rPr>
        <w:t>A.</w:t>
      </w:r>
      <w:r w:rsidRPr="004A00B1">
        <w:rPr>
          <w:szCs w:val="22"/>
        </w:rPr>
        <w:tab/>
        <w:t>The Contractor represents and warrants that it presently has no interest and, during the term of this Agreement, shall not acquire any interest, direct or indirect, which would conflict in any manner or degree with the performance or services required under the Agreement.</w:t>
      </w:r>
    </w:p>
    <w:p w14:paraId="1AC62589" w14:textId="77777777" w:rsidR="00536DD6" w:rsidRPr="004A00B1" w:rsidRDefault="00536DD6" w:rsidP="00536DD6">
      <w:pPr>
        <w:tabs>
          <w:tab w:val="left" w:pos="-1440"/>
        </w:tabs>
        <w:jc w:val="both"/>
        <w:rPr>
          <w:szCs w:val="22"/>
        </w:rPr>
      </w:pPr>
    </w:p>
    <w:p w14:paraId="3E9AAF5B" w14:textId="77777777" w:rsidR="00536DD6" w:rsidRPr="004A00B1" w:rsidRDefault="00536DD6" w:rsidP="00536DD6">
      <w:pPr>
        <w:tabs>
          <w:tab w:val="left" w:pos="-1440"/>
        </w:tabs>
        <w:ind w:firstLine="720"/>
        <w:jc w:val="both"/>
        <w:rPr>
          <w:szCs w:val="22"/>
        </w:rPr>
      </w:pPr>
      <w:r w:rsidRPr="004A00B1">
        <w:rPr>
          <w:szCs w:val="22"/>
        </w:rPr>
        <w:t>B.</w:t>
      </w:r>
      <w:r w:rsidRPr="004A00B1">
        <w:rPr>
          <w:szCs w:val="22"/>
        </w:rPr>
        <w:tab/>
        <w:t>The Contractor further represents and warrants that it has complied with, and, during the term of this Agreement, will continue to comply with, and that this Agreement complies with all applicable provisions of the Governmental Conduct Act, Chapter 10, Article 16 NMSA 1978. Without in any way limiting the generality of the foregoing, the Contractor specifically represents and warrants that:</w:t>
      </w:r>
    </w:p>
    <w:p w14:paraId="4F460931" w14:textId="77777777" w:rsidR="00536DD6" w:rsidRPr="004A00B1" w:rsidRDefault="00536DD6" w:rsidP="00536DD6">
      <w:pPr>
        <w:tabs>
          <w:tab w:val="left" w:pos="-1440"/>
        </w:tabs>
        <w:ind w:left="720" w:firstLine="720"/>
        <w:jc w:val="both"/>
        <w:rPr>
          <w:szCs w:val="22"/>
        </w:rPr>
      </w:pPr>
      <w:r w:rsidRPr="004A00B1">
        <w:rPr>
          <w:szCs w:val="22"/>
        </w:rPr>
        <w:t>1)</w:t>
      </w:r>
      <w:r w:rsidRPr="004A00B1">
        <w:rPr>
          <w:szCs w:val="22"/>
        </w:rPr>
        <w:tab/>
        <w:t>in accordance with NMSA 1978, § 10-16-4.3, the Contractor does not employ, has not employed, and will not employ during the term of this Agreement any Procuring Agency employee while such employee was or is employed by the Procuring Agency and participating directly or indirectly in the Procuring Agency’s contracting process;</w:t>
      </w:r>
    </w:p>
    <w:p w14:paraId="4CDB77C3" w14:textId="77777777" w:rsidR="00536DD6" w:rsidRPr="004A00B1" w:rsidRDefault="00536DD6" w:rsidP="00536DD6">
      <w:pPr>
        <w:tabs>
          <w:tab w:val="left" w:pos="-1440"/>
        </w:tabs>
        <w:ind w:left="720" w:firstLine="720"/>
        <w:jc w:val="both"/>
        <w:rPr>
          <w:szCs w:val="22"/>
        </w:rPr>
      </w:pPr>
      <w:r w:rsidRPr="004A00B1">
        <w:rPr>
          <w:szCs w:val="22"/>
        </w:rPr>
        <w:t>2)</w:t>
      </w:r>
      <w:r w:rsidRPr="004A00B1">
        <w:rPr>
          <w:szCs w:val="22"/>
        </w:rPr>
        <w:tab/>
        <w:t xml:space="preserve">this Agreement complies with NMSA 1978, § 10-16-7(A) because (i) the Contractor is not a public officer or employee of the State; (ii) the Contractor is not a member of the family of a public officer or employee of the State; (iii) the Contractor is not a business in which a public officer or employee or the family of a public officer or employee has a substantial interest; or (iv) if the Contractor is a public officer or employee of the State, a member of the family of a public officer or employee of the State, or a business in which a public officer or employee of the State or the family of a public officer or employee of the State has a substantial interest, public notice was given as required by </w:t>
      </w:r>
      <w:r w:rsidRPr="004A00B1">
        <w:rPr>
          <w:szCs w:val="22"/>
        </w:rPr>
        <w:lastRenderedPageBreak/>
        <w:t>NMSA 1978, § 10-16-7(A) and this Agreement was awarded pursuant to a competitive process;</w:t>
      </w:r>
    </w:p>
    <w:p w14:paraId="1A8E6150" w14:textId="77777777" w:rsidR="00536DD6" w:rsidRPr="004A00B1" w:rsidRDefault="00536DD6" w:rsidP="00536DD6">
      <w:pPr>
        <w:tabs>
          <w:tab w:val="left" w:pos="-1440"/>
        </w:tabs>
        <w:ind w:left="720" w:firstLine="720"/>
        <w:jc w:val="both"/>
        <w:rPr>
          <w:szCs w:val="22"/>
        </w:rPr>
      </w:pPr>
      <w:r w:rsidRPr="004A00B1">
        <w:rPr>
          <w:szCs w:val="22"/>
        </w:rPr>
        <w:t>3)</w:t>
      </w:r>
      <w:r w:rsidRPr="004A00B1">
        <w:rPr>
          <w:szCs w:val="22"/>
        </w:rPr>
        <w:tab/>
        <w:t>in accordance with NMSA 1978, § 10-16-8(A), (i) the Contractor is not, and has not been represented by, a person who has been a public officer or employee of the State within the preceding year and whose official act directly resulted in this Agreement and (ii) the Contractor is not, and has not been assisted in any way regarding this transaction by, a former public officer or employee of the State whose official act, while in State employment, directly resulted in the Procuring Agency's making this Agreement;</w:t>
      </w:r>
    </w:p>
    <w:p w14:paraId="6337FBFF" w14:textId="77777777" w:rsidR="00536DD6" w:rsidRPr="004A00B1" w:rsidRDefault="00536DD6" w:rsidP="00536DD6">
      <w:pPr>
        <w:tabs>
          <w:tab w:val="left" w:pos="-1440"/>
        </w:tabs>
        <w:ind w:left="720" w:firstLine="720"/>
        <w:jc w:val="both"/>
        <w:rPr>
          <w:szCs w:val="22"/>
        </w:rPr>
      </w:pPr>
      <w:r w:rsidRPr="004A00B1">
        <w:rPr>
          <w:szCs w:val="22"/>
        </w:rPr>
        <w:t>4)</w:t>
      </w:r>
      <w:r w:rsidRPr="004A00B1">
        <w:rPr>
          <w:szCs w:val="22"/>
        </w:rPr>
        <w:tab/>
        <w:t>this Agreement complies with NMSA 1978, § 10-16-9(A)because (i) the Contractor is not a legislator; (ii) the Contractor is not a member of a legislator's family; (iii) the Contractor is not a business in which a legislator or a legislator's family has a substantial interest; or (iv) if the Contractor is a legislator, a member of a legislator’s family, or a business in which a legislator or a legislator's family has a substantial interest, disclosure has been made as required by NMSA 1978, § 10-16-7(A), this Agreement is not a sole source or small purchase contract, and this Agreement was awarded in accordance with the provisions of the Procurement Code;</w:t>
      </w:r>
    </w:p>
    <w:p w14:paraId="75CB5FD8" w14:textId="77777777" w:rsidR="00536DD6" w:rsidRPr="004A00B1" w:rsidRDefault="00536DD6" w:rsidP="00536DD6">
      <w:pPr>
        <w:tabs>
          <w:tab w:val="left" w:pos="-1440"/>
        </w:tabs>
        <w:ind w:left="720" w:firstLine="720"/>
        <w:jc w:val="both"/>
        <w:rPr>
          <w:szCs w:val="22"/>
        </w:rPr>
      </w:pPr>
      <w:r w:rsidRPr="004A00B1">
        <w:rPr>
          <w:szCs w:val="22"/>
        </w:rPr>
        <w:t>5)</w:t>
      </w:r>
      <w:r w:rsidRPr="004A00B1">
        <w:rPr>
          <w:szCs w:val="22"/>
        </w:rPr>
        <w:tab/>
        <w:t>in accordance with NMSA 1978, § 10-16-13, the Contractor has not directly participated in the preparation of specifications, qualifications or evaluation criteria for this Agreement or any procurement related to this Agreement; and</w:t>
      </w:r>
    </w:p>
    <w:p w14:paraId="1628C520" w14:textId="77777777" w:rsidR="00536DD6" w:rsidRPr="004A00B1" w:rsidRDefault="00536DD6" w:rsidP="00536DD6">
      <w:pPr>
        <w:tabs>
          <w:tab w:val="left" w:pos="-1440"/>
        </w:tabs>
        <w:ind w:left="720" w:firstLine="720"/>
        <w:jc w:val="both"/>
        <w:rPr>
          <w:szCs w:val="22"/>
        </w:rPr>
      </w:pPr>
      <w:r w:rsidRPr="004A00B1">
        <w:rPr>
          <w:szCs w:val="22"/>
        </w:rPr>
        <w:t>6)</w:t>
      </w:r>
      <w:r w:rsidRPr="004A00B1">
        <w:rPr>
          <w:szCs w:val="22"/>
        </w:rPr>
        <w:tab/>
        <w:t>in accordance with NMSA 1978, § 10-16-3 and § 10-16-13.3, the Contractor has not contributed, and during the term of this Agreement shall not contribute, anything of value to a public officer or employee of the Procuring Agency.</w:t>
      </w:r>
    </w:p>
    <w:p w14:paraId="351F2695" w14:textId="77777777" w:rsidR="00536DD6" w:rsidRPr="004A00B1" w:rsidRDefault="00536DD6" w:rsidP="00536DD6">
      <w:pPr>
        <w:tabs>
          <w:tab w:val="left" w:pos="-1440"/>
        </w:tabs>
        <w:ind w:left="720" w:firstLine="720"/>
        <w:jc w:val="both"/>
        <w:rPr>
          <w:szCs w:val="22"/>
        </w:rPr>
      </w:pPr>
    </w:p>
    <w:p w14:paraId="0717E053" w14:textId="77777777" w:rsidR="00536DD6" w:rsidRPr="004A00B1" w:rsidRDefault="00536DD6" w:rsidP="00536DD6">
      <w:pPr>
        <w:tabs>
          <w:tab w:val="left" w:pos="-1440"/>
        </w:tabs>
        <w:ind w:firstLine="720"/>
        <w:jc w:val="both"/>
        <w:rPr>
          <w:szCs w:val="22"/>
        </w:rPr>
      </w:pPr>
      <w:r w:rsidRPr="004A00B1">
        <w:rPr>
          <w:szCs w:val="22"/>
        </w:rPr>
        <w:t>C.</w:t>
      </w:r>
      <w:r w:rsidRPr="004A00B1">
        <w:rPr>
          <w:szCs w:val="22"/>
        </w:rPr>
        <w:tab/>
        <w:t>Contractor’s representations and warranties in paragraphs A and B of this Clause are material representations of fact upon which the Procuring Agency relied when this Agreement was entered into by the parties. Contractor shall provide immediate written notice to the Procuring Agency if, at any time during the term of this Agreement, Contractor learns that Contractor’s representations and warranties in paragraphs A and B of this Clause were erroneous on the effective date of this Agreement or have become erroneous by reason of new or changed circumstances. If it is later determined that Contractor’s representations and warranties in paragraphs A and B of this Clause were erroneous on the effective date of this Agreement or have become erroneous by reason of new or changed circumstances, in addition to other remedies available to the Procuring Agency and notwithstanding anything in the Agreement to the contrary, the Procuring Agency may immediately terminate the Agreement.</w:t>
      </w:r>
    </w:p>
    <w:p w14:paraId="3A057A7D" w14:textId="77777777" w:rsidR="00536DD6" w:rsidRPr="004A00B1" w:rsidRDefault="00536DD6" w:rsidP="00536DD6">
      <w:pPr>
        <w:tabs>
          <w:tab w:val="left" w:pos="-1440"/>
        </w:tabs>
        <w:jc w:val="both"/>
        <w:rPr>
          <w:szCs w:val="22"/>
        </w:rPr>
      </w:pPr>
    </w:p>
    <w:p w14:paraId="7F38D8EF" w14:textId="77777777" w:rsidR="00536DD6" w:rsidRPr="004A00B1" w:rsidRDefault="00536DD6" w:rsidP="00536DD6">
      <w:pPr>
        <w:tabs>
          <w:tab w:val="left" w:pos="-1440"/>
        </w:tabs>
        <w:ind w:firstLine="720"/>
        <w:jc w:val="both"/>
        <w:rPr>
          <w:szCs w:val="22"/>
        </w:rPr>
      </w:pPr>
      <w:r w:rsidRPr="004A00B1">
        <w:rPr>
          <w:szCs w:val="22"/>
        </w:rPr>
        <w:t>D.</w:t>
      </w:r>
      <w:r w:rsidRPr="004A00B1">
        <w:rPr>
          <w:szCs w:val="22"/>
        </w:rPr>
        <w:tab/>
        <w:t>All terms defined in the Governmental Conduct Act have the same meaning in this Agreement.</w:t>
      </w:r>
    </w:p>
    <w:p w14:paraId="42E74CA0" w14:textId="77777777" w:rsidR="00536DD6" w:rsidRPr="004A00B1" w:rsidRDefault="00536DD6" w:rsidP="00536DD6">
      <w:pPr>
        <w:tabs>
          <w:tab w:val="left" w:pos="-1440"/>
        </w:tabs>
        <w:jc w:val="both"/>
        <w:rPr>
          <w:szCs w:val="22"/>
        </w:rPr>
      </w:pPr>
    </w:p>
    <w:p w14:paraId="3E735D15" w14:textId="77777777" w:rsidR="00536DD6" w:rsidRPr="004A00B1" w:rsidRDefault="00536DD6" w:rsidP="00536DD6">
      <w:pPr>
        <w:keepNext/>
        <w:tabs>
          <w:tab w:val="left" w:pos="-1440"/>
        </w:tabs>
        <w:jc w:val="both"/>
        <w:rPr>
          <w:b/>
          <w:szCs w:val="22"/>
          <w:u w:val="single"/>
        </w:rPr>
      </w:pPr>
      <w:r>
        <w:rPr>
          <w:szCs w:val="22"/>
        </w:rPr>
        <w:t>8</w:t>
      </w:r>
      <w:r w:rsidRPr="004A00B1">
        <w:rPr>
          <w:szCs w:val="22"/>
        </w:rPr>
        <w:t>.</w:t>
      </w:r>
      <w:r w:rsidRPr="004A00B1">
        <w:rPr>
          <w:szCs w:val="22"/>
        </w:rPr>
        <w:tab/>
      </w:r>
      <w:r w:rsidRPr="004A00B1">
        <w:rPr>
          <w:b/>
          <w:szCs w:val="22"/>
        </w:rPr>
        <w:tab/>
      </w:r>
      <w:r w:rsidRPr="004A00B1">
        <w:rPr>
          <w:b/>
          <w:szCs w:val="22"/>
          <w:u w:val="single"/>
        </w:rPr>
        <w:t>Amendment.</w:t>
      </w:r>
    </w:p>
    <w:p w14:paraId="6AC6C8FD" w14:textId="77777777" w:rsidR="00536DD6" w:rsidRPr="004A00B1" w:rsidRDefault="00536DD6" w:rsidP="00536DD6">
      <w:pPr>
        <w:keepNext/>
        <w:tabs>
          <w:tab w:val="left" w:pos="-1440"/>
        </w:tabs>
        <w:jc w:val="both"/>
        <w:rPr>
          <w:szCs w:val="22"/>
        </w:rPr>
      </w:pPr>
    </w:p>
    <w:p w14:paraId="6719945C" w14:textId="77777777" w:rsidR="00536DD6" w:rsidRPr="004A00B1" w:rsidRDefault="00536DD6" w:rsidP="00536DD6">
      <w:pPr>
        <w:tabs>
          <w:tab w:val="left" w:pos="-1440"/>
        </w:tabs>
        <w:ind w:firstLine="720"/>
        <w:jc w:val="both"/>
        <w:rPr>
          <w:szCs w:val="22"/>
        </w:rPr>
      </w:pPr>
      <w:r w:rsidRPr="004A00B1">
        <w:rPr>
          <w:szCs w:val="22"/>
        </w:rPr>
        <w:t>A.</w:t>
      </w:r>
      <w:r w:rsidRPr="004A00B1">
        <w:rPr>
          <w:szCs w:val="22"/>
        </w:rPr>
        <w:tab/>
        <w:t>This Agreement shall not be altered, changed or amended except by instrument in writing executed by the parties hereto and all other required signatories.</w:t>
      </w:r>
    </w:p>
    <w:p w14:paraId="5B5D7067" w14:textId="77777777" w:rsidR="00536DD6" w:rsidRPr="004A00B1" w:rsidRDefault="00536DD6" w:rsidP="00536DD6">
      <w:pPr>
        <w:tabs>
          <w:tab w:val="left" w:pos="-1440"/>
        </w:tabs>
        <w:jc w:val="both"/>
        <w:rPr>
          <w:szCs w:val="22"/>
        </w:rPr>
      </w:pPr>
    </w:p>
    <w:p w14:paraId="2AADF73C" w14:textId="77777777" w:rsidR="00536DD6" w:rsidRPr="004A00B1" w:rsidRDefault="00536DD6" w:rsidP="00536DD6">
      <w:pPr>
        <w:tabs>
          <w:tab w:val="left" w:pos="-1440"/>
        </w:tabs>
        <w:jc w:val="both"/>
        <w:rPr>
          <w:szCs w:val="22"/>
        </w:rPr>
      </w:pPr>
      <w:r w:rsidRPr="004A00B1">
        <w:rPr>
          <w:szCs w:val="22"/>
        </w:rPr>
        <w:tab/>
        <w:t>B.</w:t>
      </w:r>
      <w:r w:rsidRPr="004A00B1">
        <w:rPr>
          <w:szCs w:val="22"/>
        </w:rPr>
        <w:tab/>
        <w:t xml:space="preserve">If the Procuring Agency proposes an amendment to the Agreement to unilaterally reduce funding due to budget or other considerations, the Contractor shall, within thirty (30) days of receipt of the proposed Amendment, have the option to terminate the Agreement, pursuant to </w:t>
      </w:r>
      <w:r w:rsidRPr="004A00B1">
        <w:rPr>
          <w:szCs w:val="22"/>
        </w:rPr>
        <w:lastRenderedPageBreak/>
        <w:t>the termination provisions as set forth in the Terminations Clause of this Agreement, or to agree to the reduced funding.</w:t>
      </w:r>
    </w:p>
    <w:p w14:paraId="6EF28E23" w14:textId="77777777" w:rsidR="00536DD6" w:rsidRPr="004A00B1" w:rsidRDefault="00536DD6" w:rsidP="00536DD6"/>
    <w:p w14:paraId="6A43D0A5" w14:textId="77777777" w:rsidR="00536DD6" w:rsidRPr="004A00B1" w:rsidRDefault="00536DD6" w:rsidP="00536DD6">
      <w:pPr>
        <w:keepNext/>
        <w:jc w:val="both"/>
        <w:rPr>
          <w:b/>
          <w:szCs w:val="22"/>
          <w:u w:val="single"/>
        </w:rPr>
      </w:pPr>
      <w:r>
        <w:rPr>
          <w:szCs w:val="22"/>
        </w:rPr>
        <w:t>9</w:t>
      </w:r>
      <w:r w:rsidRPr="004A00B1">
        <w:rPr>
          <w:szCs w:val="22"/>
        </w:rPr>
        <w:t>.</w:t>
      </w:r>
      <w:r w:rsidRPr="004A00B1">
        <w:rPr>
          <w:szCs w:val="22"/>
        </w:rPr>
        <w:tab/>
      </w:r>
      <w:r w:rsidRPr="004A00B1">
        <w:rPr>
          <w:b/>
          <w:szCs w:val="22"/>
        </w:rPr>
        <w:tab/>
      </w:r>
      <w:r w:rsidRPr="004A00B1">
        <w:rPr>
          <w:b/>
          <w:szCs w:val="22"/>
          <w:u w:val="single"/>
        </w:rPr>
        <w:t>Merger.</w:t>
      </w:r>
    </w:p>
    <w:p w14:paraId="46A83490" w14:textId="77777777" w:rsidR="00536DD6" w:rsidRPr="004A00B1" w:rsidRDefault="00536DD6" w:rsidP="00536DD6">
      <w:pPr>
        <w:keepNext/>
        <w:jc w:val="both"/>
        <w:rPr>
          <w:szCs w:val="22"/>
        </w:rPr>
      </w:pPr>
    </w:p>
    <w:p w14:paraId="3DF5645C" w14:textId="77777777" w:rsidR="00536DD6" w:rsidRPr="004A00B1" w:rsidRDefault="00536DD6" w:rsidP="00536DD6">
      <w:pPr>
        <w:ind w:firstLine="720"/>
        <w:jc w:val="both"/>
        <w:rPr>
          <w:szCs w:val="22"/>
        </w:rPr>
      </w:pPr>
      <w:r w:rsidRPr="004A00B1">
        <w:rPr>
          <w:szCs w:val="22"/>
        </w:rPr>
        <w:t>This Agreement incorporates all the Agreements, covenants and understandings between the parties hereto concerning the subject matter hereof, and all such covenants, Agreements and understandings have been merged into this written Agreement. No prior Agreement or understanding, oral or otherwise, of the parties or their agents shall be valid or enforceable unless embodied in this Agreement.</w:t>
      </w:r>
    </w:p>
    <w:p w14:paraId="0A17F46B" w14:textId="77777777" w:rsidR="00536DD6" w:rsidRPr="004A00B1" w:rsidRDefault="00536DD6" w:rsidP="00536DD6"/>
    <w:p w14:paraId="54085BED" w14:textId="77777777" w:rsidR="00536DD6" w:rsidRPr="004A00B1" w:rsidRDefault="00536DD6" w:rsidP="00536DD6">
      <w:pPr>
        <w:keepNext/>
        <w:tabs>
          <w:tab w:val="left" w:pos="-1440"/>
        </w:tabs>
        <w:jc w:val="both"/>
        <w:rPr>
          <w:b/>
          <w:szCs w:val="22"/>
          <w:u w:val="single"/>
        </w:rPr>
      </w:pPr>
      <w:r>
        <w:rPr>
          <w:szCs w:val="22"/>
        </w:rPr>
        <w:t>10</w:t>
      </w:r>
      <w:r w:rsidRPr="004A00B1">
        <w:rPr>
          <w:szCs w:val="22"/>
        </w:rPr>
        <w:t>.</w:t>
      </w:r>
      <w:r w:rsidRPr="004A00B1">
        <w:rPr>
          <w:b/>
          <w:szCs w:val="22"/>
        </w:rPr>
        <w:tab/>
      </w:r>
      <w:r w:rsidRPr="004A00B1">
        <w:rPr>
          <w:b/>
          <w:szCs w:val="22"/>
        </w:rPr>
        <w:tab/>
      </w:r>
      <w:r w:rsidRPr="004A00B1">
        <w:rPr>
          <w:b/>
          <w:szCs w:val="22"/>
          <w:u w:val="single"/>
        </w:rPr>
        <w:t>Penalties for violation of law.</w:t>
      </w:r>
    </w:p>
    <w:p w14:paraId="5FBB6FA2" w14:textId="77777777" w:rsidR="00536DD6" w:rsidRPr="004A00B1" w:rsidRDefault="00536DD6" w:rsidP="00536DD6">
      <w:pPr>
        <w:keepNext/>
        <w:tabs>
          <w:tab w:val="left" w:pos="-1440"/>
        </w:tabs>
        <w:jc w:val="both"/>
        <w:rPr>
          <w:szCs w:val="22"/>
        </w:rPr>
      </w:pPr>
    </w:p>
    <w:p w14:paraId="34B68034" w14:textId="77777777" w:rsidR="00536DD6" w:rsidRPr="004A00B1" w:rsidRDefault="00536DD6" w:rsidP="00536DD6">
      <w:pPr>
        <w:tabs>
          <w:tab w:val="left" w:pos="-1440"/>
        </w:tabs>
        <w:ind w:firstLine="720"/>
        <w:jc w:val="both"/>
        <w:rPr>
          <w:szCs w:val="22"/>
        </w:rPr>
      </w:pPr>
      <w:r w:rsidRPr="004A00B1">
        <w:rPr>
          <w:szCs w:val="22"/>
        </w:rPr>
        <w:t>The Procurement Code, NMSA 1978 §§ 13-1-28 through 13-1-199, imposes civil and criminal penalties for violation of the statute. In addition, the New Mexico criminal statutes impose felony penalties for illegal acts, including bribes, gratuities and kickbacks.</w:t>
      </w:r>
    </w:p>
    <w:p w14:paraId="58612960" w14:textId="77777777" w:rsidR="00536DD6" w:rsidRPr="004A00B1" w:rsidRDefault="00536DD6" w:rsidP="00536DD6"/>
    <w:p w14:paraId="227D2397" w14:textId="77777777" w:rsidR="00536DD6" w:rsidRPr="004A00B1" w:rsidRDefault="00536DD6" w:rsidP="00536DD6">
      <w:pPr>
        <w:keepNext/>
        <w:tabs>
          <w:tab w:val="left" w:pos="-1440"/>
        </w:tabs>
        <w:jc w:val="both"/>
        <w:rPr>
          <w:b/>
          <w:szCs w:val="22"/>
          <w:u w:val="single"/>
        </w:rPr>
      </w:pPr>
      <w:r>
        <w:rPr>
          <w:szCs w:val="22"/>
        </w:rPr>
        <w:t>11</w:t>
      </w:r>
      <w:r w:rsidRPr="004A00B1">
        <w:rPr>
          <w:szCs w:val="22"/>
        </w:rPr>
        <w:t>.</w:t>
      </w:r>
      <w:r w:rsidRPr="004A00B1">
        <w:rPr>
          <w:b/>
          <w:szCs w:val="22"/>
        </w:rPr>
        <w:tab/>
      </w:r>
      <w:r w:rsidRPr="004A00B1">
        <w:rPr>
          <w:b/>
          <w:szCs w:val="22"/>
        </w:rPr>
        <w:tab/>
      </w:r>
      <w:r w:rsidRPr="004A00B1">
        <w:rPr>
          <w:b/>
          <w:szCs w:val="22"/>
          <w:u w:val="single"/>
        </w:rPr>
        <w:t>Equal Opportunity Compliance.</w:t>
      </w:r>
    </w:p>
    <w:p w14:paraId="35CB17EC" w14:textId="77777777" w:rsidR="00536DD6" w:rsidRPr="004A00B1" w:rsidRDefault="00536DD6" w:rsidP="00536DD6">
      <w:pPr>
        <w:keepNext/>
        <w:tabs>
          <w:tab w:val="left" w:pos="-1440"/>
        </w:tabs>
        <w:jc w:val="both"/>
        <w:rPr>
          <w:szCs w:val="22"/>
        </w:rPr>
      </w:pPr>
    </w:p>
    <w:p w14:paraId="4B6177D3" w14:textId="77777777" w:rsidR="00536DD6" w:rsidRPr="004A00B1" w:rsidRDefault="00536DD6" w:rsidP="00536DD6">
      <w:pPr>
        <w:tabs>
          <w:tab w:val="left" w:pos="-1440"/>
        </w:tabs>
        <w:ind w:firstLine="720"/>
        <w:jc w:val="both"/>
        <w:rPr>
          <w:szCs w:val="22"/>
        </w:rPr>
      </w:pPr>
      <w:r w:rsidRPr="004A00B1">
        <w:rPr>
          <w:szCs w:val="22"/>
        </w:rPr>
        <w:t>The Contractor agrees to abide by all federal and state laws and rules and regulations, and executive orders of the Governor of the State of New Mexico, pertaining to equal employment opportunity. In accordance with all such laws of the State of New Mexico, the Contractor assures that no person in the United States shall, on the grounds of race, religion, color, national origin, ancestry, sex, age, physical or mental handicap, or serious medical condition, spousal affiliation, sexual orientation or gender identity, be excluded from employment with or participation in, be denied the benefits of, or be otherwise subjected to discrimination under any program or activity performed under this Agreement. If Contractor is found not to be in compliance with these requirements during the life of this Agreement, Contractor agrees to take appropriate steps to correct these deficiencies.</w:t>
      </w:r>
    </w:p>
    <w:p w14:paraId="753EB13E" w14:textId="77777777" w:rsidR="00536DD6" w:rsidRPr="004A00B1" w:rsidRDefault="00536DD6" w:rsidP="00536DD6">
      <w:pPr>
        <w:jc w:val="both"/>
        <w:rPr>
          <w:szCs w:val="22"/>
        </w:rPr>
      </w:pPr>
    </w:p>
    <w:p w14:paraId="01227E54" w14:textId="77777777" w:rsidR="00536DD6" w:rsidRPr="004A00B1" w:rsidRDefault="00536DD6" w:rsidP="00536DD6">
      <w:pPr>
        <w:keepNext/>
        <w:jc w:val="both"/>
        <w:rPr>
          <w:b/>
          <w:szCs w:val="22"/>
          <w:u w:val="single"/>
        </w:rPr>
      </w:pPr>
      <w:r w:rsidRPr="004A00B1">
        <w:rPr>
          <w:szCs w:val="22"/>
        </w:rPr>
        <w:t>1</w:t>
      </w:r>
      <w:r>
        <w:rPr>
          <w:szCs w:val="22"/>
        </w:rPr>
        <w:t>2</w:t>
      </w:r>
      <w:r w:rsidRPr="004A00B1">
        <w:rPr>
          <w:szCs w:val="22"/>
        </w:rPr>
        <w:t>.</w:t>
      </w:r>
      <w:r w:rsidRPr="004A00B1">
        <w:rPr>
          <w:szCs w:val="22"/>
        </w:rPr>
        <w:tab/>
      </w:r>
      <w:r w:rsidRPr="004A00B1">
        <w:rPr>
          <w:b/>
          <w:szCs w:val="22"/>
        </w:rPr>
        <w:tab/>
      </w:r>
      <w:r w:rsidRPr="004A00B1">
        <w:rPr>
          <w:b/>
          <w:szCs w:val="22"/>
          <w:u w:val="single"/>
        </w:rPr>
        <w:t>Workers Compensation.</w:t>
      </w:r>
    </w:p>
    <w:p w14:paraId="23551816" w14:textId="77777777" w:rsidR="00536DD6" w:rsidRPr="004A00B1" w:rsidRDefault="00536DD6" w:rsidP="00536DD6">
      <w:pPr>
        <w:keepNext/>
        <w:jc w:val="both"/>
        <w:rPr>
          <w:szCs w:val="22"/>
        </w:rPr>
      </w:pPr>
    </w:p>
    <w:p w14:paraId="1289C6FB" w14:textId="77777777" w:rsidR="00536DD6" w:rsidRPr="004A00B1" w:rsidRDefault="00536DD6" w:rsidP="00536DD6">
      <w:pPr>
        <w:ind w:firstLine="720"/>
        <w:jc w:val="both"/>
        <w:rPr>
          <w:i/>
          <w:iCs/>
          <w:szCs w:val="22"/>
        </w:rPr>
      </w:pPr>
      <w:r w:rsidRPr="004A00B1">
        <w:rPr>
          <w:szCs w:val="22"/>
        </w:rPr>
        <w:t>The Contractor agrees to comply with state laws and rules applicable to workers compensation benefits for its employees. If the Contractor fails to comply with the Workers Compensation Act and applicable rules when required to do so, this Agreement may be terminated by the Procuring Agency.</w:t>
      </w:r>
    </w:p>
    <w:p w14:paraId="4AA358FF" w14:textId="77777777" w:rsidR="00536DD6" w:rsidRPr="004A00B1" w:rsidRDefault="00536DD6" w:rsidP="00536DD6">
      <w:pPr>
        <w:keepNext/>
        <w:tabs>
          <w:tab w:val="left" w:pos="-1440"/>
        </w:tabs>
        <w:jc w:val="both"/>
        <w:rPr>
          <w:b/>
          <w:szCs w:val="22"/>
        </w:rPr>
      </w:pPr>
    </w:p>
    <w:p w14:paraId="779A0D9B" w14:textId="77777777" w:rsidR="00536DD6" w:rsidRPr="004A00B1" w:rsidRDefault="00536DD6" w:rsidP="00536DD6">
      <w:pPr>
        <w:keepNext/>
        <w:tabs>
          <w:tab w:val="left" w:pos="-1440"/>
        </w:tabs>
        <w:jc w:val="both"/>
        <w:rPr>
          <w:b/>
          <w:szCs w:val="22"/>
          <w:u w:val="single"/>
        </w:rPr>
      </w:pPr>
      <w:r>
        <w:rPr>
          <w:szCs w:val="22"/>
        </w:rPr>
        <w:t>13</w:t>
      </w:r>
      <w:r w:rsidRPr="004A00B1">
        <w:rPr>
          <w:szCs w:val="22"/>
        </w:rPr>
        <w:t>.</w:t>
      </w:r>
      <w:r w:rsidRPr="004A00B1">
        <w:rPr>
          <w:szCs w:val="22"/>
        </w:rPr>
        <w:tab/>
      </w:r>
      <w:r w:rsidRPr="004A00B1">
        <w:rPr>
          <w:b/>
          <w:szCs w:val="22"/>
        </w:rPr>
        <w:tab/>
      </w:r>
      <w:r w:rsidRPr="004A00B1">
        <w:rPr>
          <w:b/>
          <w:szCs w:val="22"/>
          <w:u w:val="single"/>
        </w:rPr>
        <w:t>Applicable Law.</w:t>
      </w:r>
    </w:p>
    <w:p w14:paraId="6C08E918" w14:textId="77777777" w:rsidR="00536DD6" w:rsidRPr="004A00B1" w:rsidRDefault="00536DD6" w:rsidP="00536DD6">
      <w:pPr>
        <w:keepNext/>
        <w:tabs>
          <w:tab w:val="left" w:pos="-1440"/>
        </w:tabs>
        <w:jc w:val="both"/>
        <w:rPr>
          <w:szCs w:val="22"/>
        </w:rPr>
      </w:pPr>
    </w:p>
    <w:p w14:paraId="2CE32C3D" w14:textId="77777777" w:rsidR="00536DD6" w:rsidRPr="004A00B1" w:rsidRDefault="00536DD6" w:rsidP="00536DD6">
      <w:pPr>
        <w:tabs>
          <w:tab w:val="left" w:pos="-1440"/>
        </w:tabs>
        <w:ind w:firstLine="720"/>
        <w:jc w:val="both"/>
        <w:rPr>
          <w:szCs w:val="22"/>
        </w:rPr>
      </w:pPr>
      <w:r w:rsidRPr="004A00B1">
        <w:rPr>
          <w:szCs w:val="22"/>
        </w:rPr>
        <w:t>The laws of the State of New Mexico shall govern this Agreement, without giving effect to its choice of law provisions. Venue shall be proper only in a New Mexico court of competent jurisdiction in accordance with NMSA 1978, § 38-3-1 (G). By execution of this Agreement, Contractor acknowledges and agrees to the jurisdiction of the courts of the State of New Mexico over any and all lawsuits arising under or out of any term of this Agreement.</w:t>
      </w:r>
    </w:p>
    <w:p w14:paraId="2224F701" w14:textId="77777777" w:rsidR="00536DD6" w:rsidRPr="004A00B1" w:rsidRDefault="00536DD6" w:rsidP="00536DD6">
      <w:pPr>
        <w:tabs>
          <w:tab w:val="left" w:pos="-1440"/>
        </w:tabs>
        <w:jc w:val="both"/>
        <w:rPr>
          <w:szCs w:val="22"/>
        </w:rPr>
      </w:pPr>
    </w:p>
    <w:p w14:paraId="7F24A8D7" w14:textId="77777777" w:rsidR="00536DD6" w:rsidRPr="004A00B1" w:rsidRDefault="00536DD6" w:rsidP="00536DD6">
      <w:pPr>
        <w:keepNext/>
        <w:tabs>
          <w:tab w:val="left" w:pos="0"/>
        </w:tabs>
        <w:ind w:right="-43"/>
        <w:jc w:val="both"/>
        <w:rPr>
          <w:b/>
          <w:u w:val="single"/>
        </w:rPr>
      </w:pPr>
      <w:r>
        <w:lastRenderedPageBreak/>
        <w:t>14</w:t>
      </w:r>
      <w:r w:rsidRPr="004A00B1">
        <w:t>.</w:t>
      </w:r>
      <w:r w:rsidRPr="004A00B1">
        <w:tab/>
      </w:r>
      <w:r w:rsidRPr="004A00B1">
        <w:rPr>
          <w:b/>
        </w:rPr>
        <w:tab/>
      </w:r>
      <w:r w:rsidRPr="004A00B1">
        <w:rPr>
          <w:b/>
          <w:u w:val="single"/>
        </w:rPr>
        <w:t>Invalid Term or Condition.</w:t>
      </w:r>
    </w:p>
    <w:p w14:paraId="3C6E4B3F" w14:textId="77777777" w:rsidR="00536DD6" w:rsidRPr="004A00B1" w:rsidRDefault="00536DD6" w:rsidP="00536DD6">
      <w:pPr>
        <w:keepNext/>
        <w:tabs>
          <w:tab w:val="left" w:pos="0"/>
        </w:tabs>
        <w:ind w:right="-43"/>
        <w:jc w:val="both"/>
      </w:pPr>
    </w:p>
    <w:p w14:paraId="6E499590" w14:textId="77777777" w:rsidR="00536DD6" w:rsidRPr="004A00B1" w:rsidRDefault="00536DD6" w:rsidP="00536DD6">
      <w:pPr>
        <w:ind w:firstLine="720"/>
      </w:pPr>
      <w:r w:rsidRPr="004A00B1">
        <w:t>If any term or condition of this Agreement shall be held invalid or unenforceable, the remainder of this Agreement shall not be affect</w:t>
      </w:r>
      <w:r w:rsidRPr="004A00B1">
        <w:softHyphen/>
        <w:t>ed and shall be valid and enforceable.</w:t>
      </w:r>
    </w:p>
    <w:p w14:paraId="17FBA1D0" w14:textId="77777777" w:rsidR="00536DD6" w:rsidRPr="004A00B1" w:rsidRDefault="00536DD6" w:rsidP="00536DD6"/>
    <w:p w14:paraId="2B7B5CA4" w14:textId="77777777" w:rsidR="00536DD6" w:rsidRDefault="00536DD6" w:rsidP="00536DD6">
      <w:pPr>
        <w:rPr>
          <w:b/>
          <w:kern w:val="2"/>
          <w:u w:val="single"/>
        </w:rPr>
      </w:pPr>
      <w:r>
        <w:rPr>
          <w:kern w:val="2"/>
        </w:rPr>
        <w:t>15</w:t>
      </w:r>
      <w:r w:rsidRPr="004A00B1">
        <w:rPr>
          <w:kern w:val="2"/>
        </w:rPr>
        <w:t>.</w:t>
      </w:r>
      <w:r w:rsidRPr="004A00B1">
        <w:rPr>
          <w:kern w:val="2"/>
        </w:rPr>
        <w:tab/>
      </w:r>
      <w:r w:rsidRPr="004A00B1">
        <w:rPr>
          <w:kern w:val="2"/>
        </w:rPr>
        <w:tab/>
      </w:r>
      <w:r w:rsidRPr="004A00B1">
        <w:rPr>
          <w:b/>
          <w:kern w:val="2"/>
          <w:u w:val="single"/>
        </w:rPr>
        <w:t>Enforcement of Agreement</w:t>
      </w:r>
    </w:p>
    <w:p w14:paraId="369DBC45" w14:textId="77777777" w:rsidR="00536DD6" w:rsidRPr="004A00B1" w:rsidRDefault="00536DD6" w:rsidP="00536DD6">
      <w:pPr>
        <w:rPr>
          <w:kern w:val="2"/>
        </w:rPr>
      </w:pPr>
    </w:p>
    <w:p w14:paraId="5C4C81D9" w14:textId="77777777" w:rsidR="00536DD6" w:rsidRPr="004A00B1" w:rsidRDefault="00536DD6" w:rsidP="00536DD6">
      <w:pPr>
        <w:rPr>
          <w:kern w:val="2"/>
        </w:rPr>
      </w:pPr>
      <w:r w:rsidRPr="004A00B1">
        <w:rPr>
          <w:kern w:val="2"/>
        </w:rPr>
        <w:tab/>
        <w:t>A party's failure to require strict performance of any provision of this Agreement shall not waive or diminish that party's right thereafter to demand strict compliance with that or any other provision.  No waiver by a party of any of its rights under this Agreement shall be effective unless express and in writing, and no effective waiver by a party of any of its rights shall be effective to waive any other rights.</w:t>
      </w:r>
    </w:p>
    <w:p w14:paraId="7E1E596A" w14:textId="77777777" w:rsidR="00536DD6" w:rsidRPr="004A00B1" w:rsidRDefault="00536DD6" w:rsidP="00536DD6"/>
    <w:p w14:paraId="6D5933D0" w14:textId="77777777" w:rsidR="00536DD6" w:rsidRPr="004A00B1" w:rsidRDefault="00536DD6" w:rsidP="00536DD6">
      <w:pPr>
        <w:rPr>
          <w:kern w:val="2"/>
          <w:szCs w:val="17"/>
        </w:rPr>
      </w:pPr>
      <w:r>
        <w:rPr>
          <w:kern w:val="2"/>
          <w:szCs w:val="17"/>
        </w:rPr>
        <w:t>16</w:t>
      </w:r>
      <w:r w:rsidRPr="004A00B1">
        <w:rPr>
          <w:kern w:val="2"/>
          <w:szCs w:val="17"/>
        </w:rPr>
        <w:t>.</w:t>
      </w:r>
      <w:r w:rsidRPr="004A00B1">
        <w:rPr>
          <w:kern w:val="2"/>
          <w:szCs w:val="17"/>
        </w:rPr>
        <w:tab/>
      </w:r>
      <w:r w:rsidRPr="004A00B1">
        <w:rPr>
          <w:kern w:val="2"/>
          <w:szCs w:val="17"/>
        </w:rPr>
        <w:tab/>
      </w:r>
      <w:r w:rsidRPr="004A00B1">
        <w:rPr>
          <w:b/>
          <w:kern w:val="2"/>
          <w:szCs w:val="17"/>
          <w:u w:val="single"/>
        </w:rPr>
        <w:t>Non-Collusion</w:t>
      </w:r>
    </w:p>
    <w:p w14:paraId="12259998" w14:textId="77777777" w:rsidR="00536DD6" w:rsidRPr="004A00B1" w:rsidRDefault="00536DD6" w:rsidP="00536DD6">
      <w:pPr>
        <w:rPr>
          <w:kern w:val="2"/>
          <w:szCs w:val="17"/>
        </w:rPr>
      </w:pPr>
    </w:p>
    <w:p w14:paraId="47820667" w14:textId="77777777" w:rsidR="00536DD6" w:rsidRPr="004A00B1" w:rsidRDefault="00536DD6" w:rsidP="00536DD6">
      <w:pPr>
        <w:rPr>
          <w:kern w:val="2"/>
          <w:szCs w:val="17"/>
        </w:rPr>
      </w:pPr>
      <w:r w:rsidRPr="004A00B1">
        <w:rPr>
          <w:kern w:val="2"/>
        </w:rPr>
        <w:tab/>
        <w:t>In signing this Agreement, the Contractor certifies the Contractor has not, either directly or indirectly, entered into action in restraint of free competitive bidding in connection with this offer submitted to the State Purchasing Agent or agency or entity.</w:t>
      </w:r>
    </w:p>
    <w:p w14:paraId="623C815F" w14:textId="77777777" w:rsidR="00536DD6" w:rsidRPr="004A00B1" w:rsidRDefault="00536DD6" w:rsidP="00536DD6"/>
    <w:p w14:paraId="463BFF30" w14:textId="77777777" w:rsidR="00536DD6" w:rsidRPr="004A00B1" w:rsidRDefault="00536DD6" w:rsidP="00536DD6">
      <w:pPr>
        <w:pStyle w:val="BodyTextIndent"/>
        <w:keepNext/>
        <w:ind w:left="0"/>
      </w:pPr>
      <w:r>
        <w:t>17</w:t>
      </w:r>
      <w:r w:rsidRPr="004A00B1">
        <w:t>.</w:t>
      </w:r>
      <w:r w:rsidRPr="004A00B1">
        <w:tab/>
      </w:r>
      <w:r w:rsidRPr="004A00B1">
        <w:rPr>
          <w:b/>
        </w:rPr>
        <w:tab/>
      </w:r>
      <w:r w:rsidRPr="004A00B1">
        <w:rPr>
          <w:b/>
          <w:u w:val="single"/>
        </w:rPr>
        <w:t>Notices.</w:t>
      </w:r>
    </w:p>
    <w:p w14:paraId="06B9C0F0" w14:textId="77777777" w:rsidR="00536DD6" w:rsidRPr="004A00B1" w:rsidRDefault="00536DD6" w:rsidP="00536DD6">
      <w:pPr>
        <w:pStyle w:val="BodyTextIndent"/>
        <w:ind w:left="0" w:firstLine="720"/>
        <w:jc w:val="both"/>
      </w:pPr>
      <w:r w:rsidRPr="004A00B1">
        <w:t>Any notice required to be given to either party by this Agreement shall be in writing and shall be delivered in person, by courier service or by U.S. mail, either first class or certified, return receipt requested, postage prepaid, as follows:</w:t>
      </w:r>
    </w:p>
    <w:p w14:paraId="1F2B6B44" w14:textId="77777777" w:rsidR="00536DD6" w:rsidRPr="004A00B1" w:rsidRDefault="00536DD6" w:rsidP="00536DD6">
      <w:pPr>
        <w:pStyle w:val="BodyTextIndent"/>
      </w:pPr>
    </w:p>
    <w:p w14:paraId="5FBECC65" w14:textId="77777777" w:rsidR="00536DD6" w:rsidRPr="004A00B1" w:rsidRDefault="00536DD6" w:rsidP="00536DD6">
      <w:pPr>
        <w:pStyle w:val="BodyTextIndent"/>
      </w:pPr>
      <w:r w:rsidRPr="004A00B1">
        <w:t xml:space="preserve">To the Procuring Agency: </w:t>
      </w:r>
    </w:p>
    <w:p w14:paraId="35B41D7A" w14:textId="77777777" w:rsidR="00536DD6" w:rsidRDefault="00536DD6" w:rsidP="00536DD6">
      <w:pPr>
        <w:pStyle w:val="BodyTextIndent"/>
        <w:spacing w:after="0"/>
      </w:pPr>
      <w:r>
        <w:t>Annie Simpson</w:t>
      </w:r>
    </w:p>
    <w:p w14:paraId="59DBA28B" w14:textId="77777777" w:rsidR="00536DD6" w:rsidRPr="004A00B1" w:rsidRDefault="00536DD6" w:rsidP="00536DD6">
      <w:pPr>
        <w:pStyle w:val="BodyTextIndent"/>
        <w:spacing w:after="0"/>
      </w:pPr>
      <w:r>
        <w:t>P.O. Box 119</w:t>
      </w:r>
    </w:p>
    <w:p w14:paraId="59F78470" w14:textId="77777777" w:rsidR="00536DD6" w:rsidRDefault="00536DD6" w:rsidP="00536DD6">
      <w:pPr>
        <w:pStyle w:val="BodyTextIndent"/>
        <w:spacing w:after="0"/>
      </w:pPr>
      <w:r>
        <w:t>Glenwood, NM 88039</w:t>
      </w:r>
    </w:p>
    <w:p w14:paraId="07A0A3A5" w14:textId="77777777" w:rsidR="00536DD6" w:rsidRDefault="00536DD6" w:rsidP="00536DD6">
      <w:pPr>
        <w:pStyle w:val="BodyTextIndent"/>
        <w:spacing w:after="0"/>
      </w:pPr>
      <w:r>
        <w:t>sfswcd@gmail.com</w:t>
      </w:r>
    </w:p>
    <w:p w14:paraId="38B29415" w14:textId="77777777" w:rsidR="00536DD6" w:rsidRPr="004A00B1" w:rsidRDefault="00536DD6" w:rsidP="00536DD6">
      <w:pPr>
        <w:pStyle w:val="BodyTextIndent"/>
      </w:pPr>
    </w:p>
    <w:p w14:paraId="35E7CABD" w14:textId="77777777" w:rsidR="00536DD6" w:rsidRPr="004A00B1" w:rsidRDefault="00536DD6" w:rsidP="00536DD6">
      <w:pPr>
        <w:pStyle w:val="BodyTextIndent"/>
      </w:pPr>
      <w:r w:rsidRPr="004A00B1">
        <w:t xml:space="preserve">To the Contractor: </w:t>
      </w:r>
    </w:p>
    <w:p w14:paraId="185977B9" w14:textId="77777777" w:rsidR="00536DD6" w:rsidRPr="004A00B1" w:rsidRDefault="00536DD6" w:rsidP="00536DD6">
      <w:pPr>
        <w:pStyle w:val="BodyTextIndent"/>
      </w:pPr>
      <w:r w:rsidRPr="004C67A7">
        <w:rPr>
          <w:highlight w:val="yellow"/>
        </w:rPr>
        <w:t>[insert name, address and email].</w:t>
      </w:r>
    </w:p>
    <w:p w14:paraId="3B52BD7D" w14:textId="77777777" w:rsidR="00536DD6" w:rsidRPr="004A00B1" w:rsidRDefault="00536DD6" w:rsidP="00536DD6"/>
    <w:p w14:paraId="703C309C" w14:textId="77777777" w:rsidR="00536DD6" w:rsidRPr="004A00B1" w:rsidRDefault="00536DD6" w:rsidP="00536DD6">
      <w:pPr>
        <w:rPr>
          <w:kern w:val="2"/>
        </w:rPr>
      </w:pPr>
      <w:r>
        <w:rPr>
          <w:kern w:val="2"/>
        </w:rPr>
        <w:t>18</w:t>
      </w:r>
      <w:r w:rsidRPr="004A00B1">
        <w:rPr>
          <w:kern w:val="2"/>
        </w:rPr>
        <w:t>.</w:t>
      </w:r>
      <w:r w:rsidRPr="004A00B1">
        <w:rPr>
          <w:kern w:val="2"/>
        </w:rPr>
        <w:tab/>
      </w:r>
      <w:r w:rsidRPr="004A00B1">
        <w:rPr>
          <w:kern w:val="2"/>
        </w:rPr>
        <w:tab/>
      </w:r>
      <w:r w:rsidRPr="004A00B1">
        <w:rPr>
          <w:b/>
          <w:kern w:val="2"/>
          <w:u w:val="single"/>
        </w:rPr>
        <w:t>Succession</w:t>
      </w:r>
    </w:p>
    <w:p w14:paraId="5021C675" w14:textId="77777777" w:rsidR="00536DD6" w:rsidRPr="004A00B1" w:rsidRDefault="00536DD6" w:rsidP="00536DD6">
      <w:pPr>
        <w:rPr>
          <w:kern w:val="2"/>
        </w:rPr>
      </w:pPr>
    </w:p>
    <w:p w14:paraId="3AC76506" w14:textId="77777777" w:rsidR="00536DD6" w:rsidRPr="004A00B1" w:rsidRDefault="00536DD6" w:rsidP="00536DD6">
      <w:pPr>
        <w:rPr>
          <w:kern w:val="2"/>
        </w:rPr>
      </w:pPr>
      <w:r w:rsidRPr="004A00B1">
        <w:rPr>
          <w:kern w:val="2"/>
        </w:rPr>
        <w:tab/>
        <w:t>This Agreement shall extend to and be binding upon the successors and assigns of the parties.</w:t>
      </w:r>
    </w:p>
    <w:p w14:paraId="0E7B6DF3" w14:textId="77777777" w:rsidR="00536DD6" w:rsidRPr="004A00B1" w:rsidRDefault="00536DD6" w:rsidP="00536DD6">
      <w:pPr>
        <w:rPr>
          <w:kern w:val="2"/>
        </w:rPr>
      </w:pPr>
    </w:p>
    <w:p w14:paraId="3035C3CB" w14:textId="77777777" w:rsidR="00536DD6" w:rsidRPr="004A00B1" w:rsidRDefault="00536DD6" w:rsidP="00536DD6">
      <w:pPr>
        <w:rPr>
          <w:kern w:val="2"/>
        </w:rPr>
      </w:pPr>
    </w:p>
    <w:p w14:paraId="19A50549" w14:textId="77777777" w:rsidR="00536DD6" w:rsidRPr="004A00B1" w:rsidRDefault="00536DD6" w:rsidP="00536DD6">
      <w:pPr>
        <w:rPr>
          <w:b/>
          <w:kern w:val="2"/>
          <w:u w:val="single"/>
        </w:rPr>
      </w:pPr>
      <w:r>
        <w:rPr>
          <w:kern w:val="2"/>
        </w:rPr>
        <w:t>19</w:t>
      </w:r>
      <w:r w:rsidRPr="004A00B1">
        <w:rPr>
          <w:kern w:val="2"/>
        </w:rPr>
        <w:t>.</w:t>
      </w:r>
      <w:r w:rsidRPr="004A00B1">
        <w:rPr>
          <w:kern w:val="2"/>
        </w:rPr>
        <w:tab/>
      </w:r>
      <w:r w:rsidRPr="004A00B1">
        <w:rPr>
          <w:kern w:val="2"/>
        </w:rPr>
        <w:tab/>
      </w:r>
      <w:r w:rsidRPr="004A00B1">
        <w:rPr>
          <w:b/>
          <w:kern w:val="2"/>
          <w:u w:val="single"/>
        </w:rPr>
        <w:t>Headings</w:t>
      </w:r>
    </w:p>
    <w:p w14:paraId="6AC88062" w14:textId="77777777" w:rsidR="00536DD6" w:rsidRPr="004A00B1" w:rsidRDefault="00536DD6" w:rsidP="00536DD6">
      <w:pPr>
        <w:rPr>
          <w:kern w:val="2"/>
        </w:rPr>
      </w:pPr>
    </w:p>
    <w:p w14:paraId="28F218A7" w14:textId="77777777" w:rsidR="00536DD6" w:rsidRPr="004A00B1" w:rsidRDefault="00536DD6" w:rsidP="00536DD6">
      <w:pPr>
        <w:ind w:left="360"/>
      </w:pPr>
      <w:r w:rsidRPr="004A00B1">
        <w:rPr>
          <w:kern w:val="2"/>
        </w:rPr>
        <w:tab/>
      </w:r>
      <w:r w:rsidRPr="004A00B1">
        <w:t xml:space="preserve">Any and all headings herein are inserted only for convenience and ease of reference and </w:t>
      </w:r>
    </w:p>
    <w:p w14:paraId="6AA88B9E" w14:textId="77777777" w:rsidR="00536DD6" w:rsidRPr="004A00B1" w:rsidRDefault="00536DD6" w:rsidP="00536DD6">
      <w:r w:rsidRPr="004A00B1">
        <w:lastRenderedPageBreak/>
        <w:t>are not to be considered in the construction or interpretation of any provision of this Agreement.  Numbered or lettered provisions, sections and subsections contained herein, refer only to provisions, sections and subsections of this Agreement unless otherwise expressly stated.</w:t>
      </w:r>
    </w:p>
    <w:p w14:paraId="5F011B24" w14:textId="77777777" w:rsidR="00536DD6" w:rsidRPr="004A00B1" w:rsidRDefault="00536DD6" w:rsidP="00536DD6"/>
    <w:p w14:paraId="487B1FC0" w14:textId="77777777" w:rsidR="00536DD6" w:rsidRPr="004A00B1" w:rsidRDefault="00536DD6" w:rsidP="00536DD6">
      <w:pPr>
        <w:rPr>
          <w:b/>
          <w:u w:val="single"/>
        </w:rPr>
      </w:pPr>
      <w:r>
        <w:t>20</w:t>
      </w:r>
      <w:r w:rsidRPr="004A00B1">
        <w:t>.</w:t>
      </w:r>
      <w:r w:rsidRPr="004A00B1">
        <w:tab/>
      </w:r>
      <w:r w:rsidRPr="004A00B1">
        <w:tab/>
      </w:r>
      <w:r w:rsidRPr="004A00B1">
        <w:rPr>
          <w:b/>
          <w:u w:val="single"/>
        </w:rPr>
        <w:t>Default/Breach.</w:t>
      </w:r>
    </w:p>
    <w:p w14:paraId="367DE344" w14:textId="77777777" w:rsidR="00536DD6" w:rsidRPr="004A00B1" w:rsidRDefault="00536DD6" w:rsidP="00536DD6">
      <w:pPr>
        <w:jc w:val="center"/>
        <w:rPr>
          <w:b/>
          <w:u w:val="single"/>
        </w:rPr>
      </w:pPr>
    </w:p>
    <w:p w14:paraId="16846B5E" w14:textId="77777777" w:rsidR="00536DD6" w:rsidRPr="004A00B1" w:rsidRDefault="00536DD6" w:rsidP="00536DD6">
      <w:pPr>
        <w:ind w:firstLine="720"/>
      </w:pPr>
      <w:r w:rsidRPr="004A00B1">
        <w:t>In case of Default and/or Breach by the Contractor, for any reason whatsoever, the Procuring Agency and the State of New Mexico may procure the goods or Services from another source and hold the Contractor responsible for any resulting excess costs and/or damages, including but not limited to, direct damages, indirect damages, consequential damages, special damages and the Procuring Agency and the State of New Mexico may also seek all other remedies under the terms of this Agreement and under law or equity.</w:t>
      </w:r>
    </w:p>
    <w:p w14:paraId="7117A972" w14:textId="77777777" w:rsidR="00536DD6" w:rsidRPr="004A00B1" w:rsidRDefault="00536DD6" w:rsidP="00536DD6"/>
    <w:p w14:paraId="33CC7260" w14:textId="77777777" w:rsidR="00536DD6" w:rsidRPr="004A00B1" w:rsidRDefault="00536DD6" w:rsidP="00536DD6">
      <w:pPr>
        <w:rPr>
          <w:b/>
          <w:u w:val="single"/>
        </w:rPr>
      </w:pPr>
      <w:r w:rsidRPr="004A00B1">
        <w:t>2</w:t>
      </w:r>
      <w:r>
        <w:t>1</w:t>
      </w:r>
      <w:r w:rsidRPr="004A00B1">
        <w:t>.</w:t>
      </w:r>
      <w:r w:rsidRPr="004A00B1">
        <w:tab/>
      </w:r>
      <w:r w:rsidRPr="004A00B1">
        <w:tab/>
      </w:r>
      <w:r w:rsidRPr="004A00B1">
        <w:rPr>
          <w:b/>
          <w:u w:val="single"/>
        </w:rPr>
        <w:t>Equitable Remedies.</w:t>
      </w:r>
    </w:p>
    <w:p w14:paraId="454C9F5F" w14:textId="77777777" w:rsidR="00536DD6" w:rsidRPr="004A00B1" w:rsidRDefault="00536DD6" w:rsidP="00536DD6">
      <w:pPr>
        <w:jc w:val="center"/>
        <w:rPr>
          <w:b/>
          <w:u w:val="single"/>
        </w:rPr>
      </w:pPr>
    </w:p>
    <w:p w14:paraId="278AD8D4" w14:textId="77777777" w:rsidR="00536DD6" w:rsidRPr="004A00B1" w:rsidRDefault="00536DD6" w:rsidP="00536DD6">
      <w:pPr>
        <w:ind w:firstLine="720"/>
      </w:pPr>
      <w:r w:rsidRPr="004A00B1">
        <w:t>Contractor acknowledges that its failure to comply with any provision of this Agreement will cause the Procuring Agency irrevocable harm and that a remedy at law for such a failure would be an inadequate remedy for the Procuring Agency, and the Contractor consents to the Procuring Agency’s obtaining from a court of competent jurisdiction, specific performance, or injunction, or any other equitable relief in order to enforce such compliance.  Procuring Agency’s rights to obtain equitable relief pursuant to this Agreement shall be in addition to, and not in lieu of, any other remedy that Procuring Agency may have under applicable law, including, but not limited to, monetary damages.</w:t>
      </w:r>
    </w:p>
    <w:p w14:paraId="14AD0447" w14:textId="77777777" w:rsidR="00536DD6" w:rsidRPr="004A00B1" w:rsidRDefault="00536DD6" w:rsidP="00536DD6"/>
    <w:p w14:paraId="4C89C14E" w14:textId="77777777" w:rsidR="00536DD6" w:rsidRPr="004A00B1" w:rsidRDefault="00536DD6" w:rsidP="00536DD6">
      <w:pPr>
        <w:keepNext/>
        <w:rPr>
          <w:b/>
          <w:u w:val="single"/>
        </w:rPr>
      </w:pPr>
      <w:r w:rsidRPr="004A00B1">
        <w:t>2</w:t>
      </w:r>
      <w:r>
        <w:t>2</w:t>
      </w:r>
      <w:r w:rsidRPr="004A00B1">
        <w:t>.</w:t>
      </w:r>
      <w:r w:rsidRPr="004A00B1">
        <w:tab/>
      </w:r>
      <w:r w:rsidRPr="004A00B1">
        <w:tab/>
      </w:r>
      <w:r w:rsidRPr="004A00B1">
        <w:rPr>
          <w:b/>
          <w:u w:val="single"/>
        </w:rPr>
        <w:t>New Mexico Employees Health Coverage.</w:t>
      </w:r>
    </w:p>
    <w:p w14:paraId="5BC998F0" w14:textId="77777777" w:rsidR="00536DD6" w:rsidRPr="004A00B1" w:rsidRDefault="00536DD6" w:rsidP="00536DD6">
      <w:pPr>
        <w:keepNext/>
        <w:rPr>
          <w:b/>
          <w:u w:val="single"/>
        </w:rPr>
      </w:pPr>
    </w:p>
    <w:p w14:paraId="5FFD1397" w14:textId="77777777" w:rsidR="00536DD6" w:rsidRPr="004A00B1" w:rsidRDefault="00536DD6" w:rsidP="00536DD6">
      <w:pPr>
        <w:ind w:firstLine="720"/>
        <w:jc w:val="both"/>
      </w:pPr>
      <w:r w:rsidRPr="004A00B1">
        <w:t>A.</w:t>
      </w:r>
      <w:r w:rsidRPr="004A00B1">
        <w:tab/>
        <w:t>If Contractor has, or grows to, six (6) or more employees who work, or who are expected to work, an average of at least 20 hours per week over a six (6) month period during the term of this Agreement, Contractor certifies, by signing this agreement, to have in place, and agree to maintain for the term of the Agreement, health insurance for those employees and offer that health insurance to those employees if the expected annual value in the aggregate of any and all contracts between Contractor and the State exceed $250,000 dollars.</w:t>
      </w:r>
    </w:p>
    <w:p w14:paraId="0AE570FC" w14:textId="77777777" w:rsidR="00536DD6" w:rsidRPr="004A00B1" w:rsidRDefault="00536DD6" w:rsidP="00536DD6">
      <w:pPr>
        <w:jc w:val="both"/>
      </w:pPr>
    </w:p>
    <w:p w14:paraId="1F2C20F5" w14:textId="77777777" w:rsidR="00536DD6" w:rsidRPr="004A00B1" w:rsidRDefault="00536DD6" w:rsidP="00536DD6">
      <w:pPr>
        <w:ind w:firstLine="720"/>
        <w:jc w:val="both"/>
      </w:pPr>
      <w:r w:rsidRPr="004A00B1">
        <w:t>B.</w:t>
      </w:r>
      <w:r w:rsidRPr="004A00B1">
        <w:tab/>
        <w:t>Contractor agrees to maintain a record of the number of employees who have (a) accepted health insurance; (b) declined health insurance due to other health insurance coverage already in place; or (c) declined health insurance for other reasons. These records are subject to review and audit by a representative of the state.</w:t>
      </w:r>
    </w:p>
    <w:p w14:paraId="7AF90D53" w14:textId="77777777" w:rsidR="00536DD6" w:rsidRPr="004A00B1" w:rsidRDefault="00536DD6" w:rsidP="00536DD6">
      <w:pPr>
        <w:jc w:val="both"/>
      </w:pPr>
    </w:p>
    <w:p w14:paraId="3F811D71" w14:textId="77777777" w:rsidR="00536DD6" w:rsidRPr="004A00B1" w:rsidRDefault="00536DD6" w:rsidP="00536DD6">
      <w:pPr>
        <w:ind w:firstLine="720"/>
        <w:jc w:val="both"/>
      </w:pPr>
      <w:r w:rsidRPr="004A00B1">
        <w:t>C.</w:t>
      </w:r>
      <w:r w:rsidRPr="004A00B1">
        <w:tab/>
        <w:t xml:space="preserve">Contractor agrees to advise all employees of the availability of State publicly financed health care coverage programs by providing each employee with, as a minimum, the following web site link to additional information: </w:t>
      </w:r>
      <w:hyperlink r:id="rId23" w:history="1">
        <w:r>
          <w:rPr>
            <w:rStyle w:val="Hyperlink"/>
          </w:rPr>
          <w:t>https://bewellnm.com</w:t>
        </w:r>
      </w:hyperlink>
      <w:r>
        <w:t>.</w:t>
      </w:r>
    </w:p>
    <w:p w14:paraId="57534E4B" w14:textId="77777777" w:rsidR="00536DD6" w:rsidRPr="004A00B1" w:rsidRDefault="00536DD6" w:rsidP="00536DD6"/>
    <w:p w14:paraId="31EF6FB5" w14:textId="77777777" w:rsidR="00536DD6" w:rsidRPr="004A00B1" w:rsidRDefault="00536DD6" w:rsidP="00536DD6"/>
    <w:p w14:paraId="499D5223" w14:textId="77777777" w:rsidR="00536DD6" w:rsidRPr="004A00B1" w:rsidRDefault="00536DD6" w:rsidP="00536DD6">
      <w:pPr>
        <w:pStyle w:val="BodyTextIndent"/>
        <w:keepNext/>
        <w:ind w:left="0"/>
        <w:jc w:val="both"/>
        <w:rPr>
          <w:b/>
          <w:u w:val="single"/>
        </w:rPr>
      </w:pPr>
      <w:r w:rsidRPr="004A00B1">
        <w:lastRenderedPageBreak/>
        <w:t>2</w:t>
      </w:r>
      <w:r>
        <w:t>3</w:t>
      </w:r>
      <w:r w:rsidRPr="004A00B1">
        <w:t>.</w:t>
      </w:r>
      <w:r w:rsidRPr="004A00B1">
        <w:tab/>
      </w:r>
      <w:r w:rsidRPr="004A00B1">
        <w:tab/>
      </w:r>
      <w:r w:rsidRPr="004A00B1">
        <w:rPr>
          <w:b/>
          <w:u w:val="single"/>
        </w:rPr>
        <w:t>Indemnification.</w:t>
      </w:r>
    </w:p>
    <w:p w14:paraId="3364EB52" w14:textId="77777777" w:rsidR="00536DD6" w:rsidRPr="004A00B1" w:rsidRDefault="00536DD6" w:rsidP="00536DD6">
      <w:pPr>
        <w:pStyle w:val="BodyTextIndent"/>
        <w:keepNext/>
        <w:ind w:left="0"/>
        <w:jc w:val="both"/>
      </w:pPr>
    </w:p>
    <w:p w14:paraId="41A48420" w14:textId="77777777" w:rsidR="00536DD6" w:rsidRPr="004A00B1" w:rsidRDefault="00536DD6" w:rsidP="00536DD6">
      <w:pPr>
        <w:pStyle w:val="BodyTextIndent"/>
        <w:ind w:left="0" w:firstLine="720"/>
        <w:jc w:val="both"/>
      </w:pPr>
      <w:r w:rsidRPr="004A00B1">
        <w:t>The Contractor shall defend, indemnify and hold harmless the Procuring Agency and the State of New Mexico from all actions, proceeding, claims, demands, costs, damages, attorneys’ fees and all other liabilities and expenses of any kind from any source which may arise out of the performance of this Agreement, caused by the negligent act or failure to act of the Contractor, its officers, employees, servants, subcontractors or agents, resulting in injury or damage to persons or property during the time when the Contractor or any officer, agent, employee, servant or subcontractor thereof has or is performing services pursuant to this Agreement. In the event that any action, suit or proceeding related to the services performed by the Contractor or any officer, agent, employee, servant or subcontractor under this Agreement is brought against the Contractor, the Contractor shall, as soon as practicable but no later than two (2) days after it receives notice thereof, notify the legal counsel of the Procuring.</w:t>
      </w:r>
    </w:p>
    <w:p w14:paraId="5F6DA992" w14:textId="77777777" w:rsidR="00536DD6" w:rsidRPr="004A00B1" w:rsidRDefault="00536DD6" w:rsidP="00536DD6"/>
    <w:p w14:paraId="0D0F401A" w14:textId="77777777" w:rsidR="00536DD6" w:rsidRPr="004A00B1" w:rsidRDefault="00536DD6" w:rsidP="00536DD6">
      <w:pPr>
        <w:rPr>
          <w:kern w:val="2"/>
        </w:rPr>
      </w:pPr>
      <w:r w:rsidRPr="004A00B1">
        <w:t>2</w:t>
      </w:r>
      <w:r>
        <w:t>4</w:t>
      </w:r>
      <w:r w:rsidRPr="004A00B1">
        <w:t>.</w:t>
      </w:r>
      <w:r w:rsidRPr="004A00B1">
        <w:tab/>
      </w:r>
      <w:r w:rsidRPr="004A00B1">
        <w:tab/>
      </w:r>
      <w:r w:rsidRPr="004A00B1">
        <w:rPr>
          <w:b/>
          <w:kern w:val="2"/>
          <w:u w:val="single"/>
        </w:rPr>
        <w:t>Default and Force Majeure.</w:t>
      </w:r>
    </w:p>
    <w:p w14:paraId="1D1AD4CD" w14:textId="77777777" w:rsidR="00536DD6" w:rsidRPr="004A00B1" w:rsidRDefault="00536DD6" w:rsidP="00536DD6">
      <w:pPr>
        <w:rPr>
          <w:kern w:val="2"/>
        </w:rPr>
      </w:pPr>
    </w:p>
    <w:p w14:paraId="29628E85" w14:textId="77777777" w:rsidR="00536DD6" w:rsidRPr="004A00B1" w:rsidRDefault="00536DD6" w:rsidP="00536DD6">
      <w:pPr>
        <w:rPr>
          <w:kern w:val="2"/>
        </w:rPr>
      </w:pPr>
      <w:r w:rsidRPr="004A00B1">
        <w:rPr>
          <w:kern w:val="2"/>
        </w:rPr>
        <w:tab/>
        <w:t xml:space="preserve">The </w:t>
      </w:r>
      <w:r w:rsidRPr="004A00B1">
        <w:t>Procuring Agency</w:t>
      </w:r>
      <w:r w:rsidRPr="004A00B1">
        <w:rPr>
          <w:kern w:val="2"/>
        </w:rPr>
        <w:t xml:space="preserve"> reserves the right to cancel all or any part of any orders placed under this Agreement without cost to the </w:t>
      </w:r>
      <w:r w:rsidRPr="004A00B1">
        <w:t>Procuring Agency</w:t>
      </w:r>
      <w:r w:rsidRPr="004A00B1">
        <w:rPr>
          <w:kern w:val="2"/>
        </w:rPr>
        <w:t xml:space="preserve">, if the Contractor fails to meet the provisions of this Agreement and, except as otherwise provided herein, to hold the Contractor liable for any excess cost occasioned by the </w:t>
      </w:r>
      <w:r w:rsidRPr="004A00B1">
        <w:t>Procuring Agency</w:t>
      </w:r>
      <w:r w:rsidRPr="004A00B1">
        <w:rPr>
          <w:kern w:val="2"/>
        </w:rPr>
        <w:t xml:space="preserve"> due to the Contractor's default. The Contractor shall not be liable for any excess costs if failure to perform the order arises out of causes beyond the control and without the fault or negligence of the Contractor; such causes include, but are not restricted to, acts of God or the public enemy, acts of the State or Federal Government, fires, floods, epidemics, quarantine restrictions, strikes, freight embargoes, unusually severe weather and defaults of subcontractors due to any of the above, unless the State shall determine that the supplies or services to be furnished by the subcontractor were obtainable from other sources in sufficient time to permit the Contractor to meet the required delivery scheduled. The rights and remedies of the State provided in this Clause shall not be exclusive and are in addition to any other rights now being provided by law or under this Agreement.</w:t>
      </w:r>
    </w:p>
    <w:p w14:paraId="45025A2F" w14:textId="77777777" w:rsidR="00536DD6" w:rsidRPr="004A00B1" w:rsidRDefault="00536DD6" w:rsidP="00536DD6">
      <w:pPr>
        <w:rPr>
          <w:kern w:val="2"/>
        </w:rPr>
      </w:pPr>
    </w:p>
    <w:p w14:paraId="064A9D10" w14:textId="77777777" w:rsidR="00536DD6" w:rsidRPr="004A00B1" w:rsidRDefault="00536DD6" w:rsidP="00536DD6">
      <w:pPr>
        <w:keepNext/>
        <w:jc w:val="both"/>
        <w:rPr>
          <w:b/>
          <w:szCs w:val="22"/>
          <w:u w:val="single"/>
        </w:rPr>
      </w:pPr>
      <w:r w:rsidRPr="004A00B1">
        <w:t>2</w:t>
      </w:r>
      <w:r>
        <w:t>5</w:t>
      </w:r>
      <w:r w:rsidRPr="004A00B1">
        <w:t>.</w:t>
      </w:r>
      <w:r w:rsidRPr="004A00B1">
        <w:tab/>
      </w:r>
      <w:r w:rsidRPr="004A00B1">
        <w:tab/>
      </w:r>
      <w:r w:rsidRPr="004A00B1">
        <w:rPr>
          <w:b/>
          <w:szCs w:val="22"/>
          <w:u w:val="single"/>
        </w:rPr>
        <w:t>Assignment.</w:t>
      </w:r>
    </w:p>
    <w:p w14:paraId="77781612" w14:textId="77777777" w:rsidR="00536DD6" w:rsidRPr="004A00B1" w:rsidRDefault="00536DD6" w:rsidP="00536DD6">
      <w:pPr>
        <w:keepNext/>
        <w:jc w:val="both"/>
        <w:rPr>
          <w:szCs w:val="22"/>
        </w:rPr>
      </w:pPr>
    </w:p>
    <w:p w14:paraId="54F3B7A2" w14:textId="77777777" w:rsidR="00536DD6" w:rsidRPr="004A00B1" w:rsidRDefault="00536DD6" w:rsidP="00536DD6">
      <w:pPr>
        <w:ind w:firstLine="720"/>
        <w:jc w:val="both"/>
        <w:rPr>
          <w:szCs w:val="22"/>
        </w:rPr>
      </w:pPr>
      <w:r w:rsidRPr="004A00B1">
        <w:rPr>
          <w:szCs w:val="22"/>
        </w:rPr>
        <w:t>The Contractor shall not assign or transfer any interest in this Agreement or assign any claims for money due or to become due under this Agreement without the prior written approval of the Procuring Agency.</w:t>
      </w:r>
    </w:p>
    <w:p w14:paraId="24D8AEE0" w14:textId="77777777" w:rsidR="00536DD6" w:rsidRPr="004A00B1" w:rsidRDefault="00536DD6" w:rsidP="00536DD6">
      <w:pPr>
        <w:jc w:val="both"/>
        <w:rPr>
          <w:szCs w:val="22"/>
        </w:rPr>
      </w:pPr>
    </w:p>
    <w:p w14:paraId="27B985DE" w14:textId="77777777" w:rsidR="00536DD6" w:rsidRPr="004A00B1" w:rsidRDefault="00536DD6" w:rsidP="00536DD6">
      <w:pPr>
        <w:keepNext/>
        <w:tabs>
          <w:tab w:val="left" w:pos="-1440"/>
        </w:tabs>
        <w:jc w:val="both"/>
        <w:rPr>
          <w:b/>
          <w:szCs w:val="22"/>
          <w:u w:val="single"/>
        </w:rPr>
      </w:pPr>
      <w:r w:rsidRPr="004A00B1">
        <w:t>2</w:t>
      </w:r>
      <w:r>
        <w:t>6</w:t>
      </w:r>
      <w:r w:rsidRPr="004A00B1">
        <w:t>.</w:t>
      </w:r>
      <w:r w:rsidRPr="004A00B1">
        <w:tab/>
      </w:r>
      <w:r w:rsidRPr="004A00B1">
        <w:tab/>
      </w:r>
      <w:r w:rsidRPr="004A00B1">
        <w:rPr>
          <w:b/>
          <w:szCs w:val="22"/>
          <w:u w:val="single"/>
        </w:rPr>
        <w:t>Subcontracting.</w:t>
      </w:r>
    </w:p>
    <w:p w14:paraId="13515BDC" w14:textId="77777777" w:rsidR="00536DD6" w:rsidRPr="004A00B1" w:rsidRDefault="00536DD6" w:rsidP="00536DD6">
      <w:pPr>
        <w:keepNext/>
        <w:tabs>
          <w:tab w:val="left" w:pos="-1440"/>
        </w:tabs>
        <w:jc w:val="both"/>
        <w:rPr>
          <w:szCs w:val="22"/>
        </w:rPr>
      </w:pPr>
    </w:p>
    <w:p w14:paraId="333DC1F7" w14:textId="77777777" w:rsidR="00536DD6" w:rsidRPr="004A00B1" w:rsidRDefault="00536DD6" w:rsidP="00536DD6">
      <w:pPr>
        <w:ind w:firstLine="720"/>
        <w:jc w:val="both"/>
      </w:pPr>
      <w:r w:rsidRPr="004A00B1">
        <w:rPr>
          <w:szCs w:val="22"/>
        </w:rPr>
        <w:t>The Contractor shall not subcontract any portion of the services to be performed under this Agreement without the prior written approval of the Procuring Agency.</w:t>
      </w:r>
      <w:r w:rsidRPr="004A00B1">
        <w:t xml:space="preserve"> No such subcontract shall relieve the primary Contractor from its obligations and liabilities under this Agreement, nor shall any subcontract obligate direct payment from the Procuring Agency.</w:t>
      </w:r>
    </w:p>
    <w:p w14:paraId="6346FFAA" w14:textId="77777777" w:rsidR="00536DD6" w:rsidRPr="004A00B1" w:rsidRDefault="00536DD6" w:rsidP="00536DD6">
      <w:pPr>
        <w:jc w:val="both"/>
        <w:rPr>
          <w:szCs w:val="22"/>
        </w:rPr>
      </w:pPr>
    </w:p>
    <w:p w14:paraId="35CAFBEB" w14:textId="77777777" w:rsidR="00536DD6" w:rsidRPr="004A00B1" w:rsidRDefault="00536DD6" w:rsidP="00536DD6">
      <w:pPr>
        <w:rPr>
          <w:kern w:val="2"/>
        </w:rPr>
      </w:pPr>
      <w:r w:rsidRPr="004A00B1">
        <w:t>2</w:t>
      </w:r>
      <w:r>
        <w:t>7</w:t>
      </w:r>
      <w:r w:rsidRPr="004A00B1">
        <w:t>.</w:t>
      </w:r>
      <w:r w:rsidRPr="004A00B1">
        <w:tab/>
      </w:r>
      <w:r w:rsidRPr="004A00B1">
        <w:tab/>
      </w:r>
      <w:r w:rsidRPr="004A00B1">
        <w:rPr>
          <w:b/>
          <w:kern w:val="2"/>
          <w:u w:val="single"/>
        </w:rPr>
        <w:t>Inspection of Plant.</w:t>
      </w:r>
    </w:p>
    <w:p w14:paraId="472F3412" w14:textId="77777777" w:rsidR="00536DD6" w:rsidRPr="004A00B1" w:rsidRDefault="00536DD6" w:rsidP="00536DD6">
      <w:pPr>
        <w:rPr>
          <w:kern w:val="2"/>
        </w:rPr>
      </w:pPr>
      <w:r w:rsidRPr="004A00B1">
        <w:rPr>
          <w:kern w:val="2"/>
        </w:rPr>
        <w:tab/>
      </w:r>
    </w:p>
    <w:p w14:paraId="78ED7E3D" w14:textId="77777777" w:rsidR="00536DD6" w:rsidRPr="004A00B1" w:rsidRDefault="00536DD6" w:rsidP="00536DD6">
      <w:pPr>
        <w:ind w:firstLine="720"/>
        <w:rPr>
          <w:kern w:val="2"/>
          <w:szCs w:val="17"/>
        </w:rPr>
      </w:pPr>
      <w:r w:rsidRPr="004A00B1">
        <w:rPr>
          <w:kern w:val="2"/>
          <w:szCs w:val="17"/>
        </w:rPr>
        <w:lastRenderedPageBreak/>
        <w:t>The State Purchasing Agent or agency or entity that is a party to this Agreement may inspect, at any reasonable time during Contractor’s regular business hours and upon prior written notice, the Contractor’s plant or place of business, or any subcontractor’s plant or place of business, which is related to the performance of this Agreement.</w:t>
      </w:r>
    </w:p>
    <w:p w14:paraId="4A10D2FC" w14:textId="77777777" w:rsidR="00536DD6" w:rsidRPr="004A00B1" w:rsidRDefault="00536DD6" w:rsidP="00536DD6">
      <w:pPr>
        <w:jc w:val="both"/>
        <w:rPr>
          <w:szCs w:val="22"/>
        </w:rPr>
      </w:pPr>
    </w:p>
    <w:p w14:paraId="027AEBE3" w14:textId="77777777" w:rsidR="00536DD6" w:rsidRPr="004A00B1" w:rsidRDefault="00536DD6" w:rsidP="00536DD6">
      <w:pPr>
        <w:rPr>
          <w:kern w:val="2"/>
        </w:rPr>
      </w:pPr>
      <w:r>
        <w:t>28</w:t>
      </w:r>
      <w:r w:rsidRPr="004A00B1">
        <w:t>.</w:t>
      </w:r>
      <w:r w:rsidRPr="004A00B1">
        <w:tab/>
      </w:r>
      <w:r w:rsidRPr="004A00B1">
        <w:tab/>
      </w:r>
      <w:r w:rsidRPr="004A00B1">
        <w:rPr>
          <w:b/>
          <w:kern w:val="2"/>
          <w:u w:val="single"/>
        </w:rPr>
        <w:t>Commercial Warranty.</w:t>
      </w:r>
    </w:p>
    <w:p w14:paraId="40B80AE1" w14:textId="77777777" w:rsidR="00536DD6" w:rsidRPr="004A00B1" w:rsidRDefault="00536DD6" w:rsidP="00536DD6">
      <w:pPr>
        <w:rPr>
          <w:kern w:val="2"/>
        </w:rPr>
      </w:pPr>
    </w:p>
    <w:p w14:paraId="6F86220B" w14:textId="77777777" w:rsidR="00536DD6" w:rsidRPr="004A00B1" w:rsidRDefault="00536DD6" w:rsidP="00536DD6">
      <w:pPr>
        <w:ind w:firstLine="720"/>
        <w:rPr>
          <w:kern w:val="2"/>
          <w:szCs w:val="17"/>
        </w:rPr>
      </w:pPr>
      <w:r w:rsidRPr="004A00B1">
        <w:rPr>
          <w:kern w:val="2"/>
          <w:szCs w:val="17"/>
        </w:rPr>
        <w:t>The Contractor agrees that the tangible personal property or services furnished under this Agreement shall be covered by the most favorable commercial warranties the Contractor gives to any customer for such tangible personal property or services, and that the rights and remedies provided herein shall extend to the State and are in addition to and do not limit any rights afforded to the State by any other Clause of this Agreement or order. Contractor agrees not to disclaim warranties of fitness for a particular purpose or merchantability.</w:t>
      </w:r>
    </w:p>
    <w:p w14:paraId="07D4FBB5" w14:textId="77777777" w:rsidR="00536DD6" w:rsidRPr="004A00B1" w:rsidRDefault="00536DD6" w:rsidP="00536DD6">
      <w:pPr>
        <w:rPr>
          <w:kern w:val="2"/>
          <w:szCs w:val="17"/>
        </w:rPr>
      </w:pPr>
    </w:p>
    <w:p w14:paraId="10C8FE09" w14:textId="77777777" w:rsidR="00536DD6" w:rsidRPr="004A00B1" w:rsidRDefault="00536DD6" w:rsidP="00536DD6">
      <w:pPr>
        <w:rPr>
          <w:kern w:val="2"/>
        </w:rPr>
      </w:pPr>
      <w:r>
        <w:t>29</w:t>
      </w:r>
      <w:r w:rsidRPr="004A00B1">
        <w:t>.</w:t>
      </w:r>
      <w:r w:rsidRPr="004A00B1">
        <w:tab/>
      </w:r>
      <w:r w:rsidRPr="004A00B1">
        <w:tab/>
      </w:r>
      <w:r w:rsidRPr="004A00B1">
        <w:rPr>
          <w:b/>
          <w:kern w:val="2"/>
          <w:szCs w:val="17"/>
          <w:u w:val="single"/>
        </w:rPr>
        <w:t>Condition of Proposed Items.</w:t>
      </w:r>
    </w:p>
    <w:p w14:paraId="09C66A5A" w14:textId="77777777" w:rsidR="00536DD6" w:rsidRPr="004A00B1" w:rsidRDefault="00536DD6" w:rsidP="00536DD6">
      <w:pPr>
        <w:rPr>
          <w:kern w:val="2"/>
          <w:szCs w:val="17"/>
        </w:rPr>
      </w:pPr>
    </w:p>
    <w:p w14:paraId="1BEAB253" w14:textId="77777777" w:rsidR="00536DD6" w:rsidRPr="004A00B1" w:rsidRDefault="00536DD6" w:rsidP="00536DD6">
      <w:pPr>
        <w:ind w:firstLine="720"/>
        <w:rPr>
          <w:kern w:val="2"/>
        </w:rPr>
      </w:pPr>
      <w:r w:rsidRPr="004A00B1">
        <w:rPr>
          <w:kern w:val="2"/>
          <w:szCs w:val="17"/>
        </w:rPr>
        <w:t>Where tangible personal property is a part of this Agreement, all proposed items are to be NEW and of most current production, unless otherwise specified.</w:t>
      </w:r>
    </w:p>
    <w:p w14:paraId="15C7D367" w14:textId="77777777" w:rsidR="00536DD6" w:rsidRPr="004A00B1" w:rsidRDefault="00536DD6" w:rsidP="00536DD6">
      <w:pPr>
        <w:jc w:val="both"/>
        <w:rPr>
          <w:szCs w:val="22"/>
        </w:rPr>
      </w:pPr>
    </w:p>
    <w:p w14:paraId="2E05C134" w14:textId="77777777" w:rsidR="00536DD6" w:rsidRPr="004A00B1" w:rsidRDefault="00536DD6" w:rsidP="00536DD6">
      <w:pPr>
        <w:keepNext/>
        <w:tabs>
          <w:tab w:val="left" w:pos="-1440"/>
        </w:tabs>
        <w:jc w:val="both"/>
        <w:rPr>
          <w:b/>
          <w:szCs w:val="22"/>
          <w:u w:val="single"/>
        </w:rPr>
      </w:pPr>
      <w:r>
        <w:t>30</w:t>
      </w:r>
      <w:r w:rsidRPr="004A00B1">
        <w:t>.</w:t>
      </w:r>
      <w:r w:rsidRPr="004A00B1">
        <w:tab/>
      </w:r>
      <w:r w:rsidRPr="004A00B1">
        <w:tab/>
      </w:r>
      <w:r w:rsidRPr="004A00B1">
        <w:rPr>
          <w:b/>
          <w:szCs w:val="22"/>
          <w:u w:val="single"/>
        </w:rPr>
        <w:t>Release.</w:t>
      </w:r>
    </w:p>
    <w:p w14:paraId="2DD1B6DE" w14:textId="77777777" w:rsidR="00536DD6" w:rsidRPr="004A00B1" w:rsidRDefault="00536DD6" w:rsidP="00536DD6">
      <w:pPr>
        <w:keepNext/>
        <w:tabs>
          <w:tab w:val="left" w:pos="-1440"/>
        </w:tabs>
        <w:jc w:val="both"/>
        <w:rPr>
          <w:szCs w:val="22"/>
        </w:rPr>
      </w:pPr>
    </w:p>
    <w:p w14:paraId="6161275B" w14:textId="77777777" w:rsidR="00536DD6" w:rsidRPr="004A00B1" w:rsidRDefault="00536DD6" w:rsidP="00536DD6">
      <w:pPr>
        <w:tabs>
          <w:tab w:val="left" w:pos="-1440"/>
        </w:tabs>
        <w:ind w:firstLine="720"/>
        <w:jc w:val="both"/>
        <w:rPr>
          <w:szCs w:val="22"/>
        </w:rPr>
      </w:pPr>
      <w:r w:rsidRPr="004A00B1">
        <w:rPr>
          <w:szCs w:val="22"/>
        </w:rPr>
        <w:t>Final payment of the amounts due under this Agreement shall operate as a release of the Procuring Agency, its officers and employees, and the State of New Mexico from all liabilities, claims and obligations whatsoever arising from or under this Agreement.</w:t>
      </w:r>
    </w:p>
    <w:p w14:paraId="672FBD8D" w14:textId="77777777" w:rsidR="00536DD6" w:rsidRPr="004A00B1" w:rsidRDefault="00536DD6" w:rsidP="00536DD6">
      <w:pPr>
        <w:jc w:val="both"/>
        <w:rPr>
          <w:szCs w:val="22"/>
        </w:rPr>
      </w:pPr>
    </w:p>
    <w:p w14:paraId="2D87AEDA" w14:textId="77777777" w:rsidR="00536DD6" w:rsidRPr="004A00B1" w:rsidRDefault="00536DD6" w:rsidP="00536DD6">
      <w:pPr>
        <w:keepNext/>
        <w:tabs>
          <w:tab w:val="left" w:pos="-1440"/>
        </w:tabs>
        <w:jc w:val="both"/>
        <w:rPr>
          <w:b/>
          <w:szCs w:val="22"/>
          <w:u w:val="single"/>
        </w:rPr>
      </w:pPr>
      <w:r>
        <w:t>31</w:t>
      </w:r>
      <w:r w:rsidRPr="004A00B1">
        <w:t>.</w:t>
      </w:r>
      <w:r w:rsidRPr="004A00B1">
        <w:tab/>
      </w:r>
      <w:r w:rsidRPr="004A00B1">
        <w:tab/>
      </w:r>
      <w:r w:rsidRPr="004A00B1">
        <w:rPr>
          <w:b/>
          <w:szCs w:val="22"/>
          <w:u w:val="single"/>
        </w:rPr>
        <w:t>Confidentiality.</w:t>
      </w:r>
    </w:p>
    <w:p w14:paraId="494BB8DC" w14:textId="77777777" w:rsidR="00536DD6" w:rsidRPr="004A00B1" w:rsidRDefault="00536DD6" w:rsidP="00536DD6">
      <w:pPr>
        <w:keepNext/>
        <w:tabs>
          <w:tab w:val="left" w:pos="-1440"/>
        </w:tabs>
        <w:jc w:val="both"/>
        <w:rPr>
          <w:szCs w:val="22"/>
        </w:rPr>
      </w:pPr>
    </w:p>
    <w:p w14:paraId="78FFBDB0" w14:textId="77777777" w:rsidR="00536DD6" w:rsidRPr="004A00B1" w:rsidRDefault="00536DD6" w:rsidP="00536DD6">
      <w:pPr>
        <w:ind w:firstLine="720"/>
      </w:pPr>
      <w:r w:rsidRPr="004A00B1">
        <w:t>Any Confidential Information provided to the Contractor by the Procuring Agency or, developed by the Contractor based on information provided by the Procuring Agency in the performance of this Agreement shall be kept confidential and shall not be made available to any individual or organization by the Contractor without the prior written approval of the Procuring Agency.  Upon termination of this Agreement, Contractor shall deliver all Confidential Information in its possession to the Procuring Agency within thirty (30) Business Days of such termination.  Contractor acknowledges that failure to deliver such Confidential Information to the Procuring Agency will result in direct, special and incidental damages.</w:t>
      </w:r>
    </w:p>
    <w:p w14:paraId="061D0D1D" w14:textId="77777777" w:rsidR="00536DD6" w:rsidRPr="004A00B1" w:rsidRDefault="00536DD6" w:rsidP="00536DD6"/>
    <w:p w14:paraId="238CD4E6" w14:textId="77777777" w:rsidR="00536DD6" w:rsidRPr="004A00B1" w:rsidRDefault="00536DD6" w:rsidP="00536DD6">
      <w:pPr>
        <w:tabs>
          <w:tab w:val="left" w:pos="-1440"/>
        </w:tabs>
        <w:jc w:val="both"/>
        <w:rPr>
          <w:szCs w:val="22"/>
        </w:rPr>
      </w:pPr>
    </w:p>
    <w:p w14:paraId="6CD03A58" w14:textId="77777777" w:rsidR="00536DD6" w:rsidRPr="004A00B1" w:rsidRDefault="00536DD6" w:rsidP="00536DD6">
      <w:pPr>
        <w:rPr>
          <w:b/>
          <w:bCs/>
          <w:u w:val="single"/>
        </w:rPr>
      </w:pPr>
      <w:r>
        <w:t>32</w:t>
      </w:r>
      <w:r w:rsidRPr="004A00B1">
        <w:t>.</w:t>
      </w:r>
      <w:r w:rsidRPr="004A00B1">
        <w:tab/>
      </w:r>
      <w:r w:rsidRPr="004A00B1">
        <w:tab/>
      </w:r>
      <w:r w:rsidRPr="004A00B1">
        <w:rPr>
          <w:b/>
          <w:bCs/>
          <w:u w:val="single"/>
        </w:rPr>
        <w:t>Contractor Personnel.</w:t>
      </w:r>
    </w:p>
    <w:p w14:paraId="0B5B240E" w14:textId="77777777" w:rsidR="00536DD6" w:rsidRPr="004A00B1" w:rsidRDefault="00536DD6" w:rsidP="00536DD6">
      <w:pPr>
        <w:jc w:val="center"/>
        <w:rPr>
          <w:b/>
          <w:u w:val="single"/>
        </w:rPr>
      </w:pPr>
    </w:p>
    <w:p w14:paraId="4282D7B8" w14:textId="77777777" w:rsidR="00536DD6" w:rsidRPr="004A00B1" w:rsidRDefault="00536DD6" w:rsidP="00536DD6">
      <w:pPr>
        <w:ind w:left="720" w:hanging="720"/>
      </w:pPr>
      <w:r w:rsidRPr="004A00B1">
        <w:t>A.</w:t>
      </w:r>
      <w:r w:rsidRPr="004A00B1">
        <w:tab/>
      </w:r>
      <w:r w:rsidRPr="004A00B1">
        <w:rPr>
          <w:u w:val="single"/>
        </w:rPr>
        <w:t>Key Personnel</w:t>
      </w:r>
      <w:r w:rsidRPr="004A00B1">
        <w:t>.  Contractor’s key personnel shall not be diverted from this Agreement without the prior written approval of the Procuring Agency.  Key personnel are those individuals considered by the Procuring Agency to be mandatory to the work to be performed under this Agreement.  Key personnel shall be:</w:t>
      </w:r>
    </w:p>
    <w:p w14:paraId="309A953F" w14:textId="77777777" w:rsidR="00536DD6" w:rsidRPr="004A00B1" w:rsidRDefault="00536DD6" w:rsidP="00536DD6">
      <w:pPr>
        <w:jc w:val="center"/>
      </w:pPr>
      <w:r w:rsidRPr="004A00B1">
        <w:rPr>
          <w:highlight w:val="yellow"/>
        </w:rPr>
        <w:t>[Insert Contractor Staff Name(s)]</w:t>
      </w:r>
    </w:p>
    <w:p w14:paraId="355C5ED7" w14:textId="77777777" w:rsidR="00536DD6" w:rsidRPr="004A00B1" w:rsidRDefault="00536DD6" w:rsidP="00536DD6"/>
    <w:p w14:paraId="33AF267D" w14:textId="77777777" w:rsidR="00536DD6" w:rsidRPr="004A00B1" w:rsidRDefault="00536DD6" w:rsidP="00536DD6">
      <w:pPr>
        <w:ind w:left="720" w:hanging="720"/>
      </w:pPr>
      <w:r w:rsidRPr="004A00B1">
        <w:lastRenderedPageBreak/>
        <w:t>B.</w:t>
      </w:r>
      <w:r w:rsidRPr="004A00B1">
        <w:tab/>
      </w:r>
      <w:r w:rsidRPr="004A00B1">
        <w:rPr>
          <w:u w:val="single"/>
        </w:rPr>
        <w:t>Personnel Changes.</w:t>
      </w:r>
      <w:r w:rsidRPr="004A00B1">
        <w:t xml:space="preserve">  Replacement of any personnel shall be made with personnel of equal ability, experience, and qualification and shall be approved by the Procuring Agency.  For all personnel, the Procuring Agency reserves the right to require submission of their resumes prior to approval.  If the number of Contractor’s personnel assigned to the Project is reduced for any reason, Contractor shall, within ten (10) Business Days of the reduction, replace with the same or greater number of personnel with equal ability, experience, and qualifications, subject to Procuring Agency approval.  The Procuring Agency, in its sole discretion, may approve additional time beyond the ten (10) Business Days for replacement of personnel.  The Contractor shall include status reports of its efforts and progress in finding replacements and the effect of the absence of the personnel on the progress of the Project.  The Contractor shall also make interim arrangements to assure that the Project progress is not affected by the loss of personnel.  The Procuring Agency reserves the right to require a change in Contractor’s personnel if the assigned personnel are not, in the sole opinion of the Procuring Agency, meeting the Procuring Agency’s expectations.</w:t>
      </w:r>
    </w:p>
    <w:p w14:paraId="61644EB8" w14:textId="77777777" w:rsidR="00536DD6" w:rsidRPr="004A00B1" w:rsidRDefault="00536DD6" w:rsidP="00536DD6">
      <w:pPr>
        <w:ind w:left="720" w:hanging="720"/>
      </w:pPr>
    </w:p>
    <w:p w14:paraId="602CC35B" w14:textId="77777777" w:rsidR="00536DD6" w:rsidRPr="004A00B1" w:rsidRDefault="00536DD6" w:rsidP="00536DD6">
      <w:pPr>
        <w:rPr>
          <w:kern w:val="2"/>
        </w:rPr>
      </w:pPr>
      <w:r>
        <w:t>33</w:t>
      </w:r>
      <w:r w:rsidRPr="004A00B1">
        <w:t>.</w:t>
      </w:r>
      <w:r w:rsidRPr="004A00B1">
        <w:tab/>
      </w:r>
      <w:r w:rsidRPr="004A00B1">
        <w:tab/>
      </w:r>
      <w:r w:rsidRPr="004A00B1">
        <w:rPr>
          <w:b/>
          <w:kern w:val="2"/>
          <w:u w:val="single"/>
        </w:rPr>
        <w:t>Incorporation by Reference and Precedence.</w:t>
      </w:r>
    </w:p>
    <w:p w14:paraId="304F6415" w14:textId="77777777" w:rsidR="00536DD6" w:rsidRPr="004A00B1" w:rsidRDefault="00536DD6" w:rsidP="00536DD6">
      <w:pPr>
        <w:rPr>
          <w:kern w:val="2"/>
        </w:rPr>
      </w:pPr>
    </w:p>
    <w:p w14:paraId="70BF544A" w14:textId="77777777" w:rsidR="00536DD6" w:rsidRPr="004A00B1" w:rsidRDefault="00536DD6" w:rsidP="00536DD6">
      <w:pPr>
        <w:rPr>
          <w:kern w:val="2"/>
        </w:rPr>
      </w:pPr>
      <w:r w:rsidRPr="004A00B1">
        <w:rPr>
          <w:kern w:val="2"/>
        </w:rPr>
        <w:tab/>
        <w:t>If this Agreement has been procured pursuant to a request for proposals, this Agreement is derived from (1) the request for proposal, (including any written clarifications to the request for proposals and any agency response to questions); (2) the Contractor’s best and final offer; and (3) the Contractor’s response to the request for proposals.</w:t>
      </w:r>
    </w:p>
    <w:p w14:paraId="771192D7" w14:textId="77777777" w:rsidR="00536DD6" w:rsidRPr="004A00B1" w:rsidRDefault="00536DD6" w:rsidP="00536DD6">
      <w:pPr>
        <w:rPr>
          <w:kern w:val="2"/>
        </w:rPr>
      </w:pPr>
    </w:p>
    <w:p w14:paraId="783B3AF6" w14:textId="77777777" w:rsidR="00536DD6" w:rsidRPr="004A00B1" w:rsidRDefault="00536DD6" w:rsidP="00536DD6">
      <w:pPr>
        <w:rPr>
          <w:kern w:val="2"/>
        </w:rPr>
      </w:pPr>
      <w:r w:rsidRPr="004A00B1">
        <w:rPr>
          <w:kern w:val="2"/>
        </w:rPr>
        <w:tab/>
        <w:t>In the event of a dispute under this Agreement, applicable documents will be referred to for the purpose of clarification or for additional detail in the following order of precedence: (1) amendments to the Agreement in reverse chronological order; (2) the Agreement, including the scope of work and all terms and conditions thereof; (3) the request for proposals, including attachments thereto and written responses to questions and written clarifications; (4) the Contractor’s best and final offer if such has been made and accepted by the SPA or Procuring Agency or entity; and (5) the Contractor’s response to the request for proposals.</w:t>
      </w:r>
    </w:p>
    <w:p w14:paraId="1351EF1F" w14:textId="77777777" w:rsidR="00536DD6" w:rsidRDefault="00536DD6" w:rsidP="00536DD6">
      <w:pPr>
        <w:jc w:val="both"/>
        <w:rPr>
          <w:b/>
          <w:szCs w:val="22"/>
        </w:rPr>
      </w:pPr>
    </w:p>
    <w:p w14:paraId="494F4690" w14:textId="77777777" w:rsidR="00536DD6" w:rsidRPr="00947A0D" w:rsidRDefault="00536DD6" w:rsidP="00536D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47A0D">
        <w:t>IN WITNESS WHEREOF, the Parties hereby execute this Agreement, which will take effect on the last signature date of the required approval authorities below.  Each of the signatories, below, may execute this Agreement by hard copy original, facsimile, digital or electronic signature, any of which shall be deemed to be a true and original signature hereunder.</w:t>
      </w:r>
    </w:p>
    <w:p w14:paraId="0152D50A" w14:textId="77777777" w:rsidR="00536DD6" w:rsidRPr="00947A0D" w:rsidRDefault="00536DD6" w:rsidP="00536DD6"/>
    <w:p w14:paraId="61C38220" w14:textId="77777777" w:rsidR="00536DD6" w:rsidRDefault="00536DD6" w:rsidP="00536DD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772"/>
      </w:tblGrid>
      <w:tr w:rsidR="00536DD6" w:rsidRPr="007F47DF" w14:paraId="57F59BB2" w14:textId="77777777">
        <w:tc>
          <w:tcPr>
            <w:tcW w:w="4891" w:type="dxa"/>
          </w:tcPr>
          <w:p w14:paraId="2463E6E3" w14:textId="77777777" w:rsidR="00536DD6" w:rsidRPr="007F47DF" w:rsidRDefault="00536DD6" w:rsidP="003818D3">
            <w:pPr>
              <w:ind w:right="-288"/>
            </w:pPr>
            <w:r w:rsidRPr="007F47DF">
              <w:t>By:</w:t>
            </w:r>
            <w:r>
              <w:t xml:space="preserve">  </w:t>
            </w:r>
            <w:r w:rsidRPr="00013258">
              <w:rPr>
                <w:color w:val="FFFFFF" w:themeColor="background1"/>
              </w:rPr>
              <w:t>/</w:t>
            </w:r>
            <w:r w:rsidR="003818D3">
              <w:rPr>
                <w:color w:val="FFFFFF" w:themeColor="background1"/>
              </w:rPr>
              <w:t xml:space="preserve">                                                            </w:t>
            </w:r>
            <w:r w:rsidR="003818D3">
              <w:t xml:space="preserve">       </w:t>
            </w:r>
          </w:p>
        </w:tc>
        <w:tc>
          <w:tcPr>
            <w:tcW w:w="4891" w:type="dxa"/>
          </w:tcPr>
          <w:p w14:paraId="279D4891" w14:textId="77777777" w:rsidR="00536DD6" w:rsidRPr="007F47DF" w:rsidRDefault="00536DD6" w:rsidP="000D71A6">
            <w:pPr>
              <w:ind w:right="-288"/>
            </w:pPr>
            <w:r w:rsidRPr="007F47DF">
              <w:t xml:space="preserve">        Date:</w:t>
            </w:r>
          </w:p>
        </w:tc>
      </w:tr>
    </w:tbl>
    <w:p w14:paraId="0462DE46" w14:textId="77777777" w:rsidR="00536DD6" w:rsidRPr="00947A0D" w:rsidRDefault="00536DD6" w:rsidP="00536DD6">
      <w:r w:rsidRPr="00947A0D">
        <w:t xml:space="preserve">       </w:t>
      </w:r>
      <w:r>
        <w:t>Howard Hutchinson</w:t>
      </w:r>
      <w:r w:rsidRPr="00947A0D">
        <w:t xml:space="preserve"> </w:t>
      </w:r>
      <w:r>
        <w:t>Chairman</w:t>
      </w:r>
    </w:p>
    <w:p w14:paraId="5FF5D867" w14:textId="77777777" w:rsidR="00536DD6" w:rsidRPr="00947A0D" w:rsidRDefault="00536DD6" w:rsidP="00536DD6">
      <w:r w:rsidRPr="00947A0D">
        <w:t xml:space="preserve">       </w:t>
      </w:r>
      <w:r>
        <w:t>San Francisco Soil and Water Conservation District</w:t>
      </w:r>
    </w:p>
    <w:p w14:paraId="757BD15D" w14:textId="77777777" w:rsidR="00536DD6" w:rsidRDefault="00536DD6" w:rsidP="00536DD6"/>
    <w:p w14:paraId="2A1BD6D8" w14:textId="77777777" w:rsidR="00536DD6" w:rsidRDefault="00536DD6" w:rsidP="00536DD6"/>
    <w:p w14:paraId="090DF244" w14:textId="77777777" w:rsidR="00536DD6" w:rsidRDefault="00536DD6" w:rsidP="00536DD6">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772"/>
      </w:tblGrid>
      <w:tr w:rsidR="00536DD6" w:rsidRPr="007F47DF" w14:paraId="70E4D844" w14:textId="77777777">
        <w:tc>
          <w:tcPr>
            <w:tcW w:w="4891" w:type="dxa"/>
          </w:tcPr>
          <w:p w14:paraId="7713CD5A" w14:textId="77777777" w:rsidR="00536DD6" w:rsidRPr="007F47DF" w:rsidRDefault="00536DD6" w:rsidP="003818D3">
            <w:pPr>
              <w:ind w:right="-288"/>
            </w:pPr>
            <w:r w:rsidRPr="007F47DF">
              <w:t>By:</w:t>
            </w:r>
            <w:r>
              <w:t xml:space="preserve">  </w:t>
            </w:r>
            <w:r w:rsidRPr="00013258">
              <w:rPr>
                <w:color w:val="FFFFFF" w:themeColor="background1"/>
              </w:rPr>
              <w:t>/</w:t>
            </w:r>
            <w:r w:rsidR="003818D3">
              <w:rPr>
                <w:color w:val="FFFFFF" w:themeColor="background1"/>
              </w:rPr>
              <w:t xml:space="preserve">                                                                   </w:t>
            </w:r>
          </w:p>
        </w:tc>
        <w:tc>
          <w:tcPr>
            <w:tcW w:w="4891" w:type="dxa"/>
          </w:tcPr>
          <w:p w14:paraId="4DB9EDCE" w14:textId="77777777" w:rsidR="00536DD6" w:rsidRPr="007F47DF" w:rsidRDefault="00536DD6" w:rsidP="000D71A6">
            <w:pPr>
              <w:ind w:right="-288"/>
            </w:pPr>
            <w:r w:rsidRPr="007F47DF">
              <w:t xml:space="preserve">        Date:</w:t>
            </w:r>
          </w:p>
        </w:tc>
      </w:tr>
    </w:tbl>
    <w:p w14:paraId="1649A024" w14:textId="77777777" w:rsidR="00536DD6" w:rsidRPr="00947A0D" w:rsidRDefault="00536DD6" w:rsidP="00536DD6">
      <w:r w:rsidRPr="00947A0D">
        <w:t xml:space="preserve">       [</w:t>
      </w:r>
      <w:r w:rsidRPr="00947A0D">
        <w:rPr>
          <w:highlight w:val="yellow"/>
        </w:rPr>
        <w:t>Insert Contractor Name, Title</w:t>
      </w:r>
      <w:r w:rsidRPr="00947A0D">
        <w:t>]</w:t>
      </w:r>
    </w:p>
    <w:p w14:paraId="21914D3C" w14:textId="77777777" w:rsidR="00536DD6" w:rsidRPr="00947A0D" w:rsidRDefault="00536DD6" w:rsidP="00536DD6">
      <w:r w:rsidRPr="00947A0D">
        <w:t xml:space="preserve">       [</w:t>
      </w:r>
      <w:r w:rsidRPr="00947A0D">
        <w:rPr>
          <w:highlight w:val="yellow"/>
        </w:rPr>
        <w:t>Company Name</w:t>
      </w:r>
      <w:r w:rsidRPr="00947A0D">
        <w:t xml:space="preserve">]  </w:t>
      </w:r>
    </w:p>
    <w:p w14:paraId="5E4CCD90" w14:textId="77777777" w:rsidR="00536DD6" w:rsidRPr="00947A0D" w:rsidRDefault="00536DD6" w:rsidP="00536DD6"/>
    <w:p w14:paraId="4376F430" w14:textId="77777777" w:rsidR="00536DD6" w:rsidRPr="00947A0D" w:rsidRDefault="00536DD6" w:rsidP="00536DD6"/>
    <w:p w14:paraId="4582BE56" w14:textId="77777777" w:rsidR="00536DD6" w:rsidRPr="00947A0D" w:rsidRDefault="00536DD6" w:rsidP="00536DD6">
      <w:r w:rsidRPr="00947A0D">
        <w:t>Approved for legal sufficiency:</w:t>
      </w:r>
    </w:p>
    <w:p w14:paraId="43CCCE78" w14:textId="77777777" w:rsidR="00536DD6" w:rsidRPr="00947A0D" w:rsidRDefault="00536DD6" w:rsidP="00536DD6"/>
    <w:p w14:paraId="2319BAA5" w14:textId="77777777" w:rsidR="00536DD6" w:rsidRDefault="00536DD6" w:rsidP="00536DD6">
      <w:r>
        <w:t xml:space="preserve">       </w:t>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772"/>
      </w:tblGrid>
      <w:tr w:rsidR="00536DD6" w:rsidRPr="007F47DF" w14:paraId="319CE5EE" w14:textId="77777777">
        <w:tc>
          <w:tcPr>
            <w:tcW w:w="4891" w:type="dxa"/>
          </w:tcPr>
          <w:p w14:paraId="2D1A18BF" w14:textId="77777777" w:rsidR="00536DD6" w:rsidRPr="007F47DF" w:rsidRDefault="00536DD6" w:rsidP="006D57E9">
            <w:pPr>
              <w:ind w:right="-288"/>
            </w:pPr>
            <w:r w:rsidRPr="007F47DF">
              <w:t>By:</w:t>
            </w:r>
            <w:r>
              <w:t xml:space="preserve"> </w:t>
            </w:r>
            <w:r w:rsidR="006D57E9">
              <w:rPr>
                <w:color w:val="FFFFFF" w:themeColor="background1"/>
              </w:rPr>
              <w:t xml:space="preserve">                                                                      </w:t>
            </w:r>
          </w:p>
        </w:tc>
        <w:tc>
          <w:tcPr>
            <w:tcW w:w="4891" w:type="dxa"/>
          </w:tcPr>
          <w:p w14:paraId="5D3411D4" w14:textId="77777777" w:rsidR="00536DD6" w:rsidRPr="007F47DF" w:rsidRDefault="00536DD6" w:rsidP="000D71A6">
            <w:pPr>
              <w:ind w:right="-288"/>
            </w:pPr>
            <w:r w:rsidRPr="007F47DF">
              <w:t xml:space="preserve">        Date:</w:t>
            </w:r>
          </w:p>
        </w:tc>
      </w:tr>
    </w:tbl>
    <w:p w14:paraId="6B2DB539" w14:textId="77777777" w:rsidR="00536DD6" w:rsidRPr="00947A0D" w:rsidRDefault="00536DD6" w:rsidP="00536DD6">
      <w:r w:rsidRPr="00947A0D">
        <w:t xml:space="preserve">       </w:t>
      </w:r>
      <w:r>
        <w:t xml:space="preserve">Elizabeth Taylor Legal </w:t>
      </w:r>
      <w:r w:rsidRPr="00947A0D">
        <w:t>Counsel</w:t>
      </w:r>
    </w:p>
    <w:p w14:paraId="538E3CC6" w14:textId="77777777" w:rsidR="00536DD6" w:rsidRPr="00947A0D" w:rsidRDefault="00536DD6" w:rsidP="00536DD6">
      <w:r w:rsidRPr="00947A0D">
        <w:t xml:space="preserve">       </w:t>
      </w:r>
      <w:r>
        <w:t>San Francisco Soil and Water Conservation District</w:t>
      </w:r>
    </w:p>
    <w:p w14:paraId="12BE5585" w14:textId="77777777" w:rsidR="00536DD6" w:rsidRPr="00947A0D" w:rsidRDefault="00536DD6" w:rsidP="00536DD6"/>
    <w:p w14:paraId="2AE37DC6" w14:textId="77777777" w:rsidR="00536DD6" w:rsidRDefault="00536DD6" w:rsidP="00536DD6"/>
    <w:p w14:paraId="745CE014" w14:textId="77777777" w:rsidR="00536DD6" w:rsidRPr="00947A0D" w:rsidRDefault="00536DD6" w:rsidP="00536DD6">
      <w:r w:rsidRPr="00947A0D">
        <w:t xml:space="preserve">The records of the Taxation and Revenue Department reflect that </w:t>
      </w:r>
      <w:r>
        <w:t xml:space="preserve">the </w:t>
      </w:r>
      <w:r w:rsidRPr="00947A0D">
        <w:t>Contractor is registered with the Taxation and Revenue Department of the State to pay gross receipts and compensating taxes:</w:t>
      </w:r>
    </w:p>
    <w:p w14:paraId="2A0D6696" w14:textId="77777777" w:rsidR="00536DD6" w:rsidRPr="00947A0D" w:rsidRDefault="00536DD6" w:rsidP="00536DD6"/>
    <w:p w14:paraId="5F256421" w14:textId="77777777" w:rsidR="00536DD6" w:rsidRPr="00947A0D" w:rsidRDefault="00536DD6" w:rsidP="00536DD6">
      <w:r w:rsidRPr="00947A0D">
        <w:t>CRS ID Number: ___________________________</w:t>
      </w:r>
    </w:p>
    <w:p w14:paraId="387F2573" w14:textId="77777777" w:rsidR="00536DD6" w:rsidRPr="00947A0D" w:rsidRDefault="00536DD6" w:rsidP="00536DD6"/>
    <w:p w14:paraId="00CC6FFE" w14:textId="77777777" w:rsidR="00536DD6" w:rsidRPr="00947A0D" w:rsidRDefault="00536DD6" w:rsidP="00536DD6">
      <w:pPr>
        <w:ind w:left="810" w:hanging="810"/>
        <w:rPr>
          <w:b/>
        </w:rPr>
      </w:pPr>
      <w:r w:rsidRPr="00947A0D">
        <w:rPr>
          <w:b/>
        </w:rPr>
        <w:t>NOTE</w:t>
      </w:r>
      <w:r w:rsidRPr="00947A0D">
        <w:t xml:space="preserve">: </w:t>
      </w:r>
      <w:r w:rsidRPr="00947A0D">
        <w:rPr>
          <w:b/>
        </w:rPr>
        <w:t>Taxation and Revenue is only verifying the registration and will not confirm or deny taxability statements contained in this contract.</w:t>
      </w:r>
    </w:p>
    <w:p w14:paraId="3DF11421" w14:textId="77777777" w:rsidR="00536DD6" w:rsidRPr="00947A0D" w:rsidRDefault="00536DD6" w:rsidP="00536DD6">
      <w:pPr>
        <w:ind w:firstLine="720"/>
      </w:pPr>
    </w:p>
    <w:p w14:paraId="649DF9F3" w14:textId="77777777" w:rsidR="00536DD6" w:rsidRDefault="00536DD6" w:rsidP="00536DD6">
      <w:r>
        <w:t xml:space="preserve">     </w:t>
      </w:r>
      <w:r>
        <w:tab/>
      </w: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772"/>
      </w:tblGrid>
      <w:tr w:rsidR="00536DD6" w14:paraId="6A66F8CD" w14:textId="77777777">
        <w:tc>
          <w:tcPr>
            <w:tcW w:w="4891" w:type="dxa"/>
          </w:tcPr>
          <w:p w14:paraId="1B8ABAEB" w14:textId="77777777" w:rsidR="00536DD6" w:rsidRPr="007F47DF" w:rsidRDefault="00536DD6" w:rsidP="006D57E9">
            <w:pPr>
              <w:ind w:right="-288"/>
            </w:pPr>
            <w:r w:rsidRPr="007F47DF">
              <w:t>By:</w:t>
            </w:r>
            <w:r>
              <w:t xml:space="preserve">   </w:t>
            </w:r>
            <w:r w:rsidR="006D57E9">
              <w:rPr>
                <w:color w:val="FFFFFF" w:themeColor="background1"/>
              </w:rPr>
              <w:t xml:space="preserve">                                                                    </w:t>
            </w:r>
          </w:p>
        </w:tc>
        <w:tc>
          <w:tcPr>
            <w:tcW w:w="4891" w:type="dxa"/>
          </w:tcPr>
          <w:p w14:paraId="34318278" w14:textId="77777777" w:rsidR="00536DD6" w:rsidRPr="007F47DF" w:rsidRDefault="00536DD6" w:rsidP="000D71A6">
            <w:pPr>
              <w:ind w:right="-288"/>
            </w:pPr>
            <w:r w:rsidRPr="007F47DF">
              <w:t xml:space="preserve">        Date:</w:t>
            </w:r>
          </w:p>
        </w:tc>
      </w:tr>
    </w:tbl>
    <w:p w14:paraId="0B63CE0E" w14:textId="77777777" w:rsidR="00536DD6" w:rsidRDefault="00536DD6" w:rsidP="00536DD6">
      <w:r w:rsidRPr="00947A0D">
        <w:t xml:space="preserve">       Taxation &amp; Revenue Department</w:t>
      </w:r>
    </w:p>
    <w:p w14:paraId="0EE4B30D" w14:textId="77777777" w:rsidR="004D0228" w:rsidRDefault="00536DD6" w:rsidP="00521F55">
      <w:pPr>
        <w:jc w:val="center"/>
        <w:rPr>
          <w:b/>
          <w:sz w:val="28"/>
        </w:rPr>
      </w:pPr>
      <w:r>
        <w:br w:type="page"/>
      </w:r>
      <w:r w:rsidRPr="004C67A7">
        <w:rPr>
          <w:b/>
          <w:sz w:val="28"/>
        </w:rPr>
        <w:lastRenderedPageBreak/>
        <w:t>Exhibit A</w:t>
      </w:r>
    </w:p>
    <w:p w14:paraId="76B5A388" w14:textId="77777777" w:rsidR="004D0228" w:rsidRDefault="004D0228" w:rsidP="004D0228">
      <w:pPr>
        <w:pStyle w:val="ListParagraph"/>
        <w:numPr>
          <w:ilvl w:val="0"/>
          <w:numId w:val="43"/>
        </w:numPr>
        <w:rPr>
          <w:b/>
        </w:rPr>
      </w:pPr>
      <w:r>
        <w:rPr>
          <w:b/>
        </w:rPr>
        <w:t>Location</w:t>
      </w:r>
    </w:p>
    <w:p w14:paraId="314F7FE2" w14:textId="77777777" w:rsidR="004D0228" w:rsidRDefault="004D0228" w:rsidP="004D0228">
      <w:pPr>
        <w:pStyle w:val="ListParagraph"/>
        <w:numPr>
          <w:ilvl w:val="0"/>
          <w:numId w:val="43"/>
        </w:numPr>
        <w:rPr>
          <w:b/>
        </w:rPr>
      </w:pPr>
      <w:r>
        <w:rPr>
          <w:b/>
        </w:rPr>
        <w:t>Materials Quantities</w:t>
      </w:r>
    </w:p>
    <w:p w14:paraId="51E9D518" w14:textId="77777777" w:rsidR="004D0228" w:rsidRDefault="004D0228" w:rsidP="004D0228">
      <w:pPr>
        <w:pStyle w:val="ListParagraph"/>
        <w:numPr>
          <w:ilvl w:val="0"/>
          <w:numId w:val="43"/>
        </w:numPr>
        <w:rPr>
          <w:b/>
        </w:rPr>
      </w:pPr>
      <w:r>
        <w:rPr>
          <w:b/>
        </w:rPr>
        <w:t>Plan View</w:t>
      </w:r>
    </w:p>
    <w:p w14:paraId="12A0EB50" w14:textId="77777777" w:rsidR="004D0228" w:rsidRDefault="004D0228" w:rsidP="004D0228">
      <w:pPr>
        <w:pStyle w:val="ListParagraph"/>
        <w:numPr>
          <w:ilvl w:val="0"/>
          <w:numId w:val="43"/>
        </w:numPr>
        <w:rPr>
          <w:b/>
        </w:rPr>
      </w:pPr>
      <w:r>
        <w:rPr>
          <w:b/>
        </w:rPr>
        <w:t>Revetment Fence Detail</w:t>
      </w:r>
    </w:p>
    <w:p w14:paraId="42701DA0" w14:textId="77777777" w:rsidR="001A4920" w:rsidRDefault="004D0228" w:rsidP="004D0228">
      <w:pPr>
        <w:pStyle w:val="ListParagraph"/>
        <w:numPr>
          <w:ilvl w:val="0"/>
          <w:numId w:val="43"/>
        </w:numPr>
        <w:rPr>
          <w:b/>
        </w:rPr>
      </w:pPr>
      <w:r>
        <w:rPr>
          <w:b/>
        </w:rPr>
        <w:t>Typical End of Fence</w:t>
      </w:r>
    </w:p>
    <w:p w14:paraId="622D5A7D" w14:textId="77777777" w:rsidR="00687A86" w:rsidRPr="004D0228" w:rsidRDefault="001A4920" w:rsidP="004D0228">
      <w:pPr>
        <w:pStyle w:val="ListParagraph"/>
        <w:numPr>
          <w:ilvl w:val="0"/>
          <w:numId w:val="43"/>
        </w:numPr>
        <w:rPr>
          <w:b/>
        </w:rPr>
      </w:pPr>
      <w:r>
        <w:rPr>
          <w:b/>
        </w:rPr>
        <w:t>Cable Attachment Details</w:t>
      </w:r>
    </w:p>
    <w:p w14:paraId="00F565AD" w14:textId="77777777" w:rsidR="00687A86" w:rsidRDefault="00521F55" w:rsidP="00687A86">
      <w:pPr>
        <w:jc w:val="center"/>
        <w:rPr>
          <w:b/>
          <w:sz w:val="28"/>
        </w:rPr>
      </w:pPr>
      <w:r w:rsidRPr="00521F55">
        <w:rPr>
          <w:b/>
          <w:noProof/>
          <w:sz w:val="28"/>
        </w:rPr>
        <w:lastRenderedPageBreak/>
        <w:drawing>
          <wp:inline distT="0" distB="0" distL="0" distR="0" wp14:anchorId="7F3913B0" wp14:editId="4BB53CE0">
            <wp:extent cx="5351658" cy="8266176"/>
            <wp:effectExtent l="25400" t="0" r="7742"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351658" cy="8266176"/>
                    </a:xfrm>
                    <a:prstGeom prst="rect">
                      <a:avLst/>
                    </a:prstGeom>
                    <a:noFill/>
                    <a:ln w="9525">
                      <a:noFill/>
                      <a:miter lim="800000"/>
                      <a:headEnd/>
                      <a:tailEnd/>
                    </a:ln>
                  </pic:spPr>
                </pic:pic>
              </a:graphicData>
            </a:graphic>
          </wp:inline>
        </w:drawing>
      </w:r>
    </w:p>
    <w:p w14:paraId="614A3F6A" w14:textId="77777777" w:rsidR="00687A86" w:rsidRDefault="00CF0BF3" w:rsidP="004D0228">
      <w:pPr>
        <w:jc w:val="center"/>
        <w:rPr>
          <w:b/>
          <w:sz w:val="28"/>
        </w:rPr>
      </w:pPr>
      <w:r>
        <w:rPr>
          <w:b/>
          <w:noProof/>
          <w:sz w:val="28"/>
        </w:rPr>
        <w:lastRenderedPageBreak/>
        <w:drawing>
          <wp:inline distT="0" distB="0" distL="0" distR="0" wp14:anchorId="02ED339F" wp14:editId="60E210DC">
            <wp:extent cx="5351658" cy="8266176"/>
            <wp:effectExtent l="25400" t="0" r="7742"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351658" cy="8266176"/>
                    </a:xfrm>
                    <a:prstGeom prst="rect">
                      <a:avLst/>
                    </a:prstGeom>
                    <a:noFill/>
                    <a:ln w="9525">
                      <a:noFill/>
                      <a:miter lim="800000"/>
                      <a:headEnd/>
                      <a:tailEnd/>
                    </a:ln>
                  </pic:spPr>
                </pic:pic>
              </a:graphicData>
            </a:graphic>
          </wp:inline>
        </w:drawing>
      </w:r>
    </w:p>
    <w:p w14:paraId="786FADBB" w14:textId="77777777" w:rsidR="00687A86" w:rsidRDefault="001F07A8" w:rsidP="00687A86">
      <w:pPr>
        <w:jc w:val="center"/>
        <w:rPr>
          <w:b/>
          <w:sz w:val="28"/>
        </w:rPr>
      </w:pPr>
      <w:r>
        <w:rPr>
          <w:b/>
          <w:noProof/>
          <w:sz w:val="28"/>
        </w:rPr>
        <w:lastRenderedPageBreak/>
        <w:drawing>
          <wp:inline distT="0" distB="0" distL="0" distR="0" wp14:anchorId="5BADA74E" wp14:editId="2FF854F2">
            <wp:extent cx="5351658" cy="8266176"/>
            <wp:effectExtent l="25400" t="0" r="7742"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5351658" cy="8266176"/>
                    </a:xfrm>
                    <a:prstGeom prst="rect">
                      <a:avLst/>
                    </a:prstGeom>
                    <a:noFill/>
                    <a:ln w="9525">
                      <a:noFill/>
                      <a:miter lim="800000"/>
                      <a:headEnd/>
                      <a:tailEnd/>
                    </a:ln>
                  </pic:spPr>
                </pic:pic>
              </a:graphicData>
            </a:graphic>
          </wp:inline>
        </w:drawing>
      </w:r>
    </w:p>
    <w:p w14:paraId="6F68DDA3" w14:textId="77777777" w:rsidR="00687A86" w:rsidRDefault="00CF0BF3" w:rsidP="00687A86">
      <w:pPr>
        <w:jc w:val="center"/>
        <w:rPr>
          <w:b/>
          <w:sz w:val="28"/>
        </w:rPr>
      </w:pPr>
      <w:r>
        <w:rPr>
          <w:b/>
          <w:noProof/>
          <w:sz w:val="28"/>
        </w:rPr>
        <w:lastRenderedPageBreak/>
        <w:drawing>
          <wp:inline distT="0" distB="0" distL="0" distR="0" wp14:anchorId="64DF9A2F" wp14:editId="712AE7D8">
            <wp:extent cx="5351658" cy="8266176"/>
            <wp:effectExtent l="25400" t="0" r="774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srcRect/>
                    <a:stretch>
                      <a:fillRect/>
                    </a:stretch>
                  </pic:blipFill>
                  <pic:spPr bwMode="auto">
                    <a:xfrm>
                      <a:off x="0" y="0"/>
                      <a:ext cx="5351658" cy="8266176"/>
                    </a:xfrm>
                    <a:prstGeom prst="rect">
                      <a:avLst/>
                    </a:prstGeom>
                    <a:noFill/>
                    <a:ln w="9525">
                      <a:noFill/>
                      <a:miter lim="800000"/>
                      <a:headEnd/>
                      <a:tailEnd/>
                    </a:ln>
                  </pic:spPr>
                </pic:pic>
              </a:graphicData>
            </a:graphic>
          </wp:inline>
        </w:drawing>
      </w:r>
    </w:p>
    <w:p w14:paraId="250B960D" w14:textId="77777777" w:rsidR="00687A86" w:rsidRDefault="00687A86" w:rsidP="004D0228">
      <w:pPr>
        <w:rPr>
          <w:b/>
          <w:sz w:val="28"/>
        </w:rPr>
      </w:pPr>
    </w:p>
    <w:p w14:paraId="4888307D" w14:textId="77777777" w:rsidR="00687A86" w:rsidRDefault="00687A86" w:rsidP="00687A86">
      <w:pPr>
        <w:jc w:val="center"/>
        <w:rPr>
          <w:b/>
          <w:sz w:val="28"/>
        </w:rPr>
      </w:pPr>
    </w:p>
    <w:p w14:paraId="2BB8F4FE" w14:textId="77777777" w:rsidR="00536DD6" w:rsidRPr="000D71A6" w:rsidRDefault="00536DD6" w:rsidP="00687A86">
      <w:pPr>
        <w:jc w:val="center"/>
      </w:pPr>
    </w:p>
    <w:p w14:paraId="719B75FC" w14:textId="77777777" w:rsidR="00536DD6" w:rsidRDefault="00536DD6" w:rsidP="00536DD6">
      <w:r w:rsidRPr="004C67A7">
        <w:rPr>
          <w:noProof/>
        </w:rPr>
        <w:drawing>
          <wp:anchor distT="0" distB="0" distL="114300" distR="114300" simplePos="0" relativeHeight="251676672" behindDoc="0" locked="0" layoutInCell="1" allowOverlap="1" wp14:anchorId="160D4374" wp14:editId="15E187E5">
            <wp:simplePos x="0" y="0"/>
            <wp:positionH relativeFrom="column">
              <wp:posOffset>25400</wp:posOffset>
            </wp:positionH>
            <wp:positionV relativeFrom="paragraph">
              <wp:posOffset>139700</wp:posOffset>
            </wp:positionV>
            <wp:extent cx="5276850" cy="8174355"/>
            <wp:effectExtent l="25400" t="0" r="6350" b="0"/>
            <wp:wrapTight wrapText="bothSides">
              <wp:wrapPolygon edited="0">
                <wp:start x="-104" y="0"/>
                <wp:lineTo x="-104" y="21545"/>
                <wp:lineTo x="21626" y="21545"/>
                <wp:lineTo x="21626" y="0"/>
                <wp:lineTo x="-104"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276850" cy="8174355"/>
                    </a:xfrm>
                    <a:prstGeom prst="rect">
                      <a:avLst/>
                    </a:prstGeom>
                    <a:noFill/>
                    <a:ln w="9525">
                      <a:noFill/>
                      <a:miter lim="800000"/>
                      <a:headEnd/>
                      <a:tailEnd/>
                    </a:ln>
                  </pic:spPr>
                </pic:pic>
              </a:graphicData>
            </a:graphic>
          </wp:anchor>
        </w:drawing>
      </w:r>
    </w:p>
    <w:p w14:paraId="740A29D9" w14:textId="77777777" w:rsidR="00536DD6" w:rsidRDefault="00536DD6" w:rsidP="00536DD6"/>
    <w:p w14:paraId="44F459DA" w14:textId="77777777" w:rsidR="00536DD6" w:rsidRDefault="00536DD6" w:rsidP="00536DD6"/>
    <w:p w14:paraId="6D27C8F3" w14:textId="77777777" w:rsidR="00536DD6" w:rsidRDefault="00536DD6" w:rsidP="00536DD6"/>
    <w:p w14:paraId="2A54FA6E" w14:textId="77777777" w:rsidR="00536DD6" w:rsidRDefault="00536DD6" w:rsidP="00536DD6"/>
    <w:p w14:paraId="19181406" w14:textId="77777777" w:rsidR="00536DD6" w:rsidRDefault="00536DD6" w:rsidP="00536DD6"/>
    <w:p w14:paraId="4BC4D749" w14:textId="77777777" w:rsidR="00536DD6" w:rsidRDefault="00536DD6" w:rsidP="00536DD6"/>
    <w:p w14:paraId="5983F2B2" w14:textId="77777777" w:rsidR="00536DD6" w:rsidRDefault="00536DD6" w:rsidP="00536DD6"/>
    <w:p w14:paraId="36027513" w14:textId="77777777" w:rsidR="00536DD6" w:rsidRDefault="00536DD6" w:rsidP="00536DD6"/>
    <w:p w14:paraId="17522EA6" w14:textId="77777777" w:rsidR="00536DD6" w:rsidRDefault="00536DD6" w:rsidP="00536DD6"/>
    <w:p w14:paraId="46D45A7D" w14:textId="77777777" w:rsidR="00536DD6" w:rsidRDefault="00536DD6" w:rsidP="00536DD6"/>
    <w:p w14:paraId="5BA0527D" w14:textId="77777777" w:rsidR="00536DD6" w:rsidRDefault="00536DD6" w:rsidP="00536DD6"/>
    <w:p w14:paraId="30896086" w14:textId="77777777" w:rsidR="00536DD6" w:rsidRDefault="00536DD6" w:rsidP="00536DD6"/>
    <w:p w14:paraId="2148C9BA" w14:textId="77777777" w:rsidR="00536DD6" w:rsidRDefault="00536DD6" w:rsidP="00536DD6"/>
    <w:p w14:paraId="006F9E45" w14:textId="77777777" w:rsidR="00536DD6" w:rsidRDefault="00536DD6" w:rsidP="00536DD6"/>
    <w:p w14:paraId="55176B4C" w14:textId="77777777" w:rsidR="00536DD6" w:rsidRDefault="00536DD6" w:rsidP="00536DD6"/>
    <w:p w14:paraId="7E7C1F38" w14:textId="77777777" w:rsidR="00536DD6" w:rsidRDefault="00536DD6" w:rsidP="00536DD6"/>
    <w:p w14:paraId="7AC6A020" w14:textId="77777777" w:rsidR="00536DD6" w:rsidRDefault="00536DD6" w:rsidP="00536DD6"/>
    <w:p w14:paraId="30F9E456" w14:textId="77777777" w:rsidR="00536DD6" w:rsidRDefault="00536DD6" w:rsidP="00536DD6"/>
    <w:p w14:paraId="7DB982B1" w14:textId="77777777" w:rsidR="00536DD6" w:rsidRDefault="00536DD6" w:rsidP="00536DD6"/>
    <w:p w14:paraId="50D7BD21" w14:textId="77777777" w:rsidR="00536DD6" w:rsidRDefault="00536DD6" w:rsidP="00536DD6"/>
    <w:p w14:paraId="7F7F8C80" w14:textId="77777777" w:rsidR="00536DD6" w:rsidRDefault="00536DD6" w:rsidP="00536DD6"/>
    <w:p w14:paraId="5B3E11D2" w14:textId="77777777" w:rsidR="00536DD6" w:rsidRDefault="00536DD6" w:rsidP="00536DD6"/>
    <w:p w14:paraId="773E80EC" w14:textId="77777777" w:rsidR="00536DD6" w:rsidRDefault="00536DD6" w:rsidP="00536DD6"/>
    <w:p w14:paraId="33E4E38F" w14:textId="77777777" w:rsidR="00536DD6" w:rsidRDefault="00536DD6" w:rsidP="00536DD6"/>
    <w:p w14:paraId="6EFAA84F" w14:textId="77777777" w:rsidR="00536DD6" w:rsidRDefault="00536DD6" w:rsidP="00536DD6"/>
    <w:p w14:paraId="2117C3DB" w14:textId="77777777" w:rsidR="00536DD6" w:rsidRDefault="00536DD6" w:rsidP="00536DD6"/>
    <w:p w14:paraId="27C1646E" w14:textId="77777777" w:rsidR="00536DD6" w:rsidRDefault="00536DD6" w:rsidP="00536DD6"/>
    <w:p w14:paraId="41368875" w14:textId="77777777" w:rsidR="00536DD6" w:rsidRDefault="00536DD6" w:rsidP="00536DD6"/>
    <w:p w14:paraId="641DC8B1" w14:textId="77777777" w:rsidR="00536DD6" w:rsidRDefault="00536DD6" w:rsidP="00536DD6"/>
    <w:p w14:paraId="65A9267C" w14:textId="77777777" w:rsidR="00536DD6" w:rsidRDefault="00536DD6" w:rsidP="00536DD6"/>
    <w:p w14:paraId="25364A60" w14:textId="77777777" w:rsidR="004D0228" w:rsidRDefault="004D0228" w:rsidP="00536DD6"/>
    <w:p w14:paraId="2ED00ADC" w14:textId="77777777" w:rsidR="004D0228" w:rsidRDefault="004D0228" w:rsidP="00536DD6"/>
    <w:p w14:paraId="7E3D666C" w14:textId="77777777" w:rsidR="004D0228" w:rsidRDefault="004D0228" w:rsidP="00536DD6"/>
    <w:p w14:paraId="148F2889" w14:textId="77777777" w:rsidR="004D0228" w:rsidRDefault="004D0228" w:rsidP="00536DD6"/>
    <w:p w14:paraId="5312C771" w14:textId="77777777" w:rsidR="004D0228" w:rsidRDefault="004D0228" w:rsidP="00536DD6"/>
    <w:p w14:paraId="127A1252" w14:textId="77777777" w:rsidR="004D0228" w:rsidRDefault="004D0228" w:rsidP="00536DD6"/>
    <w:p w14:paraId="701D8637" w14:textId="77777777" w:rsidR="004D0228" w:rsidRDefault="004D0228" w:rsidP="00536DD6"/>
    <w:p w14:paraId="37B2CF30" w14:textId="77777777" w:rsidR="004D0228" w:rsidRDefault="004D0228" w:rsidP="00536DD6"/>
    <w:p w14:paraId="61C32ACB" w14:textId="77777777" w:rsidR="004D0228" w:rsidRDefault="004D0228" w:rsidP="00536DD6"/>
    <w:p w14:paraId="174D9D18" w14:textId="77777777" w:rsidR="00536DD6" w:rsidRPr="004A00B1" w:rsidRDefault="004D0228" w:rsidP="00536DD6">
      <w:r>
        <w:rPr>
          <w:noProof/>
        </w:rPr>
        <w:lastRenderedPageBreak/>
        <w:drawing>
          <wp:inline distT="0" distB="0" distL="0" distR="0" wp14:anchorId="08270C00" wp14:editId="5D040B21">
            <wp:extent cx="5351658" cy="8266176"/>
            <wp:effectExtent l="25400" t="0" r="7742"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5351658" cy="8266176"/>
                    </a:xfrm>
                    <a:prstGeom prst="rect">
                      <a:avLst/>
                    </a:prstGeom>
                    <a:noFill/>
                    <a:ln w="9525">
                      <a:noFill/>
                      <a:miter lim="800000"/>
                      <a:headEnd/>
                      <a:tailEnd/>
                    </a:ln>
                  </pic:spPr>
                </pic:pic>
              </a:graphicData>
            </a:graphic>
          </wp:inline>
        </w:drawing>
      </w:r>
    </w:p>
    <w:p w14:paraId="1790520D" w14:textId="77777777" w:rsidR="006E42A0" w:rsidRPr="00735B95" w:rsidRDefault="006C0204" w:rsidP="00961A6B">
      <w:pPr>
        <w:pStyle w:val="Heading1"/>
        <w:rPr>
          <w:rFonts w:cs="Times New Roman"/>
        </w:rPr>
      </w:pPr>
      <w:r w:rsidRPr="00735B95">
        <w:rPr>
          <w:rFonts w:cs="Times New Roman"/>
        </w:rPr>
        <w:lastRenderedPageBreak/>
        <w:br w:type="page"/>
      </w:r>
      <w:bookmarkStart w:id="393" w:name="_Toc312927622"/>
      <w:bookmarkStart w:id="394" w:name="_Toc377565403"/>
      <w:bookmarkStart w:id="395" w:name="_Toc112832070"/>
      <w:bookmarkStart w:id="396" w:name="_Toc526866231"/>
      <w:bookmarkStart w:id="397" w:name="_Toc527033395"/>
      <w:r w:rsidR="00173446" w:rsidRPr="00735B95">
        <w:rPr>
          <w:rFonts w:cs="Times New Roman"/>
        </w:rPr>
        <w:lastRenderedPageBreak/>
        <w:t>APPENDIX</w:t>
      </w:r>
      <w:r w:rsidR="006E42A0" w:rsidRPr="00735B95">
        <w:rPr>
          <w:rFonts w:cs="Times New Roman"/>
        </w:rPr>
        <w:t xml:space="preserve"> D</w:t>
      </w:r>
      <w:bookmarkEnd w:id="393"/>
      <w:bookmarkEnd w:id="394"/>
      <w:bookmarkEnd w:id="395"/>
      <w:bookmarkEnd w:id="396"/>
      <w:bookmarkEnd w:id="397"/>
    </w:p>
    <w:p w14:paraId="16A87645" w14:textId="77777777" w:rsidR="005E5F4E" w:rsidRPr="00735B95" w:rsidRDefault="005E5F4E" w:rsidP="00961A6B">
      <w:pPr>
        <w:pStyle w:val="Heading1"/>
        <w:rPr>
          <w:rFonts w:cs="Times New Roman"/>
        </w:rPr>
      </w:pPr>
      <w:bookmarkStart w:id="398" w:name="_Toc377565404"/>
      <w:bookmarkStart w:id="399" w:name="_Toc112832071"/>
      <w:bookmarkStart w:id="400" w:name="_Toc526866232"/>
      <w:bookmarkStart w:id="401" w:name="_Toc527033396"/>
      <w:r w:rsidRPr="00735B95">
        <w:rPr>
          <w:rFonts w:cs="Times New Roman"/>
        </w:rPr>
        <w:t>COST RESPONSE FORM</w:t>
      </w:r>
      <w:bookmarkEnd w:id="398"/>
      <w:bookmarkEnd w:id="399"/>
      <w:bookmarkEnd w:id="400"/>
      <w:bookmarkEnd w:id="401"/>
    </w:p>
    <w:tbl>
      <w:tblPr>
        <w:tblStyle w:val="TableGrid"/>
        <w:tblW w:w="0" w:type="auto"/>
        <w:jc w:val="center"/>
        <w:tblLook w:val="00BF" w:firstRow="1" w:lastRow="0" w:firstColumn="1" w:lastColumn="0" w:noHBand="0" w:noVBand="0"/>
      </w:tblPr>
      <w:tblGrid>
        <w:gridCol w:w="3252"/>
        <w:gridCol w:w="2436"/>
      </w:tblGrid>
      <w:tr w:rsidR="00B6668F" w14:paraId="484DA505" w14:textId="77777777">
        <w:trPr>
          <w:jc w:val="center"/>
        </w:trPr>
        <w:tc>
          <w:tcPr>
            <w:tcW w:w="3252" w:type="dxa"/>
          </w:tcPr>
          <w:p w14:paraId="57CDFBB9" w14:textId="77777777" w:rsidR="00B6668F" w:rsidRPr="00B6668F" w:rsidRDefault="00B6668F" w:rsidP="00B6668F">
            <w:pPr>
              <w:jc w:val="center"/>
              <w:rPr>
                <w:szCs w:val="40"/>
              </w:rPr>
            </w:pPr>
            <w:r>
              <w:rPr>
                <w:szCs w:val="40"/>
              </w:rPr>
              <w:t xml:space="preserve">Deliverable </w:t>
            </w:r>
            <w:r w:rsidRPr="00B6668F">
              <w:rPr>
                <w:szCs w:val="40"/>
              </w:rPr>
              <w:t>Item</w:t>
            </w:r>
          </w:p>
        </w:tc>
        <w:tc>
          <w:tcPr>
            <w:tcW w:w="2436" w:type="dxa"/>
          </w:tcPr>
          <w:p w14:paraId="143ECD10" w14:textId="77777777" w:rsidR="00B6668F" w:rsidRPr="00B6668F" w:rsidRDefault="00B6668F" w:rsidP="00B6668F">
            <w:pPr>
              <w:jc w:val="center"/>
              <w:rPr>
                <w:szCs w:val="40"/>
              </w:rPr>
            </w:pPr>
            <w:r w:rsidRPr="00B6668F">
              <w:rPr>
                <w:szCs w:val="40"/>
              </w:rPr>
              <w:t>Cost</w:t>
            </w:r>
          </w:p>
        </w:tc>
      </w:tr>
      <w:tr w:rsidR="00B6668F" w14:paraId="1D7F39BD" w14:textId="77777777">
        <w:trPr>
          <w:jc w:val="center"/>
        </w:trPr>
        <w:tc>
          <w:tcPr>
            <w:tcW w:w="3252" w:type="dxa"/>
          </w:tcPr>
          <w:p w14:paraId="65C09239" w14:textId="77777777" w:rsidR="00B6668F" w:rsidRPr="00B6668F" w:rsidRDefault="008356AF" w:rsidP="00C164B8">
            <w:pPr>
              <w:rPr>
                <w:szCs w:val="40"/>
              </w:rPr>
            </w:pPr>
            <w:r>
              <w:rPr>
                <w:szCs w:val="40"/>
              </w:rPr>
              <w:t xml:space="preserve">Purchase </w:t>
            </w:r>
            <w:r w:rsidR="00B6668F">
              <w:rPr>
                <w:szCs w:val="40"/>
              </w:rPr>
              <w:t>Revetment Fence Materials</w:t>
            </w:r>
          </w:p>
        </w:tc>
        <w:tc>
          <w:tcPr>
            <w:tcW w:w="2436" w:type="dxa"/>
            <w:vAlign w:val="center"/>
          </w:tcPr>
          <w:p w14:paraId="27B673A5" w14:textId="77777777" w:rsidR="00B6668F" w:rsidRPr="00B6668F" w:rsidRDefault="008356AF" w:rsidP="008356AF">
            <w:pPr>
              <w:jc w:val="center"/>
              <w:rPr>
                <w:szCs w:val="40"/>
              </w:rPr>
            </w:pPr>
            <w:r>
              <w:rPr>
                <w:szCs w:val="40"/>
              </w:rPr>
              <w:t>$</w:t>
            </w:r>
          </w:p>
        </w:tc>
      </w:tr>
      <w:tr w:rsidR="00B6668F" w14:paraId="6CF81815" w14:textId="77777777">
        <w:trPr>
          <w:jc w:val="center"/>
        </w:trPr>
        <w:tc>
          <w:tcPr>
            <w:tcW w:w="3252" w:type="dxa"/>
          </w:tcPr>
          <w:p w14:paraId="34D6D55D" w14:textId="77777777" w:rsidR="00B6668F" w:rsidRPr="00B6668F" w:rsidRDefault="008356AF" w:rsidP="00C164B8">
            <w:pPr>
              <w:rPr>
                <w:szCs w:val="40"/>
              </w:rPr>
            </w:pPr>
            <w:r>
              <w:rPr>
                <w:szCs w:val="40"/>
              </w:rPr>
              <w:t xml:space="preserve">Materials and </w:t>
            </w:r>
            <w:r w:rsidR="00B6668F">
              <w:rPr>
                <w:szCs w:val="40"/>
              </w:rPr>
              <w:t>Equipment Delivery &amp; Set Up</w:t>
            </w:r>
          </w:p>
        </w:tc>
        <w:tc>
          <w:tcPr>
            <w:tcW w:w="2436" w:type="dxa"/>
            <w:vAlign w:val="center"/>
          </w:tcPr>
          <w:p w14:paraId="30C41220" w14:textId="77777777" w:rsidR="00B6668F" w:rsidRPr="00B6668F" w:rsidRDefault="008356AF" w:rsidP="008356AF">
            <w:pPr>
              <w:jc w:val="center"/>
              <w:rPr>
                <w:szCs w:val="40"/>
              </w:rPr>
            </w:pPr>
            <w:r>
              <w:rPr>
                <w:szCs w:val="40"/>
              </w:rPr>
              <w:t>$</w:t>
            </w:r>
          </w:p>
        </w:tc>
      </w:tr>
      <w:tr w:rsidR="00B6668F" w14:paraId="0A342168" w14:textId="77777777">
        <w:trPr>
          <w:jc w:val="center"/>
        </w:trPr>
        <w:tc>
          <w:tcPr>
            <w:tcW w:w="3252" w:type="dxa"/>
          </w:tcPr>
          <w:p w14:paraId="04C0E242" w14:textId="77777777" w:rsidR="00B6668F" w:rsidRPr="00B6668F" w:rsidRDefault="008356AF" w:rsidP="008356AF">
            <w:pPr>
              <w:rPr>
                <w:szCs w:val="40"/>
              </w:rPr>
            </w:pPr>
            <w:r>
              <w:rPr>
                <w:szCs w:val="40"/>
              </w:rPr>
              <w:t>Complete Construction of All Project Components</w:t>
            </w:r>
          </w:p>
        </w:tc>
        <w:tc>
          <w:tcPr>
            <w:tcW w:w="2436" w:type="dxa"/>
            <w:vAlign w:val="center"/>
          </w:tcPr>
          <w:p w14:paraId="76B49E91" w14:textId="77777777" w:rsidR="00B6668F" w:rsidRPr="00B6668F" w:rsidRDefault="008356AF" w:rsidP="008356AF">
            <w:pPr>
              <w:jc w:val="center"/>
              <w:rPr>
                <w:szCs w:val="40"/>
              </w:rPr>
            </w:pPr>
            <w:r>
              <w:rPr>
                <w:szCs w:val="40"/>
              </w:rPr>
              <w:t>$</w:t>
            </w:r>
          </w:p>
        </w:tc>
      </w:tr>
      <w:tr w:rsidR="00B6668F" w14:paraId="5BF7AD32" w14:textId="77777777">
        <w:trPr>
          <w:jc w:val="center"/>
        </w:trPr>
        <w:tc>
          <w:tcPr>
            <w:tcW w:w="3252" w:type="dxa"/>
          </w:tcPr>
          <w:p w14:paraId="0CF248A8" w14:textId="77777777" w:rsidR="00B6668F" w:rsidRPr="00B6668F" w:rsidRDefault="008356AF" w:rsidP="008356AF">
            <w:pPr>
              <w:jc w:val="right"/>
              <w:rPr>
                <w:szCs w:val="40"/>
              </w:rPr>
            </w:pPr>
            <w:r>
              <w:rPr>
                <w:szCs w:val="40"/>
              </w:rPr>
              <w:t xml:space="preserve">Total </w:t>
            </w:r>
          </w:p>
        </w:tc>
        <w:tc>
          <w:tcPr>
            <w:tcW w:w="2436" w:type="dxa"/>
          </w:tcPr>
          <w:p w14:paraId="45DA1F83" w14:textId="77777777" w:rsidR="00B6668F" w:rsidRPr="00B6668F" w:rsidRDefault="00B6668F" w:rsidP="00C164B8">
            <w:pPr>
              <w:rPr>
                <w:szCs w:val="40"/>
              </w:rPr>
            </w:pPr>
          </w:p>
        </w:tc>
      </w:tr>
    </w:tbl>
    <w:p w14:paraId="47BC3161" w14:textId="77777777" w:rsidR="00C164B8" w:rsidRDefault="00C164B8" w:rsidP="00C164B8">
      <w:pPr>
        <w:rPr>
          <w:szCs w:val="40"/>
          <w:highlight w:val="yellow"/>
        </w:rPr>
      </w:pPr>
    </w:p>
    <w:p w14:paraId="19BF2464" w14:textId="77777777" w:rsidR="005A537E" w:rsidRPr="005A537E" w:rsidRDefault="00C164B8" w:rsidP="005A537E">
      <w:pPr>
        <w:pStyle w:val="ListParagraph"/>
        <w:numPr>
          <w:ilvl w:val="0"/>
          <w:numId w:val="37"/>
        </w:numPr>
        <w:ind w:left="360"/>
        <w:rPr>
          <w:szCs w:val="40"/>
        </w:rPr>
      </w:pPr>
      <w:r w:rsidRPr="005A537E">
        <w:rPr>
          <w:b/>
          <w:szCs w:val="40"/>
        </w:rPr>
        <w:t>Cost Response Form Guidance</w:t>
      </w:r>
      <w:r w:rsidRPr="005A537E">
        <w:rPr>
          <w:szCs w:val="40"/>
        </w:rPr>
        <w:t>:</w:t>
      </w:r>
    </w:p>
    <w:p w14:paraId="54E3D51D" w14:textId="77777777" w:rsidR="00C164B8" w:rsidRPr="005A537E" w:rsidRDefault="00C164B8" w:rsidP="00C164B8">
      <w:pPr>
        <w:rPr>
          <w:szCs w:val="40"/>
        </w:rPr>
      </w:pPr>
    </w:p>
    <w:p w14:paraId="437389A2" w14:textId="77777777" w:rsidR="00D34DE9" w:rsidRPr="005A537E" w:rsidRDefault="00C164B8" w:rsidP="00536DD6">
      <w:pPr>
        <w:pStyle w:val="ListParagraph"/>
        <w:numPr>
          <w:ilvl w:val="2"/>
          <w:numId w:val="37"/>
        </w:numPr>
        <w:ind w:left="1260"/>
        <w:rPr>
          <w:szCs w:val="40"/>
        </w:rPr>
      </w:pPr>
      <w:r w:rsidRPr="005A537E">
        <w:rPr>
          <w:szCs w:val="40"/>
        </w:rPr>
        <w:t>Offeror must provide costs for each and every line item included</w:t>
      </w:r>
      <w:r w:rsidR="00D34DE9" w:rsidRPr="005A537E">
        <w:rPr>
          <w:szCs w:val="40"/>
        </w:rPr>
        <w:t xml:space="preserve"> in the budget table provided.</w:t>
      </w:r>
    </w:p>
    <w:p w14:paraId="4273EC5C" w14:textId="77777777" w:rsidR="00D34DE9" w:rsidRPr="005A537E" w:rsidRDefault="00C164B8" w:rsidP="00536DD6">
      <w:pPr>
        <w:pStyle w:val="ListParagraph"/>
        <w:numPr>
          <w:ilvl w:val="2"/>
          <w:numId w:val="37"/>
        </w:numPr>
        <w:ind w:left="1260"/>
        <w:rPr>
          <w:szCs w:val="40"/>
        </w:rPr>
      </w:pPr>
      <w:r w:rsidRPr="005A537E">
        <w:rPr>
          <w:szCs w:val="40"/>
        </w:rPr>
        <w:t>All costs provided by the Offeror must include all labor materials, equipment, travel, training, transportation, configura</w:t>
      </w:r>
      <w:r w:rsidR="00D34DE9" w:rsidRPr="005A537E">
        <w:rPr>
          <w:szCs w:val="40"/>
        </w:rPr>
        <w:t>tion, installation and profit.</w:t>
      </w:r>
    </w:p>
    <w:p w14:paraId="743F5D76" w14:textId="77777777" w:rsidR="00D34DE9" w:rsidRPr="005A537E" w:rsidRDefault="00C164B8" w:rsidP="00D34DE9">
      <w:pPr>
        <w:pStyle w:val="ListParagraph"/>
        <w:numPr>
          <w:ilvl w:val="2"/>
          <w:numId w:val="37"/>
        </w:numPr>
        <w:ind w:left="1260"/>
        <w:rPr>
          <w:szCs w:val="40"/>
        </w:rPr>
      </w:pPr>
      <w:r w:rsidRPr="005A537E">
        <w:rPr>
          <w:szCs w:val="40"/>
        </w:rPr>
        <w:t>The Offeror shall not add categories or line items to the budget table provided.  It must be completed as-is</w:t>
      </w:r>
      <w:r w:rsidR="00D34DE9" w:rsidRPr="005A537E">
        <w:rPr>
          <w:szCs w:val="40"/>
        </w:rPr>
        <w:t>.</w:t>
      </w:r>
    </w:p>
    <w:p w14:paraId="3DF1621E" w14:textId="77777777" w:rsidR="00C164B8" w:rsidRPr="005A537E" w:rsidRDefault="00C164B8" w:rsidP="005A537E">
      <w:pPr>
        <w:pStyle w:val="ListParagraph"/>
        <w:ind w:left="900"/>
        <w:rPr>
          <w:szCs w:val="40"/>
        </w:rPr>
      </w:pPr>
    </w:p>
    <w:p w14:paraId="704DE240" w14:textId="77777777" w:rsidR="000D37DF" w:rsidRPr="000D37DF" w:rsidRDefault="00D34DE9" w:rsidP="00536DD6">
      <w:pPr>
        <w:pStyle w:val="ListParagraph"/>
        <w:numPr>
          <w:ilvl w:val="0"/>
          <w:numId w:val="37"/>
        </w:numPr>
        <w:ind w:left="360"/>
        <w:rPr>
          <w:szCs w:val="40"/>
        </w:rPr>
      </w:pPr>
      <w:r w:rsidRPr="005A537E">
        <w:rPr>
          <w:szCs w:val="40"/>
        </w:rPr>
        <w:t xml:space="preserve">Offeror should </w:t>
      </w:r>
      <w:r w:rsidR="005A537E" w:rsidRPr="005A537E">
        <w:rPr>
          <w:szCs w:val="40"/>
        </w:rPr>
        <w:t>base</w:t>
      </w:r>
      <w:r w:rsidRPr="005A537E">
        <w:rPr>
          <w:szCs w:val="40"/>
        </w:rPr>
        <w:t xml:space="preserve"> their cost calculation </w:t>
      </w:r>
      <w:r w:rsidR="005A537E" w:rsidRPr="005A537E">
        <w:rPr>
          <w:szCs w:val="40"/>
        </w:rPr>
        <w:t>based on</w:t>
      </w:r>
      <w:r w:rsidRPr="005A537E">
        <w:rPr>
          <w:szCs w:val="40"/>
        </w:rPr>
        <w:t xml:space="preserve"> </w:t>
      </w:r>
      <w:r w:rsidR="005A537E" w:rsidRPr="005A537E">
        <w:t>c</w:t>
      </w:r>
      <w:r w:rsidRPr="005A537E">
        <w:t>onstruction is to be completed before February 27, 2023 unless that deadline is extended by NRCS.</w:t>
      </w:r>
    </w:p>
    <w:p w14:paraId="76EDAAC8" w14:textId="77777777" w:rsidR="00C164B8" w:rsidRPr="005A537E" w:rsidRDefault="00C164B8" w:rsidP="000D37DF">
      <w:pPr>
        <w:pStyle w:val="ListParagraph"/>
        <w:ind w:left="360"/>
        <w:rPr>
          <w:szCs w:val="40"/>
        </w:rPr>
      </w:pPr>
    </w:p>
    <w:p w14:paraId="16BDAC7A" w14:textId="77777777" w:rsidR="00400E97" w:rsidRPr="000D37DF" w:rsidRDefault="000D37DF" w:rsidP="000D37DF">
      <w:pPr>
        <w:pStyle w:val="ListParagraph"/>
        <w:numPr>
          <w:ilvl w:val="0"/>
          <w:numId w:val="37"/>
        </w:numPr>
        <w:ind w:left="360"/>
      </w:pPr>
      <w:r w:rsidRPr="000D37DF">
        <w:rPr>
          <w:sz w:val="22"/>
          <w:szCs w:val="40"/>
        </w:rPr>
        <w:t>C</w:t>
      </w:r>
      <w:r w:rsidR="00C164B8" w:rsidRPr="000D37DF">
        <w:rPr>
          <w:sz w:val="22"/>
          <w:szCs w:val="40"/>
        </w:rPr>
        <w:t xml:space="preserve">ost </w:t>
      </w:r>
      <w:r>
        <w:rPr>
          <w:sz w:val="22"/>
          <w:szCs w:val="40"/>
        </w:rPr>
        <w:t>evaluation</w:t>
      </w:r>
      <w:r w:rsidRPr="000D37DF">
        <w:rPr>
          <w:sz w:val="22"/>
          <w:szCs w:val="40"/>
        </w:rPr>
        <w:t xml:space="preserve"> i</w:t>
      </w:r>
      <w:r w:rsidR="00C164B8" w:rsidRPr="000D37DF">
        <w:rPr>
          <w:sz w:val="22"/>
          <w:szCs w:val="40"/>
        </w:rPr>
        <w:t xml:space="preserve">s </w:t>
      </w:r>
      <w:r>
        <w:rPr>
          <w:sz w:val="22"/>
          <w:szCs w:val="40"/>
        </w:rPr>
        <w:t xml:space="preserve">based on </w:t>
      </w:r>
      <w:r w:rsidR="00C164B8" w:rsidRPr="000D37DF">
        <w:rPr>
          <w:sz w:val="22"/>
          <w:szCs w:val="40"/>
        </w:rPr>
        <w:t xml:space="preserve">the Cost Evaluation Factor </w:t>
      </w:r>
      <w:r w:rsidRPr="000D37DF">
        <w:rPr>
          <w:sz w:val="22"/>
          <w:szCs w:val="40"/>
        </w:rPr>
        <w:t>formula in Section V.</w:t>
      </w:r>
    </w:p>
    <w:p w14:paraId="058E7481" w14:textId="77777777" w:rsidR="007C638F" w:rsidRPr="00735B95" w:rsidRDefault="00961A6B" w:rsidP="00CF05C0">
      <w:pPr>
        <w:rPr>
          <w:bCs/>
          <w:iCs/>
          <w:color w:val="000000"/>
          <w:sz w:val="22"/>
          <w:szCs w:val="22"/>
        </w:rPr>
      </w:pPr>
      <w:r w:rsidRPr="00735B95">
        <w:br w:type="page"/>
      </w:r>
    </w:p>
    <w:p w14:paraId="45182479" w14:textId="77777777" w:rsidR="001206A3" w:rsidRPr="00735B95" w:rsidRDefault="00173446" w:rsidP="00BC563B">
      <w:pPr>
        <w:pStyle w:val="Heading1"/>
        <w:rPr>
          <w:rFonts w:cs="Times New Roman"/>
        </w:rPr>
      </w:pPr>
      <w:bookmarkStart w:id="402" w:name="_Toc312927625"/>
      <w:bookmarkStart w:id="403" w:name="_Toc377565406"/>
      <w:bookmarkStart w:id="404" w:name="_Toc377566301"/>
      <w:bookmarkStart w:id="405" w:name="_Toc112832072"/>
      <w:bookmarkStart w:id="406" w:name="_Toc526866233"/>
      <w:bookmarkStart w:id="407" w:name="_Toc527033397"/>
      <w:r w:rsidRPr="00735B95">
        <w:rPr>
          <w:rFonts w:cs="Times New Roman"/>
        </w:rPr>
        <w:lastRenderedPageBreak/>
        <w:t>APPENDIX</w:t>
      </w:r>
      <w:r w:rsidR="001206A3" w:rsidRPr="00735B95">
        <w:rPr>
          <w:rFonts w:cs="Times New Roman"/>
        </w:rPr>
        <w:t xml:space="preserve"> </w:t>
      </w:r>
      <w:bookmarkEnd w:id="402"/>
      <w:bookmarkEnd w:id="403"/>
      <w:bookmarkEnd w:id="404"/>
      <w:r w:rsidR="00C1235C" w:rsidRPr="00735B95">
        <w:rPr>
          <w:rFonts w:cs="Times New Roman"/>
        </w:rPr>
        <w:t>E</w:t>
      </w:r>
      <w:bookmarkEnd w:id="405"/>
      <w:bookmarkEnd w:id="406"/>
      <w:bookmarkEnd w:id="407"/>
    </w:p>
    <w:p w14:paraId="4A3C04DB" w14:textId="77777777" w:rsidR="00BA0F2B" w:rsidRPr="00735B95" w:rsidRDefault="00BA0F2B" w:rsidP="00BA0F2B"/>
    <w:p w14:paraId="7B9329A9" w14:textId="77777777" w:rsidR="00BC563B" w:rsidRPr="00735B95" w:rsidRDefault="00BC563B" w:rsidP="00961A6B">
      <w:pPr>
        <w:pStyle w:val="Heading1"/>
        <w:rPr>
          <w:rFonts w:cs="Times New Roman"/>
        </w:rPr>
      </w:pPr>
      <w:bookmarkStart w:id="408" w:name="_Toc377565407"/>
      <w:bookmarkStart w:id="409" w:name="_Toc112832073"/>
      <w:bookmarkStart w:id="410" w:name="_Toc526866234"/>
      <w:bookmarkStart w:id="411" w:name="_Toc527033398"/>
      <w:r w:rsidRPr="00735B95">
        <w:rPr>
          <w:rFonts w:cs="Times New Roman"/>
        </w:rPr>
        <w:t>LETTER OF TRANSMITTAL FORM</w:t>
      </w:r>
      <w:bookmarkEnd w:id="408"/>
      <w:bookmarkEnd w:id="409"/>
      <w:bookmarkEnd w:id="410"/>
      <w:bookmarkEnd w:id="411"/>
    </w:p>
    <w:p w14:paraId="57B22C02" w14:textId="77777777" w:rsidR="00BC563B" w:rsidRPr="00735B95" w:rsidRDefault="00961A6B" w:rsidP="00961A6B">
      <w:pPr>
        <w:jc w:val="center"/>
        <w:rPr>
          <w:b/>
          <w:i/>
          <w:sz w:val="32"/>
          <w:szCs w:val="32"/>
        </w:rPr>
      </w:pPr>
      <w:r w:rsidRPr="00735B95">
        <w:br w:type="page"/>
      </w:r>
      <w:r w:rsidR="00BC563B" w:rsidRPr="00735B95">
        <w:rPr>
          <w:b/>
          <w:i/>
          <w:sz w:val="32"/>
          <w:szCs w:val="32"/>
        </w:rPr>
        <w:lastRenderedPageBreak/>
        <w:t xml:space="preserve">APPENDIX </w:t>
      </w:r>
      <w:r w:rsidR="00C1235C" w:rsidRPr="00735B95">
        <w:rPr>
          <w:b/>
          <w:i/>
          <w:sz w:val="32"/>
          <w:szCs w:val="32"/>
        </w:rPr>
        <w:t>E</w:t>
      </w:r>
    </w:p>
    <w:p w14:paraId="694F2D0E" w14:textId="77777777" w:rsidR="00BC563B" w:rsidRPr="00735B95" w:rsidRDefault="00BC563B" w:rsidP="00961A6B">
      <w:pPr>
        <w:jc w:val="center"/>
        <w:rPr>
          <w:b/>
          <w:i/>
          <w:sz w:val="32"/>
          <w:szCs w:val="32"/>
        </w:rPr>
      </w:pPr>
      <w:r w:rsidRPr="00735B95">
        <w:rPr>
          <w:b/>
          <w:i/>
          <w:sz w:val="32"/>
          <w:szCs w:val="32"/>
        </w:rPr>
        <w:t>Letter of Transmittal Form</w:t>
      </w:r>
    </w:p>
    <w:p w14:paraId="1D80543F" w14:textId="77777777" w:rsidR="007E1A99" w:rsidRPr="00735B95" w:rsidRDefault="007E1A99" w:rsidP="007E1A99">
      <w:pPr>
        <w:rPr>
          <w:b/>
          <w:sz w:val="22"/>
          <w:szCs w:val="20"/>
        </w:rPr>
      </w:pPr>
    </w:p>
    <w:p w14:paraId="5F2CA66A" w14:textId="77777777" w:rsidR="00A77C87" w:rsidRDefault="00A77C87" w:rsidP="00A77C87">
      <w:pPr>
        <w:jc w:val="center"/>
        <w:rPr>
          <w:b/>
          <w:sz w:val="22"/>
          <w:szCs w:val="20"/>
          <w:u w:val="single"/>
        </w:rPr>
      </w:pPr>
      <w:r>
        <w:t xml:space="preserve">Please complete this form in its entirety.  Failure to </w:t>
      </w:r>
      <w:r>
        <w:rPr>
          <w:b/>
        </w:rPr>
        <w:t xml:space="preserve">sign and/or submit </w:t>
      </w:r>
      <w:r>
        <w:t>this form will result in the disqualification of Offeror’s proposal.</w:t>
      </w:r>
    </w:p>
    <w:p w14:paraId="4EF90CD2" w14:textId="77777777" w:rsidR="00A77C87" w:rsidRDefault="00A77C87" w:rsidP="00A77C87">
      <w:pPr>
        <w:rPr>
          <w:b/>
          <w:sz w:val="22"/>
          <w:szCs w:val="22"/>
        </w:rPr>
      </w:pPr>
    </w:p>
    <w:p w14:paraId="436DA5BC" w14:textId="77777777" w:rsidR="00A77C87" w:rsidRDefault="00A77C87" w:rsidP="00A77C87">
      <w:pPr>
        <w:jc w:val="center"/>
        <w:rPr>
          <w:sz w:val="22"/>
          <w:szCs w:val="20"/>
        </w:rPr>
      </w:pPr>
      <w:r w:rsidRPr="00FE23E9">
        <w:rPr>
          <w:b/>
          <w:sz w:val="22"/>
          <w:szCs w:val="22"/>
        </w:rPr>
        <w:t>RFP#:</w:t>
      </w:r>
      <w:r w:rsidR="00FE23E9" w:rsidRPr="00FE23E9">
        <w:rPr>
          <w:b/>
          <w:sz w:val="22"/>
          <w:szCs w:val="22"/>
        </w:rPr>
        <w:t>2023-09-01</w:t>
      </w:r>
    </w:p>
    <w:p w14:paraId="607C0825" w14:textId="77777777" w:rsidR="00A77C87" w:rsidRDefault="00A77C87" w:rsidP="00A77C87">
      <w:pPr>
        <w:rPr>
          <w:sz w:val="16"/>
          <w:szCs w:val="16"/>
        </w:rPr>
      </w:pPr>
    </w:p>
    <w:p w14:paraId="11514E08" w14:textId="77777777" w:rsidR="00A77C87" w:rsidRDefault="00A77C87" w:rsidP="00A77C87">
      <w:pPr>
        <w:rPr>
          <w:sz w:val="22"/>
          <w:szCs w:val="20"/>
        </w:rPr>
      </w:pPr>
      <w:r>
        <w:rPr>
          <w:sz w:val="22"/>
          <w:szCs w:val="20"/>
        </w:rPr>
        <w:t xml:space="preserve">1.  </w:t>
      </w:r>
      <w:r>
        <w:rPr>
          <w:b/>
          <w:sz w:val="22"/>
          <w:szCs w:val="20"/>
        </w:rPr>
        <w:t>Identify the following information</w:t>
      </w:r>
      <w:r>
        <w:rPr>
          <w:sz w:val="22"/>
          <w:szCs w:val="20"/>
        </w:rPr>
        <w:t xml:space="preserve"> </w:t>
      </w:r>
      <w:r>
        <w:rPr>
          <w:b/>
          <w:sz w:val="22"/>
          <w:szCs w:val="20"/>
        </w:rPr>
        <w:t>for the submitting organization</w:t>
      </w:r>
      <w:r>
        <w:rPr>
          <w:sz w:val="22"/>
          <w:szCs w:val="20"/>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370"/>
      </w:tblGrid>
      <w:tr w:rsidR="00A77C87" w14:paraId="6477201B" w14:textId="77777777">
        <w:tc>
          <w:tcPr>
            <w:tcW w:w="1818" w:type="dxa"/>
            <w:tcBorders>
              <w:top w:val="single" w:sz="4" w:space="0" w:color="auto"/>
              <w:left w:val="single" w:sz="4" w:space="0" w:color="auto"/>
              <w:bottom w:val="single" w:sz="4" w:space="0" w:color="auto"/>
              <w:right w:val="single" w:sz="4" w:space="0" w:color="auto"/>
            </w:tcBorders>
          </w:tcPr>
          <w:p w14:paraId="772B5388" w14:textId="77777777" w:rsidR="00A77C87" w:rsidRDefault="00A77C87">
            <w:pPr>
              <w:rPr>
                <w:b/>
                <w:sz w:val="22"/>
                <w:szCs w:val="20"/>
              </w:rPr>
            </w:pPr>
            <w:r>
              <w:rPr>
                <w:b/>
                <w:sz w:val="22"/>
                <w:szCs w:val="20"/>
              </w:rPr>
              <w:t>Offeror Name</w:t>
            </w:r>
          </w:p>
        </w:tc>
        <w:tc>
          <w:tcPr>
            <w:tcW w:w="8370" w:type="dxa"/>
            <w:tcBorders>
              <w:top w:val="single" w:sz="4" w:space="0" w:color="auto"/>
              <w:left w:val="single" w:sz="4" w:space="0" w:color="auto"/>
              <w:bottom w:val="single" w:sz="4" w:space="0" w:color="auto"/>
              <w:right w:val="single" w:sz="4" w:space="0" w:color="auto"/>
            </w:tcBorders>
          </w:tcPr>
          <w:p w14:paraId="54308550" w14:textId="77777777" w:rsidR="00A77C87" w:rsidRDefault="00A77C87">
            <w:pPr>
              <w:rPr>
                <w:sz w:val="22"/>
                <w:szCs w:val="20"/>
              </w:rPr>
            </w:pPr>
          </w:p>
        </w:tc>
      </w:tr>
      <w:tr w:rsidR="00A77C87" w14:paraId="4411E606" w14:textId="77777777">
        <w:tc>
          <w:tcPr>
            <w:tcW w:w="1818" w:type="dxa"/>
            <w:tcBorders>
              <w:top w:val="single" w:sz="4" w:space="0" w:color="auto"/>
              <w:left w:val="single" w:sz="4" w:space="0" w:color="auto"/>
              <w:bottom w:val="single" w:sz="4" w:space="0" w:color="auto"/>
              <w:right w:val="single" w:sz="4" w:space="0" w:color="auto"/>
            </w:tcBorders>
          </w:tcPr>
          <w:p w14:paraId="4917A80A" w14:textId="77777777" w:rsidR="00A77C87" w:rsidRDefault="00A77C87">
            <w:pPr>
              <w:rPr>
                <w:b/>
                <w:sz w:val="22"/>
                <w:szCs w:val="20"/>
              </w:rPr>
            </w:pPr>
            <w:r>
              <w:rPr>
                <w:b/>
                <w:sz w:val="22"/>
                <w:szCs w:val="20"/>
              </w:rPr>
              <w:t>Mailing Address</w:t>
            </w:r>
          </w:p>
        </w:tc>
        <w:tc>
          <w:tcPr>
            <w:tcW w:w="8370" w:type="dxa"/>
            <w:tcBorders>
              <w:top w:val="single" w:sz="4" w:space="0" w:color="auto"/>
              <w:left w:val="single" w:sz="4" w:space="0" w:color="auto"/>
              <w:bottom w:val="single" w:sz="4" w:space="0" w:color="auto"/>
              <w:right w:val="single" w:sz="4" w:space="0" w:color="auto"/>
            </w:tcBorders>
          </w:tcPr>
          <w:p w14:paraId="2B96679E" w14:textId="77777777" w:rsidR="00A77C87" w:rsidRDefault="00A77C87">
            <w:pPr>
              <w:rPr>
                <w:sz w:val="22"/>
                <w:szCs w:val="20"/>
              </w:rPr>
            </w:pPr>
          </w:p>
        </w:tc>
      </w:tr>
      <w:tr w:rsidR="00A77C87" w14:paraId="1A768DE5" w14:textId="77777777">
        <w:tc>
          <w:tcPr>
            <w:tcW w:w="1818" w:type="dxa"/>
            <w:tcBorders>
              <w:top w:val="single" w:sz="4" w:space="0" w:color="auto"/>
              <w:left w:val="single" w:sz="4" w:space="0" w:color="auto"/>
              <w:bottom w:val="single" w:sz="4" w:space="0" w:color="auto"/>
              <w:right w:val="single" w:sz="4" w:space="0" w:color="auto"/>
            </w:tcBorders>
          </w:tcPr>
          <w:p w14:paraId="7DB254E9" w14:textId="77777777" w:rsidR="00A77C87" w:rsidRDefault="00A77C87">
            <w:pPr>
              <w:rPr>
                <w:b/>
                <w:sz w:val="22"/>
                <w:szCs w:val="20"/>
              </w:rPr>
            </w:pPr>
            <w:r>
              <w:rPr>
                <w:b/>
                <w:sz w:val="22"/>
                <w:szCs w:val="20"/>
              </w:rPr>
              <w:t>Telephone</w:t>
            </w:r>
          </w:p>
        </w:tc>
        <w:tc>
          <w:tcPr>
            <w:tcW w:w="8370" w:type="dxa"/>
            <w:tcBorders>
              <w:top w:val="single" w:sz="4" w:space="0" w:color="auto"/>
              <w:left w:val="single" w:sz="4" w:space="0" w:color="auto"/>
              <w:bottom w:val="single" w:sz="4" w:space="0" w:color="auto"/>
              <w:right w:val="single" w:sz="4" w:space="0" w:color="auto"/>
            </w:tcBorders>
          </w:tcPr>
          <w:p w14:paraId="3D705B97" w14:textId="77777777" w:rsidR="00A77C87" w:rsidRDefault="00A77C87">
            <w:pPr>
              <w:rPr>
                <w:sz w:val="22"/>
                <w:szCs w:val="20"/>
              </w:rPr>
            </w:pPr>
          </w:p>
        </w:tc>
      </w:tr>
      <w:tr w:rsidR="00A77C87" w14:paraId="04788770" w14:textId="77777777">
        <w:tc>
          <w:tcPr>
            <w:tcW w:w="1818" w:type="dxa"/>
            <w:tcBorders>
              <w:top w:val="single" w:sz="4" w:space="0" w:color="auto"/>
              <w:left w:val="single" w:sz="4" w:space="0" w:color="auto"/>
              <w:bottom w:val="single" w:sz="4" w:space="0" w:color="auto"/>
              <w:right w:val="single" w:sz="4" w:space="0" w:color="auto"/>
            </w:tcBorders>
          </w:tcPr>
          <w:p w14:paraId="512E3C18" w14:textId="77777777" w:rsidR="00A77C87" w:rsidRDefault="00A77C87">
            <w:pPr>
              <w:rPr>
                <w:b/>
                <w:sz w:val="22"/>
                <w:szCs w:val="20"/>
              </w:rPr>
            </w:pPr>
            <w:r>
              <w:rPr>
                <w:b/>
                <w:sz w:val="22"/>
                <w:szCs w:val="20"/>
              </w:rPr>
              <w:t>FED TIN#</w:t>
            </w:r>
          </w:p>
        </w:tc>
        <w:tc>
          <w:tcPr>
            <w:tcW w:w="8370" w:type="dxa"/>
            <w:tcBorders>
              <w:top w:val="single" w:sz="4" w:space="0" w:color="auto"/>
              <w:left w:val="single" w:sz="4" w:space="0" w:color="auto"/>
              <w:bottom w:val="single" w:sz="4" w:space="0" w:color="auto"/>
              <w:right w:val="single" w:sz="4" w:space="0" w:color="auto"/>
            </w:tcBorders>
          </w:tcPr>
          <w:p w14:paraId="75C43D81" w14:textId="77777777" w:rsidR="00A77C87" w:rsidRDefault="00A77C87">
            <w:pPr>
              <w:rPr>
                <w:sz w:val="22"/>
                <w:szCs w:val="20"/>
              </w:rPr>
            </w:pPr>
          </w:p>
        </w:tc>
      </w:tr>
      <w:tr w:rsidR="00A77C87" w14:paraId="5F4B2347" w14:textId="77777777">
        <w:tc>
          <w:tcPr>
            <w:tcW w:w="1818" w:type="dxa"/>
            <w:tcBorders>
              <w:top w:val="single" w:sz="4" w:space="0" w:color="auto"/>
              <w:left w:val="single" w:sz="4" w:space="0" w:color="auto"/>
              <w:bottom w:val="single" w:sz="4" w:space="0" w:color="auto"/>
              <w:right w:val="single" w:sz="4" w:space="0" w:color="auto"/>
            </w:tcBorders>
          </w:tcPr>
          <w:p w14:paraId="1EF073AF" w14:textId="77777777" w:rsidR="00A77C87" w:rsidRDefault="00A77C87">
            <w:pPr>
              <w:rPr>
                <w:b/>
                <w:sz w:val="22"/>
                <w:szCs w:val="20"/>
              </w:rPr>
            </w:pPr>
            <w:r>
              <w:rPr>
                <w:b/>
                <w:sz w:val="22"/>
                <w:szCs w:val="20"/>
              </w:rPr>
              <w:t>NM BTIN#</w:t>
            </w:r>
          </w:p>
        </w:tc>
        <w:tc>
          <w:tcPr>
            <w:tcW w:w="8370" w:type="dxa"/>
            <w:tcBorders>
              <w:top w:val="single" w:sz="4" w:space="0" w:color="auto"/>
              <w:left w:val="single" w:sz="4" w:space="0" w:color="auto"/>
              <w:bottom w:val="single" w:sz="4" w:space="0" w:color="auto"/>
              <w:right w:val="single" w:sz="4" w:space="0" w:color="auto"/>
            </w:tcBorders>
          </w:tcPr>
          <w:p w14:paraId="0992C98F" w14:textId="77777777" w:rsidR="00A77C87" w:rsidRDefault="00A77C87">
            <w:pPr>
              <w:rPr>
                <w:sz w:val="22"/>
                <w:szCs w:val="20"/>
              </w:rPr>
            </w:pPr>
          </w:p>
        </w:tc>
      </w:tr>
    </w:tbl>
    <w:p w14:paraId="60953AB3" w14:textId="77777777" w:rsidR="00A77C87" w:rsidRDefault="00A77C87" w:rsidP="00A77C87">
      <w:pPr>
        <w:rPr>
          <w:sz w:val="16"/>
          <w:szCs w:val="16"/>
        </w:rPr>
      </w:pPr>
    </w:p>
    <w:p w14:paraId="57F9D20C" w14:textId="77777777" w:rsidR="00A77C87" w:rsidRDefault="00A77C87" w:rsidP="00A77C87">
      <w:pPr>
        <w:rPr>
          <w:sz w:val="22"/>
          <w:szCs w:val="20"/>
        </w:rPr>
      </w:pPr>
      <w:r>
        <w:rPr>
          <w:sz w:val="22"/>
          <w:szCs w:val="20"/>
        </w:rPr>
        <w:t xml:space="preserve">2.  </w:t>
      </w:r>
      <w:r>
        <w:rPr>
          <w:b/>
          <w:sz w:val="22"/>
          <w:szCs w:val="20"/>
        </w:rPr>
        <w:t>Identify the individual(s) authorized by the organization to (A) contractually obligate, (B) negotiate, and/or (C) clarify/respond to queries on behalf of this Offeror</w:t>
      </w:r>
      <w:r>
        <w:rPr>
          <w:sz w:val="22"/>
          <w:szCs w:val="20"/>
        </w:rPr>
        <w:t xml:space="preserve">: </w:t>
      </w:r>
    </w:p>
    <w:p w14:paraId="25FBFB37" w14:textId="77777777" w:rsidR="00A77C87" w:rsidRDefault="00A77C87" w:rsidP="00A77C87">
      <w:pPr>
        <w:rPr>
          <w:sz w:val="22"/>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610"/>
        <w:gridCol w:w="3150"/>
        <w:gridCol w:w="3150"/>
      </w:tblGrid>
      <w:tr w:rsidR="00A77C87" w14:paraId="103AD0C8" w14:textId="77777777">
        <w:tc>
          <w:tcPr>
            <w:tcW w:w="1278" w:type="dxa"/>
            <w:tcBorders>
              <w:top w:val="single" w:sz="4" w:space="0" w:color="auto"/>
              <w:left w:val="single" w:sz="4" w:space="0" w:color="auto"/>
              <w:bottom w:val="single" w:sz="4" w:space="0" w:color="auto"/>
              <w:right w:val="single" w:sz="4" w:space="0" w:color="auto"/>
            </w:tcBorders>
          </w:tcPr>
          <w:p w14:paraId="4EE13330" w14:textId="77777777" w:rsidR="00A77C87" w:rsidRDefault="00A77C87">
            <w:pPr>
              <w:rPr>
                <w:sz w:val="22"/>
                <w:szCs w:val="20"/>
              </w:rPr>
            </w:pPr>
          </w:p>
        </w:tc>
        <w:tc>
          <w:tcPr>
            <w:tcW w:w="2610" w:type="dxa"/>
            <w:tcBorders>
              <w:top w:val="single" w:sz="4" w:space="0" w:color="auto"/>
              <w:left w:val="single" w:sz="4" w:space="0" w:color="auto"/>
              <w:bottom w:val="single" w:sz="4" w:space="0" w:color="auto"/>
              <w:right w:val="single" w:sz="4" w:space="0" w:color="auto"/>
            </w:tcBorders>
          </w:tcPr>
          <w:p w14:paraId="307599D8" w14:textId="77777777" w:rsidR="00A77C87" w:rsidRDefault="00A77C87">
            <w:pPr>
              <w:jc w:val="center"/>
              <w:rPr>
                <w:b/>
                <w:sz w:val="22"/>
                <w:szCs w:val="20"/>
              </w:rPr>
            </w:pPr>
            <w:r>
              <w:rPr>
                <w:b/>
                <w:sz w:val="22"/>
                <w:szCs w:val="20"/>
              </w:rPr>
              <w:t>A</w:t>
            </w:r>
          </w:p>
          <w:p w14:paraId="2A9BD268" w14:textId="77777777" w:rsidR="00A77C87" w:rsidRDefault="00A77C87">
            <w:pPr>
              <w:jc w:val="center"/>
              <w:rPr>
                <w:b/>
                <w:sz w:val="22"/>
                <w:szCs w:val="20"/>
              </w:rPr>
            </w:pPr>
            <w:r>
              <w:rPr>
                <w:b/>
                <w:sz w:val="22"/>
                <w:szCs w:val="20"/>
              </w:rPr>
              <w:t>Contractually Obligate</w:t>
            </w:r>
          </w:p>
        </w:tc>
        <w:tc>
          <w:tcPr>
            <w:tcW w:w="3150" w:type="dxa"/>
            <w:tcBorders>
              <w:top w:val="single" w:sz="4" w:space="0" w:color="auto"/>
              <w:left w:val="single" w:sz="4" w:space="0" w:color="auto"/>
              <w:bottom w:val="single" w:sz="4" w:space="0" w:color="auto"/>
              <w:right w:val="single" w:sz="4" w:space="0" w:color="auto"/>
            </w:tcBorders>
          </w:tcPr>
          <w:p w14:paraId="36E39894" w14:textId="77777777" w:rsidR="00A77C87" w:rsidRDefault="00A77C87">
            <w:pPr>
              <w:jc w:val="center"/>
              <w:rPr>
                <w:b/>
                <w:sz w:val="22"/>
                <w:szCs w:val="20"/>
              </w:rPr>
            </w:pPr>
            <w:r>
              <w:rPr>
                <w:b/>
                <w:sz w:val="22"/>
                <w:szCs w:val="20"/>
              </w:rPr>
              <w:t>B</w:t>
            </w:r>
          </w:p>
          <w:p w14:paraId="54613377" w14:textId="77777777" w:rsidR="00A77C87" w:rsidRDefault="00A77C87">
            <w:pPr>
              <w:jc w:val="center"/>
              <w:rPr>
                <w:b/>
                <w:sz w:val="22"/>
                <w:szCs w:val="20"/>
              </w:rPr>
            </w:pPr>
            <w:r>
              <w:rPr>
                <w:b/>
                <w:sz w:val="22"/>
                <w:szCs w:val="20"/>
              </w:rPr>
              <w:t>Negotiate*</w:t>
            </w:r>
          </w:p>
        </w:tc>
        <w:tc>
          <w:tcPr>
            <w:tcW w:w="3150" w:type="dxa"/>
            <w:tcBorders>
              <w:top w:val="single" w:sz="4" w:space="0" w:color="auto"/>
              <w:left w:val="single" w:sz="4" w:space="0" w:color="auto"/>
              <w:bottom w:val="single" w:sz="4" w:space="0" w:color="auto"/>
              <w:right w:val="single" w:sz="4" w:space="0" w:color="auto"/>
            </w:tcBorders>
          </w:tcPr>
          <w:p w14:paraId="300043EF" w14:textId="77777777" w:rsidR="00A77C87" w:rsidRDefault="00A77C87">
            <w:pPr>
              <w:jc w:val="center"/>
              <w:rPr>
                <w:b/>
                <w:sz w:val="22"/>
                <w:szCs w:val="20"/>
              </w:rPr>
            </w:pPr>
            <w:r>
              <w:rPr>
                <w:b/>
                <w:sz w:val="22"/>
                <w:szCs w:val="20"/>
              </w:rPr>
              <w:t>C</w:t>
            </w:r>
          </w:p>
          <w:p w14:paraId="153AEA4A" w14:textId="77777777" w:rsidR="00A77C87" w:rsidRDefault="00A77C87">
            <w:pPr>
              <w:jc w:val="center"/>
              <w:rPr>
                <w:b/>
                <w:sz w:val="22"/>
                <w:szCs w:val="20"/>
              </w:rPr>
            </w:pPr>
            <w:r>
              <w:rPr>
                <w:b/>
                <w:sz w:val="22"/>
                <w:szCs w:val="20"/>
              </w:rPr>
              <w:t>Clarify/Respond to Queries*</w:t>
            </w:r>
          </w:p>
        </w:tc>
      </w:tr>
      <w:tr w:rsidR="00A77C87" w14:paraId="03F821A9" w14:textId="77777777">
        <w:tc>
          <w:tcPr>
            <w:tcW w:w="1278" w:type="dxa"/>
            <w:tcBorders>
              <w:top w:val="single" w:sz="4" w:space="0" w:color="auto"/>
              <w:left w:val="single" w:sz="4" w:space="0" w:color="auto"/>
              <w:bottom w:val="single" w:sz="4" w:space="0" w:color="auto"/>
              <w:right w:val="single" w:sz="4" w:space="0" w:color="auto"/>
            </w:tcBorders>
          </w:tcPr>
          <w:p w14:paraId="3B684F77" w14:textId="77777777" w:rsidR="00A77C87" w:rsidRDefault="00A77C87">
            <w:pPr>
              <w:rPr>
                <w:b/>
                <w:sz w:val="22"/>
                <w:szCs w:val="20"/>
              </w:rPr>
            </w:pPr>
            <w:r>
              <w:rPr>
                <w:b/>
                <w:sz w:val="22"/>
                <w:szCs w:val="20"/>
              </w:rPr>
              <w:t>Name</w:t>
            </w:r>
          </w:p>
        </w:tc>
        <w:tc>
          <w:tcPr>
            <w:tcW w:w="2610" w:type="dxa"/>
            <w:tcBorders>
              <w:top w:val="single" w:sz="4" w:space="0" w:color="auto"/>
              <w:left w:val="single" w:sz="4" w:space="0" w:color="auto"/>
              <w:bottom w:val="single" w:sz="4" w:space="0" w:color="auto"/>
              <w:right w:val="single" w:sz="4" w:space="0" w:color="auto"/>
            </w:tcBorders>
          </w:tcPr>
          <w:p w14:paraId="2BBD54A9"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1965955D"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691FCC93" w14:textId="77777777" w:rsidR="00A77C87" w:rsidRDefault="00A77C87">
            <w:pPr>
              <w:rPr>
                <w:sz w:val="22"/>
                <w:szCs w:val="20"/>
              </w:rPr>
            </w:pPr>
          </w:p>
        </w:tc>
      </w:tr>
      <w:tr w:rsidR="00A77C87" w14:paraId="7831F3EE" w14:textId="77777777">
        <w:tc>
          <w:tcPr>
            <w:tcW w:w="1278" w:type="dxa"/>
            <w:tcBorders>
              <w:top w:val="single" w:sz="4" w:space="0" w:color="auto"/>
              <w:left w:val="single" w:sz="4" w:space="0" w:color="auto"/>
              <w:bottom w:val="single" w:sz="4" w:space="0" w:color="auto"/>
              <w:right w:val="single" w:sz="4" w:space="0" w:color="auto"/>
            </w:tcBorders>
          </w:tcPr>
          <w:p w14:paraId="61300657" w14:textId="77777777" w:rsidR="00A77C87" w:rsidRDefault="00A77C87">
            <w:pPr>
              <w:rPr>
                <w:b/>
                <w:sz w:val="22"/>
                <w:szCs w:val="20"/>
              </w:rPr>
            </w:pPr>
            <w:r>
              <w:rPr>
                <w:b/>
                <w:sz w:val="22"/>
                <w:szCs w:val="20"/>
              </w:rPr>
              <w:t>Title</w:t>
            </w:r>
          </w:p>
        </w:tc>
        <w:tc>
          <w:tcPr>
            <w:tcW w:w="2610" w:type="dxa"/>
            <w:tcBorders>
              <w:top w:val="single" w:sz="4" w:space="0" w:color="auto"/>
              <w:left w:val="single" w:sz="4" w:space="0" w:color="auto"/>
              <w:bottom w:val="single" w:sz="4" w:space="0" w:color="auto"/>
              <w:right w:val="single" w:sz="4" w:space="0" w:color="auto"/>
            </w:tcBorders>
          </w:tcPr>
          <w:p w14:paraId="0A702F6B"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0CD7E05C"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50C6DDA5" w14:textId="77777777" w:rsidR="00A77C87" w:rsidRDefault="00A77C87">
            <w:pPr>
              <w:rPr>
                <w:sz w:val="22"/>
                <w:szCs w:val="20"/>
              </w:rPr>
            </w:pPr>
          </w:p>
        </w:tc>
      </w:tr>
      <w:tr w:rsidR="00A77C87" w14:paraId="00534C88" w14:textId="77777777">
        <w:tc>
          <w:tcPr>
            <w:tcW w:w="1278" w:type="dxa"/>
            <w:tcBorders>
              <w:top w:val="single" w:sz="4" w:space="0" w:color="auto"/>
              <w:left w:val="single" w:sz="4" w:space="0" w:color="auto"/>
              <w:bottom w:val="single" w:sz="4" w:space="0" w:color="auto"/>
              <w:right w:val="single" w:sz="4" w:space="0" w:color="auto"/>
            </w:tcBorders>
          </w:tcPr>
          <w:p w14:paraId="2F67EE5E" w14:textId="77777777" w:rsidR="00A77C87" w:rsidRDefault="00A77C87">
            <w:pPr>
              <w:rPr>
                <w:b/>
                <w:sz w:val="22"/>
                <w:szCs w:val="20"/>
              </w:rPr>
            </w:pPr>
            <w:r>
              <w:rPr>
                <w:b/>
                <w:sz w:val="22"/>
                <w:szCs w:val="20"/>
              </w:rPr>
              <w:t>E-mail</w:t>
            </w:r>
          </w:p>
        </w:tc>
        <w:tc>
          <w:tcPr>
            <w:tcW w:w="2610" w:type="dxa"/>
            <w:tcBorders>
              <w:top w:val="single" w:sz="4" w:space="0" w:color="auto"/>
              <w:left w:val="single" w:sz="4" w:space="0" w:color="auto"/>
              <w:bottom w:val="single" w:sz="4" w:space="0" w:color="auto"/>
              <w:right w:val="single" w:sz="4" w:space="0" w:color="auto"/>
            </w:tcBorders>
          </w:tcPr>
          <w:p w14:paraId="41305E32"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779A7A07"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7C4864E3" w14:textId="77777777" w:rsidR="00A77C87" w:rsidRDefault="00A77C87">
            <w:pPr>
              <w:rPr>
                <w:sz w:val="22"/>
                <w:szCs w:val="20"/>
              </w:rPr>
            </w:pPr>
          </w:p>
        </w:tc>
      </w:tr>
      <w:tr w:rsidR="00A77C87" w14:paraId="5E05A857" w14:textId="77777777">
        <w:tc>
          <w:tcPr>
            <w:tcW w:w="1278" w:type="dxa"/>
            <w:tcBorders>
              <w:top w:val="single" w:sz="4" w:space="0" w:color="auto"/>
              <w:left w:val="single" w:sz="4" w:space="0" w:color="auto"/>
              <w:bottom w:val="single" w:sz="4" w:space="0" w:color="auto"/>
              <w:right w:val="single" w:sz="4" w:space="0" w:color="auto"/>
            </w:tcBorders>
          </w:tcPr>
          <w:p w14:paraId="16ABBED2" w14:textId="77777777" w:rsidR="00A77C87" w:rsidRDefault="00A77C87">
            <w:pPr>
              <w:rPr>
                <w:b/>
                <w:sz w:val="22"/>
                <w:szCs w:val="20"/>
              </w:rPr>
            </w:pPr>
            <w:r>
              <w:rPr>
                <w:b/>
                <w:sz w:val="22"/>
                <w:szCs w:val="20"/>
              </w:rPr>
              <w:t>Telephone</w:t>
            </w:r>
          </w:p>
        </w:tc>
        <w:tc>
          <w:tcPr>
            <w:tcW w:w="2610" w:type="dxa"/>
            <w:tcBorders>
              <w:top w:val="single" w:sz="4" w:space="0" w:color="auto"/>
              <w:left w:val="single" w:sz="4" w:space="0" w:color="auto"/>
              <w:bottom w:val="single" w:sz="4" w:space="0" w:color="auto"/>
              <w:right w:val="single" w:sz="4" w:space="0" w:color="auto"/>
            </w:tcBorders>
          </w:tcPr>
          <w:p w14:paraId="55C447B8"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66004659" w14:textId="77777777" w:rsidR="00A77C87" w:rsidRDefault="00A77C87">
            <w:pPr>
              <w:rPr>
                <w:sz w:val="22"/>
                <w:szCs w:val="20"/>
              </w:rPr>
            </w:pPr>
          </w:p>
        </w:tc>
        <w:tc>
          <w:tcPr>
            <w:tcW w:w="3150" w:type="dxa"/>
            <w:tcBorders>
              <w:top w:val="single" w:sz="4" w:space="0" w:color="auto"/>
              <w:left w:val="single" w:sz="4" w:space="0" w:color="auto"/>
              <w:bottom w:val="single" w:sz="4" w:space="0" w:color="auto"/>
              <w:right w:val="single" w:sz="4" w:space="0" w:color="auto"/>
            </w:tcBorders>
          </w:tcPr>
          <w:p w14:paraId="3397B4F3" w14:textId="77777777" w:rsidR="00A77C87" w:rsidRDefault="00A77C87">
            <w:pPr>
              <w:rPr>
                <w:sz w:val="22"/>
                <w:szCs w:val="20"/>
              </w:rPr>
            </w:pPr>
          </w:p>
        </w:tc>
      </w:tr>
    </w:tbl>
    <w:p w14:paraId="1A17F82F" w14:textId="77777777" w:rsidR="00A77C87" w:rsidRDefault="00A77C87" w:rsidP="00A77C87">
      <w:pPr>
        <w:rPr>
          <w:sz w:val="16"/>
          <w:szCs w:val="20"/>
        </w:rPr>
      </w:pPr>
      <w:r>
        <w:rPr>
          <w:sz w:val="16"/>
          <w:szCs w:val="20"/>
        </w:rPr>
        <w:t>* If the individual identified in Column A also performs the functions identified in Columns B &amp; C, then no response is required for those Columns. If separate individuals perform the functions in Columns B and/or C, they must be identified.</w:t>
      </w:r>
    </w:p>
    <w:p w14:paraId="2498F01A" w14:textId="77777777" w:rsidR="00A77C87" w:rsidRDefault="00A77C87" w:rsidP="00A77C87">
      <w:pPr>
        <w:rPr>
          <w:sz w:val="22"/>
          <w:szCs w:val="20"/>
        </w:rPr>
      </w:pPr>
    </w:p>
    <w:p w14:paraId="1A3FE4CC" w14:textId="77777777" w:rsidR="00A77C87" w:rsidRDefault="00A77C87" w:rsidP="00A77C87">
      <w:pPr>
        <w:rPr>
          <w:sz w:val="22"/>
          <w:szCs w:val="20"/>
        </w:rPr>
      </w:pPr>
      <w:r>
        <w:rPr>
          <w:sz w:val="22"/>
          <w:szCs w:val="20"/>
        </w:rPr>
        <w:t xml:space="preserve">3.  </w:t>
      </w:r>
      <w:r>
        <w:rPr>
          <w:b/>
          <w:sz w:val="22"/>
          <w:szCs w:val="20"/>
        </w:rPr>
        <w:t>Will any subcontractor/s be used in the performance of any resultant contract?</w:t>
      </w:r>
      <w:r>
        <w:rPr>
          <w:sz w:val="22"/>
          <w:szCs w:val="20"/>
        </w:rPr>
        <w:t xml:space="preserve"> (Select one):</w:t>
      </w:r>
    </w:p>
    <w:p w14:paraId="2039274D" w14:textId="77777777" w:rsidR="00A77C87" w:rsidRDefault="00A77C87" w:rsidP="00A77C87">
      <w:pPr>
        <w:rPr>
          <w:sz w:val="22"/>
          <w:szCs w:val="20"/>
        </w:rPr>
      </w:pPr>
      <w:r>
        <w:rPr>
          <w:sz w:val="22"/>
          <w:szCs w:val="20"/>
        </w:rPr>
        <w:t>____ No.</w:t>
      </w:r>
    </w:p>
    <w:p w14:paraId="4BA5697F" w14:textId="77777777" w:rsidR="00A77C87" w:rsidRDefault="00A77C87" w:rsidP="00A77C87">
      <w:pPr>
        <w:rPr>
          <w:sz w:val="22"/>
          <w:szCs w:val="20"/>
        </w:rPr>
      </w:pPr>
      <w:r>
        <w:rPr>
          <w:sz w:val="22"/>
          <w:szCs w:val="20"/>
        </w:rPr>
        <w:t>____ Yes.  Identify subcontractor/s: _______________________________________________</w:t>
      </w:r>
    </w:p>
    <w:p w14:paraId="23CD13A4" w14:textId="77777777" w:rsidR="00A77C87" w:rsidRDefault="00A77C87" w:rsidP="00A77C87">
      <w:pPr>
        <w:rPr>
          <w:sz w:val="16"/>
          <w:szCs w:val="16"/>
        </w:rPr>
      </w:pPr>
    </w:p>
    <w:p w14:paraId="0D7740A4" w14:textId="77777777" w:rsidR="00A77C87" w:rsidRDefault="00A77C87" w:rsidP="00A77C87">
      <w:pPr>
        <w:rPr>
          <w:sz w:val="22"/>
          <w:szCs w:val="20"/>
        </w:rPr>
      </w:pPr>
      <w:r>
        <w:rPr>
          <w:sz w:val="22"/>
          <w:szCs w:val="20"/>
        </w:rPr>
        <w:t xml:space="preserve">4.  </w:t>
      </w:r>
      <w:r>
        <w:rPr>
          <w:b/>
          <w:sz w:val="22"/>
          <w:szCs w:val="20"/>
        </w:rPr>
        <w:t>Will any other entity/-ies (such as a State Agency, reseller, etc., that is not a subcontractor identified in #3 above) be used in the performance of any resultant contract</w:t>
      </w:r>
      <w:r>
        <w:rPr>
          <w:sz w:val="22"/>
          <w:szCs w:val="20"/>
        </w:rPr>
        <w:t>? (Select one)</w:t>
      </w:r>
    </w:p>
    <w:p w14:paraId="32F780B0" w14:textId="77777777" w:rsidR="00A77C87" w:rsidRDefault="00A77C87" w:rsidP="00A77C87">
      <w:pPr>
        <w:rPr>
          <w:sz w:val="22"/>
          <w:szCs w:val="20"/>
        </w:rPr>
      </w:pPr>
      <w:r>
        <w:rPr>
          <w:sz w:val="22"/>
          <w:szCs w:val="20"/>
        </w:rPr>
        <w:t>____ No.</w:t>
      </w:r>
    </w:p>
    <w:p w14:paraId="5C10A0C0" w14:textId="77777777" w:rsidR="00A77C87" w:rsidRDefault="00A77C87" w:rsidP="00A77C87">
      <w:pPr>
        <w:rPr>
          <w:sz w:val="16"/>
          <w:szCs w:val="16"/>
        </w:rPr>
      </w:pPr>
      <w:r>
        <w:rPr>
          <w:sz w:val="22"/>
          <w:szCs w:val="20"/>
        </w:rPr>
        <w:t>____ Yes.  Identify entity/-ies: ___________________________________________________</w:t>
      </w:r>
    </w:p>
    <w:p w14:paraId="04F3C42A" w14:textId="77777777" w:rsidR="00A77C87" w:rsidRDefault="00A77C87" w:rsidP="00A77C87">
      <w:pPr>
        <w:rPr>
          <w:b/>
          <w:sz w:val="22"/>
          <w:szCs w:val="20"/>
        </w:rPr>
      </w:pPr>
    </w:p>
    <w:p w14:paraId="16B92DA4" w14:textId="77777777" w:rsidR="00A77C87" w:rsidRDefault="00A77C87" w:rsidP="00A77C87">
      <w:pPr>
        <w:rPr>
          <w:sz w:val="22"/>
          <w:szCs w:val="20"/>
        </w:rPr>
      </w:pPr>
      <w:r>
        <w:rPr>
          <w:b/>
          <w:sz w:val="22"/>
          <w:szCs w:val="20"/>
        </w:rPr>
        <w:t>By signing the form below, the Authorized Signatory attests to the accuracy and veracity of the information provided on this form, and explicitly acknowledges the following</w:t>
      </w:r>
      <w:r>
        <w:rPr>
          <w:sz w:val="22"/>
          <w:szCs w:val="20"/>
        </w:rPr>
        <w:t>:</w:t>
      </w:r>
    </w:p>
    <w:p w14:paraId="5918B0C3" w14:textId="77777777" w:rsidR="00A77C87" w:rsidRDefault="00A77C87" w:rsidP="00450304">
      <w:pPr>
        <w:numPr>
          <w:ilvl w:val="0"/>
          <w:numId w:val="38"/>
        </w:numPr>
        <w:rPr>
          <w:sz w:val="22"/>
          <w:szCs w:val="20"/>
        </w:rPr>
      </w:pPr>
      <w:r>
        <w:rPr>
          <w:sz w:val="22"/>
          <w:szCs w:val="20"/>
        </w:rPr>
        <w:t>On behalf of the submitting-organization identified in item #1, above, I accept the Conditions Governing the Procurement, as required in Section II.C.1. of this RFP;</w:t>
      </w:r>
    </w:p>
    <w:p w14:paraId="23420DEC" w14:textId="77777777" w:rsidR="00A77C87" w:rsidRDefault="00A77C87" w:rsidP="00450304">
      <w:pPr>
        <w:numPr>
          <w:ilvl w:val="0"/>
          <w:numId w:val="38"/>
        </w:numPr>
        <w:rPr>
          <w:sz w:val="22"/>
          <w:szCs w:val="20"/>
        </w:rPr>
      </w:pPr>
      <w:r>
        <w:rPr>
          <w:sz w:val="22"/>
          <w:szCs w:val="20"/>
        </w:rPr>
        <w:t xml:space="preserve">I concur that submission of our proposal constitutes acceptance of the Evaluation Factors contained in Section V of this RFP; and </w:t>
      </w:r>
    </w:p>
    <w:p w14:paraId="381CCB7C" w14:textId="77777777" w:rsidR="00A77C87" w:rsidRDefault="00A77C87" w:rsidP="00450304">
      <w:pPr>
        <w:numPr>
          <w:ilvl w:val="0"/>
          <w:numId w:val="38"/>
        </w:numPr>
        <w:rPr>
          <w:sz w:val="22"/>
          <w:szCs w:val="20"/>
        </w:rPr>
      </w:pPr>
      <w:r>
        <w:rPr>
          <w:sz w:val="22"/>
          <w:szCs w:val="20"/>
        </w:rPr>
        <w:t>I acknowledge receipt of any and all amendments to this RFP, if any.</w:t>
      </w:r>
    </w:p>
    <w:p w14:paraId="43B72917" w14:textId="77777777" w:rsidR="00A77C87" w:rsidRDefault="00A77C87" w:rsidP="00A77C87">
      <w:pPr>
        <w:rPr>
          <w:sz w:val="22"/>
          <w:szCs w:val="20"/>
        </w:rPr>
      </w:pPr>
    </w:p>
    <w:p w14:paraId="64B03769" w14:textId="77777777" w:rsidR="00A77C87" w:rsidRDefault="00A77C87" w:rsidP="00A77C87">
      <w:pPr>
        <w:rPr>
          <w:sz w:val="22"/>
          <w:szCs w:val="20"/>
        </w:rPr>
      </w:pPr>
    </w:p>
    <w:p w14:paraId="574AB21A" w14:textId="77777777" w:rsidR="00A77C87" w:rsidRDefault="00A77C87" w:rsidP="00A77C87">
      <w:pPr>
        <w:rPr>
          <w:sz w:val="22"/>
          <w:szCs w:val="20"/>
        </w:rPr>
      </w:pPr>
      <w:r>
        <w:rPr>
          <w:sz w:val="22"/>
          <w:szCs w:val="20"/>
        </w:rPr>
        <w:t>Sign:  ________________________________________________</w:t>
      </w:r>
      <w:r>
        <w:rPr>
          <w:sz w:val="22"/>
          <w:szCs w:val="20"/>
        </w:rPr>
        <w:tab/>
        <w:t>Date:  _____________________</w:t>
      </w:r>
    </w:p>
    <w:p w14:paraId="679F6C0E" w14:textId="77777777" w:rsidR="009A74FA" w:rsidRPr="00735B95" w:rsidRDefault="00A77C87" w:rsidP="00A77C87">
      <w:pPr>
        <w:rPr>
          <w:b/>
          <w:sz w:val="44"/>
          <w:szCs w:val="44"/>
        </w:rPr>
      </w:pPr>
      <w:r>
        <w:t>(</w:t>
      </w:r>
      <w:r>
        <w:rPr>
          <w:i/>
        </w:rPr>
        <w:t>Must be signed by the individual identified in item #2.A, above</w:t>
      </w:r>
      <w:r>
        <w:t>.)</w:t>
      </w:r>
    </w:p>
    <w:p w14:paraId="6A014267" w14:textId="77777777" w:rsidR="00541BAA" w:rsidRDefault="00541BAA" w:rsidP="000D37DF"/>
    <w:sectPr w:rsidR="00541BAA" w:rsidSect="00A47F08">
      <w:footerReference w:type="even" r:id="rId30"/>
      <w:footerReference w:type="default" r:id="rId31"/>
      <w:pgSz w:w="12240" w:h="15840"/>
      <w:pgMar w:top="1440" w:right="126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6C3ED" w14:textId="77777777" w:rsidR="00F86261" w:rsidRDefault="00F86261">
      <w:r>
        <w:separator/>
      </w:r>
    </w:p>
  </w:endnote>
  <w:endnote w:type="continuationSeparator" w:id="0">
    <w:p w14:paraId="23AF6D95" w14:textId="77777777" w:rsidR="00F86261" w:rsidRDefault="00F86261">
      <w:r>
        <w:continuationSeparator/>
      </w:r>
    </w:p>
  </w:endnote>
  <w:endnote w:type="continuationNotice" w:id="1">
    <w:p w14:paraId="061180FE" w14:textId="77777777" w:rsidR="00F86261" w:rsidRDefault="00F86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8B90" w14:textId="77777777" w:rsidR="000D37DF" w:rsidRDefault="000D37DF"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31F878" w14:textId="77777777" w:rsidR="000D37DF" w:rsidRDefault="000D3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F00FC" w14:textId="77777777" w:rsidR="000D37DF" w:rsidRDefault="000D37DF" w:rsidP="0078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0548">
      <w:rPr>
        <w:rStyle w:val="PageNumber"/>
        <w:noProof/>
      </w:rPr>
      <w:t>iii</w:t>
    </w:r>
    <w:r>
      <w:rPr>
        <w:rStyle w:val="PageNumber"/>
      </w:rPr>
      <w:fldChar w:fldCharType="end"/>
    </w:r>
  </w:p>
  <w:p w14:paraId="3095A3FB" w14:textId="77777777" w:rsidR="000D37DF" w:rsidRDefault="000D37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7CDB" w14:textId="77777777" w:rsidR="000D37DF" w:rsidRDefault="000D37DF" w:rsidP="00D015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29A26C" w14:textId="77777777" w:rsidR="000D37DF" w:rsidRDefault="000D37DF" w:rsidP="007421E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0894" w14:textId="77777777" w:rsidR="000D37DF" w:rsidRDefault="000D37DF" w:rsidP="00DF0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0548">
      <w:rPr>
        <w:rStyle w:val="PageNumber"/>
        <w:noProof/>
      </w:rPr>
      <w:t>9</w:t>
    </w:r>
    <w:r>
      <w:rPr>
        <w:rStyle w:val="PageNumber"/>
      </w:rPr>
      <w:fldChar w:fldCharType="end"/>
    </w:r>
  </w:p>
  <w:p w14:paraId="40DFC7E5" w14:textId="77777777" w:rsidR="000D37DF" w:rsidRDefault="000D37DF" w:rsidP="007421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7972D" w14:textId="77777777" w:rsidR="00F86261" w:rsidRDefault="00F86261">
      <w:r>
        <w:separator/>
      </w:r>
    </w:p>
  </w:footnote>
  <w:footnote w:type="continuationSeparator" w:id="0">
    <w:p w14:paraId="47FB5951" w14:textId="77777777" w:rsidR="00F86261" w:rsidRDefault="00F86261">
      <w:r>
        <w:continuationSeparator/>
      </w:r>
    </w:p>
  </w:footnote>
  <w:footnote w:type="continuationNotice" w:id="1">
    <w:p w14:paraId="2661D9E2" w14:textId="77777777" w:rsidR="00F86261" w:rsidRDefault="00F862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C68B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44"/>
    <w:multiLevelType w:val="hybridMultilevel"/>
    <w:tmpl w:val="5D76E8F8"/>
    <w:lvl w:ilvl="0" w:tplc="61347D04">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E1348"/>
    <w:multiLevelType w:val="hybridMultilevel"/>
    <w:tmpl w:val="4ECE8BB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763FDD"/>
    <w:multiLevelType w:val="hybridMultilevel"/>
    <w:tmpl w:val="00B4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B7CD2"/>
    <w:multiLevelType w:val="hybridMultilevel"/>
    <w:tmpl w:val="9F66BDF6"/>
    <w:lvl w:ilvl="0" w:tplc="45542AB6">
      <w:start w:val="4"/>
      <w:numFmt w:val="decimal"/>
      <w:lvlText w:val="%1."/>
      <w:lvlJc w:val="left"/>
      <w:pPr>
        <w:ind w:left="1140" w:hanging="7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A3E9F"/>
    <w:multiLevelType w:val="hybridMultilevel"/>
    <w:tmpl w:val="8208F1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1E7477"/>
    <w:multiLevelType w:val="hybridMultilevel"/>
    <w:tmpl w:val="B1FA6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F1F3E"/>
    <w:multiLevelType w:val="hybridMultilevel"/>
    <w:tmpl w:val="9DA2D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decimal"/>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931479"/>
    <w:multiLevelType w:val="hybridMultilevel"/>
    <w:tmpl w:val="27C402EC"/>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D42B78"/>
    <w:multiLevelType w:val="hybridMultilevel"/>
    <w:tmpl w:val="1C4857D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A4175A8"/>
    <w:multiLevelType w:val="hybridMultilevel"/>
    <w:tmpl w:val="46B856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55A57"/>
    <w:multiLevelType w:val="hybridMultilevel"/>
    <w:tmpl w:val="41582C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44229"/>
    <w:multiLevelType w:val="hybridMultilevel"/>
    <w:tmpl w:val="CDF6E52C"/>
    <w:lvl w:ilvl="0" w:tplc="56242C56">
      <w:start w:val="1"/>
      <w:numFmt w:val="upperLetter"/>
      <w:lvlText w:val="%1."/>
      <w:lvlJc w:val="left"/>
      <w:pPr>
        <w:ind w:left="252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CF0B08"/>
    <w:multiLevelType w:val="hybridMultilevel"/>
    <w:tmpl w:val="6B38D65C"/>
    <w:lvl w:ilvl="0" w:tplc="0409000F">
      <w:start w:val="1"/>
      <w:numFmt w:val="decimal"/>
      <w:lvlText w:val="%1."/>
      <w:lvlJc w:val="left"/>
      <w:pPr>
        <w:ind w:left="1500" w:hanging="78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EA42A8"/>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090CD9"/>
    <w:multiLevelType w:val="singleLevel"/>
    <w:tmpl w:val="98C43612"/>
    <w:lvl w:ilvl="0">
      <w:start w:val="1"/>
      <w:numFmt w:val="bullet"/>
      <w:pStyle w:val="bullet1"/>
      <w:lvlText w:val=""/>
      <w:lvlJc w:val="left"/>
      <w:pPr>
        <w:tabs>
          <w:tab w:val="num" w:pos="720"/>
        </w:tabs>
        <w:ind w:left="720" w:hanging="360"/>
      </w:pPr>
      <w:rPr>
        <w:rFonts w:ascii="Symbol" w:hAnsi="Symbol" w:hint="default"/>
      </w:rPr>
    </w:lvl>
  </w:abstractNum>
  <w:abstractNum w:abstractNumId="16" w15:restartNumberingAfterBreak="0">
    <w:nsid w:val="26095408"/>
    <w:multiLevelType w:val="hybridMultilevel"/>
    <w:tmpl w:val="8208F1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9F2AF9"/>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16500"/>
    <w:multiLevelType w:val="hybridMultilevel"/>
    <w:tmpl w:val="D4FE9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C31246"/>
    <w:multiLevelType w:val="hybridMultilevel"/>
    <w:tmpl w:val="026A0E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863185"/>
    <w:multiLevelType w:val="hybridMultilevel"/>
    <w:tmpl w:val="7DEE7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76EAC"/>
    <w:multiLevelType w:val="hybridMultilevel"/>
    <w:tmpl w:val="AAD2E652"/>
    <w:lvl w:ilvl="0" w:tplc="0409000F">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5210A5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3A5D06"/>
    <w:multiLevelType w:val="hybridMultilevel"/>
    <w:tmpl w:val="14EC0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FE502B"/>
    <w:multiLevelType w:val="hybridMultilevel"/>
    <w:tmpl w:val="4B22A93C"/>
    <w:lvl w:ilvl="0" w:tplc="D92E534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10E6C"/>
    <w:multiLevelType w:val="hybridMultilevel"/>
    <w:tmpl w:val="49F23B7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22B78"/>
    <w:multiLevelType w:val="hybridMultilevel"/>
    <w:tmpl w:val="BF3E3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997F25"/>
    <w:multiLevelType w:val="hybridMultilevel"/>
    <w:tmpl w:val="1124FC34"/>
    <w:lvl w:ilvl="0" w:tplc="5FD25E0C">
      <w:start w:val="1"/>
      <w:numFmt w:val="upperLetter"/>
      <w:lvlText w:val="%1."/>
      <w:lvlJc w:val="left"/>
      <w:pPr>
        <w:ind w:left="1800" w:hanging="72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8366EE"/>
    <w:multiLevelType w:val="hybridMultilevel"/>
    <w:tmpl w:val="97AE6D12"/>
    <w:lvl w:ilvl="0" w:tplc="04090015">
      <w:start w:val="1"/>
      <w:numFmt w:val="upperLetter"/>
      <w:lvlText w:val="%1."/>
      <w:lvlJc w:val="left"/>
      <w:pPr>
        <w:ind w:left="720" w:hanging="360"/>
      </w:pPr>
    </w:lvl>
    <w:lvl w:ilvl="1" w:tplc="39C0076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3B505C"/>
    <w:multiLevelType w:val="hybridMultilevel"/>
    <w:tmpl w:val="390287FA"/>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15:restartNumberingAfterBreak="0">
    <w:nsid w:val="5085359B"/>
    <w:multiLevelType w:val="hybridMultilevel"/>
    <w:tmpl w:val="0CA0BF0C"/>
    <w:lvl w:ilvl="0" w:tplc="04090017">
      <w:start w:val="1"/>
      <w:numFmt w:val="lowerLetter"/>
      <w:lvlText w:val="%1)"/>
      <w:lvlJc w:val="left"/>
      <w:pPr>
        <w:ind w:left="720" w:hanging="360"/>
      </w:pPr>
    </w:lvl>
    <w:lvl w:ilvl="1" w:tplc="0409000F">
      <w:start w:val="1"/>
      <w:numFmt w:val="decimal"/>
      <w:lvlText w:val="%2."/>
      <w:lvlJc w:val="left"/>
      <w:pPr>
        <w:ind w:left="1440" w:hanging="360"/>
      </w:pPr>
      <w:rPr>
        <w:b w:val="0"/>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711C07"/>
    <w:multiLevelType w:val="hybridMultilevel"/>
    <w:tmpl w:val="E928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6A50E3"/>
    <w:multiLevelType w:val="hybridMultilevel"/>
    <w:tmpl w:val="C668F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9F773D"/>
    <w:multiLevelType w:val="hybridMultilevel"/>
    <w:tmpl w:val="9B6C1B46"/>
    <w:lvl w:ilvl="0" w:tplc="ED322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1B0F10"/>
    <w:multiLevelType w:val="hybridMultilevel"/>
    <w:tmpl w:val="276A851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9757E44"/>
    <w:multiLevelType w:val="hybridMultilevel"/>
    <w:tmpl w:val="95C89B0E"/>
    <w:lvl w:ilvl="0" w:tplc="4F886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1E6408"/>
    <w:multiLevelType w:val="hybridMultilevel"/>
    <w:tmpl w:val="C29C979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Arial"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Arial"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Arial" w:hint="default"/>
      </w:rPr>
    </w:lvl>
    <w:lvl w:ilvl="8" w:tplc="04090005" w:tentative="1">
      <w:start w:val="1"/>
      <w:numFmt w:val="bullet"/>
      <w:lvlText w:val=""/>
      <w:lvlJc w:val="left"/>
      <w:pPr>
        <w:ind w:left="8100" w:hanging="360"/>
      </w:pPr>
      <w:rPr>
        <w:rFonts w:ascii="Wingdings" w:hAnsi="Wingdings" w:hint="default"/>
      </w:rPr>
    </w:lvl>
  </w:abstractNum>
  <w:abstractNum w:abstractNumId="36" w15:restartNumberingAfterBreak="0">
    <w:nsid w:val="6F7124BC"/>
    <w:multiLevelType w:val="hybridMultilevel"/>
    <w:tmpl w:val="18E8E78A"/>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1D1292C"/>
    <w:multiLevelType w:val="hybridMultilevel"/>
    <w:tmpl w:val="A9C8016C"/>
    <w:lvl w:ilvl="0" w:tplc="BEBCD9EA">
      <w:start w:val="1"/>
      <w:numFmt w:val="upperLetter"/>
      <w:lvlText w:val="%1."/>
      <w:lvlJc w:val="left"/>
      <w:pPr>
        <w:ind w:left="0" w:firstLine="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D3885"/>
    <w:multiLevelType w:val="hybridMultilevel"/>
    <w:tmpl w:val="241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4F1141"/>
    <w:multiLevelType w:val="hybridMultilevel"/>
    <w:tmpl w:val="27AA0DB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34449D"/>
    <w:multiLevelType w:val="hybridMultilevel"/>
    <w:tmpl w:val="916678E2"/>
    <w:lvl w:ilvl="0" w:tplc="04090017">
      <w:start w:val="1"/>
      <w:numFmt w:val="lowerLetter"/>
      <w:lvlText w:val="%1)"/>
      <w:lvlJc w:val="left"/>
      <w:pPr>
        <w:ind w:left="720" w:hanging="360"/>
      </w:pPr>
    </w:lvl>
    <w:lvl w:ilvl="1" w:tplc="D132F9EA">
      <w:start w:val="2"/>
      <w:numFmt w:val="upp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4683644">
    <w:abstractNumId w:val="15"/>
  </w:num>
  <w:num w:numId="2" w16cid:durableId="1300719828">
    <w:abstractNumId w:val="0"/>
  </w:num>
  <w:num w:numId="3" w16cid:durableId="762653998">
    <w:abstractNumId w:val="24"/>
  </w:num>
  <w:num w:numId="4" w16cid:durableId="65495618">
    <w:abstractNumId w:val="17"/>
  </w:num>
  <w:num w:numId="5" w16cid:durableId="819275304">
    <w:abstractNumId w:val="23"/>
  </w:num>
  <w:num w:numId="6" w16cid:durableId="46610484">
    <w:abstractNumId w:val="11"/>
  </w:num>
  <w:num w:numId="7" w16cid:durableId="1820338784">
    <w:abstractNumId w:val="14"/>
  </w:num>
  <w:num w:numId="8" w16cid:durableId="171070995">
    <w:abstractNumId w:val="8"/>
  </w:num>
  <w:num w:numId="9" w16cid:durableId="647824527">
    <w:abstractNumId w:val="21"/>
  </w:num>
  <w:num w:numId="10" w16cid:durableId="19743415">
    <w:abstractNumId w:val="16"/>
  </w:num>
  <w:num w:numId="11" w16cid:durableId="439642288">
    <w:abstractNumId w:val="20"/>
  </w:num>
  <w:num w:numId="12" w16cid:durableId="1870558161">
    <w:abstractNumId w:val="39"/>
  </w:num>
  <w:num w:numId="13" w16cid:durableId="532155046">
    <w:abstractNumId w:val="27"/>
  </w:num>
  <w:num w:numId="14" w16cid:durableId="923731278">
    <w:abstractNumId w:val="25"/>
  </w:num>
  <w:num w:numId="15" w16cid:durableId="1643072443">
    <w:abstractNumId w:val="10"/>
  </w:num>
  <w:num w:numId="16" w16cid:durableId="832909731">
    <w:abstractNumId w:val="9"/>
  </w:num>
  <w:num w:numId="17" w16cid:durableId="1561557542">
    <w:abstractNumId w:val="32"/>
  </w:num>
  <w:num w:numId="18" w16cid:durableId="53624719">
    <w:abstractNumId w:val="3"/>
  </w:num>
  <w:num w:numId="19" w16cid:durableId="1297182146">
    <w:abstractNumId w:val="34"/>
  </w:num>
  <w:num w:numId="20" w16cid:durableId="402719446">
    <w:abstractNumId w:val="18"/>
  </w:num>
  <w:num w:numId="21" w16cid:durableId="925839878">
    <w:abstractNumId w:val="35"/>
  </w:num>
  <w:num w:numId="22" w16cid:durableId="1954171099">
    <w:abstractNumId w:val="28"/>
  </w:num>
  <w:num w:numId="23" w16cid:durableId="358552342">
    <w:abstractNumId w:val="19"/>
  </w:num>
  <w:num w:numId="24" w16cid:durableId="828791103">
    <w:abstractNumId w:val="4"/>
  </w:num>
  <w:num w:numId="25" w16cid:durableId="303047686">
    <w:abstractNumId w:val="22"/>
  </w:num>
  <w:num w:numId="26" w16cid:durableId="4231110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49694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767220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20748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75771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9636566">
    <w:abstractNumId w:val="29"/>
  </w:num>
  <w:num w:numId="32" w16cid:durableId="1622037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253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843646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82193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226202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78528434">
    <w:abstractNumId w:val="7"/>
  </w:num>
  <w:num w:numId="38" w16cid:durableId="2244123">
    <w:abstractNumId w:val="38"/>
  </w:num>
  <w:num w:numId="39" w16cid:durableId="800075047">
    <w:abstractNumId w:val="37"/>
  </w:num>
  <w:num w:numId="40" w16cid:durableId="1989895178">
    <w:abstractNumId w:val="12"/>
  </w:num>
  <w:num w:numId="41" w16cid:durableId="177042563">
    <w:abstractNumId w:val="1"/>
  </w:num>
  <w:num w:numId="42" w16cid:durableId="68577620">
    <w:abstractNumId w:val="2"/>
  </w:num>
  <w:num w:numId="43" w16cid:durableId="160702928">
    <w:abstractNumId w:val="31"/>
  </w:num>
  <w:num w:numId="44" w16cid:durableId="1389067366">
    <w:abstractNumId w:val="30"/>
  </w:num>
  <w:num w:numId="45" w16cid:durableId="664238874">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1D9"/>
    <w:rsid w:val="00002B20"/>
    <w:rsid w:val="00002F2A"/>
    <w:rsid w:val="00006FB7"/>
    <w:rsid w:val="000074FD"/>
    <w:rsid w:val="0000796F"/>
    <w:rsid w:val="00013ACB"/>
    <w:rsid w:val="0001499B"/>
    <w:rsid w:val="00017919"/>
    <w:rsid w:val="00021233"/>
    <w:rsid w:val="0002425F"/>
    <w:rsid w:val="00024DB9"/>
    <w:rsid w:val="000253CB"/>
    <w:rsid w:val="000305BF"/>
    <w:rsid w:val="000319B8"/>
    <w:rsid w:val="0003665B"/>
    <w:rsid w:val="00036B85"/>
    <w:rsid w:val="00037A16"/>
    <w:rsid w:val="00040C8F"/>
    <w:rsid w:val="000433BB"/>
    <w:rsid w:val="000464E6"/>
    <w:rsid w:val="00046D71"/>
    <w:rsid w:val="00047012"/>
    <w:rsid w:val="00050B22"/>
    <w:rsid w:val="00050DF0"/>
    <w:rsid w:val="0005137B"/>
    <w:rsid w:val="00052D64"/>
    <w:rsid w:val="00052FE8"/>
    <w:rsid w:val="0005305A"/>
    <w:rsid w:val="00053751"/>
    <w:rsid w:val="000537FA"/>
    <w:rsid w:val="00054950"/>
    <w:rsid w:val="0006059F"/>
    <w:rsid w:val="00062823"/>
    <w:rsid w:val="0006389F"/>
    <w:rsid w:val="000638A6"/>
    <w:rsid w:val="00063C1B"/>
    <w:rsid w:val="00065D66"/>
    <w:rsid w:val="0006715E"/>
    <w:rsid w:val="00070915"/>
    <w:rsid w:val="00071505"/>
    <w:rsid w:val="00073626"/>
    <w:rsid w:val="00081B2B"/>
    <w:rsid w:val="00085647"/>
    <w:rsid w:val="0008649B"/>
    <w:rsid w:val="00090054"/>
    <w:rsid w:val="0009071C"/>
    <w:rsid w:val="000919A4"/>
    <w:rsid w:val="000922BC"/>
    <w:rsid w:val="000923E0"/>
    <w:rsid w:val="000923F4"/>
    <w:rsid w:val="000962F8"/>
    <w:rsid w:val="000969B0"/>
    <w:rsid w:val="00096FEC"/>
    <w:rsid w:val="000977AD"/>
    <w:rsid w:val="00097A05"/>
    <w:rsid w:val="000A2D27"/>
    <w:rsid w:val="000A3227"/>
    <w:rsid w:val="000A38FB"/>
    <w:rsid w:val="000A43EF"/>
    <w:rsid w:val="000A5871"/>
    <w:rsid w:val="000A71BD"/>
    <w:rsid w:val="000B057A"/>
    <w:rsid w:val="000B16D2"/>
    <w:rsid w:val="000B176F"/>
    <w:rsid w:val="000B307F"/>
    <w:rsid w:val="000B508F"/>
    <w:rsid w:val="000B6E33"/>
    <w:rsid w:val="000B72CA"/>
    <w:rsid w:val="000B77C2"/>
    <w:rsid w:val="000B7CD9"/>
    <w:rsid w:val="000C017F"/>
    <w:rsid w:val="000C0777"/>
    <w:rsid w:val="000C1232"/>
    <w:rsid w:val="000C3F4A"/>
    <w:rsid w:val="000C601D"/>
    <w:rsid w:val="000C603D"/>
    <w:rsid w:val="000C65A9"/>
    <w:rsid w:val="000C7839"/>
    <w:rsid w:val="000C7B15"/>
    <w:rsid w:val="000D0916"/>
    <w:rsid w:val="000D1F0E"/>
    <w:rsid w:val="000D2360"/>
    <w:rsid w:val="000D27EA"/>
    <w:rsid w:val="000D3105"/>
    <w:rsid w:val="000D37DF"/>
    <w:rsid w:val="000D4529"/>
    <w:rsid w:val="000D50FC"/>
    <w:rsid w:val="000D51B3"/>
    <w:rsid w:val="000D71A6"/>
    <w:rsid w:val="000E00A3"/>
    <w:rsid w:val="000E0C87"/>
    <w:rsid w:val="000E3BE6"/>
    <w:rsid w:val="000E58AB"/>
    <w:rsid w:val="000F092E"/>
    <w:rsid w:val="000F21E6"/>
    <w:rsid w:val="000F2889"/>
    <w:rsid w:val="000F476C"/>
    <w:rsid w:val="000F5AE9"/>
    <w:rsid w:val="000F63C0"/>
    <w:rsid w:val="000F6BDE"/>
    <w:rsid w:val="00100004"/>
    <w:rsid w:val="00100BDC"/>
    <w:rsid w:val="00102C69"/>
    <w:rsid w:val="00102D30"/>
    <w:rsid w:val="00103AC7"/>
    <w:rsid w:val="001054E4"/>
    <w:rsid w:val="00106368"/>
    <w:rsid w:val="00106C8C"/>
    <w:rsid w:val="00106CD8"/>
    <w:rsid w:val="00107ABE"/>
    <w:rsid w:val="0011173F"/>
    <w:rsid w:val="001121F0"/>
    <w:rsid w:val="00112477"/>
    <w:rsid w:val="00114006"/>
    <w:rsid w:val="00114C16"/>
    <w:rsid w:val="00115828"/>
    <w:rsid w:val="001203F3"/>
    <w:rsid w:val="001206A3"/>
    <w:rsid w:val="00122647"/>
    <w:rsid w:val="00122684"/>
    <w:rsid w:val="0012324B"/>
    <w:rsid w:val="001234BD"/>
    <w:rsid w:val="0012517F"/>
    <w:rsid w:val="00126C5C"/>
    <w:rsid w:val="001320FA"/>
    <w:rsid w:val="00137BB5"/>
    <w:rsid w:val="001405E3"/>
    <w:rsid w:val="001424F3"/>
    <w:rsid w:val="001426B4"/>
    <w:rsid w:val="00142ACA"/>
    <w:rsid w:val="00143B05"/>
    <w:rsid w:val="001440F4"/>
    <w:rsid w:val="00146D83"/>
    <w:rsid w:val="001500BE"/>
    <w:rsid w:val="00150ED9"/>
    <w:rsid w:val="001524E7"/>
    <w:rsid w:val="00152898"/>
    <w:rsid w:val="001530A6"/>
    <w:rsid w:val="001530EB"/>
    <w:rsid w:val="001549BA"/>
    <w:rsid w:val="00154BD3"/>
    <w:rsid w:val="00160861"/>
    <w:rsid w:val="001610DA"/>
    <w:rsid w:val="00161A04"/>
    <w:rsid w:val="0016258C"/>
    <w:rsid w:val="00163DD1"/>
    <w:rsid w:val="001650E6"/>
    <w:rsid w:val="0016518D"/>
    <w:rsid w:val="00170D02"/>
    <w:rsid w:val="00171C38"/>
    <w:rsid w:val="00171E39"/>
    <w:rsid w:val="00171F00"/>
    <w:rsid w:val="00173446"/>
    <w:rsid w:val="00175E70"/>
    <w:rsid w:val="001771AC"/>
    <w:rsid w:val="0018112D"/>
    <w:rsid w:val="00181526"/>
    <w:rsid w:val="00181B23"/>
    <w:rsid w:val="0018225D"/>
    <w:rsid w:val="001839BE"/>
    <w:rsid w:val="00184CE7"/>
    <w:rsid w:val="001853DF"/>
    <w:rsid w:val="001854BE"/>
    <w:rsid w:val="00186D2B"/>
    <w:rsid w:val="00187C97"/>
    <w:rsid w:val="001912DE"/>
    <w:rsid w:val="001924E4"/>
    <w:rsid w:val="00193023"/>
    <w:rsid w:val="001936DA"/>
    <w:rsid w:val="001937CE"/>
    <w:rsid w:val="0019427E"/>
    <w:rsid w:val="00195DCB"/>
    <w:rsid w:val="001A4920"/>
    <w:rsid w:val="001A5310"/>
    <w:rsid w:val="001A7D04"/>
    <w:rsid w:val="001B0592"/>
    <w:rsid w:val="001B2416"/>
    <w:rsid w:val="001B314D"/>
    <w:rsid w:val="001B469B"/>
    <w:rsid w:val="001B4EFC"/>
    <w:rsid w:val="001B510D"/>
    <w:rsid w:val="001B5824"/>
    <w:rsid w:val="001B73B9"/>
    <w:rsid w:val="001B7828"/>
    <w:rsid w:val="001B7B97"/>
    <w:rsid w:val="001C02AF"/>
    <w:rsid w:val="001C1BB8"/>
    <w:rsid w:val="001C40E5"/>
    <w:rsid w:val="001C6597"/>
    <w:rsid w:val="001C666D"/>
    <w:rsid w:val="001C773A"/>
    <w:rsid w:val="001D0301"/>
    <w:rsid w:val="001D0573"/>
    <w:rsid w:val="001D09DF"/>
    <w:rsid w:val="001D3D84"/>
    <w:rsid w:val="001D48A7"/>
    <w:rsid w:val="001D5354"/>
    <w:rsid w:val="001E0523"/>
    <w:rsid w:val="001E07DF"/>
    <w:rsid w:val="001E07F8"/>
    <w:rsid w:val="001E257B"/>
    <w:rsid w:val="001E2A3D"/>
    <w:rsid w:val="001E33FE"/>
    <w:rsid w:val="001E3C75"/>
    <w:rsid w:val="001E5906"/>
    <w:rsid w:val="001E5952"/>
    <w:rsid w:val="001E5E72"/>
    <w:rsid w:val="001E5EB7"/>
    <w:rsid w:val="001E6CFC"/>
    <w:rsid w:val="001E7DB8"/>
    <w:rsid w:val="001F07A8"/>
    <w:rsid w:val="001F5ACE"/>
    <w:rsid w:val="001F5CF6"/>
    <w:rsid w:val="001F7DB3"/>
    <w:rsid w:val="001F7EBD"/>
    <w:rsid w:val="00203311"/>
    <w:rsid w:val="002048AF"/>
    <w:rsid w:val="0020597A"/>
    <w:rsid w:val="002069C5"/>
    <w:rsid w:val="00206A71"/>
    <w:rsid w:val="002211E1"/>
    <w:rsid w:val="002217D0"/>
    <w:rsid w:val="00222585"/>
    <w:rsid w:val="00223152"/>
    <w:rsid w:val="00224CEE"/>
    <w:rsid w:val="00225152"/>
    <w:rsid w:val="0022631E"/>
    <w:rsid w:val="00227247"/>
    <w:rsid w:val="00230CA7"/>
    <w:rsid w:val="00231014"/>
    <w:rsid w:val="00235E3E"/>
    <w:rsid w:val="00236945"/>
    <w:rsid w:val="0023735C"/>
    <w:rsid w:val="0023745C"/>
    <w:rsid w:val="00242BC6"/>
    <w:rsid w:val="00243DBE"/>
    <w:rsid w:val="00244B58"/>
    <w:rsid w:val="0024514B"/>
    <w:rsid w:val="002500FF"/>
    <w:rsid w:val="00251736"/>
    <w:rsid w:val="00251A2B"/>
    <w:rsid w:val="00251C0B"/>
    <w:rsid w:val="00252262"/>
    <w:rsid w:val="0025411E"/>
    <w:rsid w:val="0025540F"/>
    <w:rsid w:val="00257144"/>
    <w:rsid w:val="00262812"/>
    <w:rsid w:val="00263822"/>
    <w:rsid w:val="00264175"/>
    <w:rsid w:val="00265F42"/>
    <w:rsid w:val="00272319"/>
    <w:rsid w:val="00274A52"/>
    <w:rsid w:val="0027715C"/>
    <w:rsid w:val="002804EC"/>
    <w:rsid w:val="00281C56"/>
    <w:rsid w:val="00282ADE"/>
    <w:rsid w:val="00283A42"/>
    <w:rsid w:val="002845D1"/>
    <w:rsid w:val="00286550"/>
    <w:rsid w:val="00286D38"/>
    <w:rsid w:val="00287D32"/>
    <w:rsid w:val="0029217E"/>
    <w:rsid w:val="0029238E"/>
    <w:rsid w:val="002927FD"/>
    <w:rsid w:val="00293350"/>
    <w:rsid w:val="002940ED"/>
    <w:rsid w:val="002944B8"/>
    <w:rsid w:val="00294B1D"/>
    <w:rsid w:val="00296529"/>
    <w:rsid w:val="002A2584"/>
    <w:rsid w:val="002A298D"/>
    <w:rsid w:val="002A425C"/>
    <w:rsid w:val="002A4B10"/>
    <w:rsid w:val="002A51FD"/>
    <w:rsid w:val="002A56FC"/>
    <w:rsid w:val="002A7A5C"/>
    <w:rsid w:val="002B11E9"/>
    <w:rsid w:val="002B1502"/>
    <w:rsid w:val="002B1DC2"/>
    <w:rsid w:val="002B20EA"/>
    <w:rsid w:val="002B2AD5"/>
    <w:rsid w:val="002B3F99"/>
    <w:rsid w:val="002B4DA2"/>
    <w:rsid w:val="002B7055"/>
    <w:rsid w:val="002B734D"/>
    <w:rsid w:val="002C05CB"/>
    <w:rsid w:val="002C319E"/>
    <w:rsid w:val="002C33BE"/>
    <w:rsid w:val="002C46CF"/>
    <w:rsid w:val="002C48BB"/>
    <w:rsid w:val="002C763C"/>
    <w:rsid w:val="002D09AF"/>
    <w:rsid w:val="002D205F"/>
    <w:rsid w:val="002D2594"/>
    <w:rsid w:val="002D271F"/>
    <w:rsid w:val="002D2E37"/>
    <w:rsid w:val="002D529A"/>
    <w:rsid w:val="002D5588"/>
    <w:rsid w:val="002D597A"/>
    <w:rsid w:val="002E042C"/>
    <w:rsid w:val="002E0E13"/>
    <w:rsid w:val="002E2881"/>
    <w:rsid w:val="002E2C2A"/>
    <w:rsid w:val="002E40F4"/>
    <w:rsid w:val="002E6480"/>
    <w:rsid w:val="002E6910"/>
    <w:rsid w:val="002F0B53"/>
    <w:rsid w:val="002F2229"/>
    <w:rsid w:val="002F30C2"/>
    <w:rsid w:val="002F3A62"/>
    <w:rsid w:val="002F583B"/>
    <w:rsid w:val="002F6041"/>
    <w:rsid w:val="002F67A7"/>
    <w:rsid w:val="002F71CD"/>
    <w:rsid w:val="002F75C4"/>
    <w:rsid w:val="002F7BC4"/>
    <w:rsid w:val="0030056D"/>
    <w:rsid w:val="00303D9A"/>
    <w:rsid w:val="00305AC2"/>
    <w:rsid w:val="00305FB1"/>
    <w:rsid w:val="003063CB"/>
    <w:rsid w:val="00307327"/>
    <w:rsid w:val="00307C5D"/>
    <w:rsid w:val="0031035F"/>
    <w:rsid w:val="00312778"/>
    <w:rsid w:val="00312E38"/>
    <w:rsid w:val="0031471A"/>
    <w:rsid w:val="00317569"/>
    <w:rsid w:val="00322276"/>
    <w:rsid w:val="003260D0"/>
    <w:rsid w:val="003279D1"/>
    <w:rsid w:val="00334FC1"/>
    <w:rsid w:val="0033658A"/>
    <w:rsid w:val="00343E51"/>
    <w:rsid w:val="00346E2B"/>
    <w:rsid w:val="00350F15"/>
    <w:rsid w:val="003520C9"/>
    <w:rsid w:val="00352289"/>
    <w:rsid w:val="00352A06"/>
    <w:rsid w:val="003539D8"/>
    <w:rsid w:val="00354712"/>
    <w:rsid w:val="00354723"/>
    <w:rsid w:val="003568FD"/>
    <w:rsid w:val="00360856"/>
    <w:rsid w:val="00362260"/>
    <w:rsid w:val="00362499"/>
    <w:rsid w:val="00362F8F"/>
    <w:rsid w:val="003632AB"/>
    <w:rsid w:val="00363C26"/>
    <w:rsid w:val="003652A6"/>
    <w:rsid w:val="00366521"/>
    <w:rsid w:val="00372116"/>
    <w:rsid w:val="003729A4"/>
    <w:rsid w:val="00373C4D"/>
    <w:rsid w:val="00374695"/>
    <w:rsid w:val="00375428"/>
    <w:rsid w:val="003758FE"/>
    <w:rsid w:val="00376E5C"/>
    <w:rsid w:val="003816AD"/>
    <w:rsid w:val="003818D3"/>
    <w:rsid w:val="003843A3"/>
    <w:rsid w:val="00385224"/>
    <w:rsid w:val="00385301"/>
    <w:rsid w:val="003853B9"/>
    <w:rsid w:val="00385DF4"/>
    <w:rsid w:val="00386B9E"/>
    <w:rsid w:val="003921AA"/>
    <w:rsid w:val="003925A1"/>
    <w:rsid w:val="00392A69"/>
    <w:rsid w:val="00392E84"/>
    <w:rsid w:val="0039355B"/>
    <w:rsid w:val="00395A58"/>
    <w:rsid w:val="003964DA"/>
    <w:rsid w:val="003A056C"/>
    <w:rsid w:val="003A135B"/>
    <w:rsid w:val="003A23C6"/>
    <w:rsid w:val="003A2769"/>
    <w:rsid w:val="003A2C19"/>
    <w:rsid w:val="003A3EEE"/>
    <w:rsid w:val="003A5483"/>
    <w:rsid w:val="003A5A92"/>
    <w:rsid w:val="003A6582"/>
    <w:rsid w:val="003B0F2F"/>
    <w:rsid w:val="003B2784"/>
    <w:rsid w:val="003B3B30"/>
    <w:rsid w:val="003B41AA"/>
    <w:rsid w:val="003B59E6"/>
    <w:rsid w:val="003B6928"/>
    <w:rsid w:val="003C0002"/>
    <w:rsid w:val="003C074A"/>
    <w:rsid w:val="003C143C"/>
    <w:rsid w:val="003C1F67"/>
    <w:rsid w:val="003C3302"/>
    <w:rsid w:val="003C36A1"/>
    <w:rsid w:val="003C56DE"/>
    <w:rsid w:val="003C5AE5"/>
    <w:rsid w:val="003C6592"/>
    <w:rsid w:val="003C6829"/>
    <w:rsid w:val="003D03A9"/>
    <w:rsid w:val="003D1F18"/>
    <w:rsid w:val="003D311E"/>
    <w:rsid w:val="003D4C90"/>
    <w:rsid w:val="003E35CE"/>
    <w:rsid w:val="003E596F"/>
    <w:rsid w:val="003E5989"/>
    <w:rsid w:val="003E71DB"/>
    <w:rsid w:val="003F264D"/>
    <w:rsid w:val="003F39C8"/>
    <w:rsid w:val="003F39D6"/>
    <w:rsid w:val="003F4A82"/>
    <w:rsid w:val="003F51B2"/>
    <w:rsid w:val="003F5428"/>
    <w:rsid w:val="003F6162"/>
    <w:rsid w:val="003F6415"/>
    <w:rsid w:val="004009C9"/>
    <w:rsid w:val="00400D9D"/>
    <w:rsid w:val="00400E97"/>
    <w:rsid w:val="00400EA2"/>
    <w:rsid w:val="00410C19"/>
    <w:rsid w:val="0041116A"/>
    <w:rsid w:val="0041309D"/>
    <w:rsid w:val="004131F2"/>
    <w:rsid w:val="00413ED1"/>
    <w:rsid w:val="004157CE"/>
    <w:rsid w:val="00415F63"/>
    <w:rsid w:val="00417CB7"/>
    <w:rsid w:val="00420061"/>
    <w:rsid w:val="004212F3"/>
    <w:rsid w:val="00422B5D"/>
    <w:rsid w:val="0042435B"/>
    <w:rsid w:val="00426128"/>
    <w:rsid w:val="004263AD"/>
    <w:rsid w:val="00426ED6"/>
    <w:rsid w:val="004273EC"/>
    <w:rsid w:val="00432F3D"/>
    <w:rsid w:val="00433AC9"/>
    <w:rsid w:val="00434329"/>
    <w:rsid w:val="004348A5"/>
    <w:rsid w:val="0043533F"/>
    <w:rsid w:val="00435B1B"/>
    <w:rsid w:val="00436540"/>
    <w:rsid w:val="00436C5A"/>
    <w:rsid w:val="00437B37"/>
    <w:rsid w:val="004416D8"/>
    <w:rsid w:val="00444345"/>
    <w:rsid w:val="0044625E"/>
    <w:rsid w:val="00450304"/>
    <w:rsid w:val="004506B0"/>
    <w:rsid w:val="004512E3"/>
    <w:rsid w:val="00453C79"/>
    <w:rsid w:val="00454737"/>
    <w:rsid w:val="0045479D"/>
    <w:rsid w:val="0045620C"/>
    <w:rsid w:val="00456E7A"/>
    <w:rsid w:val="004603F3"/>
    <w:rsid w:val="00464983"/>
    <w:rsid w:val="00464FAC"/>
    <w:rsid w:val="00467265"/>
    <w:rsid w:val="0046746D"/>
    <w:rsid w:val="00467731"/>
    <w:rsid w:val="004700E2"/>
    <w:rsid w:val="0047222A"/>
    <w:rsid w:val="0047710B"/>
    <w:rsid w:val="00477606"/>
    <w:rsid w:val="0047786B"/>
    <w:rsid w:val="00484113"/>
    <w:rsid w:val="00484868"/>
    <w:rsid w:val="004864A7"/>
    <w:rsid w:val="00487B31"/>
    <w:rsid w:val="00487F0B"/>
    <w:rsid w:val="00491726"/>
    <w:rsid w:val="004929D4"/>
    <w:rsid w:val="004934D4"/>
    <w:rsid w:val="00496EB9"/>
    <w:rsid w:val="00497173"/>
    <w:rsid w:val="004A1E99"/>
    <w:rsid w:val="004A6110"/>
    <w:rsid w:val="004A7A6B"/>
    <w:rsid w:val="004A7CA9"/>
    <w:rsid w:val="004B577B"/>
    <w:rsid w:val="004B6C41"/>
    <w:rsid w:val="004B6C91"/>
    <w:rsid w:val="004B6FB9"/>
    <w:rsid w:val="004B6FFA"/>
    <w:rsid w:val="004B7208"/>
    <w:rsid w:val="004C04EB"/>
    <w:rsid w:val="004C1F2D"/>
    <w:rsid w:val="004C507F"/>
    <w:rsid w:val="004C5FAC"/>
    <w:rsid w:val="004C664D"/>
    <w:rsid w:val="004C75A5"/>
    <w:rsid w:val="004C782B"/>
    <w:rsid w:val="004D0228"/>
    <w:rsid w:val="004D0B4F"/>
    <w:rsid w:val="004D0D1C"/>
    <w:rsid w:val="004D24D6"/>
    <w:rsid w:val="004D2655"/>
    <w:rsid w:val="004D2F9E"/>
    <w:rsid w:val="004D389A"/>
    <w:rsid w:val="004D46D2"/>
    <w:rsid w:val="004D65DA"/>
    <w:rsid w:val="004E0CC5"/>
    <w:rsid w:val="004E129F"/>
    <w:rsid w:val="004E4471"/>
    <w:rsid w:val="004E6BA7"/>
    <w:rsid w:val="004E736D"/>
    <w:rsid w:val="004F24AC"/>
    <w:rsid w:val="004F2576"/>
    <w:rsid w:val="004F5620"/>
    <w:rsid w:val="00501C77"/>
    <w:rsid w:val="00503B7C"/>
    <w:rsid w:val="0050408D"/>
    <w:rsid w:val="005041A5"/>
    <w:rsid w:val="00504277"/>
    <w:rsid w:val="00506DAA"/>
    <w:rsid w:val="00507A99"/>
    <w:rsid w:val="00510E79"/>
    <w:rsid w:val="0051251A"/>
    <w:rsid w:val="00521F55"/>
    <w:rsid w:val="005226DC"/>
    <w:rsid w:val="00525E0D"/>
    <w:rsid w:val="0053126D"/>
    <w:rsid w:val="0053166B"/>
    <w:rsid w:val="00531958"/>
    <w:rsid w:val="00532A80"/>
    <w:rsid w:val="0053402A"/>
    <w:rsid w:val="0053510D"/>
    <w:rsid w:val="0053626B"/>
    <w:rsid w:val="00536D6B"/>
    <w:rsid w:val="00536DD6"/>
    <w:rsid w:val="00541BAA"/>
    <w:rsid w:val="00542B9D"/>
    <w:rsid w:val="00543423"/>
    <w:rsid w:val="0054550B"/>
    <w:rsid w:val="00546FBD"/>
    <w:rsid w:val="00550397"/>
    <w:rsid w:val="005516B2"/>
    <w:rsid w:val="005519F6"/>
    <w:rsid w:val="00552A7C"/>
    <w:rsid w:val="00560210"/>
    <w:rsid w:val="005614E5"/>
    <w:rsid w:val="005642DE"/>
    <w:rsid w:val="0056432E"/>
    <w:rsid w:val="00564710"/>
    <w:rsid w:val="00565072"/>
    <w:rsid w:val="005651DD"/>
    <w:rsid w:val="005723D7"/>
    <w:rsid w:val="00572AA8"/>
    <w:rsid w:val="00574472"/>
    <w:rsid w:val="0057538E"/>
    <w:rsid w:val="00575DDE"/>
    <w:rsid w:val="005802C3"/>
    <w:rsid w:val="0058073C"/>
    <w:rsid w:val="00581473"/>
    <w:rsid w:val="00581A67"/>
    <w:rsid w:val="00581EDA"/>
    <w:rsid w:val="00584558"/>
    <w:rsid w:val="00587E8F"/>
    <w:rsid w:val="00590764"/>
    <w:rsid w:val="005919B1"/>
    <w:rsid w:val="00591CC8"/>
    <w:rsid w:val="00594B2C"/>
    <w:rsid w:val="00595BC9"/>
    <w:rsid w:val="00595F6B"/>
    <w:rsid w:val="0059786E"/>
    <w:rsid w:val="005A29D3"/>
    <w:rsid w:val="005A2F4F"/>
    <w:rsid w:val="005A33C6"/>
    <w:rsid w:val="005A4038"/>
    <w:rsid w:val="005A5128"/>
    <w:rsid w:val="005A537E"/>
    <w:rsid w:val="005A541B"/>
    <w:rsid w:val="005A6A59"/>
    <w:rsid w:val="005A7408"/>
    <w:rsid w:val="005B0596"/>
    <w:rsid w:val="005B11E8"/>
    <w:rsid w:val="005B296C"/>
    <w:rsid w:val="005B2D50"/>
    <w:rsid w:val="005B444E"/>
    <w:rsid w:val="005B4FF4"/>
    <w:rsid w:val="005B52B2"/>
    <w:rsid w:val="005B5444"/>
    <w:rsid w:val="005C3B00"/>
    <w:rsid w:val="005D318E"/>
    <w:rsid w:val="005D4E40"/>
    <w:rsid w:val="005D63BB"/>
    <w:rsid w:val="005D68D1"/>
    <w:rsid w:val="005E0A03"/>
    <w:rsid w:val="005E0BFD"/>
    <w:rsid w:val="005E2FE4"/>
    <w:rsid w:val="005E3420"/>
    <w:rsid w:val="005E3A37"/>
    <w:rsid w:val="005E444A"/>
    <w:rsid w:val="005E44EF"/>
    <w:rsid w:val="005E5F4E"/>
    <w:rsid w:val="005E5FD2"/>
    <w:rsid w:val="005E7C76"/>
    <w:rsid w:val="00600D91"/>
    <w:rsid w:val="00600F8D"/>
    <w:rsid w:val="006019CD"/>
    <w:rsid w:val="00602650"/>
    <w:rsid w:val="0060438C"/>
    <w:rsid w:val="00604CD2"/>
    <w:rsid w:val="00611DE7"/>
    <w:rsid w:val="00612A8E"/>
    <w:rsid w:val="00612AE7"/>
    <w:rsid w:val="006145DD"/>
    <w:rsid w:val="006150B1"/>
    <w:rsid w:val="006151EA"/>
    <w:rsid w:val="00615928"/>
    <w:rsid w:val="00616AAF"/>
    <w:rsid w:val="00616E4E"/>
    <w:rsid w:val="00617333"/>
    <w:rsid w:val="006202B1"/>
    <w:rsid w:val="00621011"/>
    <w:rsid w:val="0062153C"/>
    <w:rsid w:val="00621EF2"/>
    <w:rsid w:val="0062298B"/>
    <w:rsid w:val="0062412C"/>
    <w:rsid w:val="006243D0"/>
    <w:rsid w:val="00625D80"/>
    <w:rsid w:val="006266C0"/>
    <w:rsid w:val="006273FF"/>
    <w:rsid w:val="00630AA6"/>
    <w:rsid w:val="00631C08"/>
    <w:rsid w:val="006361B3"/>
    <w:rsid w:val="00636F69"/>
    <w:rsid w:val="0064175D"/>
    <w:rsid w:val="0064309A"/>
    <w:rsid w:val="00646BC3"/>
    <w:rsid w:val="006477EF"/>
    <w:rsid w:val="006516ED"/>
    <w:rsid w:val="00652793"/>
    <w:rsid w:val="006553FB"/>
    <w:rsid w:val="00655643"/>
    <w:rsid w:val="00655A90"/>
    <w:rsid w:val="0065672F"/>
    <w:rsid w:val="00661250"/>
    <w:rsid w:val="00661D17"/>
    <w:rsid w:val="006627FA"/>
    <w:rsid w:val="006631E2"/>
    <w:rsid w:val="00664047"/>
    <w:rsid w:val="0066676D"/>
    <w:rsid w:val="006703FD"/>
    <w:rsid w:val="006713FC"/>
    <w:rsid w:val="00672131"/>
    <w:rsid w:val="00672DCE"/>
    <w:rsid w:val="00673F54"/>
    <w:rsid w:val="00674315"/>
    <w:rsid w:val="00675606"/>
    <w:rsid w:val="0067684D"/>
    <w:rsid w:val="00680157"/>
    <w:rsid w:val="00680C67"/>
    <w:rsid w:val="0068155C"/>
    <w:rsid w:val="00681801"/>
    <w:rsid w:val="0068196E"/>
    <w:rsid w:val="00681C62"/>
    <w:rsid w:val="006825F0"/>
    <w:rsid w:val="0068289C"/>
    <w:rsid w:val="00683EFB"/>
    <w:rsid w:val="00686A56"/>
    <w:rsid w:val="006873E4"/>
    <w:rsid w:val="00687A86"/>
    <w:rsid w:val="00692D10"/>
    <w:rsid w:val="0069321B"/>
    <w:rsid w:val="00693FB4"/>
    <w:rsid w:val="006A04D7"/>
    <w:rsid w:val="006A4949"/>
    <w:rsid w:val="006A587A"/>
    <w:rsid w:val="006A75E3"/>
    <w:rsid w:val="006B1F05"/>
    <w:rsid w:val="006B3B01"/>
    <w:rsid w:val="006B5295"/>
    <w:rsid w:val="006B5301"/>
    <w:rsid w:val="006B692B"/>
    <w:rsid w:val="006B6C28"/>
    <w:rsid w:val="006B70FE"/>
    <w:rsid w:val="006B7DEA"/>
    <w:rsid w:val="006C0204"/>
    <w:rsid w:val="006C15AF"/>
    <w:rsid w:val="006C21B1"/>
    <w:rsid w:val="006C2DCF"/>
    <w:rsid w:val="006C3BC3"/>
    <w:rsid w:val="006C40FE"/>
    <w:rsid w:val="006C7A9F"/>
    <w:rsid w:val="006D1519"/>
    <w:rsid w:val="006D18BB"/>
    <w:rsid w:val="006D2482"/>
    <w:rsid w:val="006D4595"/>
    <w:rsid w:val="006D48F5"/>
    <w:rsid w:val="006D567E"/>
    <w:rsid w:val="006D57E9"/>
    <w:rsid w:val="006D7A0D"/>
    <w:rsid w:val="006E09C0"/>
    <w:rsid w:val="006E42A0"/>
    <w:rsid w:val="006E4512"/>
    <w:rsid w:val="006E6D3B"/>
    <w:rsid w:val="006E7485"/>
    <w:rsid w:val="006E7910"/>
    <w:rsid w:val="006E7938"/>
    <w:rsid w:val="006F06AF"/>
    <w:rsid w:val="006F1CD2"/>
    <w:rsid w:val="006F2059"/>
    <w:rsid w:val="006F24F9"/>
    <w:rsid w:val="006F338A"/>
    <w:rsid w:val="006F3C06"/>
    <w:rsid w:val="006F63EC"/>
    <w:rsid w:val="006F653D"/>
    <w:rsid w:val="00701C14"/>
    <w:rsid w:val="00702017"/>
    <w:rsid w:val="0070266E"/>
    <w:rsid w:val="007031F6"/>
    <w:rsid w:val="007038A0"/>
    <w:rsid w:val="00704CBA"/>
    <w:rsid w:val="00705BFF"/>
    <w:rsid w:val="00706F30"/>
    <w:rsid w:val="00707F84"/>
    <w:rsid w:val="007112CB"/>
    <w:rsid w:val="00711F80"/>
    <w:rsid w:val="00713990"/>
    <w:rsid w:val="007147C1"/>
    <w:rsid w:val="007148D9"/>
    <w:rsid w:val="00716401"/>
    <w:rsid w:val="00716B5D"/>
    <w:rsid w:val="00717FCD"/>
    <w:rsid w:val="0072143C"/>
    <w:rsid w:val="00722C93"/>
    <w:rsid w:val="0072470B"/>
    <w:rsid w:val="00727FD0"/>
    <w:rsid w:val="00731EEC"/>
    <w:rsid w:val="007326FF"/>
    <w:rsid w:val="00733567"/>
    <w:rsid w:val="00735B95"/>
    <w:rsid w:val="00735C8A"/>
    <w:rsid w:val="00735FB5"/>
    <w:rsid w:val="007400B4"/>
    <w:rsid w:val="007421E1"/>
    <w:rsid w:val="007425FE"/>
    <w:rsid w:val="00742ACF"/>
    <w:rsid w:val="00743BD6"/>
    <w:rsid w:val="0074733B"/>
    <w:rsid w:val="007501A0"/>
    <w:rsid w:val="0075342E"/>
    <w:rsid w:val="00753DCE"/>
    <w:rsid w:val="0075590A"/>
    <w:rsid w:val="00755B95"/>
    <w:rsid w:val="00755F45"/>
    <w:rsid w:val="0076290C"/>
    <w:rsid w:val="0076489F"/>
    <w:rsid w:val="0076584B"/>
    <w:rsid w:val="007745D1"/>
    <w:rsid w:val="0077533E"/>
    <w:rsid w:val="0078099B"/>
    <w:rsid w:val="007823A0"/>
    <w:rsid w:val="00782FB3"/>
    <w:rsid w:val="00784181"/>
    <w:rsid w:val="00784532"/>
    <w:rsid w:val="00785E81"/>
    <w:rsid w:val="0079081B"/>
    <w:rsid w:val="00790BF8"/>
    <w:rsid w:val="00791118"/>
    <w:rsid w:val="00792BD4"/>
    <w:rsid w:val="00793078"/>
    <w:rsid w:val="00794045"/>
    <w:rsid w:val="00794064"/>
    <w:rsid w:val="007940B1"/>
    <w:rsid w:val="00795B29"/>
    <w:rsid w:val="00797896"/>
    <w:rsid w:val="007A3592"/>
    <w:rsid w:val="007A4D03"/>
    <w:rsid w:val="007B1998"/>
    <w:rsid w:val="007B1F3C"/>
    <w:rsid w:val="007B2B11"/>
    <w:rsid w:val="007B45CF"/>
    <w:rsid w:val="007B5C21"/>
    <w:rsid w:val="007B70C9"/>
    <w:rsid w:val="007B79BA"/>
    <w:rsid w:val="007B7C6A"/>
    <w:rsid w:val="007C013A"/>
    <w:rsid w:val="007C0C22"/>
    <w:rsid w:val="007C3981"/>
    <w:rsid w:val="007C3A78"/>
    <w:rsid w:val="007C5739"/>
    <w:rsid w:val="007C5BE0"/>
    <w:rsid w:val="007C638F"/>
    <w:rsid w:val="007C6C0E"/>
    <w:rsid w:val="007C7236"/>
    <w:rsid w:val="007D112D"/>
    <w:rsid w:val="007D579E"/>
    <w:rsid w:val="007D6F86"/>
    <w:rsid w:val="007E0F80"/>
    <w:rsid w:val="007E1056"/>
    <w:rsid w:val="007E1A99"/>
    <w:rsid w:val="007E3973"/>
    <w:rsid w:val="007E66FF"/>
    <w:rsid w:val="007F0935"/>
    <w:rsid w:val="007F13AB"/>
    <w:rsid w:val="007F5571"/>
    <w:rsid w:val="007F5A52"/>
    <w:rsid w:val="007F5DB2"/>
    <w:rsid w:val="0080288A"/>
    <w:rsid w:val="00804926"/>
    <w:rsid w:val="00805ECB"/>
    <w:rsid w:val="008079A5"/>
    <w:rsid w:val="00815D75"/>
    <w:rsid w:val="00815DE7"/>
    <w:rsid w:val="00817561"/>
    <w:rsid w:val="00820E11"/>
    <w:rsid w:val="00821E52"/>
    <w:rsid w:val="008222FE"/>
    <w:rsid w:val="00823FA3"/>
    <w:rsid w:val="00824694"/>
    <w:rsid w:val="00824FC9"/>
    <w:rsid w:val="00827C7C"/>
    <w:rsid w:val="008327D1"/>
    <w:rsid w:val="00832845"/>
    <w:rsid w:val="00833E60"/>
    <w:rsid w:val="00833EF7"/>
    <w:rsid w:val="0083466F"/>
    <w:rsid w:val="008356AF"/>
    <w:rsid w:val="00836EAD"/>
    <w:rsid w:val="00841D5E"/>
    <w:rsid w:val="008429FE"/>
    <w:rsid w:val="00842A9B"/>
    <w:rsid w:val="00846051"/>
    <w:rsid w:val="008469C6"/>
    <w:rsid w:val="00846B6B"/>
    <w:rsid w:val="00851A86"/>
    <w:rsid w:val="008520CE"/>
    <w:rsid w:val="00853064"/>
    <w:rsid w:val="00853435"/>
    <w:rsid w:val="0085601B"/>
    <w:rsid w:val="008565FF"/>
    <w:rsid w:val="0085694D"/>
    <w:rsid w:val="008614C6"/>
    <w:rsid w:val="00861A7D"/>
    <w:rsid w:val="00861C48"/>
    <w:rsid w:val="00861E51"/>
    <w:rsid w:val="00862449"/>
    <w:rsid w:val="00862959"/>
    <w:rsid w:val="00866690"/>
    <w:rsid w:val="008707E2"/>
    <w:rsid w:val="00871899"/>
    <w:rsid w:val="00872013"/>
    <w:rsid w:val="0087322E"/>
    <w:rsid w:val="00873A15"/>
    <w:rsid w:val="00874564"/>
    <w:rsid w:val="00874D73"/>
    <w:rsid w:val="00875D66"/>
    <w:rsid w:val="00880211"/>
    <w:rsid w:val="008807A8"/>
    <w:rsid w:val="00880EF0"/>
    <w:rsid w:val="00881D41"/>
    <w:rsid w:val="00882C9B"/>
    <w:rsid w:val="00885E00"/>
    <w:rsid w:val="0088745F"/>
    <w:rsid w:val="00891D19"/>
    <w:rsid w:val="00893632"/>
    <w:rsid w:val="00893906"/>
    <w:rsid w:val="00894DB7"/>
    <w:rsid w:val="008954B0"/>
    <w:rsid w:val="0089724F"/>
    <w:rsid w:val="00897505"/>
    <w:rsid w:val="0089788F"/>
    <w:rsid w:val="00897A64"/>
    <w:rsid w:val="008A1190"/>
    <w:rsid w:val="008A1222"/>
    <w:rsid w:val="008A29EB"/>
    <w:rsid w:val="008A2F2E"/>
    <w:rsid w:val="008A311E"/>
    <w:rsid w:val="008C14B9"/>
    <w:rsid w:val="008C1649"/>
    <w:rsid w:val="008C1886"/>
    <w:rsid w:val="008C2E1C"/>
    <w:rsid w:val="008C2EA7"/>
    <w:rsid w:val="008C64F8"/>
    <w:rsid w:val="008D1065"/>
    <w:rsid w:val="008D247F"/>
    <w:rsid w:val="008D583B"/>
    <w:rsid w:val="008D6076"/>
    <w:rsid w:val="008D6123"/>
    <w:rsid w:val="008D6877"/>
    <w:rsid w:val="008D738B"/>
    <w:rsid w:val="008E0FC2"/>
    <w:rsid w:val="008E3F5C"/>
    <w:rsid w:val="008E40F4"/>
    <w:rsid w:val="008E4B56"/>
    <w:rsid w:val="008E5AF6"/>
    <w:rsid w:val="008E65C1"/>
    <w:rsid w:val="008E7133"/>
    <w:rsid w:val="008E7359"/>
    <w:rsid w:val="008E787A"/>
    <w:rsid w:val="008F0BDE"/>
    <w:rsid w:val="008F10D3"/>
    <w:rsid w:val="008F1D80"/>
    <w:rsid w:val="008F215C"/>
    <w:rsid w:val="008F239E"/>
    <w:rsid w:val="00902F9B"/>
    <w:rsid w:val="009035E4"/>
    <w:rsid w:val="00903F43"/>
    <w:rsid w:val="00904142"/>
    <w:rsid w:val="00904E39"/>
    <w:rsid w:val="00905386"/>
    <w:rsid w:val="009069E5"/>
    <w:rsid w:val="00911029"/>
    <w:rsid w:val="00912F0D"/>
    <w:rsid w:val="00914076"/>
    <w:rsid w:val="00920614"/>
    <w:rsid w:val="009234EA"/>
    <w:rsid w:val="00923885"/>
    <w:rsid w:val="009252B7"/>
    <w:rsid w:val="00926F69"/>
    <w:rsid w:val="00926F6D"/>
    <w:rsid w:val="009300BF"/>
    <w:rsid w:val="0093105E"/>
    <w:rsid w:val="0093146B"/>
    <w:rsid w:val="009340D9"/>
    <w:rsid w:val="009354B8"/>
    <w:rsid w:val="00942D76"/>
    <w:rsid w:val="009436FB"/>
    <w:rsid w:val="00944C09"/>
    <w:rsid w:val="00951B57"/>
    <w:rsid w:val="0095246E"/>
    <w:rsid w:val="009550B4"/>
    <w:rsid w:val="00955254"/>
    <w:rsid w:val="00955D20"/>
    <w:rsid w:val="00956472"/>
    <w:rsid w:val="00961A6B"/>
    <w:rsid w:val="009622E9"/>
    <w:rsid w:val="00963899"/>
    <w:rsid w:val="009648C3"/>
    <w:rsid w:val="00966141"/>
    <w:rsid w:val="0096793B"/>
    <w:rsid w:val="00967BD7"/>
    <w:rsid w:val="00971902"/>
    <w:rsid w:val="00975BE7"/>
    <w:rsid w:val="00975E10"/>
    <w:rsid w:val="009843A9"/>
    <w:rsid w:val="00984B6A"/>
    <w:rsid w:val="00986CFA"/>
    <w:rsid w:val="0098743A"/>
    <w:rsid w:val="00987A44"/>
    <w:rsid w:val="00987F78"/>
    <w:rsid w:val="00991241"/>
    <w:rsid w:val="00992077"/>
    <w:rsid w:val="009950E0"/>
    <w:rsid w:val="00996021"/>
    <w:rsid w:val="009966E3"/>
    <w:rsid w:val="009972D2"/>
    <w:rsid w:val="00997610"/>
    <w:rsid w:val="00997871"/>
    <w:rsid w:val="009A12E2"/>
    <w:rsid w:val="009A19E2"/>
    <w:rsid w:val="009A2052"/>
    <w:rsid w:val="009A3481"/>
    <w:rsid w:val="009A3BC8"/>
    <w:rsid w:val="009A3D59"/>
    <w:rsid w:val="009A642B"/>
    <w:rsid w:val="009A6530"/>
    <w:rsid w:val="009A74FA"/>
    <w:rsid w:val="009B00C8"/>
    <w:rsid w:val="009B2D06"/>
    <w:rsid w:val="009B4B16"/>
    <w:rsid w:val="009C0FCB"/>
    <w:rsid w:val="009C5CFE"/>
    <w:rsid w:val="009C5DCD"/>
    <w:rsid w:val="009C6F98"/>
    <w:rsid w:val="009C7907"/>
    <w:rsid w:val="009D09D4"/>
    <w:rsid w:val="009D18E8"/>
    <w:rsid w:val="009D2BCD"/>
    <w:rsid w:val="009D3439"/>
    <w:rsid w:val="009D3D08"/>
    <w:rsid w:val="009D4578"/>
    <w:rsid w:val="009D565E"/>
    <w:rsid w:val="009D60CA"/>
    <w:rsid w:val="009D6209"/>
    <w:rsid w:val="009E0B61"/>
    <w:rsid w:val="009E10C3"/>
    <w:rsid w:val="009E1F76"/>
    <w:rsid w:val="009E256D"/>
    <w:rsid w:val="009E4140"/>
    <w:rsid w:val="009F018F"/>
    <w:rsid w:val="009F1B97"/>
    <w:rsid w:val="009F227E"/>
    <w:rsid w:val="009F4C10"/>
    <w:rsid w:val="00A01921"/>
    <w:rsid w:val="00A02893"/>
    <w:rsid w:val="00A04706"/>
    <w:rsid w:val="00A0713C"/>
    <w:rsid w:val="00A11E87"/>
    <w:rsid w:val="00A12C0E"/>
    <w:rsid w:val="00A14560"/>
    <w:rsid w:val="00A14A99"/>
    <w:rsid w:val="00A15577"/>
    <w:rsid w:val="00A164DC"/>
    <w:rsid w:val="00A16DAF"/>
    <w:rsid w:val="00A1746F"/>
    <w:rsid w:val="00A22038"/>
    <w:rsid w:val="00A22C43"/>
    <w:rsid w:val="00A2365A"/>
    <w:rsid w:val="00A2432F"/>
    <w:rsid w:val="00A24A00"/>
    <w:rsid w:val="00A26E96"/>
    <w:rsid w:val="00A308C4"/>
    <w:rsid w:val="00A32E03"/>
    <w:rsid w:val="00A331D9"/>
    <w:rsid w:val="00A336F6"/>
    <w:rsid w:val="00A340B9"/>
    <w:rsid w:val="00A358B8"/>
    <w:rsid w:val="00A37A08"/>
    <w:rsid w:val="00A37E25"/>
    <w:rsid w:val="00A405C9"/>
    <w:rsid w:val="00A41DF5"/>
    <w:rsid w:val="00A42011"/>
    <w:rsid w:val="00A429BF"/>
    <w:rsid w:val="00A4309D"/>
    <w:rsid w:val="00A434A9"/>
    <w:rsid w:val="00A4450B"/>
    <w:rsid w:val="00A4475D"/>
    <w:rsid w:val="00A455FD"/>
    <w:rsid w:val="00A4565C"/>
    <w:rsid w:val="00A4592B"/>
    <w:rsid w:val="00A47EC9"/>
    <w:rsid w:val="00A47F08"/>
    <w:rsid w:val="00A53BED"/>
    <w:rsid w:val="00A56659"/>
    <w:rsid w:val="00A566A2"/>
    <w:rsid w:val="00A60352"/>
    <w:rsid w:val="00A62042"/>
    <w:rsid w:val="00A66F38"/>
    <w:rsid w:val="00A70311"/>
    <w:rsid w:val="00A70A8E"/>
    <w:rsid w:val="00A72BF4"/>
    <w:rsid w:val="00A772CC"/>
    <w:rsid w:val="00A77C87"/>
    <w:rsid w:val="00A80E2B"/>
    <w:rsid w:val="00A812A1"/>
    <w:rsid w:val="00A81529"/>
    <w:rsid w:val="00A826CE"/>
    <w:rsid w:val="00A82AAA"/>
    <w:rsid w:val="00A85D20"/>
    <w:rsid w:val="00A86EE4"/>
    <w:rsid w:val="00A87BD6"/>
    <w:rsid w:val="00A900B0"/>
    <w:rsid w:val="00A90AA1"/>
    <w:rsid w:val="00A91A15"/>
    <w:rsid w:val="00A94FDC"/>
    <w:rsid w:val="00A955F3"/>
    <w:rsid w:val="00A968CB"/>
    <w:rsid w:val="00A97141"/>
    <w:rsid w:val="00AA3FF9"/>
    <w:rsid w:val="00AA56A4"/>
    <w:rsid w:val="00AA58B6"/>
    <w:rsid w:val="00AA65A2"/>
    <w:rsid w:val="00AB0738"/>
    <w:rsid w:val="00AB0EE1"/>
    <w:rsid w:val="00AB2AA6"/>
    <w:rsid w:val="00AB4627"/>
    <w:rsid w:val="00AB6909"/>
    <w:rsid w:val="00AC1ECD"/>
    <w:rsid w:val="00AC37A8"/>
    <w:rsid w:val="00AC3AC5"/>
    <w:rsid w:val="00AC3C7C"/>
    <w:rsid w:val="00AC52D4"/>
    <w:rsid w:val="00AC70E5"/>
    <w:rsid w:val="00AD0F67"/>
    <w:rsid w:val="00AD3829"/>
    <w:rsid w:val="00AD6700"/>
    <w:rsid w:val="00AD7A25"/>
    <w:rsid w:val="00AD7C49"/>
    <w:rsid w:val="00AE06E4"/>
    <w:rsid w:val="00AE3C9A"/>
    <w:rsid w:val="00AE3DC5"/>
    <w:rsid w:val="00AE5BD9"/>
    <w:rsid w:val="00AE6DEE"/>
    <w:rsid w:val="00AE7CD6"/>
    <w:rsid w:val="00AF27A7"/>
    <w:rsid w:val="00AF4E5A"/>
    <w:rsid w:val="00AF5278"/>
    <w:rsid w:val="00AF5D27"/>
    <w:rsid w:val="00B005D2"/>
    <w:rsid w:val="00B00E93"/>
    <w:rsid w:val="00B015A0"/>
    <w:rsid w:val="00B0432C"/>
    <w:rsid w:val="00B07E23"/>
    <w:rsid w:val="00B11227"/>
    <w:rsid w:val="00B14A04"/>
    <w:rsid w:val="00B14F04"/>
    <w:rsid w:val="00B158F8"/>
    <w:rsid w:val="00B1775A"/>
    <w:rsid w:val="00B201CF"/>
    <w:rsid w:val="00B20C2C"/>
    <w:rsid w:val="00B2551F"/>
    <w:rsid w:val="00B26292"/>
    <w:rsid w:val="00B27851"/>
    <w:rsid w:val="00B32F73"/>
    <w:rsid w:val="00B33C5A"/>
    <w:rsid w:val="00B40715"/>
    <w:rsid w:val="00B41808"/>
    <w:rsid w:val="00B44345"/>
    <w:rsid w:val="00B45DC0"/>
    <w:rsid w:val="00B46160"/>
    <w:rsid w:val="00B46E8A"/>
    <w:rsid w:val="00B47D03"/>
    <w:rsid w:val="00B51CD6"/>
    <w:rsid w:val="00B54A10"/>
    <w:rsid w:val="00B55639"/>
    <w:rsid w:val="00B579BA"/>
    <w:rsid w:val="00B61AFA"/>
    <w:rsid w:val="00B61F19"/>
    <w:rsid w:val="00B63EA4"/>
    <w:rsid w:val="00B652E7"/>
    <w:rsid w:val="00B656FB"/>
    <w:rsid w:val="00B661CA"/>
    <w:rsid w:val="00B6668F"/>
    <w:rsid w:val="00B67C72"/>
    <w:rsid w:val="00B70465"/>
    <w:rsid w:val="00B70785"/>
    <w:rsid w:val="00B71639"/>
    <w:rsid w:val="00B737D1"/>
    <w:rsid w:val="00B73BE0"/>
    <w:rsid w:val="00B75F3E"/>
    <w:rsid w:val="00B76FDF"/>
    <w:rsid w:val="00B77686"/>
    <w:rsid w:val="00B77AF2"/>
    <w:rsid w:val="00B85AB5"/>
    <w:rsid w:val="00B86BF9"/>
    <w:rsid w:val="00B86E38"/>
    <w:rsid w:val="00B9075C"/>
    <w:rsid w:val="00B90974"/>
    <w:rsid w:val="00B91B4C"/>
    <w:rsid w:val="00B93B65"/>
    <w:rsid w:val="00BA0F2B"/>
    <w:rsid w:val="00BA0FA3"/>
    <w:rsid w:val="00BA5CA1"/>
    <w:rsid w:val="00BB1C56"/>
    <w:rsid w:val="00BB4020"/>
    <w:rsid w:val="00BB5B1E"/>
    <w:rsid w:val="00BB6B35"/>
    <w:rsid w:val="00BC0524"/>
    <w:rsid w:val="00BC2BA2"/>
    <w:rsid w:val="00BC4E02"/>
    <w:rsid w:val="00BC563B"/>
    <w:rsid w:val="00BC5AD7"/>
    <w:rsid w:val="00BD1172"/>
    <w:rsid w:val="00BD1482"/>
    <w:rsid w:val="00BD2556"/>
    <w:rsid w:val="00BD4C01"/>
    <w:rsid w:val="00BD5056"/>
    <w:rsid w:val="00BD680B"/>
    <w:rsid w:val="00BD7819"/>
    <w:rsid w:val="00BE0A3B"/>
    <w:rsid w:val="00BE14FE"/>
    <w:rsid w:val="00BE19D6"/>
    <w:rsid w:val="00BE2AD5"/>
    <w:rsid w:val="00BE7655"/>
    <w:rsid w:val="00BF1121"/>
    <w:rsid w:val="00BF1169"/>
    <w:rsid w:val="00BF28C1"/>
    <w:rsid w:val="00BF32DA"/>
    <w:rsid w:val="00BF6118"/>
    <w:rsid w:val="00BF6E8A"/>
    <w:rsid w:val="00C018C2"/>
    <w:rsid w:val="00C0191B"/>
    <w:rsid w:val="00C035DC"/>
    <w:rsid w:val="00C03AE1"/>
    <w:rsid w:val="00C04E83"/>
    <w:rsid w:val="00C05CC9"/>
    <w:rsid w:val="00C079D1"/>
    <w:rsid w:val="00C10667"/>
    <w:rsid w:val="00C110FE"/>
    <w:rsid w:val="00C114A8"/>
    <w:rsid w:val="00C1235C"/>
    <w:rsid w:val="00C12498"/>
    <w:rsid w:val="00C13316"/>
    <w:rsid w:val="00C14874"/>
    <w:rsid w:val="00C16422"/>
    <w:rsid w:val="00C164B8"/>
    <w:rsid w:val="00C16A43"/>
    <w:rsid w:val="00C17031"/>
    <w:rsid w:val="00C17AC9"/>
    <w:rsid w:val="00C20F2E"/>
    <w:rsid w:val="00C2230B"/>
    <w:rsid w:val="00C25B6C"/>
    <w:rsid w:val="00C25F30"/>
    <w:rsid w:val="00C3058E"/>
    <w:rsid w:val="00C33A1D"/>
    <w:rsid w:val="00C34ABE"/>
    <w:rsid w:val="00C35B36"/>
    <w:rsid w:val="00C3612A"/>
    <w:rsid w:val="00C36CE7"/>
    <w:rsid w:val="00C37722"/>
    <w:rsid w:val="00C37F54"/>
    <w:rsid w:val="00C45C01"/>
    <w:rsid w:val="00C45DA7"/>
    <w:rsid w:val="00C46DDB"/>
    <w:rsid w:val="00C503B9"/>
    <w:rsid w:val="00C50F9C"/>
    <w:rsid w:val="00C514CC"/>
    <w:rsid w:val="00C5163A"/>
    <w:rsid w:val="00C5338C"/>
    <w:rsid w:val="00C53BAE"/>
    <w:rsid w:val="00C555A3"/>
    <w:rsid w:val="00C556D3"/>
    <w:rsid w:val="00C558AC"/>
    <w:rsid w:val="00C56B78"/>
    <w:rsid w:val="00C57F6A"/>
    <w:rsid w:val="00C604F7"/>
    <w:rsid w:val="00C622AA"/>
    <w:rsid w:val="00C6319D"/>
    <w:rsid w:val="00C64288"/>
    <w:rsid w:val="00C650DB"/>
    <w:rsid w:val="00C65A6F"/>
    <w:rsid w:val="00C709CD"/>
    <w:rsid w:val="00C72A0C"/>
    <w:rsid w:val="00C73504"/>
    <w:rsid w:val="00C74CB9"/>
    <w:rsid w:val="00C74D02"/>
    <w:rsid w:val="00C75BD6"/>
    <w:rsid w:val="00C769F3"/>
    <w:rsid w:val="00C76C50"/>
    <w:rsid w:val="00C803CE"/>
    <w:rsid w:val="00C83020"/>
    <w:rsid w:val="00C86016"/>
    <w:rsid w:val="00C87320"/>
    <w:rsid w:val="00C904E7"/>
    <w:rsid w:val="00C916F4"/>
    <w:rsid w:val="00C91BF3"/>
    <w:rsid w:val="00C92567"/>
    <w:rsid w:val="00C930BF"/>
    <w:rsid w:val="00C937C6"/>
    <w:rsid w:val="00C94D2C"/>
    <w:rsid w:val="00C95FB9"/>
    <w:rsid w:val="00C9671C"/>
    <w:rsid w:val="00C96C9D"/>
    <w:rsid w:val="00CA022E"/>
    <w:rsid w:val="00CA114E"/>
    <w:rsid w:val="00CA4A41"/>
    <w:rsid w:val="00CA538A"/>
    <w:rsid w:val="00CA6D6D"/>
    <w:rsid w:val="00CA7629"/>
    <w:rsid w:val="00CA7AED"/>
    <w:rsid w:val="00CB0548"/>
    <w:rsid w:val="00CB1E9C"/>
    <w:rsid w:val="00CB2C8A"/>
    <w:rsid w:val="00CB6633"/>
    <w:rsid w:val="00CB6F82"/>
    <w:rsid w:val="00CB6F88"/>
    <w:rsid w:val="00CB6FA4"/>
    <w:rsid w:val="00CC0A31"/>
    <w:rsid w:val="00CC1FF7"/>
    <w:rsid w:val="00CC57E1"/>
    <w:rsid w:val="00CC65C7"/>
    <w:rsid w:val="00CC7A40"/>
    <w:rsid w:val="00CC7C29"/>
    <w:rsid w:val="00CC7E43"/>
    <w:rsid w:val="00CD45B3"/>
    <w:rsid w:val="00CD7A44"/>
    <w:rsid w:val="00CE051C"/>
    <w:rsid w:val="00CE5CEB"/>
    <w:rsid w:val="00CE6D6E"/>
    <w:rsid w:val="00CF05C0"/>
    <w:rsid w:val="00CF0BF3"/>
    <w:rsid w:val="00CF24A6"/>
    <w:rsid w:val="00CF2D43"/>
    <w:rsid w:val="00CF48F2"/>
    <w:rsid w:val="00CF4F54"/>
    <w:rsid w:val="00CF661B"/>
    <w:rsid w:val="00D0015F"/>
    <w:rsid w:val="00D0156A"/>
    <w:rsid w:val="00D0491A"/>
    <w:rsid w:val="00D04A77"/>
    <w:rsid w:val="00D05CE9"/>
    <w:rsid w:val="00D068D1"/>
    <w:rsid w:val="00D06D60"/>
    <w:rsid w:val="00D06E88"/>
    <w:rsid w:val="00D1165A"/>
    <w:rsid w:val="00D123BD"/>
    <w:rsid w:val="00D12D5B"/>
    <w:rsid w:val="00D13FBD"/>
    <w:rsid w:val="00D14550"/>
    <w:rsid w:val="00D227F2"/>
    <w:rsid w:val="00D232B6"/>
    <w:rsid w:val="00D265F8"/>
    <w:rsid w:val="00D30CB7"/>
    <w:rsid w:val="00D30D4C"/>
    <w:rsid w:val="00D31992"/>
    <w:rsid w:val="00D32481"/>
    <w:rsid w:val="00D3279C"/>
    <w:rsid w:val="00D33EC1"/>
    <w:rsid w:val="00D34DE9"/>
    <w:rsid w:val="00D37D47"/>
    <w:rsid w:val="00D406E5"/>
    <w:rsid w:val="00D4324D"/>
    <w:rsid w:val="00D43B32"/>
    <w:rsid w:val="00D43F17"/>
    <w:rsid w:val="00D4453D"/>
    <w:rsid w:val="00D459DB"/>
    <w:rsid w:val="00D46F7A"/>
    <w:rsid w:val="00D47628"/>
    <w:rsid w:val="00D55119"/>
    <w:rsid w:val="00D55A81"/>
    <w:rsid w:val="00D55C94"/>
    <w:rsid w:val="00D5690A"/>
    <w:rsid w:val="00D57494"/>
    <w:rsid w:val="00D60853"/>
    <w:rsid w:val="00D612A0"/>
    <w:rsid w:val="00D618FB"/>
    <w:rsid w:val="00D62D6F"/>
    <w:rsid w:val="00D63560"/>
    <w:rsid w:val="00D65149"/>
    <w:rsid w:val="00D663B8"/>
    <w:rsid w:val="00D70200"/>
    <w:rsid w:val="00D749E0"/>
    <w:rsid w:val="00D7662B"/>
    <w:rsid w:val="00D76EF1"/>
    <w:rsid w:val="00D801F3"/>
    <w:rsid w:val="00D81632"/>
    <w:rsid w:val="00D8250D"/>
    <w:rsid w:val="00D83A9B"/>
    <w:rsid w:val="00D843DE"/>
    <w:rsid w:val="00D84F1C"/>
    <w:rsid w:val="00D92F9A"/>
    <w:rsid w:val="00D93459"/>
    <w:rsid w:val="00D95FB3"/>
    <w:rsid w:val="00D97FD3"/>
    <w:rsid w:val="00DA099B"/>
    <w:rsid w:val="00DA3CA9"/>
    <w:rsid w:val="00DA521C"/>
    <w:rsid w:val="00DA68CF"/>
    <w:rsid w:val="00DA6E6D"/>
    <w:rsid w:val="00DB02FD"/>
    <w:rsid w:val="00DB0660"/>
    <w:rsid w:val="00DB073F"/>
    <w:rsid w:val="00DB321B"/>
    <w:rsid w:val="00DB41D1"/>
    <w:rsid w:val="00DB621E"/>
    <w:rsid w:val="00DB79C4"/>
    <w:rsid w:val="00DC39BE"/>
    <w:rsid w:val="00DC3C8E"/>
    <w:rsid w:val="00DC4DD0"/>
    <w:rsid w:val="00DC7211"/>
    <w:rsid w:val="00DD0420"/>
    <w:rsid w:val="00DD2E37"/>
    <w:rsid w:val="00DD31A2"/>
    <w:rsid w:val="00DD534C"/>
    <w:rsid w:val="00DD57CA"/>
    <w:rsid w:val="00DD5945"/>
    <w:rsid w:val="00DD65FE"/>
    <w:rsid w:val="00DD7FE7"/>
    <w:rsid w:val="00DE0013"/>
    <w:rsid w:val="00DE0B3A"/>
    <w:rsid w:val="00DE1772"/>
    <w:rsid w:val="00DE2CEC"/>
    <w:rsid w:val="00DE7EEF"/>
    <w:rsid w:val="00DF0A3E"/>
    <w:rsid w:val="00DF0AA8"/>
    <w:rsid w:val="00DF2638"/>
    <w:rsid w:val="00DF2D92"/>
    <w:rsid w:val="00DF5507"/>
    <w:rsid w:val="00DF65B7"/>
    <w:rsid w:val="00E06A06"/>
    <w:rsid w:val="00E078FE"/>
    <w:rsid w:val="00E1213D"/>
    <w:rsid w:val="00E12197"/>
    <w:rsid w:val="00E125E4"/>
    <w:rsid w:val="00E1434F"/>
    <w:rsid w:val="00E1664E"/>
    <w:rsid w:val="00E2168D"/>
    <w:rsid w:val="00E21942"/>
    <w:rsid w:val="00E2279D"/>
    <w:rsid w:val="00E2373B"/>
    <w:rsid w:val="00E2395C"/>
    <w:rsid w:val="00E23969"/>
    <w:rsid w:val="00E3114A"/>
    <w:rsid w:val="00E31C75"/>
    <w:rsid w:val="00E41C92"/>
    <w:rsid w:val="00E47708"/>
    <w:rsid w:val="00E50F8B"/>
    <w:rsid w:val="00E52259"/>
    <w:rsid w:val="00E5279F"/>
    <w:rsid w:val="00E52C3D"/>
    <w:rsid w:val="00E53672"/>
    <w:rsid w:val="00E54905"/>
    <w:rsid w:val="00E55923"/>
    <w:rsid w:val="00E55E45"/>
    <w:rsid w:val="00E561E9"/>
    <w:rsid w:val="00E5671D"/>
    <w:rsid w:val="00E609AC"/>
    <w:rsid w:val="00E60F88"/>
    <w:rsid w:val="00E61636"/>
    <w:rsid w:val="00E656AB"/>
    <w:rsid w:val="00E67C89"/>
    <w:rsid w:val="00E67FD3"/>
    <w:rsid w:val="00E700AA"/>
    <w:rsid w:val="00E71792"/>
    <w:rsid w:val="00E71B0E"/>
    <w:rsid w:val="00E7279C"/>
    <w:rsid w:val="00E73B8D"/>
    <w:rsid w:val="00E7410D"/>
    <w:rsid w:val="00E74277"/>
    <w:rsid w:val="00E754E0"/>
    <w:rsid w:val="00E7642A"/>
    <w:rsid w:val="00E80F02"/>
    <w:rsid w:val="00E82BC2"/>
    <w:rsid w:val="00E83A38"/>
    <w:rsid w:val="00E84C98"/>
    <w:rsid w:val="00E87210"/>
    <w:rsid w:val="00E902BD"/>
    <w:rsid w:val="00E90A58"/>
    <w:rsid w:val="00E90E73"/>
    <w:rsid w:val="00E936A5"/>
    <w:rsid w:val="00E95BDF"/>
    <w:rsid w:val="00E963F6"/>
    <w:rsid w:val="00E975F4"/>
    <w:rsid w:val="00EA1A95"/>
    <w:rsid w:val="00EA23D6"/>
    <w:rsid w:val="00EA4B16"/>
    <w:rsid w:val="00EB2C6E"/>
    <w:rsid w:val="00EB331D"/>
    <w:rsid w:val="00EB3B53"/>
    <w:rsid w:val="00EB3DD7"/>
    <w:rsid w:val="00EB41B9"/>
    <w:rsid w:val="00EB69B5"/>
    <w:rsid w:val="00EB6FEE"/>
    <w:rsid w:val="00EC22FC"/>
    <w:rsid w:val="00EC60AD"/>
    <w:rsid w:val="00EC775D"/>
    <w:rsid w:val="00ED0147"/>
    <w:rsid w:val="00ED03BF"/>
    <w:rsid w:val="00ED0BA4"/>
    <w:rsid w:val="00ED15FC"/>
    <w:rsid w:val="00ED3437"/>
    <w:rsid w:val="00ED39CA"/>
    <w:rsid w:val="00ED47E2"/>
    <w:rsid w:val="00ED6A12"/>
    <w:rsid w:val="00ED7EC5"/>
    <w:rsid w:val="00EE5241"/>
    <w:rsid w:val="00EE5EB3"/>
    <w:rsid w:val="00EE6229"/>
    <w:rsid w:val="00EF045D"/>
    <w:rsid w:val="00EF0A89"/>
    <w:rsid w:val="00EF307B"/>
    <w:rsid w:val="00EF51A7"/>
    <w:rsid w:val="00EF5FE1"/>
    <w:rsid w:val="00EF704A"/>
    <w:rsid w:val="00EF7B27"/>
    <w:rsid w:val="00F004EE"/>
    <w:rsid w:val="00F01C51"/>
    <w:rsid w:val="00F04CAE"/>
    <w:rsid w:val="00F0645F"/>
    <w:rsid w:val="00F06755"/>
    <w:rsid w:val="00F07C4A"/>
    <w:rsid w:val="00F100DE"/>
    <w:rsid w:val="00F10DF9"/>
    <w:rsid w:val="00F13334"/>
    <w:rsid w:val="00F135DD"/>
    <w:rsid w:val="00F13F3B"/>
    <w:rsid w:val="00F17E73"/>
    <w:rsid w:val="00F20D75"/>
    <w:rsid w:val="00F20DAA"/>
    <w:rsid w:val="00F21B96"/>
    <w:rsid w:val="00F2215F"/>
    <w:rsid w:val="00F22C27"/>
    <w:rsid w:val="00F25EFF"/>
    <w:rsid w:val="00F27AD2"/>
    <w:rsid w:val="00F3071A"/>
    <w:rsid w:val="00F32E34"/>
    <w:rsid w:val="00F34F27"/>
    <w:rsid w:val="00F36B43"/>
    <w:rsid w:val="00F375A5"/>
    <w:rsid w:val="00F37736"/>
    <w:rsid w:val="00F37FDD"/>
    <w:rsid w:val="00F40397"/>
    <w:rsid w:val="00F4190A"/>
    <w:rsid w:val="00F42048"/>
    <w:rsid w:val="00F44496"/>
    <w:rsid w:val="00F44F72"/>
    <w:rsid w:val="00F45D51"/>
    <w:rsid w:val="00F466E9"/>
    <w:rsid w:val="00F503C5"/>
    <w:rsid w:val="00F53A37"/>
    <w:rsid w:val="00F55F0D"/>
    <w:rsid w:val="00F567EF"/>
    <w:rsid w:val="00F572B5"/>
    <w:rsid w:val="00F5791F"/>
    <w:rsid w:val="00F60CEF"/>
    <w:rsid w:val="00F62004"/>
    <w:rsid w:val="00F636A1"/>
    <w:rsid w:val="00F641E3"/>
    <w:rsid w:val="00F64F3A"/>
    <w:rsid w:val="00F67807"/>
    <w:rsid w:val="00F67827"/>
    <w:rsid w:val="00F706CD"/>
    <w:rsid w:val="00F81183"/>
    <w:rsid w:val="00F817E6"/>
    <w:rsid w:val="00F82973"/>
    <w:rsid w:val="00F82A08"/>
    <w:rsid w:val="00F847CD"/>
    <w:rsid w:val="00F85BA6"/>
    <w:rsid w:val="00F86261"/>
    <w:rsid w:val="00F912FC"/>
    <w:rsid w:val="00F92951"/>
    <w:rsid w:val="00F94EC6"/>
    <w:rsid w:val="00F96C7F"/>
    <w:rsid w:val="00F97F3E"/>
    <w:rsid w:val="00FA2B02"/>
    <w:rsid w:val="00FA582C"/>
    <w:rsid w:val="00FA58A5"/>
    <w:rsid w:val="00FA6322"/>
    <w:rsid w:val="00FA69D2"/>
    <w:rsid w:val="00FA72AB"/>
    <w:rsid w:val="00FB058A"/>
    <w:rsid w:val="00FB08FB"/>
    <w:rsid w:val="00FB0A0D"/>
    <w:rsid w:val="00FB1FFE"/>
    <w:rsid w:val="00FB2172"/>
    <w:rsid w:val="00FB2578"/>
    <w:rsid w:val="00FB27EB"/>
    <w:rsid w:val="00FB2DD0"/>
    <w:rsid w:val="00FB34D9"/>
    <w:rsid w:val="00FB47A7"/>
    <w:rsid w:val="00FB5A10"/>
    <w:rsid w:val="00FB6CE5"/>
    <w:rsid w:val="00FC0CDE"/>
    <w:rsid w:val="00FC2D6B"/>
    <w:rsid w:val="00FC33D8"/>
    <w:rsid w:val="00FC40A3"/>
    <w:rsid w:val="00FC4834"/>
    <w:rsid w:val="00FD0184"/>
    <w:rsid w:val="00FD14C5"/>
    <w:rsid w:val="00FD2454"/>
    <w:rsid w:val="00FD3704"/>
    <w:rsid w:val="00FD37AF"/>
    <w:rsid w:val="00FD7144"/>
    <w:rsid w:val="00FD7797"/>
    <w:rsid w:val="00FE0804"/>
    <w:rsid w:val="00FE08A1"/>
    <w:rsid w:val="00FE23E9"/>
    <w:rsid w:val="00FE34FE"/>
    <w:rsid w:val="00FE3505"/>
    <w:rsid w:val="00FE459E"/>
    <w:rsid w:val="00FE5846"/>
    <w:rsid w:val="00FE5A6D"/>
    <w:rsid w:val="00FE6C40"/>
    <w:rsid w:val="00FF1CAE"/>
    <w:rsid w:val="00FF2ECF"/>
    <w:rsid w:val="00FF4D9E"/>
    <w:rsid w:val="00FF5F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067AC"/>
  <w15:docId w15:val="{8DCB17C5-12DC-4167-9B65-13CF817D5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9E2"/>
  </w:style>
  <w:style w:type="paragraph" w:styleId="Heading1">
    <w:name w:val="heading 1"/>
    <w:basedOn w:val="Normal"/>
    <w:next w:val="Normal"/>
    <w:link w:val="Heading1Char"/>
    <w:qFormat/>
    <w:rsid w:val="00871899"/>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rsid w:val="0087189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871899"/>
    <w:pPr>
      <w:keepNext/>
      <w:spacing w:before="240" w:after="60"/>
      <w:outlineLvl w:val="2"/>
    </w:pPr>
    <w:rPr>
      <w:rFonts w:cs="Arial"/>
      <w:b/>
      <w:bCs/>
      <w:sz w:val="26"/>
      <w:szCs w:val="26"/>
    </w:rPr>
  </w:style>
  <w:style w:type="paragraph" w:styleId="Heading4">
    <w:name w:val="heading 4"/>
    <w:basedOn w:val="Normal"/>
    <w:next w:val="Normal"/>
    <w:link w:val="Heading4Char"/>
    <w:qFormat/>
    <w:rsid w:val="00871899"/>
    <w:pPr>
      <w:keepNext/>
      <w:jc w:val="center"/>
      <w:outlineLvl w:val="3"/>
    </w:pPr>
    <w:rPr>
      <w:b/>
      <w:bCs/>
      <w:sz w:val="28"/>
    </w:rPr>
  </w:style>
  <w:style w:type="paragraph" w:styleId="Heading5">
    <w:name w:val="heading 5"/>
    <w:basedOn w:val="Normal"/>
    <w:next w:val="Normal"/>
    <w:link w:val="Heading5Char"/>
    <w:qFormat/>
    <w:rsid w:val="007421E1"/>
    <w:pPr>
      <w:spacing w:before="240" w:after="60"/>
      <w:ind w:left="1008" w:hanging="1008"/>
      <w:jc w:val="both"/>
      <w:outlineLvl w:val="4"/>
    </w:pPr>
    <w:rPr>
      <w:sz w:val="22"/>
      <w:szCs w:val="20"/>
    </w:rPr>
  </w:style>
  <w:style w:type="paragraph" w:styleId="Heading6">
    <w:name w:val="heading 6"/>
    <w:basedOn w:val="Normal"/>
    <w:next w:val="Normal"/>
    <w:link w:val="Heading6Char"/>
    <w:qFormat/>
    <w:rsid w:val="007421E1"/>
    <w:pPr>
      <w:spacing w:before="240" w:after="60"/>
      <w:ind w:left="1152" w:hanging="1152"/>
      <w:jc w:val="both"/>
      <w:outlineLvl w:val="5"/>
    </w:pPr>
    <w:rPr>
      <w:i/>
      <w:sz w:val="22"/>
      <w:szCs w:val="20"/>
    </w:rPr>
  </w:style>
  <w:style w:type="paragraph" w:styleId="Heading7">
    <w:name w:val="heading 7"/>
    <w:basedOn w:val="Normal"/>
    <w:next w:val="Normal"/>
    <w:link w:val="Heading7Char"/>
    <w:qFormat/>
    <w:rsid w:val="007421E1"/>
    <w:pPr>
      <w:spacing w:before="240" w:after="60"/>
      <w:ind w:left="1296" w:hanging="1296"/>
      <w:jc w:val="both"/>
      <w:outlineLvl w:val="6"/>
    </w:pPr>
    <w:rPr>
      <w:szCs w:val="20"/>
    </w:rPr>
  </w:style>
  <w:style w:type="paragraph" w:styleId="Heading8">
    <w:name w:val="heading 8"/>
    <w:basedOn w:val="Normal"/>
    <w:next w:val="Normal"/>
    <w:link w:val="Heading8Char"/>
    <w:qFormat/>
    <w:rsid w:val="007421E1"/>
    <w:pPr>
      <w:spacing w:before="240" w:after="60"/>
      <w:ind w:left="1440" w:hanging="1440"/>
      <w:jc w:val="both"/>
      <w:outlineLvl w:val="7"/>
    </w:pPr>
    <w:rPr>
      <w:i/>
      <w:szCs w:val="20"/>
    </w:rPr>
  </w:style>
  <w:style w:type="paragraph" w:styleId="Heading9">
    <w:name w:val="heading 9"/>
    <w:basedOn w:val="Normal"/>
    <w:next w:val="Normal"/>
    <w:link w:val="Heading9Char"/>
    <w:qFormat/>
    <w:rsid w:val="007421E1"/>
    <w:pPr>
      <w:spacing w:before="240" w:after="60"/>
      <w:ind w:left="1584" w:hanging="1584"/>
      <w:jc w:val="both"/>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421E1"/>
    <w:rPr>
      <w:rFonts w:cs="Arial"/>
      <w:b/>
      <w:bCs/>
      <w:i/>
      <w:iCs/>
      <w:sz w:val="28"/>
      <w:szCs w:val="28"/>
      <w:lang w:val="en-US" w:eastAsia="en-US" w:bidi="ar-SA"/>
    </w:rPr>
  </w:style>
  <w:style w:type="paragraph" w:styleId="TOC1">
    <w:name w:val="toc 1"/>
    <w:basedOn w:val="Normal"/>
    <w:next w:val="Normal"/>
    <w:autoRedefine/>
    <w:uiPriority w:val="39"/>
    <w:qFormat/>
    <w:rsid w:val="00C622AA"/>
    <w:pPr>
      <w:tabs>
        <w:tab w:val="right" w:leader="dot" w:pos="9350"/>
      </w:tabs>
      <w:spacing w:before="120" w:after="120"/>
    </w:pPr>
    <w:rPr>
      <w:b/>
      <w:bCs/>
      <w:caps/>
      <w:noProof/>
      <w:sz w:val="20"/>
      <w:szCs w:val="20"/>
    </w:rPr>
  </w:style>
  <w:style w:type="paragraph" w:styleId="TOC2">
    <w:name w:val="toc 2"/>
    <w:basedOn w:val="Normal"/>
    <w:next w:val="Normal"/>
    <w:autoRedefine/>
    <w:uiPriority w:val="39"/>
    <w:qFormat/>
    <w:rsid w:val="0031471A"/>
    <w:pPr>
      <w:ind w:left="240"/>
    </w:pPr>
    <w:rPr>
      <w:rFonts w:ascii="Calibri" w:hAnsi="Calibri"/>
      <w:smallCaps/>
      <w:sz w:val="20"/>
      <w:szCs w:val="20"/>
    </w:rPr>
  </w:style>
  <w:style w:type="paragraph" w:styleId="TOC3">
    <w:name w:val="toc 3"/>
    <w:basedOn w:val="Normal"/>
    <w:next w:val="Normal"/>
    <w:autoRedefine/>
    <w:uiPriority w:val="39"/>
    <w:qFormat/>
    <w:rsid w:val="00ED03BF"/>
    <w:pPr>
      <w:ind w:left="480"/>
    </w:pPr>
    <w:rPr>
      <w:rFonts w:ascii="Calibri" w:hAnsi="Calibri"/>
      <w:i/>
      <w:iCs/>
      <w:sz w:val="20"/>
      <w:szCs w:val="20"/>
    </w:rPr>
  </w:style>
  <w:style w:type="paragraph" w:styleId="TOC4">
    <w:name w:val="toc 4"/>
    <w:basedOn w:val="Normal"/>
    <w:next w:val="Normal"/>
    <w:autoRedefine/>
    <w:uiPriority w:val="39"/>
    <w:rsid w:val="00871899"/>
    <w:pPr>
      <w:ind w:left="720"/>
    </w:pPr>
    <w:rPr>
      <w:rFonts w:ascii="Calibri" w:hAnsi="Calibri"/>
      <w:sz w:val="18"/>
      <w:szCs w:val="18"/>
    </w:rPr>
  </w:style>
  <w:style w:type="paragraph" w:styleId="TOC5">
    <w:name w:val="toc 5"/>
    <w:basedOn w:val="Normal"/>
    <w:next w:val="Normal"/>
    <w:autoRedefine/>
    <w:uiPriority w:val="39"/>
    <w:rsid w:val="00871899"/>
    <w:pPr>
      <w:ind w:left="960"/>
    </w:pPr>
    <w:rPr>
      <w:rFonts w:ascii="Calibri" w:hAnsi="Calibri"/>
      <w:sz w:val="18"/>
      <w:szCs w:val="18"/>
    </w:rPr>
  </w:style>
  <w:style w:type="paragraph" w:styleId="TOC6">
    <w:name w:val="toc 6"/>
    <w:basedOn w:val="Normal"/>
    <w:next w:val="Normal"/>
    <w:autoRedefine/>
    <w:uiPriority w:val="39"/>
    <w:rsid w:val="00871899"/>
    <w:pPr>
      <w:ind w:left="1200"/>
    </w:pPr>
    <w:rPr>
      <w:rFonts w:ascii="Calibri" w:hAnsi="Calibri"/>
      <w:sz w:val="18"/>
      <w:szCs w:val="18"/>
    </w:rPr>
  </w:style>
  <w:style w:type="paragraph" w:styleId="TOC7">
    <w:name w:val="toc 7"/>
    <w:basedOn w:val="Normal"/>
    <w:next w:val="Normal"/>
    <w:autoRedefine/>
    <w:uiPriority w:val="39"/>
    <w:rsid w:val="00871899"/>
    <w:pPr>
      <w:ind w:left="1440"/>
    </w:pPr>
    <w:rPr>
      <w:rFonts w:ascii="Calibri" w:hAnsi="Calibri"/>
      <w:sz w:val="18"/>
      <w:szCs w:val="18"/>
    </w:rPr>
  </w:style>
  <w:style w:type="paragraph" w:styleId="TOC8">
    <w:name w:val="toc 8"/>
    <w:basedOn w:val="Normal"/>
    <w:next w:val="Normal"/>
    <w:autoRedefine/>
    <w:uiPriority w:val="39"/>
    <w:rsid w:val="00871899"/>
    <w:pPr>
      <w:ind w:left="1680"/>
    </w:pPr>
    <w:rPr>
      <w:rFonts w:ascii="Calibri" w:hAnsi="Calibri"/>
      <w:sz w:val="18"/>
      <w:szCs w:val="18"/>
    </w:rPr>
  </w:style>
  <w:style w:type="paragraph" w:styleId="TOC9">
    <w:name w:val="toc 9"/>
    <w:basedOn w:val="Normal"/>
    <w:next w:val="Normal"/>
    <w:autoRedefine/>
    <w:uiPriority w:val="39"/>
    <w:rsid w:val="00871899"/>
    <w:pPr>
      <w:ind w:left="1920"/>
    </w:pPr>
    <w:rPr>
      <w:rFonts w:ascii="Calibri" w:hAnsi="Calibri"/>
      <w:sz w:val="18"/>
      <w:szCs w:val="18"/>
    </w:rPr>
  </w:style>
  <w:style w:type="character" w:styleId="Hyperlink">
    <w:name w:val="Hyperlink"/>
    <w:uiPriority w:val="99"/>
    <w:rsid w:val="00871899"/>
    <w:rPr>
      <w:color w:val="0000FF"/>
      <w:u w:val="single"/>
    </w:rPr>
  </w:style>
  <w:style w:type="table" w:styleId="TableGrid">
    <w:name w:val="Table Grid"/>
    <w:basedOn w:val="TableNormal"/>
    <w:rsid w:val="0028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2A69"/>
    <w:pPr>
      <w:tabs>
        <w:tab w:val="center" w:pos="4320"/>
        <w:tab w:val="right" w:pos="8640"/>
      </w:tabs>
    </w:pPr>
  </w:style>
  <w:style w:type="character" w:styleId="PageNumber">
    <w:name w:val="page number"/>
    <w:basedOn w:val="DefaultParagraphFont"/>
    <w:uiPriority w:val="99"/>
    <w:rsid w:val="00392A69"/>
  </w:style>
  <w:style w:type="paragraph" w:styleId="BodyText">
    <w:name w:val="Body Text"/>
    <w:basedOn w:val="Normal"/>
    <w:link w:val="BodyTextChar"/>
    <w:rsid w:val="007421E1"/>
    <w:pPr>
      <w:spacing w:after="120"/>
    </w:pPr>
  </w:style>
  <w:style w:type="paragraph" w:customStyle="1" w:styleId="Default">
    <w:name w:val="Default"/>
    <w:rsid w:val="007421E1"/>
    <w:pPr>
      <w:autoSpaceDE w:val="0"/>
      <w:autoSpaceDN w:val="0"/>
      <w:adjustRightInd w:val="0"/>
    </w:pPr>
    <w:rPr>
      <w:color w:val="000000"/>
    </w:rPr>
  </w:style>
  <w:style w:type="paragraph" w:styleId="Header">
    <w:name w:val="header"/>
    <w:basedOn w:val="Normal"/>
    <w:link w:val="HeaderChar"/>
    <w:uiPriority w:val="99"/>
    <w:rsid w:val="007421E1"/>
    <w:pPr>
      <w:tabs>
        <w:tab w:val="center" w:pos="4320"/>
        <w:tab w:val="right" w:pos="8640"/>
      </w:tabs>
    </w:pPr>
  </w:style>
  <w:style w:type="paragraph" w:styleId="BodyTextIndent">
    <w:name w:val="Body Text Indent"/>
    <w:basedOn w:val="Normal"/>
    <w:link w:val="BodyTextIndentChar"/>
    <w:uiPriority w:val="99"/>
    <w:rsid w:val="007421E1"/>
    <w:pPr>
      <w:spacing w:after="120"/>
      <w:ind w:left="360"/>
    </w:pPr>
  </w:style>
  <w:style w:type="paragraph" w:styleId="BodyTextIndent3">
    <w:name w:val="Body Text Indent 3"/>
    <w:basedOn w:val="Normal"/>
    <w:link w:val="BodyTextIndent3Char"/>
    <w:rsid w:val="007421E1"/>
    <w:pPr>
      <w:ind w:left="1080"/>
      <w:jc w:val="both"/>
    </w:pPr>
  </w:style>
  <w:style w:type="paragraph" w:styleId="DocumentMap">
    <w:name w:val="Document Map"/>
    <w:basedOn w:val="Normal"/>
    <w:link w:val="DocumentMapChar"/>
    <w:semiHidden/>
    <w:rsid w:val="00B005D2"/>
    <w:pPr>
      <w:shd w:val="clear" w:color="auto" w:fill="000080"/>
    </w:pPr>
    <w:rPr>
      <w:rFonts w:ascii="Tahoma" w:hAnsi="Tahoma" w:cs="Tahoma"/>
      <w:sz w:val="20"/>
      <w:szCs w:val="20"/>
    </w:rPr>
  </w:style>
  <w:style w:type="paragraph" w:styleId="BalloonText">
    <w:name w:val="Balloon Text"/>
    <w:basedOn w:val="Normal"/>
    <w:link w:val="BalloonTextChar"/>
    <w:uiPriority w:val="99"/>
    <w:semiHidden/>
    <w:rsid w:val="00861E51"/>
    <w:rPr>
      <w:rFonts w:ascii="Tahoma" w:hAnsi="Tahoma" w:cs="Tahoma"/>
      <w:sz w:val="16"/>
      <w:szCs w:val="16"/>
    </w:rPr>
  </w:style>
  <w:style w:type="character" w:styleId="CommentReference">
    <w:name w:val="annotation reference"/>
    <w:semiHidden/>
    <w:rsid w:val="003A2C19"/>
    <w:rPr>
      <w:sz w:val="16"/>
      <w:szCs w:val="16"/>
    </w:rPr>
  </w:style>
  <w:style w:type="paragraph" w:styleId="CommentText">
    <w:name w:val="annotation text"/>
    <w:basedOn w:val="Normal"/>
    <w:link w:val="CommentTextChar"/>
    <w:semiHidden/>
    <w:rsid w:val="003A2C19"/>
    <w:rPr>
      <w:sz w:val="20"/>
      <w:szCs w:val="20"/>
    </w:rPr>
  </w:style>
  <w:style w:type="paragraph" w:styleId="CommentSubject">
    <w:name w:val="annotation subject"/>
    <w:basedOn w:val="CommentText"/>
    <w:next w:val="CommentText"/>
    <w:link w:val="CommentSubjectChar"/>
    <w:semiHidden/>
    <w:rsid w:val="003A2C19"/>
    <w:rPr>
      <w:b/>
      <w:bCs/>
    </w:rPr>
  </w:style>
  <w:style w:type="paragraph" w:customStyle="1" w:styleId="bullet1">
    <w:name w:val="bullet 1"/>
    <w:basedOn w:val="Normal"/>
    <w:link w:val="bullet1Char"/>
    <w:rsid w:val="00A26E96"/>
    <w:pPr>
      <w:numPr>
        <w:numId w:val="1"/>
      </w:numPr>
      <w:tabs>
        <w:tab w:val="left" w:pos="2160"/>
      </w:tabs>
      <w:spacing w:before="80"/>
      <w:jc w:val="both"/>
    </w:pPr>
    <w:rPr>
      <w:szCs w:val="20"/>
    </w:rPr>
  </w:style>
  <w:style w:type="character" w:customStyle="1" w:styleId="bullet1Char">
    <w:name w:val="bullet 1 Char"/>
    <w:link w:val="bullet1"/>
    <w:rsid w:val="00A26E96"/>
    <w:rPr>
      <w:szCs w:val="20"/>
    </w:rPr>
  </w:style>
  <w:style w:type="character" w:customStyle="1" w:styleId="BodyTextIndentChar">
    <w:name w:val="Body Text Indent Char"/>
    <w:link w:val="BodyTextIndent"/>
    <w:uiPriority w:val="99"/>
    <w:rsid w:val="00F06755"/>
    <w:rPr>
      <w:sz w:val="24"/>
      <w:szCs w:val="24"/>
    </w:rPr>
  </w:style>
  <w:style w:type="paragraph" w:styleId="Revision">
    <w:name w:val="Revision"/>
    <w:hidden/>
    <w:uiPriority w:val="99"/>
    <w:semiHidden/>
    <w:rsid w:val="000464E6"/>
  </w:style>
  <w:style w:type="character" w:customStyle="1" w:styleId="Heading1Char">
    <w:name w:val="Heading 1 Char"/>
    <w:link w:val="Heading1"/>
    <w:rsid w:val="00581EDA"/>
    <w:rPr>
      <w:rFonts w:cs="Arial"/>
      <w:b/>
      <w:bCs/>
      <w:kern w:val="32"/>
      <w:sz w:val="32"/>
      <w:szCs w:val="32"/>
    </w:rPr>
  </w:style>
  <w:style w:type="character" w:customStyle="1" w:styleId="Heading3Char">
    <w:name w:val="Heading 3 Char"/>
    <w:link w:val="Heading3"/>
    <w:rsid w:val="00581EDA"/>
    <w:rPr>
      <w:rFonts w:cs="Arial"/>
      <w:b/>
      <w:bCs/>
      <w:sz w:val="26"/>
      <w:szCs w:val="26"/>
    </w:rPr>
  </w:style>
  <w:style w:type="character" w:customStyle="1" w:styleId="Heading4Char">
    <w:name w:val="Heading 4 Char"/>
    <w:link w:val="Heading4"/>
    <w:rsid w:val="00581EDA"/>
    <w:rPr>
      <w:b/>
      <w:bCs/>
      <w:sz w:val="28"/>
      <w:szCs w:val="24"/>
    </w:rPr>
  </w:style>
  <w:style w:type="character" w:customStyle="1" w:styleId="Heading5Char">
    <w:name w:val="Heading 5 Char"/>
    <w:link w:val="Heading5"/>
    <w:rsid w:val="00581EDA"/>
    <w:rPr>
      <w:sz w:val="22"/>
    </w:rPr>
  </w:style>
  <w:style w:type="character" w:customStyle="1" w:styleId="Heading6Char">
    <w:name w:val="Heading 6 Char"/>
    <w:link w:val="Heading6"/>
    <w:rsid w:val="00581EDA"/>
    <w:rPr>
      <w:i/>
      <w:sz w:val="22"/>
    </w:rPr>
  </w:style>
  <w:style w:type="character" w:customStyle="1" w:styleId="Heading7Char">
    <w:name w:val="Heading 7 Char"/>
    <w:link w:val="Heading7"/>
    <w:rsid w:val="00581EDA"/>
    <w:rPr>
      <w:sz w:val="24"/>
    </w:rPr>
  </w:style>
  <w:style w:type="character" w:customStyle="1" w:styleId="Heading8Char">
    <w:name w:val="Heading 8 Char"/>
    <w:link w:val="Heading8"/>
    <w:rsid w:val="00581EDA"/>
    <w:rPr>
      <w:i/>
      <w:sz w:val="24"/>
    </w:rPr>
  </w:style>
  <w:style w:type="character" w:customStyle="1" w:styleId="Heading9Char">
    <w:name w:val="Heading 9 Char"/>
    <w:link w:val="Heading9"/>
    <w:rsid w:val="00581EDA"/>
    <w:rPr>
      <w:b/>
      <w:i/>
      <w:sz w:val="18"/>
    </w:rPr>
  </w:style>
  <w:style w:type="character" w:customStyle="1" w:styleId="FooterChar">
    <w:name w:val="Footer Char"/>
    <w:link w:val="Footer"/>
    <w:uiPriority w:val="99"/>
    <w:rsid w:val="00581EDA"/>
    <w:rPr>
      <w:sz w:val="24"/>
      <w:szCs w:val="24"/>
    </w:rPr>
  </w:style>
  <w:style w:type="paragraph" w:styleId="Caption">
    <w:name w:val="caption"/>
    <w:basedOn w:val="Normal"/>
    <w:next w:val="Normal"/>
    <w:qFormat/>
    <w:rsid w:val="00581EDA"/>
    <w:rPr>
      <w:b/>
      <w:bCs/>
      <w:sz w:val="20"/>
      <w:szCs w:val="20"/>
    </w:rPr>
  </w:style>
  <w:style w:type="character" w:customStyle="1" w:styleId="BodyTextChar">
    <w:name w:val="Body Text Char"/>
    <w:link w:val="BodyText"/>
    <w:rsid w:val="00581EDA"/>
    <w:rPr>
      <w:sz w:val="24"/>
      <w:szCs w:val="24"/>
    </w:rPr>
  </w:style>
  <w:style w:type="character" w:customStyle="1" w:styleId="HeaderChar">
    <w:name w:val="Header Char"/>
    <w:link w:val="Header"/>
    <w:uiPriority w:val="99"/>
    <w:rsid w:val="00581EDA"/>
    <w:rPr>
      <w:sz w:val="24"/>
      <w:szCs w:val="24"/>
    </w:rPr>
  </w:style>
  <w:style w:type="character" w:customStyle="1" w:styleId="BodyTextIndent3Char">
    <w:name w:val="Body Text Indent 3 Char"/>
    <w:link w:val="BodyTextIndent3"/>
    <w:rsid w:val="00581EDA"/>
    <w:rPr>
      <w:sz w:val="24"/>
      <w:szCs w:val="24"/>
    </w:rPr>
  </w:style>
  <w:style w:type="character" w:customStyle="1" w:styleId="DocumentMapChar">
    <w:name w:val="Document Map Char"/>
    <w:link w:val="DocumentMap"/>
    <w:semiHidden/>
    <w:rsid w:val="00581EDA"/>
    <w:rPr>
      <w:rFonts w:ascii="Tahoma" w:hAnsi="Tahoma" w:cs="Tahoma"/>
      <w:shd w:val="clear" w:color="auto" w:fill="000080"/>
    </w:rPr>
  </w:style>
  <w:style w:type="character" w:customStyle="1" w:styleId="CommentTextChar">
    <w:name w:val="Comment Text Char"/>
    <w:basedOn w:val="DefaultParagraphFont"/>
    <w:link w:val="CommentText"/>
    <w:semiHidden/>
    <w:rsid w:val="00581EDA"/>
  </w:style>
  <w:style w:type="character" w:customStyle="1" w:styleId="CommentSubjectChar">
    <w:name w:val="Comment Subject Char"/>
    <w:link w:val="CommentSubject"/>
    <w:semiHidden/>
    <w:rsid w:val="00581EDA"/>
    <w:rPr>
      <w:b/>
      <w:bCs/>
    </w:rPr>
  </w:style>
  <w:style w:type="character" w:customStyle="1" w:styleId="BalloonTextChar">
    <w:name w:val="Balloon Text Char"/>
    <w:link w:val="BalloonText"/>
    <w:uiPriority w:val="99"/>
    <w:semiHidden/>
    <w:rsid w:val="00581EDA"/>
    <w:rPr>
      <w:rFonts w:ascii="Tahoma" w:hAnsi="Tahoma" w:cs="Tahoma"/>
      <w:sz w:val="16"/>
      <w:szCs w:val="16"/>
    </w:rPr>
  </w:style>
  <w:style w:type="paragraph" w:styleId="ListParagraph">
    <w:name w:val="List Paragraph"/>
    <w:basedOn w:val="Normal"/>
    <w:uiPriority w:val="34"/>
    <w:qFormat/>
    <w:rsid w:val="001C773A"/>
    <w:pPr>
      <w:ind w:left="720"/>
      <w:contextualSpacing/>
    </w:pPr>
  </w:style>
  <w:style w:type="paragraph" w:styleId="ListBullet">
    <w:name w:val="List Bullet"/>
    <w:basedOn w:val="Normal"/>
    <w:rsid w:val="00F60CEF"/>
    <w:pPr>
      <w:numPr>
        <w:numId w:val="2"/>
      </w:numPr>
      <w:contextualSpacing/>
    </w:pPr>
  </w:style>
  <w:style w:type="paragraph" w:styleId="Title">
    <w:name w:val="Title"/>
    <w:basedOn w:val="Normal"/>
    <w:next w:val="Normal"/>
    <w:link w:val="TitleChar"/>
    <w:qFormat/>
    <w:rsid w:val="0066125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61250"/>
    <w:rPr>
      <w:rFonts w:ascii="Cambria" w:eastAsia="Times New Roman" w:hAnsi="Cambria" w:cs="Times New Roman"/>
      <w:color w:val="17365D"/>
      <w:spacing w:val="5"/>
      <w:kern w:val="28"/>
      <w:sz w:val="52"/>
      <w:szCs w:val="52"/>
    </w:rPr>
  </w:style>
  <w:style w:type="character" w:styleId="FollowedHyperlink">
    <w:name w:val="FollowedHyperlink"/>
    <w:rsid w:val="00817561"/>
    <w:rPr>
      <w:color w:val="800080"/>
      <w:u w:val="single"/>
    </w:rPr>
  </w:style>
  <w:style w:type="character" w:styleId="Strong">
    <w:name w:val="Strong"/>
    <w:qFormat/>
    <w:rsid w:val="0031471A"/>
    <w:rPr>
      <w:b/>
      <w:bCs/>
    </w:rPr>
  </w:style>
  <w:style w:type="character" w:styleId="Emphasis">
    <w:name w:val="Emphasis"/>
    <w:qFormat/>
    <w:rsid w:val="0031471A"/>
    <w:rPr>
      <w:i/>
      <w:iCs/>
    </w:rPr>
  </w:style>
  <w:style w:type="paragraph" w:styleId="TOCHeading">
    <w:name w:val="TOC Heading"/>
    <w:basedOn w:val="Heading1"/>
    <w:next w:val="Normal"/>
    <w:uiPriority w:val="39"/>
    <w:unhideWhenUsed/>
    <w:qFormat/>
    <w:rsid w:val="00961A6B"/>
    <w:pPr>
      <w:keepLines/>
      <w:spacing w:before="480" w:after="0" w:line="276" w:lineRule="auto"/>
      <w:jc w:val="left"/>
      <w:outlineLvl w:val="9"/>
    </w:pPr>
    <w:rPr>
      <w:rFonts w:ascii="Cambria" w:hAnsi="Cambria" w:cs="Times New Roman"/>
      <w:color w:val="365F91"/>
      <w:kern w:val="0"/>
      <w:sz w:val="28"/>
      <w:szCs w:val="28"/>
      <w:lang w:eastAsia="ja-JP"/>
    </w:rPr>
  </w:style>
  <w:style w:type="paragraph" w:customStyle="1" w:styleId="xmsonormal">
    <w:name w:val="x_msonormal"/>
    <w:basedOn w:val="Normal"/>
    <w:uiPriority w:val="99"/>
    <w:rsid w:val="00E700AA"/>
    <w:rPr>
      <w:rFonts w:eastAsiaTheme="minorHAnsi"/>
    </w:rPr>
  </w:style>
  <w:style w:type="paragraph" w:styleId="Index1">
    <w:name w:val="index 1"/>
    <w:basedOn w:val="Normal"/>
    <w:next w:val="Normal"/>
    <w:autoRedefine/>
    <w:rsid w:val="00536DD6"/>
    <w:pPr>
      <w:ind w:left="240" w:hanging="240"/>
    </w:pPr>
  </w:style>
  <w:style w:type="paragraph" w:styleId="Index2">
    <w:name w:val="index 2"/>
    <w:basedOn w:val="Normal"/>
    <w:next w:val="Normal"/>
    <w:autoRedefine/>
    <w:rsid w:val="00536DD6"/>
    <w:pPr>
      <w:ind w:left="480" w:hanging="240"/>
    </w:pPr>
  </w:style>
  <w:style w:type="paragraph" w:styleId="Index3">
    <w:name w:val="index 3"/>
    <w:basedOn w:val="Normal"/>
    <w:next w:val="Normal"/>
    <w:autoRedefine/>
    <w:rsid w:val="00536DD6"/>
    <w:pPr>
      <w:ind w:left="720" w:hanging="240"/>
    </w:pPr>
  </w:style>
  <w:style w:type="paragraph" w:styleId="Index4">
    <w:name w:val="index 4"/>
    <w:basedOn w:val="Normal"/>
    <w:next w:val="Normal"/>
    <w:autoRedefine/>
    <w:rsid w:val="00536DD6"/>
    <w:pPr>
      <w:ind w:left="960" w:hanging="240"/>
    </w:pPr>
  </w:style>
  <w:style w:type="paragraph" w:styleId="Index5">
    <w:name w:val="index 5"/>
    <w:basedOn w:val="Normal"/>
    <w:next w:val="Normal"/>
    <w:autoRedefine/>
    <w:rsid w:val="00536DD6"/>
    <w:pPr>
      <w:ind w:left="1200" w:hanging="240"/>
    </w:pPr>
  </w:style>
  <w:style w:type="paragraph" w:styleId="Index6">
    <w:name w:val="index 6"/>
    <w:basedOn w:val="Normal"/>
    <w:next w:val="Normal"/>
    <w:autoRedefine/>
    <w:rsid w:val="00536DD6"/>
    <w:pPr>
      <w:ind w:left="1440" w:hanging="240"/>
    </w:pPr>
  </w:style>
  <w:style w:type="paragraph" w:styleId="Index7">
    <w:name w:val="index 7"/>
    <w:basedOn w:val="Normal"/>
    <w:next w:val="Normal"/>
    <w:autoRedefine/>
    <w:rsid w:val="00536DD6"/>
    <w:pPr>
      <w:ind w:left="1680" w:hanging="240"/>
    </w:pPr>
  </w:style>
  <w:style w:type="paragraph" w:styleId="Index8">
    <w:name w:val="index 8"/>
    <w:basedOn w:val="Normal"/>
    <w:next w:val="Normal"/>
    <w:autoRedefine/>
    <w:rsid w:val="00536DD6"/>
    <w:pPr>
      <w:ind w:left="1920" w:hanging="240"/>
    </w:pPr>
  </w:style>
  <w:style w:type="paragraph" w:styleId="Index9">
    <w:name w:val="index 9"/>
    <w:basedOn w:val="Normal"/>
    <w:next w:val="Normal"/>
    <w:autoRedefine/>
    <w:rsid w:val="00536DD6"/>
    <w:pPr>
      <w:ind w:left="2160" w:hanging="240"/>
    </w:pPr>
  </w:style>
  <w:style w:type="paragraph" w:styleId="IndexHeading">
    <w:name w:val="index heading"/>
    <w:basedOn w:val="Normal"/>
    <w:next w:val="Index1"/>
    <w:rsid w:val="00536DD6"/>
  </w:style>
  <w:style w:type="paragraph" w:styleId="BodyTextIndent2">
    <w:name w:val="Body Text Indent 2"/>
    <w:basedOn w:val="Normal"/>
    <w:link w:val="BodyTextIndent2Char"/>
    <w:rsid w:val="00536DD6"/>
    <w:pPr>
      <w:ind w:left="360"/>
    </w:pPr>
    <w:rPr>
      <w:rFonts w:eastAsia="MS Mincho"/>
    </w:rPr>
  </w:style>
  <w:style w:type="character" w:customStyle="1" w:styleId="BodyTextIndent2Char">
    <w:name w:val="Body Text Indent 2 Char"/>
    <w:basedOn w:val="DefaultParagraphFont"/>
    <w:link w:val="BodyTextIndent2"/>
    <w:rsid w:val="00536DD6"/>
    <w:rPr>
      <w:rFonts w:eastAsia="MS Mincho"/>
    </w:rPr>
  </w:style>
  <w:style w:type="paragraph" w:styleId="BodyText2">
    <w:name w:val="Body Text 2"/>
    <w:basedOn w:val="Normal"/>
    <w:link w:val="BodyText2Char"/>
    <w:rsid w:val="00536DD6"/>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208"/>
        <w:tab w:val="left" w:pos="8640"/>
      </w:tabs>
      <w:suppressAutoHyphens/>
      <w:jc w:val="both"/>
    </w:pPr>
    <w:rPr>
      <w:spacing w:val="-2"/>
      <w:szCs w:val="20"/>
    </w:rPr>
  </w:style>
  <w:style w:type="character" w:customStyle="1" w:styleId="BodyText2Char">
    <w:name w:val="Body Text 2 Char"/>
    <w:basedOn w:val="DefaultParagraphFont"/>
    <w:link w:val="BodyText2"/>
    <w:rsid w:val="00536DD6"/>
    <w:rPr>
      <w:spacing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9391">
      <w:bodyDiv w:val="1"/>
      <w:marLeft w:val="0"/>
      <w:marRight w:val="0"/>
      <w:marTop w:val="0"/>
      <w:marBottom w:val="0"/>
      <w:divBdr>
        <w:top w:val="none" w:sz="0" w:space="0" w:color="auto"/>
        <w:left w:val="none" w:sz="0" w:space="0" w:color="auto"/>
        <w:bottom w:val="none" w:sz="0" w:space="0" w:color="auto"/>
        <w:right w:val="none" w:sz="0" w:space="0" w:color="auto"/>
      </w:divBdr>
    </w:div>
    <w:div w:id="58292587">
      <w:bodyDiv w:val="1"/>
      <w:marLeft w:val="0"/>
      <w:marRight w:val="0"/>
      <w:marTop w:val="0"/>
      <w:marBottom w:val="0"/>
      <w:divBdr>
        <w:top w:val="none" w:sz="0" w:space="0" w:color="auto"/>
        <w:left w:val="none" w:sz="0" w:space="0" w:color="auto"/>
        <w:bottom w:val="none" w:sz="0" w:space="0" w:color="auto"/>
        <w:right w:val="none" w:sz="0" w:space="0" w:color="auto"/>
      </w:divBdr>
    </w:div>
    <w:div w:id="71660400">
      <w:bodyDiv w:val="1"/>
      <w:marLeft w:val="0"/>
      <w:marRight w:val="0"/>
      <w:marTop w:val="0"/>
      <w:marBottom w:val="0"/>
      <w:divBdr>
        <w:top w:val="none" w:sz="0" w:space="0" w:color="auto"/>
        <w:left w:val="none" w:sz="0" w:space="0" w:color="auto"/>
        <w:bottom w:val="none" w:sz="0" w:space="0" w:color="auto"/>
        <w:right w:val="none" w:sz="0" w:space="0" w:color="auto"/>
      </w:divBdr>
    </w:div>
    <w:div w:id="107556099">
      <w:bodyDiv w:val="1"/>
      <w:marLeft w:val="0"/>
      <w:marRight w:val="0"/>
      <w:marTop w:val="0"/>
      <w:marBottom w:val="0"/>
      <w:divBdr>
        <w:top w:val="none" w:sz="0" w:space="0" w:color="auto"/>
        <w:left w:val="none" w:sz="0" w:space="0" w:color="auto"/>
        <w:bottom w:val="none" w:sz="0" w:space="0" w:color="auto"/>
        <w:right w:val="none" w:sz="0" w:space="0" w:color="auto"/>
      </w:divBdr>
    </w:div>
    <w:div w:id="119416877">
      <w:bodyDiv w:val="1"/>
      <w:marLeft w:val="0"/>
      <w:marRight w:val="0"/>
      <w:marTop w:val="0"/>
      <w:marBottom w:val="0"/>
      <w:divBdr>
        <w:top w:val="none" w:sz="0" w:space="0" w:color="auto"/>
        <w:left w:val="none" w:sz="0" w:space="0" w:color="auto"/>
        <w:bottom w:val="none" w:sz="0" w:space="0" w:color="auto"/>
        <w:right w:val="none" w:sz="0" w:space="0" w:color="auto"/>
      </w:divBdr>
    </w:div>
    <w:div w:id="193884912">
      <w:bodyDiv w:val="1"/>
      <w:marLeft w:val="0"/>
      <w:marRight w:val="0"/>
      <w:marTop w:val="0"/>
      <w:marBottom w:val="0"/>
      <w:divBdr>
        <w:top w:val="none" w:sz="0" w:space="0" w:color="auto"/>
        <w:left w:val="none" w:sz="0" w:space="0" w:color="auto"/>
        <w:bottom w:val="none" w:sz="0" w:space="0" w:color="auto"/>
        <w:right w:val="none" w:sz="0" w:space="0" w:color="auto"/>
      </w:divBdr>
    </w:div>
    <w:div w:id="203829800">
      <w:bodyDiv w:val="1"/>
      <w:marLeft w:val="0"/>
      <w:marRight w:val="0"/>
      <w:marTop w:val="0"/>
      <w:marBottom w:val="0"/>
      <w:divBdr>
        <w:top w:val="none" w:sz="0" w:space="0" w:color="auto"/>
        <w:left w:val="none" w:sz="0" w:space="0" w:color="auto"/>
        <w:bottom w:val="none" w:sz="0" w:space="0" w:color="auto"/>
        <w:right w:val="none" w:sz="0" w:space="0" w:color="auto"/>
      </w:divBdr>
    </w:div>
    <w:div w:id="205803978">
      <w:bodyDiv w:val="1"/>
      <w:marLeft w:val="0"/>
      <w:marRight w:val="0"/>
      <w:marTop w:val="0"/>
      <w:marBottom w:val="0"/>
      <w:divBdr>
        <w:top w:val="none" w:sz="0" w:space="0" w:color="auto"/>
        <w:left w:val="none" w:sz="0" w:space="0" w:color="auto"/>
        <w:bottom w:val="none" w:sz="0" w:space="0" w:color="auto"/>
        <w:right w:val="none" w:sz="0" w:space="0" w:color="auto"/>
      </w:divBdr>
    </w:div>
    <w:div w:id="218977819">
      <w:bodyDiv w:val="1"/>
      <w:marLeft w:val="0"/>
      <w:marRight w:val="0"/>
      <w:marTop w:val="0"/>
      <w:marBottom w:val="0"/>
      <w:divBdr>
        <w:top w:val="none" w:sz="0" w:space="0" w:color="auto"/>
        <w:left w:val="none" w:sz="0" w:space="0" w:color="auto"/>
        <w:bottom w:val="none" w:sz="0" w:space="0" w:color="auto"/>
        <w:right w:val="none" w:sz="0" w:space="0" w:color="auto"/>
      </w:divBdr>
    </w:div>
    <w:div w:id="220143109">
      <w:bodyDiv w:val="1"/>
      <w:marLeft w:val="0"/>
      <w:marRight w:val="0"/>
      <w:marTop w:val="0"/>
      <w:marBottom w:val="0"/>
      <w:divBdr>
        <w:top w:val="none" w:sz="0" w:space="0" w:color="auto"/>
        <w:left w:val="none" w:sz="0" w:space="0" w:color="auto"/>
        <w:bottom w:val="none" w:sz="0" w:space="0" w:color="auto"/>
        <w:right w:val="none" w:sz="0" w:space="0" w:color="auto"/>
      </w:divBdr>
    </w:div>
    <w:div w:id="333531049">
      <w:bodyDiv w:val="1"/>
      <w:marLeft w:val="0"/>
      <w:marRight w:val="0"/>
      <w:marTop w:val="0"/>
      <w:marBottom w:val="0"/>
      <w:divBdr>
        <w:top w:val="none" w:sz="0" w:space="0" w:color="auto"/>
        <w:left w:val="none" w:sz="0" w:space="0" w:color="auto"/>
        <w:bottom w:val="none" w:sz="0" w:space="0" w:color="auto"/>
        <w:right w:val="none" w:sz="0" w:space="0" w:color="auto"/>
      </w:divBdr>
    </w:div>
    <w:div w:id="336153868">
      <w:bodyDiv w:val="1"/>
      <w:marLeft w:val="0"/>
      <w:marRight w:val="0"/>
      <w:marTop w:val="0"/>
      <w:marBottom w:val="0"/>
      <w:divBdr>
        <w:top w:val="none" w:sz="0" w:space="0" w:color="auto"/>
        <w:left w:val="none" w:sz="0" w:space="0" w:color="auto"/>
        <w:bottom w:val="none" w:sz="0" w:space="0" w:color="auto"/>
        <w:right w:val="none" w:sz="0" w:space="0" w:color="auto"/>
      </w:divBdr>
    </w:div>
    <w:div w:id="336422530">
      <w:bodyDiv w:val="1"/>
      <w:marLeft w:val="0"/>
      <w:marRight w:val="0"/>
      <w:marTop w:val="0"/>
      <w:marBottom w:val="0"/>
      <w:divBdr>
        <w:top w:val="none" w:sz="0" w:space="0" w:color="auto"/>
        <w:left w:val="none" w:sz="0" w:space="0" w:color="auto"/>
        <w:bottom w:val="none" w:sz="0" w:space="0" w:color="auto"/>
        <w:right w:val="none" w:sz="0" w:space="0" w:color="auto"/>
      </w:divBdr>
    </w:div>
    <w:div w:id="350959172">
      <w:bodyDiv w:val="1"/>
      <w:marLeft w:val="0"/>
      <w:marRight w:val="0"/>
      <w:marTop w:val="0"/>
      <w:marBottom w:val="0"/>
      <w:divBdr>
        <w:top w:val="none" w:sz="0" w:space="0" w:color="auto"/>
        <w:left w:val="none" w:sz="0" w:space="0" w:color="auto"/>
        <w:bottom w:val="none" w:sz="0" w:space="0" w:color="auto"/>
        <w:right w:val="none" w:sz="0" w:space="0" w:color="auto"/>
      </w:divBdr>
    </w:div>
    <w:div w:id="361635806">
      <w:bodyDiv w:val="1"/>
      <w:marLeft w:val="0"/>
      <w:marRight w:val="0"/>
      <w:marTop w:val="0"/>
      <w:marBottom w:val="0"/>
      <w:divBdr>
        <w:top w:val="none" w:sz="0" w:space="0" w:color="auto"/>
        <w:left w:val="none" w:sz="0" w:space="0" w:color="auto"/>
        <w:bottom w:val="none" w:sz="0" w:space="0" w:color="auto"/>
        <w:right w:val="none" w:sz="0" w:space="0" w:color="auto"/>
      </w:divBdr>
      <w:divsChild>
        <w:div w:id="687100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1799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3991597">
      <w:bodyDiv w:val="1"/>
      <w:marLeft w:val="0"/>
      <w:marRight w:val="0"/>
      <w:marTop w:val="0"/>
      <w:marBottom w:val="0"/>
      <w:divBdr>
        <w:top w:val="none" w:sz="0" w:space="0" w:color="auto"/>
        <w:left w:val="none" w:sz="0" w:space="0" w:color="auto"/>
        <w:bottom w:val="none" w:sz="0" w:space="0" w:color="auto"/>
        <w:right w:val="none" w:sz="0" w:space="0" w:color="auto"/>
      </w:divBdr>
    </w:div>
    <w:div w:id="380446781">
      <w:bodyDiv w:val="1"/>
      <w:marLeft w:val="0"/>
      <w:marRight w:val="0"/>
      <w:marTop w:val="0"/>
      <w:marBottom w:val="0"/>
      <w:divBdr>
        <w:top w:val="none" w:sz="0" w:space="0" w:color="auto"/>
        <w:left w:val="none" w:sz="0" w:space="0" w:color="auto"/>
        <w:bottom w:val="none" w:sz="0" w:space="0" w:color="auto"/>
        <w:right w:val="none" w:sz="0" w:space="0" w:color="auto"/>
      </w:divBdr>
    </w:div>
    <w:div w:id="390083493">
      <w:bodyDiv w:val="1"/>
      <w:marLeft w:val="0"/>
      <w:marRight w:val="0"/>
      <w:marTop w:val="0"/>
      <w:marBottom w:val="0"/>
      <w:divBdr>
        <w:top w:val="none" w:sz="0" w:space="0" w:color="auto"/>
        <w:left w:val="none" w:sz="0" w:space="0" w:color="auto"/>
        <w:bottom w:val="none" w:sz="0" w:space="0" w:color="auto"/>
        <w:right w:val="none" w:sz="0" w:space="0" w:color="auto"/>
      </w:divBdr>
    </w:div>
    <w:div w:id="404382818">
      <w:bodyDiv w:val="1"/>
      <w:marLeft w:val="0"/>
      <w:marRight w:val="0"/>
      <w:marTop w:val="0"/>
      <w:marBottom w:val="0"/>
      <w:divBdr>
        <w:top w:val="none" w:sz="0" w:space="0" w:color="auto"/>
        <w:left w:val="none" w:sz="0" w:space="0" w:color="auto"/>
        <w:bottom w:val="none" w:sz="0" w:space="0" w:color="auto"/>
        <w:right w:val="none" w:sz="0" w:space="0" w:color="auto"/>
      </w:divBdr>
      <w:divsChild>
        <w:div w:id="2141682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48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2699252">
      <w:bodyDiv w:val="1"/>
      <w:marLeft w:val="0"/>
      <w:marRight w:val="0"/>
      <w:marTop w:val="0"/>
      <w:marBottom w:val="0"/>
      <w:divBdr>
        <w:top w:val="none" w:sz="0" w:space="0" w:color="auto"/>
        <w:left w:val="none" w:sz="0" w:space="0" w:color="auto"/>
        <w:bottom w:val="none" w:sz="0" w:space="0" w:color="auto"/>
        <w:right w:val="none" w:sz="0" w:space="0" w:color="auto"/>
      </w:divBdr>
    </w:div>
    <w:div w:id="421804943">
      <w:bodyDiv w:val="1"/>
      <w:marLeft w:val="0"/>
      <w:marRight w:val="0"/>
      <w:marTop w:val="0"/>
      <w:marBottom w:val="0"/>
      <w:divBdr>
        <w:top w:val="none" w:sz="0" w:space="0" w:color="auto"/>
        <w:left w:val="none" w:sz="0" w:space="0" w:color="auto"/>
        <w:bottom w:val="none" w:sz="0" w:space="0" w:color="auto"/>
        <w:right w:val="none" w:sz="0" w:space="0" w:color="auto"/>
      </w:divBdr>
    </w:div>
    <w:div w:id="450974189">
      <w:bodyDiv w:val="1"/>
      <w:marLeft w:val="0"/>
      <w:marRight w:val="0"/>
      <w:marTop w:val="0"/>
      <w:marBottom w:val="0"/>
      <w:divBdr>
        <w:top w:val="none" w:sz="0" w:space="0" w:color="auto"/>
        <w:left w:val="none" w:sz="0" w:space="0" w:color="auto"/>
        <w:bottom w:val="none" w:sz="0" w:space="0" w:color="auto"/>
        <w:right w:val="none" w:sz="0" w:space="0" w:color="auto"/>
      </w:divBdr>
    </w:div>
    <w:div w:id="547037494">
      <w:bodyDiv w:val="1"/>
      <w:marLeft w:val="0"/>
      <w:marRight w:val="0"/>
      <w:marTop w:val="0"/>
      <w:marBottom w:val="0"/>
      <w:divBdr>
        <w:top w:val="none" w:sz="0" w:space="0" w:color="auto"/>
        <w:left w:val="none" w:sz="0" w:space="0" w:color="auto"/>
        <w:bottom w:val="none" w:sz="0" w:space="0" w:color="auto"/>
        <w:right w:val="none" w:sz="0" w:space="0" w:color="auto"/>
      </w:divBdr>
      <w:divsChild>
        <w:div w:id="22831909">
          <w:marLeft w:val="0"/>
          <w:marRight w:val="0"/>
          <w:marTop w:val="0"/>
          <w:marBottom w:val="0"/>
          <w:divBdr>
            <w:top w:val="none" w:sz="0" w:space="0" w:color="auto"/>
            <w:left w:val="none" w:sz="0" w:space="0" w:color="auto"/>
            <w:bottom w:val="none" w:sz="0" w:space="0" w:color="auto"/>
            <w:right w:val="none" w:sz="0" w:space="0" w:color="auto"/>
          </w:divBdr>
          <w:divsChild>
            <w:div w:id="648242200">
              <w:marLeft w:val="0"/>
              <w:marRight w:val="0"/>
              <w:marTop w:val="0"/>
              <w:marBottom w:val="0"/>
              <w:divBdr>
                <w:top w:val="none" w:sz="0" w:space="0" w:color="auto"/>
                <w:left w:val="none" w:sz="0" w:space="0" w:color="auto"/>
                <w:bottom w:val="none" w:sz="0" w:space="0" w:color="auto"/>
                <w:right w:val="none" w:sz="0" w:space="0" w:color="auto"/>
              </w:divBdr>
              <w:divsChild>
                <w:div w:id="1424496225">
                  <w:marLeft w:val="0"/>
                  <w:marRight w:val="0"/>
                  <w:marTop w:val="0"/>
                  <w:marBottom w:val="0"/>
                  <w:divBdr>
                    <w:top w:val="none" w:sz="0" w:space="0" w:color="auto"/>
                    <w:left w:val="none" w:sz="0" w:space="0" w:color="auto"/>
                    <w:bottom w:val="none" w:sz="0" w:space="0" w:color="auto"/>
                    <w:right w:val="none" w:sz="0" w:space="0" w:color="auto"/>
                  </w:divBdr>
                  <w:divsChild>
                    <w:div w:id="3605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8163">
      <w:bodyDiv w:val="1"/>
      <w:marLeft w:val="0"/>
      <w:marRight w:val="0"/>
      <w:marTop w:val="0"/>
      <w:marBottom w:val="0"/>
      <w:divBdr>
        <w:top w:val="none" w:sz="0" w:space="0" w:color="auto"/>
        <w:left w:val="none" w:sz="0" w:space="0" w:color="auto"/>
        <w:bottom w:val="none" w:sz="0" w:space="0" w:color="auto"/>
        <w:right w:val="none" w:sz="0" w:space="0" w:color="auto"/>
      </w:divBdr>
    </w:div>
    <w:div w:id="596140591">
      <w:bodyDiv w:val="1"/>
      <w:marLeft w:val="0"/>
      <w:marRight w:val="0"/>
      <w:marTop w:val="0"/>
      <w:marBottom w:val="0"/>
      <w:divBdr>
        <w:top w:val="none" w:sz="0" w:space="0" w:color="auto"/>
        <w:left w:val="none" w:sz="0" w:space="0" w:color="auto"/>
        <w:bottom w:val="none" w:sz="0" w:space="0" w:color="auto"/>
        <w:right w:val="none" w:sz="0" w:space="0" w:color="auto"/>
      </w:divBdr>
    </w:div>
    <w:div w:id="604652908">
      <w:bodyDiv w:val="1"/>
      <w:marLeft w:val="0"/>
      <w:marRight w:val="0"/>
      <w:marTop w:val="0"/>
      <w:marBottom w:val="0"/>
      <w:divBdr>
        <w:top w:val="none" w:sz="0" w:space="0" w:color="auto"/>
        <w:left w:val="none" w:sz="0" w:space="0" w:color="auto"/>
        <w:bottom w:val="none" w:sz="0" w:space="0" w:color="auto"/>
        <w:right w:val="none" w:sz="0" w:space="0" w:color="auto"/>
      </w:divBdr>
    </w:div>
    <w:div w:id="631522259">
      <w:bodyDiv w:val="1"/>
      <w:marLeft w:val="0"/>
      <w:marRight w:val="0"/>
      <w:marTop w:val="0"/>
      <w:marBottom w:val="0"/>
      <w:divBdr>
        <w:top w:val="none" w:sz="0" w:space="0" w:color="auto"/>
        <w:left w:val="none" w:sz="0" w:space="0" w:color="auto"/>
        <w:bottom w:val="none" w:sz="0" w:space="0" w:color="auto"/>
        <w:right w:val="none" w:sz="0" w:space="0" w:color="auto"/>
      </w:divBdr>
    </w:div>
    <w:div w:id="646587267">
      <w:bodyDiv w:val="1"/>
      <w:marLeft w:val="0"/>
      <w:marRight w:val="0"/>
      <w:marTop w:val="0"/>
      <w:marBottom w:val="0"/>
      <w:divBdr>
        <w:top w:val="none" w:sz="0" w:space="0" w:color="auto"/>
        <w:left w:val="none" w:sz="0" w:space="0" w:color="auto"/>
        <w:bottom w:val="none" w:sz="0" w:space="0" w:color="auto"/>
        <w:right w:val="none" w:sz="0" w:space="0" w:color="auto"/>
      </w:divBdr>
    </w:div>
    <w:div w:id="689448494">
      <w:bodyDiv w:val="1"/>
      <w:marLeft w:val="0"/>
      <w:marRight w:val="0"/>
      <w:marTop w:val="0"/>
      <w:marBottom w:val="0"/>
      <w:divBdr>
        <w:top w:val="none" w:sz="0" w:space="0" w:color="auto"/>
        <w:left w:val="none" w:sz="0" w:space="0" w:color="auto"/>
        <w:bottom w:val="none" w:sz="0" w:space="0" w:color="auto"/>
        <w:right w:val="none" w:sz="0" w:space="0" w:color="auto"/>
      </w:divBdr>
    </w:div>
    <w:div w:id="747390073">
      <w:bodyDiv w:val="1"/>
      <w:marLeft w:val="0"/>
      <w:marRight w:val="0"/>
      <w:marTop w:val="0"/>
      <w:marBottom w:val="0"/>
      <w:divBdr>
        <w:top w:val="none" w:sz="0" w:space="0" w:color="auto"/>
        <w:left w:val="none" w:sz="0" w:space="0" w:color="auto"/>
        <w:bottom w:val="none" w:sz="0" w:space="0" w:color="auto"/>
        <w:right w:val="none" w:sz="0" w:space="0" w:color="auto"/>
      </w:divBdr>
    </w:div>
    <w:div w:id="761729928">
      <w:bodyDiv w:val="1"/>
      <w:marLeft w:val="0"/>
      <w:marRight w:val="0"/>
      <w:marTop w:val="0"/>
      <w:marBottom w:val="0"/>
      <w:divBdr>
        <w:top w:val="none" w:sz="0" w:space="0" w:color="auto"/>
        <w:left w:val="none" w:sz="0" w:space="0" w:color="auto"/>
        <w:bottom w:val="none" w:sz="0" w:space="0" w:color="auto"/>
        <w:right w:val="none" w:sz="0" w:space="0" w:color="auto"/>
      </w:divBdr>
    </w:div>
    <w:div w:id="793983957">
      <w:bodyDiv w:val="1"/>
      <w:marLeft w:val="0"/>
      <w:marRight w:val="0"/>
      <w:marTop w:val="0"/>
      <w:marBottom w:val="0"/>
      <w:divBdr>
        <w:top w:val="none" w:sz="0" w:space="0" w:color="auto"/>
        <w:left w:val="none" w:sz="0" w:space="0" w:color="auto"/>
        <w:bottom w:val="none" w:sz="0" w:space="0" w:color="auto"/>
        <w:right w:val="none" w:sz="0" w:space="0" w:color="auto"/>
      </w:divBdr>
    </w:div>
    <w:div w:id="796753011">
      <w:bodyDiv w:val="1"/>
      <w:marLeft w:val="0"/>
      <w:marRight w:val="0"/>
      <w:marTop w:val="0"/>
      <w:marBottom w:val="0"/>
      <w:divBdr>
        <w:top w:val="none" w:sz="0" w:space="0" w:color="auto"/>
        <w:left w:val="none" w:sz="0" w:space="0" w:color="auto"/>
        <w:bottom w:val="none" w:sz="0" w:space="0" w:color="auto"/>
        <w:right w:val="none" w:sz="0" w:space="0" w:color="auto"/>
      </w:divBdr>
    </w:div>
    <w:div w:id="832989266">
      <w:bodyDiv w:val="1"/>
      <w:marLeft w:val="0"/>
      <w:marRight w:val="0"/>
      <w:marTop w:val="0"/>
      <w:marBottom w:val="0"/>
      <w:divBdr>
        <w:top w:val="none" w:sz="0" w:space="0" w:color="auto"/>
        <w:left w:val="none" w:sz="0" w:space="0" w:color="auto"/>
        <w:bottom w:val="none" w:sz="0" w:space="0" w:color="auto"/>
        <w:right w:val="none" w:sz="0" w:space="0" w:color="auto"/>
      </w:divBdr>
    </w:div>
    <w:div w:id="849836081">
      <w:bodyDiv w:val="1"/>
      <w:marLeft w:val="0"/>
      <w:marRight w:val="0"/>
      <w:marTop w:val="0"/>
      <w:marBottom w:val="0"/>
      <w:divBdr>
        <w:top w:val="none" w:sz="0" w:space="0" w:color="auto"/>
        <w:left w:val="none" w:sz="0" w:space="0" w:color="auto"/>
        <w:bottom w:val="none" w:sz="0" w:space="0" w:color="auto"/>
        <w:right w:val="none" w:sz="0" w:space="0" w:color="auto"/>
      </w:divBdr>
    </w:div>
    <w:div w:id="970936185">
      <w:bodyDiv w:val="1"/>
      <w:marLeft w:val="0"/>
      <w:marRight w:val="0"/>
      <w:marTop w:val="0"/>
      <w:marBottom w:val="0"/>
      <w:divBdr>
        <w:top w:val="none" w:sz="0" w:space="0" w:color="auto"/>
        <w:left w:val="none" w:sz="0" w:space="0" w:color="auto"/>
        <w:bottom w:val="none" w:sz="0" w:space="0" w:color="auto"/>
        <w:right w:val="none" w:sz="0" w:space="0" w:color="auto"/>
      </w:divBdr>
    </w:div>
    <w:div w:id="1009210233">
      <w:bodyDiv w:val="1"/>
      <w:marLeft w:val="0"/>
      <w:marRight w:val="0"/>
      <w:marTop w:val="0"/>
      <w:marBottom w:val="0"/>
      <w:divBdr>
        <w:top w:val="none" w:sz="0" w:space="0" w:color="auto"/>
        <w:left w:val="none" w:sz="0" w:space="0" w:color="auto"/>
        <w:bottom w:val="none" w:sz="0" w:space="0" w:color="auto"/>
        <w:right w:val="none" w:sz="0" w:space="0" w:color="auto"/>
      </w:divBdr>
    </w:div>
    <w:div w:id="1039428512">
      <w:bodyDiv w:val="1"/>
      <w:marLeft w:val="0"/>
      <w:marRight w:val="0"/>
      <w:marTop w:val="0"/>
      <w:marBottom w:val="0"/>
      <w:divBdr>
        <w:top w:val="none" w:sz="0" w:space="0" w:color="auto"/>
        <w:left w:val="none" w:sz="0" w:space="0" w:color="auto"/>
        <w:bottom w:val="none" w:sz="0" w:space="0" w:color="auto"/>
        <w:right w:val="none" w:sz="0" w:space="0" w:color="auto"/>
      </w:divBdr>
    </w:div>
    <w:div w:id="1055616062">
      <w:bodyDiv w:val="1"/>
      <w:marLeft w:val="0"/>
      <w:marRight w:val="0"/>
      <w:marTop w:val="0"/>
      <w:marBottom w:val="0"/>
      <w:divBdr>
        <w:top w:val="none" w:sz="0" w:space="0" w:color="auto"/>
        <w:left w:val="none" w:sz="0" w:space="0" w:color="auto"/>
        <w:bottom w:val="none" w:sz="0" w:space="0" w:color="auto"/>
        <w:right w:val="none" w:sz="0" w:space="0" w:color="auto"/>
      </w:divBdr>
    </w:div>
    <w:div w:id="1060514505">
      <w:bodyDiv w:val="1"/>
      <w:marLeft w:val="0"/>
      <w:marRight w:val="0"/>
      <w:marTop w:val="0"/>
      <w:marBottom w:val="0"/>
      <w:divBdr>
        <w:top w:val="none" w:sz="0" w:space="0" w:color="auto"/>
        <w:left w:val="none" w:sz="0" w:space="0" w:color="auto"/>
        <w:bottom w:val="none" w:sz="0" w:space="0" w:color="auto"/>
        <w:right w:val="none" w:sz="0" w:space="0" w:color="auto"/>
      </w:divBdr>
    </w:div>
    <w:div w:id="1064597310">
      <w:bodyDiv w:val="1"/>
      <w:marLeft w:val="0"/>
      <w:marRight w:val="0"/>
      <w:marTop w:val="0"/>
      <w:marBottom w:val="0"/>
      <w:divBdr>
        <w:top w:val="none" w:sz="0" w:space="0" w:color="auto"/>
        <w:left w:val="none" w:sz="0" w:space="0" w:color="auto"/>
        <w:bottom w:val="none" w:sz="0" w:space="0" w:color="auto"/>
        <w:right w:val="none" w:sz="0" w:space="0" w:color="auto"/>
      </w:divBdr>
    </w:div>
    <w:div w:id="1067337506">
      <w:bodyDiv w:val="1"/>
      <w:marLeft w:val="0"/>
      <w:marRight w:val="0"/>
      <w:marTop w:val="0"/>
      <w:marBottom w:val="0"/>
      <w:divBdr>
        <w:top w:val="none" w:sz="0" w:space="0" w:color="auto"/>
        <w:left w:val="none" w:sz="0" w:space="0" w:color="auto"/>
        <w:bottom w:val="none" w:sz="0" w:space="0" w:color="auto"/>
        <w:right w:val="none" w:sz="0" w:space="0" w:color="auto"/>
      </w:divBdr>
    </w:div>
    <w:div w:id="1085683338">
      <w:bodyDiv w:val="1"/>
      <w:marLeft w:val="0"/>
      <w:marRight w:val="0"/>
      <w:marTop w:val="0"/>
      <w:marBottom w:val="0"/>
      <w:divBdr>
        <w:top w:val="none" w:sz="0" w:space="0" w:color="auto"/>
        <w:left w:val="none" w:sz="0" w:space="0" w:color="auto"/>
        <w:bottom w:val="none" w:sz="0" w:space="0" w:color="auto"/>
        <w:right w:val="none" w:sz="0" w:space="0" w:color="auto"/>
      </w:divBdr>
    </w:div>
    <w:div w:id="1096633281">
      <w:bodyDiv w:val="1"/>
      <w:marLeft w:val="0"/>
      <w:marRight w:val="0"/>
      <w:marTop w:val="0"/>
      <w:marBottom w:val="0"/>
      <w:divBdr>
        <w:top w:val="none" w:sz="0" w:space="0" w:color="auto"/>
        <w:left w:val="none" w:sz="0" w:space="0" w:color="auto"/>
        <w:bottom w:val="none" w:sz="0" w:space="0" w:color="auto"/>
        <w:right w:val="none" w:sz="0" w:space="0" w:color="auto"/>
      </w:divBdr>
    </w:div>
    <w:div w:id="1164079369">
      <w:bodyDiv w:val="1"/>
      <w:marLeft w:val="0"/>
      <w:marRight w:val="0"/>
      <w:marTop w:val="0"/>
      <w:marBottom w:val="0"/>
      <w:divBdr>
        <w:top w:val="none" w:sz="0" w:space="0" w:color="auto"/>
        <w:left w:val="none" w:sz="0" w:space="0" w:color="auto"/>
        <w:bottom w:val="none" w:sz="0" w:space="0" w:color="auto"/>
        <w:right w:val="none" w:sz="0" w:space="0" w:color="auto"/>
      </w:divBdr>
    </w:div>
    <w:div w:id="1194688301">
      <w:bodyDiv w:val="1"/>
      <w:marLeft w:val="0"/>
      <w:marRight w:val="0"/>
      <w:marTop w:val="0"/>
      <w:marBottom w:val="0"/>
      <w:divBdr>
        <w:top w:val="none" w:sz="0" w:space="0" w:color="auto"/>
        <w:left w:val="none" w:sz="0" w:space="0" w:color="auto"/>
        <w:bottom w:val="none" w:sz="0" w:space="0" w:color="auto"/>
        <w:right w:val="none" w:sz="0" w:space="0" w:color="auto"/>
      </w:divBdr>
    </w:div>
    <w:div w:id="1221677228">
      <w:bodyDiv w:val="1"/>
      <w:marLeft w:val="0"/>
      <w:marRight w:val="0"/>
      <w:marTop w:val="0"/>
      <w:marBottom w:val="0"/>
      <w:divBdr>
        <w:top w:val="none" w:sz="0" w:space="0" w:color="auto"/>
        <w:left w:val="none" w:sz="0" w:space="0" w:color="auto"/>
        <w:bottom w:val="none" w:sz="0" w:space="0" w:color="auto"/>
        <w:right w:val="none" w:sz="0" w:space="0" w:color="auto"/>
      </w:divBdr>
    </w:div>
    <w:div w:id="1239289639">
      <w:bodyDiv w:val="1"/>
      <w:marLeft w:val="0"/>
      <w:marRight w:val="0"/>
      <w:marTop w:val="0"/>
      <w:marBottom w:val="0"/>
      <w:divBdr>
        <w:top w:val="none" w:sz="0" w:space="0" w:color="auto"/>
        <w:left w:val="none" w:sz="0" w:space="0" w:color="auto"/>
        <w:bottom w:val="none" w:sz="0" w:space="0" w:color="auto"/>
        <w:right w:val="none" w:sz="0" w:space="0" w:color="auto"/>
      </w:divBdr>
    </w:div>
    <w:div w:id="1308129137">
      <w:bodyDiv w:val="1"/>
      <w:marLeft w:val="0"/>
      <w:marRight w:val="0"/>
      <w:marTop w:val="0"/>
      <w:marBottom w:val="0"/>
      <w:divBdr>
        <w:top w:val="none" w:sz="0" w:space="0" w:color="auto"/>
        <w:left w:val="none" w:sz="0" w:space="0" w:color="auto"/>
        <w:bottom w:val="none" w:sz="0" w:space="0" w:color="auto"/>
        <w:right w:val="none" w:sz="0" w:space="0" w:color="auto"/>
      </w:divBdr>
    </w:div>
    <w:div w:id="1352025267">
      <w:bodyDiv w:val="1"/>
      <w:marLeft w:val="0"/>
      <w:marRight w:val="0"/>
      <w:marTop w:val="0"/>
      <w:marBottom w:val="0"/>
      <w:divBdr>
        <w:top w:val="none" w:sz="0" w:space="0" w:color="auto"/>
        <w:left w:val="none" w:sz="0" w:space="0" w:color="auto"/>
        <w:bottom w:val="none" w:sz="0" w:space="0" w:color="auto"/>
        <w:right w:val="none" w:sz="0" w:space="0" w:color="auto"/>
      </w:divBdr>
    </w:div>
    <w:div w:id="1364746631">
      <w:bodyDiv w:val="1"/>
      <w:marLeft w:val="0"/>
      <w:marRight w:val="0"/>
      <w:marTop w:val="0"/>
      <w:marBottom w:val="0"/>
      <w:divBdr>
        <w:top w:val="none" w:sz="0" w:space="0" w:color="auto"/>
        <w:left w:val="none" w:sz="0" w:space="0" w:color="auto"/>
        <w:bottom w:val="none" w:sz="0" w:space="0" w:color="auto"/>
        <w:right w:val="none" w:sz="0" w:space="0" w:color="auto"/>
      </w:divBdr>
    </w:div>
    <w:div w:id="1440489811">
      <w:bodyDiv w:val="1"/>
      <w:marLeft w:val="0"/>
      <w:marRight w:val="0"/>
      <w:marTop w:val="0"/>
      <w:marBottom w:val="0"/>
      <w:divBdr>
        <w:top w:val="none" w:sz="0" w:space="0" w:color="auto"/>
        <w:left w:val="none" w:sz="0" w:space="0" w:color="auto"/>
        <w:bottom w:val="none" w:sz="0" w:space="0" w:color="auto"/>
        <w:right w:val="none" w:sz="0" w:space="0" w:color="auto"/>
      </w:divBdr>
    </w:div>
    <w:div w:id="1447196369">
      <w:bodyDiv w:val="1"/>
      <w:marLeft w:val="0"/>
      <w:marRight w:val="0"/>
      <w:marTop w:val="0"/>
      <w:marBottom w:val="0"/>
      <w:divBdr>
        <w:top w:val="none" w:sz="0" w:space="0" w:color="auto"/>
        <w:left w:val="none" w:sz="0" w:space="0" w:color="auto"/>
        <w:bottom w:val="none" w:sz="0" w:space="0" w:color="auto"/>
        <w:right w:val="none" w:sz="0" w:space="0" w:color="auto"/>
      </w:divBdr>
    </w:div>
    <w:div w:id="1479613528">
      <w:bodyDiv w:val="1"/>
      <w:marLeft w:val="0"/>
      <w:marRight w:val="0"/>
      <w:marTop w:val="0"/>
      <w:marBottom w:val="0"/>
      <w:divBdr>
        <w:top w:val="none" w:sz="0" w:space="0" w:color="auto"/>
        <w:left w:val="none" w:sz="0" w:space="0" w:color="auto"/>
        <w:bottom w:val="none" w:sz="0" w:space="0" w:color="auto"/>
        <w:right w:val="none" w:sz="0" w:space="0" w:color="auto"/>
      </w:divBdr>
    </w:div>
    <w:div w:id="1479614427">
      <w:bodyDiv w:val="1"/>
      <w:marLeft w:val="0"/>
      <w:marRight w:val="0"/>
      <w:marTop w:val="0"/>
      <w:marBottom w:val="0"/>
      <w:divBdr>
        <w:top w:val="none" w:sz="0" w:space="0" w:color="auto"/>
        <w:left w:val="none" w:sz="0" w:space="0" w:color="auto"/>
        <w:bottom w:val="none" w:sz="0" w:space="0" w:color="auto"/>
        <w:right w:val="none" w:sz="0" w:space="0" w:color="auto"/>
      </w:divBdr>
    </w:div>
    <w:div w:id="1479834035">
      <w:bodyDiv w:val="1"/>
      <w:marLeft w:val="0"/>
      <w:marRight w:val="0"/>
      <w:marTop w:val="0"/>
      <w:marBottom w:val="0"/>
      <w:divBdr>
        <w:top w:val="none" w:sz="0" w:space="0" w:color="auto"/>
        <w:left w:val="none" w:sz="0" w:space="0" w:color="auto"/>
        <w:bottom w:val="none" w:sz="0" w:space="0" w:color="auto"/>
        <w:right w:val="none" w:sz="0" w:space="0" w:color="auto"/>
      </w:divBdr>
    </w:div>
    <w:div w:id="1525366044">
      <w:bodyDiv w:val="1"/>
      <w:marLeft w:val="0"/>
      <w:marRight w:val="0"/>
      <w:marTop w:val="0"/>
      <w:marBottom w:val="0"/>
      <w:divBdr>
        <w:top w:val="none" w:sz="0" w:space="0" w:color="auto"/>
        <w:left w:val="none" w:sz="0" w:space="0" w:color="auto"/>
        <w:bottom w:val="none" w:sz="0" w:space="0" w:color="auto"/>
        <w:right w:val="none" w:sz="0" w:space="0" w:color="auto"/>
      </w:divBdr>
    </w:div>
    <w:div w:id="1534806212">
      <w:bodyDiv w:val="1"/>
      <w:marLeft w:val="0"/>
      <w:marRight w:val="0"/>
      <w:marTop w:val="0"/>
      <w:marBottom w:val="0"/>
      <w:divBdr>
        <w:top w:val="none" w:sz="0" w:space="0" w:color="auto"/>
        <w:left w:val="none" w:sz="0" w:space="0" w:color="auto"/>
        <w:bottom w:val="none" w:sz="0" w:space="0" w:color="auto"/>
        <w:right w:val="none" w:sz="0" w:space="0" w:color="auto"/>
      </w:divBdr>
    </w:div>
    <w:div w:id="1543135398">
      <w:bodyDiv w:val="1"/>
      <w:marLeft w:val="0"/>
      <w:marRight w:val="0"/>
      <w:marTop w:val="0"/>
      <w:marBottom w:val="0"/>
      <w:divBdr>
        <w:top w:val="none" w:sz="0" w:space="0" w:color="auto"/>
        <w:left w:val="none" w:sz="0" w:space="0" w:color="auto"/>
        <w:bottom w:val="none" w:sz="0" w:space="0" w:color="auto"/>
        <w:right w:val="none" w:sz="0" w:space="0" w:color="auto"/>
      </w:divBdr>
    </w:div>
    <w:div w:id="1543397432">
      <w:bodyDiv w:val="1"/>
      <w:marLeft w:val="0"/>
      <w:marRight w:val="0"/>
      <w:marTop w:val="0"/>
      <w:marBottom w:val="0"/>
      <w:divBdr>
        <w:top w:val="none" w:sz="0" w:space="0" w:color="auto"/>
        <w:left w:val="none" w:sz="0" w:space="0" w:color="auto"/>
        <w:bottom w:val="none" w:sz="0" w:space="0" w:color="auto"/>
        <w:right w:val="none" w:sz="0" w:space="0" w:color="auto"/>
      </w:divBdr>
    </w:div>
    <w:div w:id="1582058654">
      <w:bodyDiv w:val="1"/>
      <w:marLeft w:val="0"/>
      <w:marRight w:val="0"/>
      <w:marTop w:val="0"/>
      <w:marBottom w:val="0"/>
      <w:divBdr>
        <w:top w:val="none" w:sz="0" w:space="0" w:color="auto"/>
        <w:left w:val="none" w:sz="0" w:space="0" w:color="auto"/>
        <w:bottom w:val="none" w:sz="0" w:space="0" w:color="auto"/>
        <w:right w:val="none" w:sz="0" w:space="0" w:color="auto"/>
      </w:divBdr>
    </w:div>
    <w:div w:id="1626499631">
      <w:bodyDiv w:val="1"/>
      <w:marLeft w:val="0"/>
      <w:marRight w:val="0"/>
      <w:marTop w:val="0"/>
      <w:marBottom w:val="0"/>
      <w:divBdr>
        <w:top w:val="none" w:sz="0" w:space="0" w:color="auto"/>
        <w:left w:val="none" w:sz="0" w:space="0" w:color="auto"/>
        <w:bottom w:val="none" w:sz="0" w:space="0" w:color="auto"/>
        <w:right w:val="none" w:sz="0" w:space="0" w:color="auto"/>
      </w:divBdr>
    </w:div>
    <w:div w:id="1659110351">
      <w:bodyDiv w:val="1"/>
      <w:marLeft w:val="0"/>
      <w:marRight w:val="0"/>
      <w:marTop w:val="0"/>
      <w:marBottom w:val="0"/>
      <w:divBdr>
        <w:top w:val="none" w:sz="0" w:space="0" w:color="auto"/>
        <w:left w:val="none" w:sz="0" w:space="0" w:color="auto"/>
        <w:bottom w:val="none" w:sz="0" w:space="0" w:color="auto"/>
        <w:right w:val="none" w:sz="0" w:space="0" w:color="auto"/>
      </w:divBdr>
    </w:div>
    <w:div w:id="1675912085">
      <w:bodyDiv w:val="1"/>
      <w:marLeft w:val="0"/>
      <w:marRight w:val="0"/>
      <w:marTop w:val="0"/>
      <w:marBottom w:val="0"/>
      <w:divBdr>
        <w:top w:val="none" w:sz="0" w:space="0" w:color="auto"/>
        <w:left w:val="none" w:sz="0" w:space="0" w:color="auto"/>
        <w:bottom w:val="none" w:sz="0" w:space="0" w:color="auto"/>
        <w:right w:val="none" w:sz="0" w:space="0" w:color="auto"/>
      </w:divBdr>
    </w:div>
    <w:div w:id="1679429611">
      <w:bodyDiv w:val="1"/>
      <w:marLeft w:val="0"/>
      <w:marRight w:val="0"/>
      <w:marTop w:val="0"/>
      <w:marBottom w:val="0"/>
      <w:divBdr>
        <w:top w:val="none" w:sz="0" w:space="0" w:color="auto"/>
        <w:left w:val="none" w:sz="0" w:space="0" w:color="auto"/>
        <w:bottom w:val="none" w:sz="0" w:space="0" w:color="auto"/>
        <w:right w:val="none" w:sz="0" w:space="0" w:color="auto"/>
      </w:divBdr>
      <w:divsChild>
        <w:div w:id="7254944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59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0729832">
      <w:bodyDiv w:val="1"/>
      <w:marLeft w:val="0"/>
      <w:marRight w:val="0"/>
      <w:marTop w:val="0"/>
      <w:marBottom w:val="0"/>
      <w:divBdr>
        <w:top w:val="none" w:sz="0" w:space="0" w:color="auto"/>
        <w:left w:val="none" w:sz="0" w:space="0" w:color="auto"/>
        <w:bottom w:val="none" w:sz="0" w:space="0" w:color="auto"/>
        <w:right w:val="none" w:sz="0" w:space="0" w:color="auto"/>
      </w:divBdr>
    </w:div>
    <w:div w:id="1751151271">
      <w:bodyDiv w:val="1"/>
      <w:marLeft w:val="0"/>
      <w:marRight w:val="0"/>
      <w:marTop w:val="0"/>
      <w:marBottom w:val="0"/>
      <w:divBdr>
        <w:top w:val="none" w:sz="0" w:space="0" w:color="auto"/>
        <w:left w:val="none" w:sz="0" w:space="0" w:color="auto"/>
        <w:bottom w:val="none" w:sz="0" w:space="0" w:color="auto"/>
        <w:right w:val="none" w:sz="0" w:space="0" w:color="auto"/>
      </w:divBdr>
    </w:div>
    <w:div w:id="1765953294">
      <w:bodyDiv w:val="1"/>
      <w:marLeft w:val="0"/>
      <w:marRight w:val="0"/>
      <w:marTop w:val="0"/>
      <w:marBottom w:val="0"/>
      <w:divBdr>
        <w:top w:val="none" w:sz="0" w:space="0" w:color="auto"/>
        <w:left w:val="none" w:sz="0" w:space="0" w:color="auto"/>
        <w:bottom w:val="none" w:sz="0" w:space="0" w:color="auto"/>
        <w:right w:val="none" w:sz="0" w:space="0" w:color="auto"/>
      </w:divBdr>
    </w:div>
    <w:div w:id="1804348198">
      <w:bodyDiv w:val="1"/>
      <w:marLeft w:val="0"/>
      <w:marRight w:val="0"/>
      <w:marTop w:val="0"/>
      <w:marBottom w:val="0"/>
      <w:divBdr>
        <w:top w:val="none" w:sz="0" w:space="0" w:color="auto"/>
        <w:left w:val="none" w:sz="0" w:space="0" w:color="auto"/>
        <w:bottom w:val="none" w:sz="0" w:space="0" w:color="auto"/>
        <w:right w:val="none" w:sz="0" w:space="0" w:color="auto"/>
      </w:divBdr>
    </w:div>
    <w:div w:id="1888640535">
      <w:bodyDiv w:val="1"/>
      <w:marLeft w:val="0"/>
      <w:marRight w:val="0"/>
      <w:marTop w:val="0"/>
      <w:marBottom w:val="0"/>
      <w:divBdr>
        <w:top w:val="none" w:sz="0" w:space="0" w:color="auto"/>
        <w:left w:val="none" w:sz="0" w:space="0" w:color="auto"/>
        <w:bottom w:val="none" w:sz="0" w:space="0" w:color="auto"/>
        <w:right w:val="none" w:sz="0" w:space="0" w:color="auto"/>
      </w:divBdr>
    </w:div>
    <w:div w:id="2020304380">
      <w:bodyDiv w:val="1"/>
      <w:marLeft w:val="0"/>
      <w:marRight w:val="0"/>
      <w:marTop w:val="0"/>
      <w:marBottom w:val="0"/>
      <w:divBdr>
        <w:top w:val="none" w:sz="0" w:space="0" w:color="auto"/>
        <w:left w:val="none" w:sz="0" w:space="0" w:color="auto"/>
        <w:bottom w:val="none" w:sz="0" w:space="0" w:color="auto"/>
        <w:right w:val="none" w:sz="0" w:space="0" w:color="auto"/>
      </w:divBdr>
    </w:div>
    <w:div w:id="2026445018">
      <w:bodyDiv w:val="1"/>
      <w:marLeft w:val="0"/>
      <w:marRight w:val="0"/>
      <w:marTop w:val="0"/>
      <w:marBottom w:val="0"/>
      <w:divBdr>
        <w:top w:val="none" w:sz="0" w:space="0" w:color="auto"/>
        <w:left w:val="none" w:sz="0" w:space="0" w:color="auto"/>
        <w:bottom w:val="none" w:sz="0" w:space="0" w:color="auto"/>
        <w:right w:val="none" w:sz="0" w:space="0" w:color="auto"/>
      </w:divBdr>
    </w:div>
    <w:div w:id="2077238744">
      <w:bodyDiv w:val="1"/>
      <w:marLeft w:val="0"/>
      <w:marRight w:val="0"/>
      <w:marTop w:val="0"/>
      <w:marBottom w:val="0"/>
      <w:divBdr>
        <w:top w:val="none" w:sz="0" w:space="0" w:color="auto"/>
        <w:left w:val="none" w:sz="0" w:space="0" w:color="auto"/>
        <w:bottom w:val="none" w:sz="0" w:space="0" w:color="auto"/>
        <w:right w:val="none" w:sz="0" w:space="0" w:color="auto"/>
      </w:divBdr>
    </w:div>
    <w:div w:id="2077894612">
      <w:bodyDiv w:val="1"/>
      <w:marLeft w:val="0"/>
      <w:marRight w:val="0"/>
      <w:marTop w:val="0"/>
      <w:marBottom w:val="0"/>
      <w:divBdr>
        <w:top w:val="none" w:sz="0" w:space="0" w:color="auto"/>
        <w:left w:val="none" w:sz="0" w:space="0" w:color="auto"/>
        <w:bottom w:val="none" w:sz="0" w:space="0" w:color="auto"/>
        <w:right w:val="none" w:sz="0" w:space="0" w:color="auto"/>
      </w:divBdr>
      <w:divsChild>
        <w:div w:id="1412653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94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fswcd.org/meetings-records" TargetMode="External"/><Relationship Id="rId18" Type="http://schemas.openxmlformats.org/officeDocument/2006/relationships/hyperlink" Target="https://bewellnm.com"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28'%5d$jumplink_md=target-id=0-0-0-5285" TargetMode="External"/><Relationship Id="rId7" Type="http://schemas.openxmlformats.org/officeDocument/2006/relationships/footnotes" Target="footnotes.xml"/><Relationship Id="rId12" Type="http://schemas.openxmlformats.org/officeDocument/2006/relationships/hyperlink" Target="https://www.generalservices.state.nm.us/statepurchasing/active-procurements.aspx" TargetMode="External"/><Relationship Id="rId17" Type="http://schemas.openxmlformats.org/officeDocument/2006/relationships/hyperlink" Target="https://sfswcd.org/meetings-records"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fswcd@gmail.com" TargetMode="External"/><Relationship Id="rId20"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2'%5d$jumplink_md=target-id=0-0-0-33797"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Frankie\Downloads\etaylor@taylormccaleb.com" TargetMode="External"/><Relationship Id="rId23" Type="http://schemas.openxmlformats.org/officeDocument/2006/relationships/hyperlink" Target="http://insurenewmexico.state.nm.us/" TargetMode="Externa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81'%5d$jumplink_md=target-id=0-0-0-33795"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fswcd.org/meetings-records" TargetMode="External"/><Relationship Id="rId22" Type="http://schemas.openxmlformats.org/officeDocument/2006/relationships/hyperlink" Target="http://mobile.nmonesource.com/nxt/gateway.dll?f=jumplink$jumplink_x=Advanced$jumplink_vpc=first$jumplink_xsl=querylink.xsl$jumplink_sel=title;path;content-type;home-title;item-bookmark$jumplink_d=%7bnmsa1978%7d$jumplink_q=%5bfield%20folio-destination-name:'13-1-199'%5d$jumplink_md=target-id=0-0-0-5287" TargetMode="External"/><Relationship Id="rId27" Type="http://schemas.openxmlformats.org/officeDocument/2006/relationships/image" Target="media/image5.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51B4-CBB8-8148-B41E-FEEDD1F54C4D}">
  <ds:schemaRefs>
    <ds:schemaRef ds:uri="http://schemas.openxmlformats.org/officeDocument/2006/bibliography"/>
  </ds:schemaRefs>
</ds:datastoreItem>
</file>

<file path=customXml/itemProps2.xml><?xml version="1.0" encoding="utf-8"?>
<ds:datastoreItem xmlns:ds="http://schemas.openxmlformats.org/officeDocument/2006/customXml" ds:itemID="{E8711E40-9654-A942-9222-6812976D5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14601</Words>
  <Characters>83227</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RFP</vt:lpstr>
    </vt:vector>
  </TitlesOfParts>
  <Company>State of New Mexico</Company>
  <LinksUpToDate>false</LinksUpToDate>
  <CharactersWithSpaces>97633</CharactersWithSpaces>
  <SharedDoc>false</SharedDoc>
  <HLinks>
    <vt:vector size="672" baseType="variant">
      <vt:variant>
        <vt:i4>2883604</vt:i4>
      </vt:variant>
      <vt:variant>
        <vt:i4>663</vt:i4>
      </vt:variant>
      <vt:variant>
        <vt:i4>0</vt:i4>
      </vt:variant>
      <vt:variant>
        <vt:i4>5</vt:i4>
      </vt:variant>
      <vt:variant>
        <vt:lpwstr>mailto:GSD.SPDeProcurement@state.nm.us</vt:lpwstr>
      </vt:variant>
      <vt:variant>
        <vt:lpwstr/>
      </vt:variant>
      <vt:variant>
        <vt:i4>8126517</vt:i4>
      </vt:variant>
      <vt:variant>
        <vt:i4>660</vt:i4>
      </vt:variant>
      <vt:variant>
        <vt:i4>0</vt:i4>
      </vt:variant>
      <vt:variant>
        <vt:i4>5</vt:i4>
      </vt:variant>
      <vt:variant>
        <vt:lpwstr>http://www.tax.newmexico.gov/Businesses/in-state-veteran-preference-certification.aspx</vt:lpwstr>
      </vt:variant>
      <vt:variant>
        <vt:lpwstr/>
      </vt:variant>
      <vt:variant>
        <vt:i4>2228287</vt:i4>
      </vt:variant>
      <vt:variant>
        <vt:i4>654</vt:i4>
      </vt:variant>
      <vt:variant>
        <vt:i4>0</vt:i4>
      </vt:variant>
      <vt:variant>
        <vt:i4>5</vt:i4>
      </vt:variant>
      <vt:variant>
        <vt:lpwstr>https://bids.sciquest.com/apps/Router/PublicEvent?CustomerOrg=StateOfNewMexico&amp;tap=PHX</vt:lpwstr>
      </vt:variant>
      <vt:variant>
        <vt:lpwstr/>
      </vt:variant>
      <vt:variant>
        <vt:i4>1572897</vt:i4>
      </vt:variant>
      <vt:variant>
        <vt:i4>651</vt:i4>
      </vt:variant>
      <vt:variant>
        <vt:i4>0</vt:i4>
      </vt:variant>
      <vt:variant>
        <vt:i4>5</vt:i4>
      </vt:variant>
      <vt:variant>
        <vt:lpwstr>http://www.generalservices.state.nm.us/statepurchasing/ITBs__RFPs_and_Bid_Tabulation.aspx</vt:lpwstr>
      </vt:variant>
      <vt:variant>
        <vt:lpwstr/>
      </vt:variant>
      <vt:variant>
        <vt:i4>2031698</vt:i4>
      </vt:variant>
      <vt:variant>
        <vt:i4>645</vt:i4>
      </vt:variant>
      <vt:variant>
        <vt:i4>0</vt:i4>
      </vt:variant>
      <vt:variant>
        <vt:i4>5</vt:i4>
      </vt:variant>
      <vt:variant>
        <vt:lpwstr>https://www.generalservices.state.nm.us/statepurchasing/active-procurements.aspx</vt:lpwstr>
      </vt:variant>
      <vt:variant>
        <vt:lpwstr/>
      </vt:variant>
      <vt:variant>
        <vt:i4>2031698</vt:i4>
      </vt:variant>
      <vt:variant>
        <vt:i4>639</vt:i4>
      </vt:variant>
      <vt:variant>
        <vt:i4>0</vt:i4>
      </vt:variant>
      <vt:variant>
        <vt:i4>5</vt:i4>
      </vt:variant>
      <vt:variant>
        <vt:lpwstr>https://www.generalservices.state.nm.us/statepurchasing/active-procurements.aspx</vt:lpwstr>
      </vt:variant>
      <vt:variant>
        <vt:lpwstr/>
      </vt:variant>
      <vt:variant>
        <vt:i4>1179701</vt:i4>
      </vt:variant>
      <vt:variant>
        <vt:i4>632</vt:i4>
      </vt:variant>
      <vt:variant>
        <vt:i4>0</vt:i4>
      </vt:variant>
      <vt:variant>
        <vt:i4>5</vt:i4>
      </vt:variant>
      <vt:variant>
        <vt:lpwstr/>
      </vt:variant>
      <vt:variant>
        <vt:lpwstr>_Toc504567271</vt:lpwstr>
      </vt:variant>
      <vt:variant>
        <vt:i4>1179701</vt:i4>
      </vt:variant>
      <vt:variant>
        <vt:i4>626</vt:i4>
      </vt:variant>
      <vt:variant>
        <vt:i4>0</vt:i4>
      </vt:variant>
      <vt:variant>
        <vt:i4>5</vt:i4>
      </vt:variant>
      <vt:variant>
        <vt:lpwstr/>
      </vt:variant>
      <vt:variant>
        <vt:lpwstr>_Toc504567270</vt:lpwstr>
      </vt:variant>
      <vt:variant>
        <vt:i4>1245237</vt:i4>
      </vt:variant>
      <vt:variant>
        <vt:i4>620</vt:i4>
      </vt:variant>
      <vt:variant>
        <vt:i4>0</vt:i4>
      </vt:variant>
      <vt:variant>
        <vt:i4>5</vt:i4>
      </vt:variant>
      <vt:variant>
        <vt:lpwstr/>
      </vt:variant>
      <vt:variant>
        <vt:lpwstr>_Toc504567269</vt:lpwstr>
      </vt:variant>
      <vt:variant>
        <vt:i4>1245237</vt:i4>
      </vt:variant>
      <vt:variant>
        <vt:i4>614</vt:i4>
      </vt:variant>
      <vt:variant>
        <vt:i4>0</vt:i4>
      </vt:variant>
      <vt:variant>
        <vt:i4>5</vt:i4>
      </vt:variant>
      <vt:variant>
        <vt:lpwstr/>
      </vt:variant>
      <vt:variant>
        <vt:lpwstr>_Toc504567268</vt:lpwstr>
      </vt:variant>
      <vt:variant>
        <vt:i4>1245237</vt:i4>
      </vt:variant>
      <vt:variant>
        <vt:i4>608</vt:i4>
      </vt:variant>
      <vt:variant>
        <vt:i4>0</vt:i4>
      </vt:variant>
      <vt:variant>
        <vt:i4>5</vt:i4>
      </vt:variant>
      <vt:variant>
        <vt:lpwstr/>
      </vt:variant>
      <vt:variant>
        <vt:lpwstr>_Toc504567267</vt:lpwstr>
      </vt:variant>
      <vt:variant>
        <vt:i4>1245237</vt:i4>
      </vt:variant>
      <vt:variant>
        <vt:i4>602</vt:i4>
      </vt:variant>
      <vt:variant>
        <vt:i4>0</vt:i4>
      </vt:variant>
      <vt:variant>
        <vt:i4>5</vt:i4>
      </vt:variant>
      <vt:variant>
        <vt:lpwstr/>
      </vt:variant>
      <vt:variant>
        <vt:lpwstr>_Toc504567266</vt:lpwstr>
      </vt:variant>
      <vt:variant>
        <vt:i4>1245237</vt:i4>
      </vt:variant>
      <vt:variant>
        <vt:i4>596</vt:i4>
      </vt:variant>
      <vt:variant>
        <vt:i4>0</vt:i4>
      </vt:variant>
      <vt:variant>
        <vt:i4>5</vt:i4>
      </vt:variant>
      <vt:variant>
        <vt:lpwstr/>
      </vt:variant>
      <vt:variant>
        <vt:lpwstr>_Toc504567265</vt:lpwstr>
      </vt:variant>
      <vt:variant>
        <vt:i4>1245237</vt:i4>
      </vt:variant>
      <vt:variant>
        <vt:i4>590</vt:i4>
      </vt:variant>
      <vt:variant>
        <vt:i4>0</vt:i4>
      </vt:variant>
      <vt:variant>
        <vt:i4>5</vt:i4>
      </vt:variant>
      <vt:variant>
        <vt:lpwstr/>
      </vt:variant>
      <vt:variant>
        <vt:lpwstr>_Toc504567264</vt:lpwstr>
      </vt:variant>
      <vt:variant>
        <vt:i4>1245237</vt:i4>
      </vt:variant>
      <vt:variant>
        <vt:i4>584</vt:i4>
      </vt:variant>
      <vt:variant>
        <vt:i4>0</vt:i4>
      </vt:variant>
      <vt:variant>
        <vt:i4>5</vt:i4>
      </vt:variant>
      <vt:variant>
        <vt:lpwstr/>
      </vt:variant>
      <vt:variant>
        <vt:lpwstr>_Toc504567263</vt:lpwstr>
      </vt:variant>
      <vt:variant>
        <vt:i4>1245237</vt:i4>
      </vt:variant>
      <vt:variant>
        <vt:i4>578</vt:i4>
      </vt:variant>
      <vt:variant>
        <vt:i4>0</vt:i4>
      </vt:variant>
      <vt:variant>
        <vt:i4>5</vt:i4>
      </vt:variant>
      <vt:variant>
        <vt:lpwstr/>
      </vt:variant>
      <vt:variant>
        <vt:lpwstr>_Toc504567262</vt:lpwstr>
      </vt:variant>
      <vt:variant>
        <vt:i4>1245237</vt:i4>
      </vt:variant>
      <vt:variant>
        <vt:i4>572</vt:i4>
      </vt:variant>
      <vt:variant>
        <vt:i4>0</vt:i4>
      </vt:variant>
      <vt:variant>
        <vt:i4>5</vt:i4>
      </vt:variant>
      <vt:variant>
        <vt:lpwstr/>
      </vt:variant>
      <vt:variant>
        <vt:lpwstr>_Toc504567261</vt:lpwstr>
      </vt:variant>
      <vt:variant>
        <vt:i4>1245237</vt:i4>
      </vt:variant>
      <vt:variant>
        <vt:i4>566</vt:i4>
      </vt:variant>
      <vt:variant>
        <vt:i4>0</vt:i4>
      </vt:variant>
      <vt:variant>
        <vt:i4>5</vt:i4>
      </vt:variant>
      <vt:variant>
        <vt:lpwstr/>
      </vt:variant>
      <vt:variant>
        <vt:lpwstr>_Toc504567260</vt:lpwstr>
      </vt:variant>
      <vt:variant>
        <vt:i4>1048629</vt:i4>
      </vt:variant>
      <vt:variant>
        <vt:i4>560</vt:i4>
      </vt:variant>
      <vt:variant>
        <vt:i4>0</vt:i4>
      </vt:variant>
      <vt:variant>
        <vt:i4>5</vt:i4>
      </vt:variant>
      <vt:variant>
        <vt:lpwstr/>
      </vt:variant>
      <vt:variant>
        <vt:lpwstr>_Toc504567259</vt:lpwstr>
      </vt:variant>
      <vt:variant>
        <vt:i4>1048629</vt:i4>
      </vt:variant>
      <vt:variant>
        <vt:i4>554</vt:i4>
      </vt:variant>
      <vt:variant>
        <vt:i4>0</vt:i4>
      </vt:variant>
      <vt:variant>
        <vt:i4>5</vt:i4>
      </vt:variant>
      <vt:variant>
        <vt:lpwstr/>
      </vt:variant>
      <vt:variant>
        <vt:lpwstr>_Toc504567258</vt:lpwstr>
      </vt:variant>
      <vt:variant>
        <vt:i4>1048629</vt:i4>
      </vt:variant>
      <vt:variant>
        <vt:i4>548</vt:i4>
      </vt:variant>
      <vt:variant>
        <vt:i4>0</vt:i4>
      </vt:variant>
      <vt:variant>
        <vt:i4>5</vt:i4>
      </vt:variant>
      <vt:variant>
        <vt:lpwstr/>
      </vt:variant>
      <vt:variant>
        <vt:lpwstr>_Toc504567257</vt:lpwstr>
      </vt:variant>
      <vt:variant>
        <vt:i4>1048629</vt:i4>
      </vt:variant>
      <vt:variant>
        <vt:i4>542</vt:i4>
      </vt:variant>
      <vt:variant>
        <vt:i4>0</vt:i4>
      </vt:variant>
      <vt:variant>
        <vt:i4>5</vt:i4>
      </vt:variant>
      <vt:variant>
        <vt:lpwstr/>
      </vt:variant>
      <vt:variant>
        <vt:lpwstr>_Toc504567256</vt:lpwstr>
      </vt:variant>
      <vt:variant>
        <vt:i4>1048629</vt:i4>
      </vt:variant>
      <vt:variant>
        <vt:i4>536</vt:i4>
      </vt:variant>
      <vt:variant>
        <vt:i4>0</vt:i4>
      </vt:variant>
      <vt:variant>
        <vt:i4>5</vt:i4>
      </vt:variant>
      <vt:variant>
        <vt:lpwstr/>
      </vt:variant>
      <vt:variant>
        <vt:lpwstr>_Toc504567255</vt:lpwstr>
      </vt:variant>
      <vt:variant>
        <vt:i4>1048629</vt:i4>
      </vt:variant>
      <vt:variant>
        <vt:i4>530</vt:i4>
      </vt:variant>
      <vt:variant>
        <vt:i4>0</vt:i4>
      </vt:variant>
      <vt:variant>
        <vt:i4>5</vt:i4>
      </vt:variant>
      <vt:variant>
        <vt:lpwstr/>
      </vt:variant>
      <vt:variant>
        <vt:lpwstr>_Toc504567254</vt:lpwstr>
      </vt:variant>
      <vt:variant>
        <vt:i4>1048629</vt:i4>
      </vt:variant>
      <vt:variant>
        <vt:i4>524</vt:i4>
      </vt:variant>
      <vt:variant>
        <vt:i4>0</vt:i4>
      </vt:variant>
      <vt:variant>
        <vt:i4>5</vt:i4>
      </vt:variant>
      <vt:variant>
        <vt:lpwstr/>
      </vt:variant>
      <vt:variant>
        <vt:lpwstr>_Toc504567253</vt:lpwstr>
      </vt:variant>
      <vt:variant>
        <vt:i4>1048629</vt:i4>
      </vt:variant>
      <vt:variant>
        <vt:i4>518</vt:i4>
      </vt:variant>
      <vt:variant>
        <vt:i4>0</vt:i4>
      </vt:variant>
      <vt:variant>
        <vt:i4>5</vt:i4>
      </vt:variant>
      <vt:variant>
        <vt:lpwstr/>
      </vt:variant>
      <vt:variant>
        <vt:lpwstr>_Toc504567252</vt:lpwstr>
      </vt:variant>
      <vt:variant>
        <vt:i4>1048629</vt:i4>
      </vt:variant>
      <vt:variant>
        <vt:i4>512</vt:i4>
      </vt:variant>
      <vt:variant>
        <vt:i4>0</vt:i4>
      </vt:variant>
      <vt:variant>
        <vt:i4>5</vt:i4>
      </vt:variant>
      <vt:variant>
        <vt:lpwstr/>
      </vt:variant>
      <vt:variant>
        <vt:lpwstr>_Toc504567251</vt:lpwstr>
      </vt:variant>
      <vt:variant>
        <vt:i4>1048629</vt:i4>
      </vt:variant>
      <vt:variant>
        <vt:i4>506</vt:i4>
      </vt:variant>
      <vt:variant>
        <vt:i4>0</vt:i4>
      </vt:variant>
      <vt:variant>
        <vt:i4>5</vt:i4>
      </vt:variant>
      <vt:variant>
        <vt:lpwstr/>
      </vt:variant>
      <vt:variant>
        <vt:lpwstr>_Toc504567250</vt:lpwstr>
      </vt:variant>
      <vt:variant>
        <vt:i4>1114165</vt:i4>
      </vt:variant>
      <vt:variant>
        <vt:i4>500</vt:i4>
      </vt:variant>
      <vt:variant>
        <vt:i4>0</vt:i4>
      </vt:variant>
      <vt:variant>
        <vt:i4>5</vt:i4>
      </vt:variant>
      <vt:variant>
        <vt:lpwstr/>
      </vt:variant>
      <vt:variant>
        <vt:lpwstr>_Toc504567249</vt:lpwstr>
      </vt:variant>
      <vt:variant>
        <vt:i4>1114165</vt:i4>
      </vt:variant>
      <vt:variant>
        <vt:i4>494</vt:i4>
      </vt:variant>
      <vt:variant>
        <vt:i4>0</vt:i4>
      </vt:variant>
      <vt:variant>
        <vt:i4>5</vt:i4>
      </vt:variant>
      <vt:variant>
        <vt:lpwstr/>
      </vt:variant>
      <vt:variant>
        <vt:lpwstr>_Toc504567248</vt:lpwstr>
      </vt:variant>
      <vt:variant>
        <vt:i4>1114165</vt:i4>
      </vt:variant>
      <vt:variant>
        <vt:i4>488</vt:i4>
      </vt:variant>
      <vt:variant>
        <vt:i4>0</vt:i4>
      </vt:variant>
      <vt:variant>
        <vt:i4>5</vt:i4>
      </vt:variant>
      <vt:variant>
        <vt:lpwstr/>
      </vt:variant>
      <vt:variant>
        <vt:lpwstr>_Toc504567247</vt:lpwstr>
      </vt:variant>
      <vt:variant>
        <vt:i4>1114165</vt:i4>
      </vt:variant>
      <vt:variant>
        <vt:i4>482</vt:i4>
      </vt:variant>
      <vt:variant>
        <vt:i4>0</vt:i4>
      </vt:variant>
      <vt:variant>
        <vt:i4>5</vt:i4>
      </vt:variant>
      <vt:variant>
        <vt:lpwstr/>
      </vt:variant>
      <vt:variant>
        <vt:lpwstr>_Toc504567246</vt:lpwstr>
      </vt:variant>
      <vt:variant>
        <vt:i4>1114165</vt:i4>
      </vt:variant>
      <vt:variant>
        <vt:i4>476</vt:i4>
      </vt:variant>
      <vt:variant>
        <vt:i4>0</vt:i4>
      </vt:variant>
      <vt:variant>
        <vt:i4>5</vt:i4>
      </vt:variant>
      <vt:variant>
        <vt:lpwstr/>
      </vt:variant>
      <vt:variant>
        <vt:lpwstr>_Toc504567245</vt:lpwstr>
      </vt:variant>
      <vt:variant>
        <vt:i4>1114165</vt:i4>
      </vt:variant>
      <vt:variant>
        <vt:i4>470</vt:i4>
      </vt:variant>
      <vt:variant>
        <vt:i4>0</vt:i4>
      </vt:variant>
      <vt:variant>
        <vt:i4>5</vt:i4>
      </vt:variant>
      <vt:variant>
        <vt:lpwstr/>
      </vt:variant>
      <vt:variant>
        <vt:lpwstr>_Toc504567244</vt:lpwstr>
      </vt:variant>
      <vt:variant>
        <vt:i4>1114165</vt:i4>
      </vt:variant>
      <vt:variant>
        <vt:i4>464</vt:i4>
      </vt:variant>
      <vt:variant>
        <vt:i4>0</vt:i4>
      </vt:variant>
      <vt:variant>
        <vt:i4>5</vt:i4>
      </vt:variant>
      <vt:variant>
        <vt:lpwstr/>
      </vt:variant>
      <vt:variant>
        <vt:lpwstr>_Toc504567243</vt:lpwstr>
      </vt:variant>
      <vt:variant>
        <vt:i4>1114165</vt:i4>
      </vt:variant>
      <vt:variant>
        <vt:i4>458</vt:i4>
      </vt:variant>
      <vt:variant>
        <vt:i4>0</vt:i4>
      </vt:variant>
      <vt:variant>
        <vt:i4>5</vt:i4>
      </vt:variant>
      <vt:variant>
        <vt:lpwstr/>
      </vt:variant>
      <vt:variant>
        <vt:lpwstr>_Toc504567242</vt:lpwstr>
      </vt:variant>
      <vt:variant>
        <vt:i4>1114165</vt:i4>
      </vt:variant>
      <vt:variant>
        <vt:i4>452</vt:i4>
      </vt:variant>
      <vt:variant>
        <vt:i4>0</vt:i4>
      </vt:variant>
      <vt:variant>
        <vt:i4>5</vt:i4>
      </vt:variant>
      <vt:variant>
        <vt:lpwstr/>
      </vt:variant>
      <vt:variant>
        <vt:lpwstr>_Toc504567241</vt:lpwstr>
      </vt:variant>
      <vt:variant>
        <vt:i4>1114165</vt:i4>
      </vt:variant>
      <vt:variant>
        <vt:i4>446</vt:i4>
      </vt:variant>
      <vt:variant>
        <vt:i4>0</vt:i4>
      </vt:variant>
      <vt:variant>
        <vt:i4>5</vt:i4>
      </vt:variant>
      <vt:variant>
        <vt:lpwstr/>
      </vt:variant>
      <vt:variant>
        <vt:lpwstr>_Toc504567240</vt:lpwstr>
      </vt:variant>
      <vt:variant>
        <vt:i4>1441845</vt:i4>
      </vt:variant>
      <vt:variant>
        <vt:i4>440</vt:i4>
      </vt:variant>
      <vt:variant>
        <vt:i4>0</vt:i4>
      </vt:variant>
      <vt:variant>
        <vt:i4>5</vt:i4>
      </vt:variant>
      <vt:variant>
        <vt:lpwstr/>
      </vt:variant>
      <vt:variant>
        <vt:lpwstr>_Toc504567239</vt:lpwstr>
      </vt:variant>
      <vt:variant>
        <vt:i4>1441845</vt:i4>
      </vt:variant>
      <vt:variant>
        <vt:i4>434</vt:i4>
      </vt:variant>
      <vt:variant>
        <vt:i4>0</vt:i4>
      </vt:variant>
      <vt:variant>
        <vt:i4>5</vt:i4>
      </vt:variant>
      <vt:variant>
        <vt:lpwstr/>
      </vt:variant>
      <vt:variant>
        <vt:lpwstr>_Toc504567238</vt:lpwstr>
      </vt:variant>
      <vt:variant>
        <vt:i4>1441845</vt:i4>
      </vt:variant>
      <vt:variant>
        <vt:i4>428</vt:i4>
      </vt:variant>
      <vt:variant>
        <vt:i4>0</vt:i4>
      </vt:variant>
      <vt:variant>
        <vt:i4>5</vt:i4>
      </vt:variant>
      <vt:variant>
        <vt:lpwstr/>
      </vt:variant>
      <vt:variant>
        <vt:lpwstr>_Toc504567237</vt:lpwstr>
      </vt:variant>
      <vt:variant>
        <vt:i4>1441845</vt:i4>
      </vt:variant>
      <vt:variant>
        <vt:i4>422</vt:i4>
      </vt:variant>
      <vt:variant>
        <vt:i4>0</vt:i4>
      </vt:variant>
      <vt:variant>
        <vt:i4>5</vt:i4>
      </vt:variant>
      <vt:variant>
        <vt:lpwstr/>
      </vt:variant>
      <vt:variant>
        <vt:lpwstr>_Toc504567236</vt:lpwstr>
      </vt:variant>
      <vt:variant>
        <vt:i4>1441845</vt:i4>
      </vt:variant>
      <vt:variant>
        <vt:i4>416</vt:i4>
      </vt:variant>
      <vt:variant>
        <vt:i4>0</vt:i4>
      </vt:variant>
      <vt:variant>
        <vt:i4>5</vt:i4>
      </vt:variant>
      <vt:variant>
        <vt:lpwstr/>
      </vt:variant>
      <vt:variant>
        <vt:lpwstr>_Toc504567235</vt:lpwstr>
      </vt:variant>
      <vt:variant>
        <vt:i4>1441845</vt:i4>
      </vt:variant>
      <vt:variant>
        <vt:i4>410</vt:i4>
      </vt:variant>
      <vt:variant>
        <vt:i4>0</vt:i4>
      </vt:variant>
      <vt:variant>
        <vt:i4>5</vt:i4>
      </vt:variant>
      <vt:variant>
        <vt:lpwstr/>
      </vt:variant>
      <vt:variant>
        <vt:lpwstr>_Toc504567234</vt:lpwstr>
      </vt:variant>
      <vt:variant>
        <vt:i4>1441845</vt:i4>
      </vt:variant>
      <vt:variant>
        <vt:i4>404</vt:i4>
      </vt:variant>
      <vt:variant>
        <vt:i4>0</vt:i4>
      </vt:variant>
      <vt:variant>
        <vt:i4>5</vt:i4>
      </vt:variant>
      <vt:variant>
        <vt:lpwstr/>
      </vt:variant>
      <vt:variant>
        <vt:lpwstr>_Toc504567233</vt:lpwstr>
      </vt:variant>
      <vt:variant>
        <vt:i4>1441845</vt:i4>
      </vt:variant>
      <vt:variant>
        <vt:i4>398</vt:i4>
      </vt:variant>
      <vt:variant>
        <vt:i4>0</vt:i4>
      </vt:variant>
      <vt:variant>
        <vt:i4>5</vt:i4>
      </vt:variant>
      <vt:variant>
        <vt:lpwstr/>
      </vt:variant>
      <vt:variant>
        <vt:lpwstr>_Toc504567232</vt:lpwstr>
      </vt:variant>
      <vt:variant>
        <vt:i4>1441845</vt:i4>
      </vt:variant>
      <vt:variant>
        <vt:i4>392</vt:i4>
      </vt:variant>
      <vt:variant>
        <vt:i4>0</vt:i4>
      </vt:variant>
      <vt:variant>
        <vt:i4>5</vt:i4>
      </vt:variant>
      <vt:variant>
        <vt:lpwstr/>
      </vt:variant>
      <vt:variant>
        <vt:lpwstr>_Toc504567231</vt:lpwstr>
      </vt:variant>
      <vt:variant>
        <vt:i4>1441845</vt:i4>
      </vt:variant>
      <vt:variant>
        <vt:i4>386</vt:i4>
      </vt:variant>
      <vt:variant>
        <vt:i4>0</vt:i4>
      </vt:variant>
      <vt:variant>
        <vt:i4>5</vt:i4>
      </vt:variant>
      <vt:variant>
        <vt:lpwstr/>
      </vt:variant>
      <vt:variant>
        <vt:lpwstr>_Toc504567230</vt:lpwstr>
      </vt:variant>
      <vt:variant>
        <vt:i4>1507381</vt:i4>
      </vt:variant>
      <vt:variant>
        <vt:i4>380</vt:i4>
      </vt:variant>
      <vt:variant>
        <vt:i4>0</vt:i4>
      </vt:variant>
      <vt:variant>
        <vt:i4>5</vt:i4>
      </vt:variant>
      <vt:variant>
        <vt:lpwstr/>
      </vt:variant>
      <vt:variant>
        <vt:lpwstr>_Toc504567229</vt:lpwstr>
      </vt:variant>
      <vt:variant>
        <vt:i4>1507381</vt:i4>
      </vt:variant>
      <vt:variant>
        <vt:i4>374</vt:i4>
      </vt:variant>
      <vt:variant>
        <vt:i4>0</vt:i4>
      </vt:variant>
      <vt:variant>
        <vt:i4>5</vt:i4>
      </vt:variant>
      <vt:variant>
        <vt:lpwstr/>
      </vt:variant>
      <vt:variant>
        <vt:lpwstr>_Toc504567228</vt:lpwstr>
      </vt:variant>
      <vt:variant>
        <vt:i4>1507381</vt:i4>
      </vt:variant>
      <vt:variant>
        <vt:i4>368</vt:i4>
      </vt:variant>
      <vt:variant>
        <vt:i4>0</vt:i4>
      </vt:variant>
      <vt:variant>
        <vt:i4>5</vt:i4>
      </vt:variant>
      <vt:variant>
        <vt:lpwstr/>
      </vt:variant>
      <vt:variant>
        <vt:lpwstr>_Toc504567227</vt:lpwstr>
      </vt:variant>
      <vt:variant>
        <vt:i4>1507381</vt:i4>
      </vt:variant>
      <vt:variant>
        <vt:i4>362</vt:i4>
      </vt:variant>
      <vt:variant>
        <vt:i4>0</vt:i4>
      </vt:variant>
      <vt:variant>
        <vt:i4>5</vt:i4>
      </vt:variant>
      <vt:variant>
        <vt:lpwstr/>
      </vt:variant>
      <vt:variant>
        <vt:lpwstr>_Toc504567226</vt:lpwstr>
      </vt:variant>
      <vt:variant>
        <vt:i4>1507381</vt:i4>
      </vt:variant>
      <vt:variant>
        <vt:i4>356</vt:i4>
      </vt:variant>
      <vt:variant>
        <vt:i4>0</vt:i4>
      </vt:variant>
      <vt:variant>
        <vt:i4>5</vt:i4>
      </vt:variant>
      <vt:variant>
        <vt:lpwstr/>
      </vt:variant>
      <vt:variant>
        <vt:lpwstr>_Toc504567225</vt:lpwstr>
      </vt:variant>
      <vt:variant>
        <vt:i4>1507381</vt:i4>
      </vt:variant>
      <vt:variant>
        <vt:i4>350</vt:i4>
      </vt:variant>
      <vt:variant>
        <vt:i4>0</vt:i4>
      </vt:variant>
      <vt:variant>
        <vt:i4>5</vt:i4>
      </vt:variant>
      <vt:variant>
        <vt:lpwstr/>
      </vt:variant>
      <vt:variant>
        <vt:lpwstr>_Toc504567224</vt:lpwstr>
      </vt:variant>
      <vt:variant>
        <vt:i4>1507381</vt:i4>
      </vt:variant>
      <vt:variant>
        <vt:i4>344</vt:i4>
      </vt:variant>
      <vt:variant>
        <vt:i4>0</vt:i4>
      </vt:variant>
      <vt:variant>
        <vt:i4>5</vt:i4>
      </vt:variant>
      <vt:variant>
        <vt:lpwstr/>
      </vt:variant>
      <vt:variant>
        <vt:lpwstr>_Toc504567223</vt:lpwstr>
      </vt:variant>
      <vt:variant>
        <vt:i4>1507381</vt:i4>
      </vt:variant>
      <vt:variant>
        <vt:i4>338</vt:i4>
      </vt:variant>
      <vt:variant>
        <vt:i4>0</vt:i4>
      </vt:variant>
      <vt:variant>
        <vt:i4>5</vt:i4>
      </vt:variant>
      <vt:variant>
        <vt:lpwstr/>
      </vt:variant>
      <vt:variant>
        <vt:lpwstr>_Toc504567222</vt:lpwstr>
      </vt:variant>
      <vt:variant>
        <vt:i4>1507381</vt:i4>
      </vt:variant>
      <vt:variant>
        <vt:i4>332</vt:i4>
      </vt:variant>
      <vt:variant>
        <vt:i4>0</vt:i4>
      </vt:variant>
      <vt:variant>
        <vt:i4>5</vt:i4>
      </vt:variant>
      <vt:variant>
        <vt:lpwstr/>
      </vt:variant>
      <vt:variant>
        <vt:lpwstr>_Toc504567221</vt:lpwstr>
      </vt:variant>
      <vt:variant>
        <vt:i4>1507381</vt:i4>
      </vt:variant>
      <vt:variant>
        <vt:i4>326</vt:i4>
      </vt:variant>
      <vt:variant>
        <vt:i4>0</vt:i4>
      </vt:variant>
      <vt:variant>
        <vt:i4>5</vt:i4>
      </vt:variant>
      <vt:variant>
        <vt:lpwstr/>
      </vt:variant>
      <vt:variant>
        <vt:lpwstr>_Toc504567220</vt:lpwstr>
      </vt:variant>
      <vt:variant>
        <vt:i4>1310773</vt:i4>
      </vt:variant>
      <vt:variant>
        <vt:i4>320</vt:i4>
      </vt:variant>
      <vt:variant>
        <vt:i4>0</vt:i4>
      </vt:variant>
      <vt:variant>
        <vt:i4>5</vt:i4>
      </vt:variant>
      <vt:variant>
        <vt:lpwstr/>
      </vt:variant>
      <vt:variant>
        <vt:lpwstr>_Toc504567219</vt:lpwstr>
      </vt:variant>
      <vt:variant>
        <vt:i4>1310773</vt:i4>
      </vt:variant>
      <vt:variant>
        <vt:i4>314</vt:i4>
      </vt:variant>
      <vt:variant>
        <vt:i4>0</vt:i4>
      </vt:variant>
      <vt:variant>
        <vt:i4>5</vt:i4>
      </vt:variant>
      <vt:variant>
        <vt:lpwstr/>
      </vt:variant>
      <vt:variant>
        <vt:lpwstr>_Toc504567218</vt:lpwstr>
      </vt:variant>
      <vt:variant>
        <vt:i4>1310773</vt:i4>
      </vt:variant>
      <vt:variant>
        <vt:i4>308</vt:i4>
      </vt:variant>
      <vt:variant>
        <vt:i4>0</vt:i4>
      </vt:variant>
      <vt:variant>
        <vt:i4>5</vt:i4>
      </vt:variant>
      <vt:variant>
        <vt:lpwstr/>
      </vt:variant>
      <vt:variant>
        <vt:lpwstr>_Toc504567217</vt:lpwstr>
      </vt:variant>
      <vt:variant>
        <vt:i4>1310773</vt:i4>
      </vt:variant>
      <vt:variant>
        <vt:i4>302</vt:i4>
      </vt:variant>
      <vt:variant>
        <vt:i4>0</vt:i4>
      </vt:variant>
      <vt:variant>
        <vt:i4>5</vt:i4>
      </vt:variant>
      <vt:variant>
        <vt:lpwstr/>
      </vt:variant>
      <vt:variant>
        <vt:lpwstr>_Toc504567216</vt:lpwstr>
      </vt:variant>
      <vt:variant>
        <vt:i4>1310773</vt:i4>
      </vt:variant>
      <vt:variant>
        <vt:i4>296</vt:i4>
      </vt:variant>
      <vt:variant>
        <vt:i4>0</vt:i4>
      </vt:variant>
      <vt:variant>
        <vt:i4>5</vt:i4>
      </vt:variant>
      <vt:variant>
        <vt:lpwstr/>
      </vt:variant>
      <vt:variant>
        <vt:lpwstr>_Toc504567215</vt:lpwstr>
      </vt:variant>
      <vt:variant>
        <vt:i4>1310773</vt:i4>
      </vt:variant>
      <vt:variant>
        <vt:i4>290</vt:i4>
      </vt:variant>
      <vt:variant>
        <vt:i4>0</vt:i4>
      </vt:variant>
      <vt:variant>
        <vt:i4>5</vt:i4>
      </vt:variant>
      <vt:variant>
        <vt:lpwstr/>
      </vt:variant>
      <vt:variant>
        <vt:lpwstr>_Toc504567214</vt:lpwstr>
      </vt:variant>
      <vt:variant>
        <vt:i4>1310773</vt:i4>
      </vt:variant>
      <vt:variant>
        <vt:i4>284</vt:i4>
      </vt:variant>
      <vt:variant>
        <vt:i4>0</vt:i4>
      </vt:variant>
      <vt:variant>
        <vt:i4>5</vt:i4>
      </vt:variant>
      <vt:variant>
        <vt:lpwstr/>
      </vt:variant>
      <vt:variant>
        <vt:lpwstr>_Toc504567213</vt:lpwstr>
      </vt:variant>
      <vt:variant>
        <vt:i4>1310773</vt:i4>
      </vt:variant>
      <vt:variant>
        <vt:i4>278</vt:i4>
      </vt:variant>
      <vt:variant>
        <vt:i4>0</vt:i4>
      </vt:variant>
      <vt:variant>
        <vt:i4>5</vt:i4>
      </vt:variant>
      <vt:variant>
        <vt:lpwstr/>
      </vt:variant>
      <vt:variant>
        <vt:lpwstr>_Toc504567212</vt:lpwstr>
      </vt:variant>
      <vt:variant>
        <vt:i4>1310773</vt:i4>
      </vt:variant>
      <vt:variant>
        <vt:i4>272</vt:i4>
      </vt:variant>
      <vt:variant>
        <vt:i4>0</vt:i4>
      </vt:variant>
      <vt:variant>
        <vt:i4>5</vt:i4>
      </vt:variant>
      <vt:variant>
        <vt:lpwstr/>
      </vt:variant>
      <vt:variant>
        <vt:lpwstr>_Toc504567211</vt:lpwstr>
      </vt:variant>
      <vt:variant>
        <vt:i4>1310773</vt:i4>
      </vt:variant>
      <vt:variant>
        <vt:i4>266</vt:i4>
      </vt:variant>
      <vt:variant>
        <vt:i4>0</vt:i4>
      </vt:variant>
      <vt:variant>
        <vt:i4>5</vt:i4>
      </vt:variant>
      <vt:variant>
        <vt:lpwstr/>
      </vt:variant>
      <vt:variant>
        <vt:lpwstr>_Toc504567210</vt:lpwstr>
      </vt:variant>
      <vt:variant>
        <vt:i4>1376309</vt:i4>
      </vt:variant>
      <vt:variant>
        <vt:i4>260</vt:i4>
      </vt:variant>
      <vt:variant>
        <vt:i4>0</vt:i4>
      </vt:variant>
      <vt:variant>
        <vt:i4>5</vt:i4>
      </vt:variant>
      <vt:variant>
        <vt:lpwstr/>
      </vt:variant>
      <vt:variant>
        <vt:lpwstr>_Toc504567209</vt:lpwstr>
      </vt:variant>
      <vt:variant>
        <vt:i4>1376309</vt:i4>
      </vt:variant>
      <vt:variant>
        <vt:i4>254</vt:i4>
      </vt:variant>
      <vt:variant>
        <vt:i4>0</vt:i4>
      </vt:variant>
      <vt:variant>
        <vt:i4>5</vt:i4>
      </vt:variant>
      <vt:variant>
        <vt:lpwstr/>
      </vt:variant>
      <vt:variant>
        <vt:lpwstr>_Toc504567208</vt:lpwstr>
      </vt:variant>
      <vt:variant>
        <vt:i4>1376309</vt:i4>
      </vt:variant>
      <vt:variant>
        <vt:i4>248</vt:i4>
      </vt:variant>
      <vt:variant>
        <vt:i4>0</vt:i4>
      </vt:variant>
      <vt:variant>
        <vt:i4>5</vt:i4>
      </vt:variant>
      <vt:variant>
        <vt:lpwstr/>
      </vt:variant>
      <vt:variant>
        <vt:lpwstr>_Toc504567207</vt:lpwstr>
      </vt:variant>
      <vt:variant>
        <vt:i4>1376309</vt:i4>
      </vt:variant>
      <vt:variant>
        <vt:i4>242</vt:i4>
      </vt:variant>
      <vt:variant>
        <vt:i4>0</vt:i4>
      </vt:variant>
      <vt:variant>
        <vt:i4>5</vt:i4>
      </vt:variant>
      <vt:variant>
        <vt:lpwstr/>
      </vt:variant>
      <vt:variant>
        <vt:lpwstr>_Toc504567206</vt:lpwstr>
      </vt:variant>
      <vt:variant>
        <vt:i4>1376309</vt:i4>
      </vt:variant>
      <vt:variant>
        <vt:i4>236</vt:i4>
      </vt:variant>
      <vt:variant>
        <vt:i4>0</vt:i4>
      </vt:variant>
      <vt:variant>
        <vt:i4>5</vt:i4>
      </vt:variant>
      <vt:variant>
        <vt:lpwstr/>
      </vt:variant>
      <vt:variant>
        <vt:lpwstr>_Toc504567205</vt:lpwstr>
      </vt:variant>
      <vt:variant>
        <vt:i4>1376309</vt:i4>
      </vt:variant>
      <vt:variant>
        <vt:i4>230</vt:i4>
      </vt:variant>
      <vt:variant>
        <vt:i4>0</vt:i4>
      </vt:variant>
      <vt:variant>
        <vt:i4>5</vt:i4>
      </vt:variant>
      <vt:variant>
        <vt:lpwstr/>
      </vt:variant>
      <vt:variant>
        <vt:lpwstr>_Toc504567204</vt:lpwstr>
      </vt:variant>
      <vt:variant>
        <vt:i4>1376309</vt:i4>
      </vt:variant>
      <vt:variant>
        <vt:i4>224</vt:i4>
      </vt:variant>
      <vt:variant>
        <vt:i4>0</vt:i4>
      </vt:variant>
      <vt:variant>
        <vt:i4>5</vt:i4>
      </vt:variant>
      <vt:variant>
        <vt:lpwstr/>
      </vt:variant>
      <vt:variant>
        <vt:lpwstr>_Toc504567203</vt:lpwstr>
      </vt:variant>
      <vt:variant>
        <vt:i4>1376309</vt:i4>
      </vt:variant>
      <vt:variant>
        <vt:i4>218</vt:i4>
      </vt:variant>
      <vt:variant>
        <vt:i4>0</vt:i4>
      </vt:variant>
      <vt:variant>
        <vt:i4>5</vt:i4>
      </vt:variant>
      <vt:variant>
        <vt:lpwstr/>
      </vt:variant>
      <vt:variant>
        <vt:lpwstr>_Toc504567202</vt:lpwstr>
      </vt:variant>
      <vt:variant>
        <vt:i4>1376309</vt:i4>
      </vt:variant>
      <vt:variant>
        <vt:i4>212</vt:i4>
      </vt:variant>
      <vt:variant>
        <vt:i4>0</vt:i4>
      </vt:variant>
      <vt:variant>
        <vt:i4>5</vt:i4>
      </vt:variant>
      <vt:variant>
        <vt:lpwstr/>
      </vt:variant>
      <vt:variant>
        <vt:lpwstr>_Toc504567201</vt:lpwstr>
      </vt:variant>
      <vt:variant>
        <vt:i4>1376309</vt:i4>
      </vt:variant>
      <vt:variant>
        <vt:i4>206</vt:i4>
      </vt:variant>
      <vt:variant>
        <vt:i4>0</vt:i4>
      </vt:variant>
      <vt:variant>
        <vt:i4>5</vt:i4>
      </vt:variant>
      <vt:variant>
        <vt:lpwstr/>
      </vt:variant>
      <vt:variant>
        <vt:lpwstr>_Toc504567200</vt:lpwstr>
      </vt:variant>
      <vt:variant>
        <vt:i4>1835062</vt:i4>
      </vt:variant>
      <vt:variant>
        <vt:i4>200</vt:i4>
      </vt:variant>
      <vt:variant>
        <vt:i4>0</vt:i4>
      </vt:variant>
      <vt:variant>
        <vt:i4>5</vt:i4>
      </vt:variant>
      <vt:variant>
        <vt:lpwstr/>
      </vt:variant>
      <vt:variant>
        <vt:lpwstr>_Toc504567199</vt:lpwstr>
      </vt:variant>
      <vt:variant>
        <vt:i4>1835062</vt:i4>
      </vt:variant>
      <vt:variant>
        <vt:i4>194</vt:i4>
      </vt:variant>
      <vt:variant>
        <vt:i4>0</vt:i4>
      </vt:variant>
      <vt:variant>
        <vt:i4>5</vt:i4>
      </vt:variant>
      <vt:variant>
        <vt:lpwstr/>
      </vt:variant>
      <vt:variant>
        <vt:lpwstr>_Toc504567198</vt:lpwstr>
      </vt:variant>
      <vt:variant>
        <vt:i4>1835062</vt:i4>
      </vt:variant>
      <vt:variant>
        <vt:i4>188</vt:i4>
      </vt:variant>
      <vt:variant>
        <vt:i4>0</vt:i4>
      </vt:variant>
      <vt:variant>
        <vt:i4>5</vt:i4>
      </vt:variant>
      <vt:variant>
        <vt:lpwstr/>
      </vt:variant>
      <vt:variant>
        <vt:lpwstr>_Toc504567197</vt:lpwstr>
      </vt:variant>
      <vt:variant>
        <vt:i4>1835062</vt:i4>
      </vt:variant>
      <vt:variant>
        <vt:i4>182</vt:i4>
      </vt:variant>
      <vt:variant>
        <vt:i4>0</vt:i4>
      </vt:variant>
      <vt:variant>
        <vt:i4>5</vt:i4>
      </vt:variant>
      <vt:variant>
        <vt:lpwstr/>
      </vt:variant>
      <vt:variant>
        <vt:lpwstr>_Toc504567196</vt:lpwstr>
      </vt:variant>
      <vt:variant>
        <vt:i4>1835062</vt:i4>
      </vt:variant>
      <vt:variant>
        <vt:i4>176</vt:i4>
      </vt:variant>
      <vt:variant>
        <vt:i4>0</vt:i4>
      </vt:variant>
      <vt:variant>
        <vt:i4>5</vt:i4>
      </vt:variant>
      <vt:variant>
        <vt:lpwstr/>
      </vt:variant>
      <vt:variant>
        <vt:lpwstr>_Toc504567195</vt:lpwstr>
      </vt:variant>
      <vt:variant>
        <vt:i4>1835062</vt:i4>
      </vt:variant>
      <vt:variant>
        <vt:i4>170</vt:i4>
      </vt:variant>
      <vt:variant>
        <vt:i4>0</vt:i4>
      </vt:variant>
      <vt:variant>
        <vt:i4>5</vt:i4>
      </vt:variant>
      <vt:variant>
        <vt:lpwstr/>
      </vt:variant>
      <vt:variant>
        <vt:lpwstr>_Toc504567194</vt:lpwstr>
      </vt:variant>
      <vt:variant>
        <vt:i4>1835062</vt:i4>
      </vt:variant>
      <vt:variant>
        <vt:i4>164</vt:i4>
      </vt:variant>
      <vt:variant>
        <vt:i4>0</vt:i4>
      </vt:variant>
      <vt:variant>
        <vt:i4>5</vt:i4>
      </vt:variant>
      <vt:variant>
        <vt:lpwstr/>
      </vt:variant>
      <vt:variant>
        <vt:lpwstr>_Toc504567193</vt:lpwstr>
      </vt:variant>
      <vt:variant>
        <vt:i4>1835062</vt:i4>
      </vt:variant>
      <vt:variant>
        <vt:i4>158</vt:i4>
      </vt:variant>
      <vt:variant>
        <vt:i4>0</vt:i4>
      </vt:variant>
      <vt:variant>
        <vt:i4>5</vt:i4>
      </vt:variant>
      <vt:variant>
        <vt:lpwstr/>
      </vt:variant>
      <vt:variant>
        <vt:lpwstr>_Toc504567192</vt:lpwstr>
      </vt:variant>
      <vt:variant>
        <vt:i4>1835062</vt:i4>
      </vt:variant>
      <vt:variant>
        <vt:i4>152</vt:i4>
      </vt:variant>
      <vt:variant>
        <vt:i4>0</vt:i4>
      </vt:variant>
      <vt:variant>
        <vt:i4>5</vt:i4>
      </vt:variant>
      <vt:variant>
        <vt:lpwstr/>
      </vt:variant>
      <vt:variant>
        <vt:lpwstr>_Toc504567191</vt:lpwstr>
      </vt:variant>
      <vt:variant>
        <vt:i4>1835062</vt:i4>
      </vt:variant>
      <vt:variant>
        <vt:i4>146</vt:i4>
      </vt:variant>
      <vt:variant>
        <vt:i4>0</vt:i4>
      </vt:variant>
      <vt:variant>
        <vt:i4>5</vt:i4>
      </vt:variant>
      <vt:variant>
        <vt:lpwstr/>
      </vt:variant>
      <vt:variant>
        <vt:lpwstr>_Toc504567190</vt:lpwstr>
      </vt:variant>
      <vt:variant>
        <vt:i4>1900598</vt:i4>
      </vt:variant>
      <vt:variant>
        <vt:i4>140</vt:i4>
      </vt:variant>
      <vt:variant>
        <vt:i4>0</vt:i4>
      </vt:variant>
      <vt:variant>
        <vt:i4>5</vt:i4>
      </vt:variant>
      <vt:variant>
        <vt:lpwstr/>
      </vt:variant>
      <vt:variant>
        <vt:lpwstr>_Toc504567189</vt:lpwstr>
      </vt:variant>
      <vt:variant>
        <vt:i4>1900598</vt:i4>
      </vt:variant>
      <vt:variant>
        <vt:i4>134</vt:i4>
      </vt:variant>
      <vt:variant>
        <vt:i4>0</vt:i4>
      </vt:variant>
      <vt:variant>
        <vt:i4>5</vt:i4>
      </vt:variant>
      <vt:variant>
        <vt:lpwstr/>
      </vt:variant>
      <vt:variant>
        <vt:lpwstr>_Toc504567188</vt:lpwstr>
      </vt:variant>
      <vt:variant>
        <vt:i4>1900598</vt:i4>
      </vt:variant>
      <vt:variant>
        <vt:i4>128</vt:i4>
      </vt:variant>
      <vt:variant>
        <vt:i4>0</vt:i4>
      </vt:variant>
      <vt:variant>
        <vt:i4>5</vt:i4>
      </vt:variant>
      <vt:variant>
        <vt:lpwstr/>
      </vt:variant>
      <vt:variant>
        <vt:lpwstr>_Toc504567187</vt:lpwstr>
      </vt:variant>
      <vt:variant>
        <vt:i4>1900598</vt:i4>
      </vt:variant>
      <vt:variant>
        <vt:i4>122</vt:i4>
      </vt:variant>
      <vt:variant>
        <vt:i4>0</vt:i4>
      </vt:variant>
      <vt:variant>
        <vt:i4>5</vt:i4>
      </vt:variant>
      <vt:variant>
        <vt:lpwstr/>
      </vt:variant>
      <vt:variant>
        <vt:lpwstr>_Toc504567186</vt:lpwstr>
      </vt:variant>
      <vt:variant>
        <vt:i4>1900598</vt:i4>
      </vt:variant>
      <vt:variant>
        <vt:i4>116</vt:i4>
      </vt:variant>
      <vt:variant>
        <vt:i4>0</vt:i4>
      </vt:variant>
      <vt:variant>
        <vt:i4>5</vt:i4>
      </vt:variant>
      <vt:variant>
        <vt:lpwstr/>
      </vt:variant>
      <vt:variant>
        <vt:lpwstr>_Toc504567185</vt:lpwstr>
      </vt:variant>
      <vt:variant>
        <vt:i4>1900598</vt:i4>
      </vt:variant>
      <vt:variant>
        <vt:i4>110</vt:i4>
      </vt:variant>
      <vt:variant>
        <vt:i4>0</vt:i4>
      </vt:variant>
      <vt:variant>
        <vt:i4>5</vt:i4>
      </vt:variant>
      <vt:variant>
        <vt:lpwstr/>
      </vt:variant>
      <vt:variant>
        <vt:lpwstr>_Toc504567184</vt:lpwstr>
      </vt:variant>
      <vt:variant>
        <vt:i4>1900598</vt:i4>
      </vt:variant>
      <vt:variant>
        <vt:i4>104</vt:i4>
      </vt:variant>
      <vt:variant>
        <vt:i4>0</vt:i4>
      </vt:variant>
      <vt:variant>
        <vt:i4>5</vt:i4>
      </vt:variant>
      <vt:variant>
        <vt:lpwstr/>
      </vt:variant>
      <vt:variant>
        <vt:lpwstr>_Toc504567183</vt:lpwstr>
      </vt:variant>
      <vt:variant>
        <vt:i4>1900598</vt:i4>
      </vt:variant>
      <vt:variant>
        <vt:i4>98</vt:i4>
      </vt:variant>
      <vt:variant>
        <vt:i4>0</vt:i4>
      </vt:variant>
      <vt:variant>
        <vt:i4>5</vt:i4>
      </vt:variant>
      <vt:variant>
        <vt:lpwstr/>
      </vt:variant>
      <vt:variant>
        <vt:lpwstr>_Toc504567182</vt:lpwstr>
      </vt:variant>
      <vt:variant>
        <vt:i4>1900598</vt:i4>
      </vt:variant>
      <vt:variant>
        <vt:i4>92</vt:i4>
      </vt:variant>
      <vt:variant>
        <vt:i4>0</vt:i4>
      </vt:variant>
      <vt:variant>
        <vt:i4>5</vt:i4>
      </vt:variant>
      <vt:variant>
        <vt:lpwstr/>
      </vt:variant>
      <vt:variant>
        <vt:lpwstr>_Toc504567181</vt:lpwstr>
      </vt:variant>
      <vt:variant>
        <vt:i4>1900598</vt:i4>
      </vt:variant>
      <vt:variant>
        <vt:i4>86</vt:i4>
      </vt:variant>
      <vt:variant>
        <vt:i4>0</vt:i4>
      </vt:variant>
      <vt:variant>
        <vt:i4>5</vt:i4>
      </vt:variant>
      <vt:variant>
        <vt:lpwstr/>
      </vt:variant>
      <vt:variant>
        <vt:lpwstr>_Toc504567180</vt:lpwstr>
      </vt:variant>
      <vt:variant>
        <vt:i4>1179702</vt:i4>
      </vt:variant>
      <vt:variant>
        <vt:i4>80</vt:i4>
      </vt:variant>
      <vt:variant>
        <vt:i4>0</vt:i4>
      </vt:variant>
      <vt:variant>
        <vt:i4>5</vt:i4>
      </vt:variant>
      <vt:variant>
        <vt:lpwstr/>
      </vt:variant>
      <vt:variant>
        <vt:lpwstr>_Toc504567179</vt:lpwstr>
      </vt:variant>
      <vt:variant>
        <vt:i4>1179702</vt:i4>
      </vt:variant>
      <vt:variant>
        <vt:i4>74</vt:i4>
      </vt:variant>
      <vt:variant>
        <vt:i4>0</vt:i4>
      </vt:variant>
      <vt:variant>
        <vt:i4>5</vt:i4>
      </vt:variant>
      <vt:variant>
        <vt:lpwstr/>
      </vt:variant>
      <vt:variant>
        <vt:lpwstr>_Toc504567178</vt:lpwstr>
      </vt:variant>
      <vt:variant>
        <vt:i4>1179702</vt:i4>
      </vt:variant>
      <vt:variant>
        <vt:i4>68</vt:i4>
      </vt:variant>
      <vt:variant>
        <vt:i4>0</vt:i4>
      </vt:variant>
      <vt:variant>
        <vt:i4>5</vt:i4>
      </vt:variant>
      <vt:variant>
        <vt:lpwstr/>
      </vt:variant>
      <vt:variant>
        <vt:lpwstr>_Toc504567177</vt:lpwstr>
      </vt:variant>
      <vt:variant>
        <vt:i4>1179702</vt:i4>
      </vt:variant>
      <vt:variant>
        <vt:i4>62</vt:i4>
      </vt:variant>
      <vt:variant>
        <vt:i4>0</vt:i4>
      </vt:variant>
      <vt:variant>
        <vt:i4>5</vt:i4>
      </vt:variant>
      <vt:variant>
        <vt:lpwstr/>
      </vt:variant>
      <vt:variant>
        <vt:lpwstr>_Toc504567176</vt:lpwstr>
      </vt:variant>
      <vt:variant>
        <vt:i4>1179702</vt:i4>
      </vt:variant>
      <vt:variant>
        <vt:i4>56</vt:i4>
      </vt:variant>
      <vt:variant>
        <vt:i4>0</vt:i4>
      </vt:variant>
      <vt:variant>
        <vt:i4>5</vt:i4>
      </vt:variant>
      <vt:variant>
        <vt:lpwstr/>
      </vt:variant>
      <vt:variant>
        <vt:lpwstr>_Toc504567175</vt:lpwstr>
      </vt:variant>
      <vt:variant>
        <vt:i4>1179702</vt:i4>
      </vt:variant>
      <vt:variant>
        <vt:i4>50</vt:i4>
      </vt:variant>
      <vt:variant>
        <vt:i4>0</vt:i4>
      </vt:variant>
      <vt:variant>
        <vt:i4>5</vt:i4>
      </vt:variant>
      <vt:variant>
        <vt:lpwstr/>
      </vt:variant>
      <vt:variant>
        <vt:lpwstr>_Toc504567174</vt:lpwstr>
      </vt:variant>
      <vt:variant>
        <vt:i4>1179702</vt:i4>
      </vt:variant>
      <vt:variant>
        <vt:i4>44</vt:i4>
      </vt:variant>
      <vt:variant>
        <vt:i4>0</vt:i4>
      </vt:variant>
      <vt:variant>
        <vt:i4>5</vt:i4>
      </vt:variant>
      <vt:variant>
        <vt:lpwstr/>
      </vt:variant>
      <vt:variant>
        <vt:lpwstr>_Toc504567173</vt:lpwstr>
      </vt:variant>
      <vt:variant>
        <vt:i4>1179702</vt:i4>
      </vt:variant>
      <vt:variant>
        <vt:i4>38</vt:i4>
      </vt:variant>
      <vt:variant>
        <vt:i4>0</vt:i4>
      </vt:variant>
      <vt:variant>
        <vt:i4>5</vt:i4>
      </vt:variant>
      <vt:variant>
        <vt:lpwstr/>
      </vt:variant>
      <vt:variant>
        <vt:lpwstr>_Toc504567172</vt:lpwstr>
      </vt:variant>
      <vt:variant>
        <vt:i4>1179702</vt:i4>
      </vt:variant>
      <vt:variant>
        <vt:i4>32</vt:i4>
      </vt:variant>
      <vt:variant>
        <vt:i4>0</vt:i4>
      </vt:variant>
      <vt:variant>
        <vt:i4>5</vt:i4>
      </vt:variant>
      <vt:variant>
        <vt:lpwstr/>
      </vt:variant>
      <vt:variant>
        <vt:lpwstr>_Toc504567171</vt:lpwstr>
      </vt:variant>
      <vt:variant>
        <vt:i4>1179702</vt:i4>
      </vt:variant>
      <vt:variant>
        <vt:i4>26</vt:i4>
      </vt:variant>
      <vt:variant>
        <vt:i4>0</vt:i4>
      </vt:variant>
      <vt:variant>
        <vt:i4>5</vt:i4>
      </vt:variant>
      <vt:variant>
        <vt:lpwstr/>
      </vt:variant>
      <vt:variant>
        <vt:lpwstr>_Toc504567170</vt:lpwstr>
      </vt:variant>
      <vt:variant>
        <vt:i4>1245238</vt:i4>
      </vt:variant>
      <vt:variant>
        <vt:i4>20</vt:i4>
      </vt:variant>
      <vt:variant>
        <vt:i4>0</vt:i4>
      </vt:variant>
      <vt:variant>
        <vt:i4>5</vt:i4>
      </vt:variant>
      <vt:variant>
        <vt:lpwstr/>
      </vt:variant>
      <vt:variant>
        <vt:lpwstr>_Toc504567169</vt:lpwstr>
      </vt:variant>
      <vt:variant>
        <vt:i4>1245238</vt:i4>
      </vt:variant>
      <vt:variant>
        <vt:i4>14</vt:i4>
      </vt:variant>
      <vt:variant>
        <vt:i4>0</vt:i4>
      </vt:variant>
      <vt:variant>
        <vt:i4>5</vt:i4>
      </vt:variant>
      <vt:variant>
        <vt:lpwstr/>
      </vt:variant>
      <vt:variant>
        <vt:lpwstr>_Toc504567168</vt:lpwstr>
      </vt:variant>
      <vt:variant>
        <vt:i4>1245238</vt:i4>
      </vt:variant>
      <vt:variant>
        <vt:i4>8</vt:i4>
      </vt:variant>
      <vt:variant>
        <vt:i4>0</vt:i4>
      </vt:variant>
      <vt:variant>
        <vt:i4>5</vt:i4>
      </vt:variant>
      <vt:variant>
        <vt:lpwstr/>
      </vt:variant>
      <vt:variant>
        <vt:lpwstr>_Toc504567167</vt:lpwstr>
      </vt:variant>
      <vt:variant>
        <vt:i4>1245238</vt:i4>
      </vt:variant>
      <vt:variant>
        <vt:i4>2</vt:i4>
      </vt:variant>
      <vt:variant>
        <vt:i4>0</vt:i4>
      </vt:variant>
      <vt:variant>
        <vt:i4>5</vt:i4>
      </vt:variant>
      <vt:variant>
        <vt:lpwstr/>
      </vt:variant>
      <vt:variant>
        <vt:lpwstr>_Toc504567166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dc:title>
  <dc:subject>RFP</dc:subject>
  <dc:creator>Beltemacchi, Laura</dc:creator>
  <cp:keywords/>
  <dc:description/>
  <cp:lastModifiedBy>sfswcd@gmail.com</cp:lastModifiedBy>
  <cp:revision>2</cp:revision>
  <cp:lastPrinted>2020-02-18T18:39:00Z</cp:lastPrinted>
  <dcterms:created xsi:type="dcterms:W3CDTF">2022-10-11T01:03:00Z</dcterms:created>
  <dcterms:modified xsi:type="dcterms:W3CDTF">2022-10-11T01:03:00Z</dcterms:modified>
</cp:coreProperties>
</file>