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86CC5" w14:textId="77777777" w:rsidR="00466D18" w:rsidRDefault="00466D18" w:rsidP="00466D18">
      <w:pPr>
        <w:jc w:val="center"/>
        <w:rPr>
          <w:rFonts w:ascii="Engravers MT" w:hAnsi="Engravers MT"/>
          <w:sz w:val="24"/>
          <w:szCs w:val="24"/>
        </w:rPr>
      </w:pPr>
      <w:r w:rsidRPr="00792D25">
        <w:rPr>
          <w:rFonts w:ascii="Engravers MT" w:hAnsi="Engravers MT"/>
          <w:sz w:val="24"/>
          <w:szCs w:val="24"/>
        </w:rPr>
        <w:t xml:space="preserve">Jay’s </w:t>
      </w:r>
      <w:r w:rsidR="007A5C05" w:rsidRPr="00792D25">
        <w:rPr>
          <w:rFonts w:ascii="Engravers MT" w:hAnsi="Engravers MT"/>
          <w:sz w:val="24"/>
          <w:szCs w:val="24"/>
        </w:rPr>
        <w:t>Exterminating Service</w:t>
      </w:r>
    </w:p>
    <w:p w14:paraId="1B6DAE8A" w14:textId="634B3034" w:rsidR="00AA4AEB" w:rsidRPr="00AA4AEB" w:rsidRDefault="00AA4AEB" w:rsidP="00AA4AEB">
      <w:pPr>
        <w:spacing w:after="0" w:line="240" w:lineRule="auto"/>
        <w:jc w:val="center"/>
        <w:rPr>
          <w:rFonts w:ascii="Engravers MT" w:hAnsi="Engravers MT" w:cs="Times New Roman"/>
          <w:sz w:val="14"/>
          <w:szCs w:val="14"/>
        </w:rPr>
      </w:pPr>
      <w:r w:rsidRPr="00AA4AEB">
        <w:rPr>
          <w:rFonts w:ascii="Engravers MT" w:hAnsi="Engravers MT" w:cs="Times New Roman"/>
          <w:sz w:val="14"/>
          <w:szCs w:val="14"/>
        </w:rPr>
        <w:t>631 W. Mt. Pleasant Ave., Livingston, NJ 07039</w:t>
      </w:r>
    </w:p>
    <w:p w14:paraId="60A9575C" w14:textId="317E84B4" w:rsidR="00AA4AEB" w:rsidRPr="00920F39" w:rsidRDefault="00AA4AEB" w:rsidP="00AA4AEB">
      <w:pPr>
        <w:spacing w:after="0" w:line="240" w:lineRule="auto"/>
        <w:jc w:val="center"/>
        <w:rPr>
          <w:rFonts w:ascii="Engravers MT" w:hAnsi="Engravers MT" w:cs="Times New Roman"/>
          <w:sz w:val="14"/>
          <w:szCs w:val="14"/>
          <w:lang w:val="fr-FR"/>
        </w:rPr>
      </w:pPr>
      <w:proofErr w:type="gramStart"/>
      <w:r w:rsidRPr="00920F39">
        <w:rPr>
          <w:rFonts w:ascii="Engravers MT" w:hAnsi="Engravers MT" w:cs="Times New Roman"/>
          <w:sz w:val="14"/>
          <w:szCs w:val="14"/>
          <w:lang w:val="fr-FR"/>
        </w:rPr>
        <w:t>Phone:</w:t>
      </w:r>
      <w:proofErr w:type="gramEnd"/>
      <w:r w:rsidRPr="00920F39">
        <w:rPr>
          <w:rFonts w:ascii="Engravers MT" w:hAnsi="Engravers MT" w:cs="Times New Roman"/>
          <w:sz w:val="14"/>
          <w:szCs w:val="14"/>
          <w:lang w:val="fr-FR"/>
        </w:rPr>
        <w:t xml:space="preserve"> 973-992-5131 E-mail </w:t>
      </w:r>
      <w:hyperlink r:id="rId8" w:history="1">
        <w:r w:rsidRPr="00920F39">
          <w:rPr>
            <w:rStyle w:val="Hyperlink"/>
            <w:rFonts w:ascii="Engravers MT" w:hAnsi="Engravers MT" w:cs="Times New Roman"/>
            <w:sz w:val="14"/>
            <w:szCs w:val="14"/>
            <w:lang w:val="fr-FR"/>
          </w:rPr>
          <w:t>info@jaysexterminating.com</w:t>
        </w:r>
      </w:hyperlink>
    </w:p>
    <w:p w14:paraId="70E881F8" w14:textId="3BCB18F8" w:rsidR="00AA4AEB" w:rsidRDefault="00AA4AEB" w:rsidP="00AA4AEB">
      <w:pPr>
        <w:spacing w:after="0" w:line="240" w:lineRule="auto"/>
        <w:jc w:val="center"/>
        <w:rPr>
          <w:rFonts w:ascii="Engravers MT" w:hAnsi="Engravers MT" w:cs="Times New Roman"/>
          <w:sz w:val="14"/>
          <w:szCs w:val="14"/>
        </w:rPr>
      </w:pPr>
      <w:r w:rsidRPr="00AA4AEB">
        <w:rPr>
          <w:rFonts w:ascii="Engravers MT" w:hAnsi="Engravers MT" w:cs="Times New Roman"/>
          <w:sz w:val="14"/>
          <w:szCs w:val="14"/>
        </w:rPr>
        <w:t>License No. 90187A</w:t>
      </w:r>
    </w:p>
    <w:p w14:paraId="6CF595DC" w14:textId="77777777" w:rsidR="00AA4AEB" w:rsidRPr="00AA4AEB" w:rsidRDefault="00AA4AEB" w:rsidP="00AA4AEB">
      <w:pPr>
        <w:spacing w:after="0" w:line="240" w:lineRule="auto"/>
        <w:jc w:val="center"/>
        <w:rPr>
          <w:rFonts w:ascii="Engravers MT" w:hAnsi="Engravers MT" w:cs="Times New Roman"/>
          <w:sz w:val="14"/>
          <w:szCs w:val="14"/>
        </w:rPr>
      </w:pPr>
    </w:p>
    <w:p w14:paraId="67219C4D" w14:textId="77777777" w:rsidR="005B6B0B" w:rsidRPr="00792D25" w:rsidRDefault="005B6B0B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28"/>
          <w:sz w:val="20"/>
          <w:szCs w:val="20"/>
        </w:rPr>
      </w:pPr>
      <w:r w:rsidRPr="00792D25">
        <w:rPr>
          <w:rFonts w:ascii="Times New Roman" w:eastAsiaTheme="minorEastAsia" w:hAnsi="Times New Roman" w:cs="Times New Roman"/>
          <w:kern w:val="28"/>
          <w:sz w:val="20"/>
          <w:szCs w:val="20"/>
        </w:rPr>
        <w:t>Consumer Information Notice</w:t>
      </w:r>
    </w:p>
    <w:p w14:paraId="0F7634E8" w14:textId="77777777" w:rsidR="005B6B0B" w:rsidRPr="00792D25" w:rsidRDefault="005B6B0B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28"/>
          <w:sz w:val="16"/>
          <w:szCs w:val="16"/>
        </w:rPr>
      </w:pPr>
      <w:r w:rsidRPr="00792D25">
        <w:rPr>
          <w:rFonts w:ascii="Times New Roman" w:eastAsiaTheme="minorEastAsia" w:hAnsi="Times New Roman" w:cs="Times New Roman"/>
          <w:kern w:val="28"/>
          <w:sz w:val="16"/>
          <w:szCs w:val="16"/>
        </w:rPr>
        <w:t>The following information on this posting is being provided to you in conjunction with the New Jersey Department of Environmental Protection, Pesticide Control Programs regulation, N.J.A. C. 7:30-9.12.  It is designed to inform you of important information concerning safety and treatment history of this establishment's pesticide usage.</w:t>
      </w:r>
    </w:p>
    <w:p w14:paraId="44D85038" w14:textId="77777777" w:rsidR="005B6B0B" w:rsidRPr="00792D25" w:rsidRDefault="005B6B0B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28"/>
          <w:sz w:val="16"/>
          <w:szCs w:val="16"/>
        </w:rPr>
      </w:pPr>
    </w:p>
    <w:p w14:paraId="398A4711" w14:textId="77777777" w:rsidR="005B6B0B" w:rsidRPr="00792D25" w:rsidRDefault="005B6B0B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28"/>
          <w:sz w:val="16"/>
          <w:szCs w:val="16"/>
        </w:rPr>
      </w:pPr>
      <w:r w:rsidRPr="00792D25">
        <w:rPr>
          <w:rFonts w:ascii="Times New Roman" w:eastAsiaTheme="minorEastAsia" w:hAnsi="Times New Roman" w:cs="Times New Roman"/>
          <w:kern w:val="28"/>
          <w:sz w:val="16"/>
          <w:szCs w:val="16"/>
        </w:rPr>
        <w:t xml:space="preserve">Sanitation, as well as physical and biological control measures should be considered as another part of a good pest control program.  Pesticides may be used as another part of a good pest control program.  Pesticides are substances used to control living organisms and vary in degree of toxicity. </w:t>
      </w:r>
    </w:p>
    <w:p w14:paraId="08D51F09" w14:textId="77777777" w:rsidR="005B6B0B" w:rsidRPr="00792D25" w:rsidRDefault="005B6B0B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28"/>
          <w:sz w:val="16"/>
          <w:szCs w:val="16"/>
        </w:rPr>
      </w:pPr>
    </w:p>
    <w:p w14:paraId="5B045C0D" w14:textId="53C757E8" w:rsidR="001704CF" w:rsidRPr="00920F39" w:rsidRDefault="001704CF" w:rsidP="001704CF">
      <w:pPr>
        <w:jc w:val="center"/>
        <w:rPr>
          <w:rFonts w:ascii="TimesNewRoman,Bold" w:hAnsi="TimesNewRoman,Bold"/>
          <w:b/>
          <w:snapToGrid w:val="0"/>
          <w:sz w:val="16"/>
          <w:szCs w:val="16"/>
          <w:lang w:val="fr-FR"/>
        </w:rPr>
      </w:pPr>
      <w:r w:rsidRPr="00920F39">
        <w:rPr>
          <w:rFonts w:ascii="TimesNewRoman,Bold" w:hAnsi="TimesNewRoman,Bold"/>
          <w:b/>
          <w:snapToGrid w:val="0"/>
          <w:sz w:val="16"/>
          <w:szCs w:val="16"/>
          <w:lang w:val="fr-FR"/>
        </w:rPr>
        <w:t xml:space="preserve">National Pesticide Information Center </w:t>
      </w:r>
      <w:r w:rsidRPr="00920F39">
        <w:rPr>
          <w:rFonts w:ascii="TimesNewRoman" w:hAnsi="TimesNewRoman"/>
          <w:snapToGrid w:val="0"/>
          <w:sz w:val="16"/>
          <w:szCs w:val="16"/>
          <w:lang w:val="fr-FR"/>
        </w:rPr>
        <w:t>(General Questions</w:t>
      </w:r>
      <w:r w:rsidR="00130FF0" w:rsidRPr="00920F39">
        <w:rPr>
          <w:rFonts w:ascii="TimesNewRoman" w:hAnsi="TimesNewRoman"/>
          <w:snapToGrid w:val="0"/>
          <w:sz w:val="16"/>
          <w:szCs w:val="16"/>
          <w:lang w:val="fr-FR"/>
        </w:rPr>
        <w:t>) -----------------------</w:t>
      </w:r>
      <w:r w:rsidRPr="00920F39">
        <w:rPr>
          <w:rFonts w:ascii="TimesNewRoman,Bold" w:hAnsi="TimesNewRoman,Bold"/>
          <w:b/>
          <w:snapToGrid w:val="0"/>
          <w:sz w:val="16"/>
          <w:szCs w:val="16"/>
          <w:lang w:val="fr-FR"/>
        </w:rPr>
        <w:t>1 (800) 858-7378</w:t>
      </w:r>
    </w:p>
    <w:p w14:paraId="514C3CAF" w14:textId="3876606A" w:rsidR="001704CF" w:rsidRPr="001704CF" w:rsidRDefault="001704CF" w:rsidP="001704CF">
      <w:pPr>
        <w:jc w:val="center"/>
        <w:rPr>
          <w:rFonts w:ascii="TimesNewRoman,Bold" w:hAnsi="TimesNewRoman,Bold"/>
          <w:b/>
          <w:snapToGrid w:val="0"/>
          <w:sz w:val="16"/>
          <w:szCs w:val="16"/>
        </w:rPr>
      </w:pPr>
      <w:r w:rsidRPr="001704CF">
        <w:rPr>
          <w:rFonts w:ascii="TimesNewRoman,Bold" w:hAnsi="TimesNewRoman,Bold"/>
          <w:b/>
          <w:snapToGrid w:val="0"/>
          <w:sz w:val="16"/>
          <w:szCs w:val="16"/>
        </w:rPr>
        <w:t xml:space="preserve">New Jersey Poison Information &amp; Education System </w:t>
      </w:r>
      <w:r w:rsidRPr="001704CF">
        <w:rPr>
          <w:rFonts w:ascii="TimesNewRoman" w:hAnsi="TimesNewRoman"/>
          <w:snapToGrid w:val="0"/>
          <w:sz w:val="16"/>
          <w:szCs w:val="16"/>
        </w:rPr>
        <w:t>(Emergencies</w:t>
      </w:r>
      <w:r w:rsidR="00130FF0" w:rsidRPr="001704CF">
        <w:rPr>
          <w:rFonts w:ascii="TimesNewRoman" w:hAnsi="TimesNewRoman"/>
          <w:snapToGrid w:val="0"/>
          <w:sz w:val="16"/>
          <w:szCs w:val="16"/>
        </w:rPr>
        <w:t>) ------------</w:t>
      </w:r>
      <w:r w:rsidRPr="001704CF">
        <w:rPr>
          <w:rFonts w:ascii="TimesNewRoman,Bold" w:hAnsi="TimesNewRoman,Bold"/>
          <w:b/>
          <w:snapToGrid w:val="0"/>
          <w:sz w:val="16"/>
          <w:szCs w:val="16"/>
        </w:rPr>
        <w:t>1 (800) 222-1222</w:t>
      </w:r>
    </w:p>
    <w:p w14:paraId="74C0D6DE" w14:textId="00DE4AD1" w:rsidR="001704CF" w:rsidRPr="001704CF" w:rsidRDefault="001704CF" w:rsidP="001704CF">
      <w:pPr>
        <w:jc w:val="center"/>
        <w:rPr>
          <w:rFonts w:ascii="TimesNewRoman,Bold" w:hAnsi="TimesNewRoman,Bold"/>
          <w:b/>
          <w:snapToGrid w:val="0"/>
          <w:sz w:val="16"/>
          <w:szCs w:val="16"/>
        </w:rPr>
      </w:pPr>
      <w:r w:rsidRPr="001704CF">
        <w:rPr>
          <w:rFonts w:ascii="TimesNewRoman,Bold" w:hAnsi="TimesNewRoman,Bold"/>
          <w:b/>
          <w:snapToGrid w:val="0"/>
          <w:sz w:val="16"/>
          <w:szCs w:val="16"/>
        </w:rPr>
        <w:t>New Jersey DEP Pesticide Control Program</w:t>
      </w:r>
      <w:r w:rsidR="00130FF0" w:rsidRPr="001704CF">
        <w:rPr>
          <w:rFonts w:ascii="TimesNewRoman,Bold" w:hAnsi="TimesNewRoman,Bold"/>
          <w:snapToGrid w:val="0"/>
          <w:sz w:val="16"/>
          <w:szCs w:val="16"/>
        </w:rPr>
        <w:t>-------------------------------------------</w:t>
      </w:r>
      <w:r w:rsidR="00130FF0" w:rsidRPr="001704CF">
        <w:rPr>
          <w:rFonts w:ascii="TimesNewRoman,Bold" w:hAnsi="TimesNewRoman,Bold"/>
          <w:b/>
          <w:snapToGrid w:val="0"/>
          <w:sz w:val="16"/>
          <w:szCs w:val="16"/>
        </w:rPr>
        <w:t xml:space="preserve"> (</w:t>
      </w:r>
      <w:r w:rsidRPr="001704CF">
        <w:rPr>
          <w:rFonts w:ascii="TimesNewRoman,Bold" w:hAnsi="TimesNewRoman,Bold"/>
          <w:b/>
          <w:snapToGrid w:val="0"/>
          <w:sz w:val="16"/>
          <w:szCs w:val="16"/>
        </w:rPr>
        <w:t>609) 984-6568</w:t>
      </w:r>
    </w:p>
    <w:p w14:paraId="250005ED" w14:textId="77777777" w:rsidR="001704CF" w:rsidRPr="001704CF" w:rsidRDefault="001704CF" w:rsidP="001704CF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1704CF">
        <w:rPr>
          <w:rFonts w:ascii="TimesNewRoman" w:hAnsi="TimesNewRoman"/>
          <w:snapToGrid w:val="0"/>
          <w:sz w:val="16"/>
          <w:szCs w:val="16"/>
        </w:rPr>
        <w:t>(This number is for pesticide regulation information, complaints &amp; health referrals.)</w:t>
      </w:r>
    </w:p>
    <w:p w14:paraId="6E60B741" w14:textId="77777777" w:rsidR="005B6B0B" w:rsidRPr="00792D25" w:rsidRDefault="005B6B0B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28"/>
          <w:sz w:val="16"/>
          <w:szCs w:val="16"/>
        </w:rPr>
      </w:pPr>
    </w:p>
    <w:p w14:paraId="0F632018" w14:textId="77777777" w:rsidR="005B6B0B" w:rsidRPr="00792D25" w:rsidRDefault="005B6B0B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28"/>
          <w:sz w:val="16"/>
          <w:szCs w:val="16"/>
        </w:rPr>
      </w:pPr>
      <w:r w:rsidRPr="00792D25">
        <w:rPr>
          <w:rFonts w:ascii="Times New Roman" w:eastAsiaTheme="minorEastAsia" w:hAnsi="Times New Roman" w:cs="Times New Roman"/>
          <w:kern w:val="28"/>
          <w:sz w:val="16"/>
          <w:szCs w:val="16"/>
        </w:rPr>
        <w:t>Upon request, a copy (</w:t>
      </w:r>
      <w:proofErr w:type="spellStart"/>
      <w:r w:rsidRPr="00792D25">
        <w:rPr>
          <w:rFonts w:ascii="Times New Roman" w:eastAsiaTheme="minorEastAsia" w:hAnsi="Times New Roman" w:cs="Times New Roman"/>
          <w:kern w:val="28"/>
          <w:sz w:val="16"/>
          <w:szCs w:val="16"/>
        </w:rPr>
        <w:t>ies</w:t>
      </w:r>
      <w:proofErr w:type="spellEnd"/>
      <w:r w:rsidRPr="00792D25">
        <w:rPr>
          <w:rFonts w:ascii="Times New Roman" w:eastAsiaTheme="minorEastAsia" w:hAnsi="Times New Roman" w:cs="Times New Roman"/>
          <w:kern w:val="28"/>
          <w:sz w:val="16"/>
          <w:szCs w:val="16"/>
        </w:rPr>
        <w:t>) of the pesticide label of the pesticide (s) listed above will be provided by the contracting party or the applicator business listed above.</w:t>
      </w:r>
    </w:p>
    <w:p w14:paraId="68D2E659" w14:textId="77777777" w:rsidR="000B6622" w:rsidRDefault="000B6622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28"/>
          <w:sz w:val="16"/>
          <w:szCs w:val="16"/>
        </w:rPr>
      </w:pPr>
      <w:r>
        <w:rPr>
          <w:rFonts w:ascii="Times New Roman" w:eastAsiaTheme="minorEastAsia" w:hAnsi="Times New Roman" w:cs="Times New Roman"/>
          <w:kern w:val="28"/>
          <w:sz w:val="16"/>
          <w:szCs w:val="16"/>
        </w:rPr>
        <w:t>____________________________________________________________________________________________________________________</w:t>
      </w:r>
    </w:p>
    <w:p w14:paraId="7DDBD5EB" w14:textId="77777777" w:rsidR="000B6622" w:rsidRPr="005B6B0B" w:rsidRDefault="000B6622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28"/>
          <w:sz w:val="16"/>
          <w:szCs w:val="16"/>
        </w:rPr>
      </w:pPr>
    </w:p>
    <w:p w14:paraId="75AAA6A8" w14:textId="2E836791" w:rsidR="005B6B0B" w:rsidRPr="00792D25" w:rsidRDefault="000B6622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16"/>
          <w:szCs w:val="16"/>
        </w:rPr>
      </w:pPr>
      <w:r w:rsidRPr="00792D25">
        <w:rPr>
          <w:rFonts w:ascii="Times New Roman" w:eastAsiaTheme="minorEastAsia" w:hAnsi="Times New Roman" w:cs="Times New Roman"/>
          <w:kern w:val="28"/>
          <w:sz w:val="16"/>
          <w:szCs w:val="16"/>
        </w:rPr>
        <w:t>Precaution</w:t>
      </w:r>
      <w:r w:rsidR="0083156F">
        <w:rPr>
          <w:rFonts w:ascii="Times New Roman" w:eastAsiaTheme="minorEastAsia" w:hAnsi="Times New Roman" w:cs="Times New Roman"/>
          <w:kern w:val="28"/>
          <w:sz w:val="16"/>
          <w:szCs w:val="16"/>
        </w:rPr>
        <w:t>ary</w:t>
      </w:r>
      <w:r w:rsidRPr="00792D25">
        <w:rPr>
          <w:rFonts w:ascii="Times New Roman" w:eastAsiaTheme="minorEastAsia" w:hAnsi="Times New Roman" w:cs="Times New Roman"/>
          <w:kern w:val="28"/>
          <w:sz w:val="16"/>
          <w:szCs w:val="16"/>
        </w:rPr>
        <w:t xml:space="preserve"> Statement </w:t>
      </w:r>
    </w:p>
    <w:p w14:paraId="077AC5AF" w14:textId="0CBAF716" w:rsidR="00B35CB8" w:rsidRPr="00792D25" w:rsidRDefault="00B35CB8" w:rsidP="000B662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16"/>
          <w:szCs w:val="16"/>
        </w:rPr>
      </w:pPr>
      <w:r w:rsidRPr="00792D25">
        <w:rPr>
          <w:sz w:val="16"/>
          <w:szCs w:val="16"/>
        </w:rPr>
        <w:t>Do not contact treated areas until spray has dried. Avoid contact with skin, eyes or clothing.  Wash contacted body parts or clothi</w:t>
      </w:r>
      <w:r w:rsidR="002E4F68" w:rsidRPr="00792D25">
        <w:rPr>
          <w:sz w:val="16"/>
          <w:szCs w:val="16"/>
        </w:rPr>
        <w:t>ng thoroughly with soap and water if contacted</w:t>
      </w:r>
    </w:p>
    <w:p w14:paraId="478EE72D" w14:textId="7FA4101F" w:rsidR="000B6622" w:rsidRPr="00792D25" w:rsidRDefault="000B6622" w:rsidP="002E4F6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16"/>
          <w:szCs w:val="16"/>
        </w:rPr>
      </w:pPr>
      <w:r w:rsidRPr="00792D25">
        <w:rPr>
          <w:rFonts w:ascii="Times New Roman" w:eastAsiaTheme="minorEastAsia" w:hAnsi="Times New Roman" w:cs="Times New Roman"/>
          <w:kern w:val="28"/>
          <w:sz w:val="16"/>
          <w:szCs w:val="16"/>
        </w:rPr>
        <w:t>Cover or remove all food and food processing equipment during application if necessary</w:t>
      </w:r>
      <w:r w:rsidR="008F1775" w:rsidRPr="00792D25">
        <w:rPr>
          <w:rFonts w:ascii="Times New Roman" w:eastAsiaTheme="minorEastAsia" w:hAnsi="Times New Roman" w:cs="Times New Roman"/>
          <w:kern w:val="28"/>
          <w:sz w:val="16"/>
          <w:szCs w:val="16"/>
        </w:rPr>
        <w:t>.</w:t>
      </w:r>
      <w:r w:rsidRPr="00792D25">
        <w:rPr>
          <w:rFonts w:ascii="Times New Roman" w:eastAsiaTheme="minorEastAsia" w:hAnsi="Times New Roman" w:cs="Times New Roman"/>
          <w:kern w:val="28"/>
          <w:sz w:val="16"/>
          <w:szCs w:val="16"/>
        </w:rPr>
        <w:t xml:space="preserve"> </w:t>
      </w:r>
    </w:p>
    <w:p w14:paraId="742BD3A5" w14:textId="77777777" w:rsidR="008F1775" w:rsidRPr="00792D25" w:rsidRDefault="002E4F68" w:rsidP="000B662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16"/>
          <w:szCs w:val="16"/>
        </w:rPr>
      </w:pPr>
      <w:r w:rsidRPr="00792D25">
        <w:rPr>
          <w:sz w:val="16"/>
          <w:szCs w:val="16"/>
        </w:rPr>
        <w:t>Harmful if ingested or absorbed through the skin. Keep away from children, domestic animals and pets.</w:t>
      </w:r>
    </w:p>
    <w:p w14:paraId="1EAC3B23" w14:textId="570E5B58" w:rsidR="002E4F68" w:rsidRPr="00792D25" w:rsidRDefault="008F1775" w:rsidP="000B662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16"/>
          <w:szCs w:val="16"/>
        </w:rPr>
      </w:pPr>
      <w:r w:rsidRPr="00792D25">
        <w:rPr>
          <w:sz w:val="16"/>
          <w:szCs w:val="16"/>
        </w:rPr>
        <w:t>Do not re-enter treated area for 2 hours upon treatment completion.</w:t>
      </w:r>
      <w:r w:rsidR="002E4F68" w:rsidRPr="00792D25">
        <w:rPr>
          <w:sz w:val="16"/>
          <w:szCs w:val="16"/>
        </w:rPr>
        <w:t xml:space="preserve"> </w:t>
      </w:r>
    </w:p>
    <w:p w14:paraId="5D69D88D" w14:textId="26617442" w:rsidR="000B6622" w:rsidRDefault="000B6622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16"/>
          <w:szCs w:val="16"/>
        </w:rPr>
      </w:pPr>
    </w:p>
    <w:p w14:paraId="046D7380" w14:textId="358B2757" w:rsidR="00EA2427" w:rsidRDefault="00EA2427" w:rsidP="005B6B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16"/>
          <w:szCs w:val="16"/>
        </w:rPr>
      </w:pPr>
      <w:r>
        <w:rPr>
          <w:rFonts w:ascii="Book Antiqua" w:hAnsi="Book Antiqua" w:cs="Book Antiqua"/>
          <w:sz w:val="16"/>
          <w:szCs w:val="16"/>
        </w:rPr>
        <w:t xml:space="preserve">    </w:t>
      </w:r>
      <w:r w:rsidRPr="00F8733D">
        <w:rPr>
          <w:rFonts w:ascii="Book Antiqua" w:hAnsi="Book Antiqua" w:cs="Book Antiqua"/>
          <w:sz w:val="16"/>
          <w:szCs w:val="16"/>
        </w:rPr>
        <w:t>CC= Chemical Code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41"/>
        <w:gridCol w:w="1559"/>
        <w:gridCol w:w="1020"/>
        <w:gridCol w:w="570"/>
        <w:gridCol w:w="222"/>
        <w:gridCol w:w="1542"/>
        <w:gridCol w:w="341"/>
        <w:gridCol w:w="1892"/>
        <w:gridCol w:w="837"/>
        <w:gridCol w:w="469"/>
      </w:tblGrid>
      <w:tr w:rsidR="00ED5FA8" w:rsidRPr="00DB5DB8" w14:paraId="180CA8BA" w14:textId="77777777" w:rsidTr="0096569A">
        <w:trPr>
          <w:trHeight w:val="28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A2700E" w14:textId="77777777" w:rsidR="00ED5FA8" w:rsidRPr="00DB5DB8" w:rsidRDefault="00ED5FA8" w:rsidP="0096569A">
            <w:pPr>
              <w:rPr>
                <w:rFonts w:ascii="Calibri" w:eastAsia="Calibri" w:hAnsi="Calibri"/>
                <w:b/>
                <w:i/>
                <w:sz w:val="12"/>
                <w:szCs w:val="12"/>
                <w:u w:val="single"/>
              </w:rPr>
            </w:pPr>
            <w:r w:rsidRPr="00DB5DB8"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  <w:t>Brand name</w:t>
            </w:r>
          </w:p>
        </w:tc>
        <w:tc>
          <w:tcPr>
            <w:tcW w:w="0" w:type="auto"/>
            <w:vAlign w:val="center"/>
          </w:tcPr>
          <w:p w14:paraId="37B1869A" w14:textId="77777777" w:rsidR="00ED5FA8" w:rsidRPr="00DB5DB8" w:rsidRDefault="00ED5FA8" w:rsidP="0096569A">
            <w:pPr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</w:pPr>
            <w:r w:rsidRPr="00DB5DB8"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  <w:t>CC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5A0A8" w14:textId="77777777" w:rsidR="00ED5FA8" w:rsidRPr="00DB5DB8" w:rsidRDefault="00ED5FA8" w:rsidP="0096569A">
            <w:pPr>
              <w:rPr>
                <w:rFonts w:ascii="Calibri" w:eastAsia="Calibri" w:hAnsi="Calibri"/>
                <w:b/>
                <w:i/>
                <w:sz w:val="12"/>
                <w:szCs w:val="12"/>
                <w:u w:val="single"/>
              </w:rPr>
            </w:pPr>
            <w:r w:rsidRPr="00DB5DB8"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  <w:t>Active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1174A" w14:textId="77777777" w:rsidR="00ED5FA8" w:rsidRPr="00DB5DB8" w:rsidRDefault="00ED5FA8" w:rsidP="0096569A">
            <w:pPr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</w:pPr>
            <w:r w:rsidRPr="00DB5DB8"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  <w:t>EPA Reg. #</w:t>
            </w:r>
          </w:p>
        </w:tc>
        <w:tc>
          <w:tcPr>
            <w:tcW w:w="0" w:type="auto"/>
            <w:vAlign w:val="center"/>
          </w:tcPr>
          <w:p w14:paraId="3A972596" w14:textId="77777777" w:rsidR="00ED5FA8" w:rsidRPr="00DB5DB8" w:rsidRDefault="00ED5FA8" w:rsidP="0096569A">
            <w:pPr>
              <w:rPr>
                <w:rFonts w:ascii="Calibri" w:eastAsia="Calibri" w:hAnsi="Calibri"/>
                <w:b/>
                <w:i/>
                <w:sz w:val="12"/>
                <w:szCs w:val="12"/>
                <w:u w:val="single"/>
              </w:rPr>
            </w:pPr>
            <w:r w:rsidRPr="00DB5DB8">
              <w:rPr>
                <w:rFonts w:ascii="Calibri" w:eastAsia="Calibri" w:hAnsi="Calibri"/>
                <w:b/>
                <w:i/>
                <w:sz w:val="12"/>
                <w:szCs w:val="12"/>
                <w:u w:val="single"/>
              </w:rPr>
              <w:t>Code</w:t>
            </w:r>
          </w:p>
        </w:tc>
        <w:tc>
          <w:tcPr>
            <w:tcW w:w="0" w:type="auto"/>
            <w:vAlign w:val="center"/>
          </w:tcPr>
          <w:p w14:paraId="5389ABB4" w14:textId="77777777" w:rsidR="00ED5FA8" w:rsidRPr="00DB5DB8" w:rsidRDefault="00ED5FA8" w:rsidP="0096569A">
            <w:pPr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8D0BC7" w14:textId="77777777" w:rsidR="00ED5FA8" w:rsidRPr="00DB5DB8" w:rsidRDefault="00ED5FA8" w:rsidP="0096569A">
            <w:pPr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</w:pPr>
            <w:r w:rsidRPr="00DB5DB8"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  <w:t>Brand name</w:t>
            </w:r>
          </w:p>
        </w:tc>
        <w:tc>
          <w:tcPr>
            <w:tcW w:w="0" w:type="auto"/>
            <w:vAlign w:val="center"/>
          </w:tcPr>
          <w:p w14:paraId="3509C702" w14:textId="77777777" w:rsidR="00ED5FA8" w:rsidRPr="00DB5DB8" w:rsidRDefault="00ED5FA8" w:rsidP="0096569A">
            <w:pPr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</w:pPr>
            <w:r w:rsidRPr="00DB5DB8"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  <w:t>CC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458EA" w14:textId="77777777" w:rsidR="00ED5FA8" w:rsidRPr="00DB5DB8" w:rsidRDefault="00ED5FA8" w:rsidP="0096569A">
            <w:pPr>
              <w:rPr>
                <w:rFonts w:ascii="Calibri" w:eastAsia="Calibri" w:hAnsi="Calibri"/>
                <w:b/>
                <w:i/>
                <w:sz w:val="12"/>
                <w:szCs w:val="12"/>
                <w:u w:val="single"/>
              </w:rPr>
            </w:pPr>
            <w:r w:rsidRPr="00DB5DB8"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  <w:t>Active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3E3E6" w14:textId="77777777" w:rsidR="00ED5FA8" w:rsidRPr="00DB5DB8" w:rsidRDefault="00ED5FA8" w:rsidP="0096569A">
            <w:pPr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</w:pPr>
            <w:r w:rsidRPr="00DB5DB8">
              <w:rPr>
                <w:rFonts w:ascii="Calibri" w:eastAsia="Times New Roman" w:hAnsi="Calibri"/>
                <w:b/>
                <w:i/>
                <w:sz w:val="12"/>
                <w:szCs w:val="12"/>
                <w:u w:val="single"/>
              </w:rPr>
              <w:t>EPA Reg.#</w:t>
            </w:r>
          </w:p>
        </w:tc>
        <w:tc>
          <w:tcPr>
            <w:tcW w:w="0" w:type="auto"/>
            <w:vAlign w:val="center"/>
          </w:tcPr>
          <w:p w14:paraId="5CFAAEB1" w14:textId="77777777" w:rsidR="00ED5FA8" w:rsidRPr="00DB5DB8" w:rsidRDefault="00ED5FA8" w:rsidP="0096569A">
            <w:pPr>
              <w:rPr>
                <w:rFonts w:ascii="Calibri" w:eastAsia="Calibri" w:hAnsi="Calibri"/>
                <w:b/>
                <w:i/>
                <w:sz w:val="12"/>
                <w:szCs w:val="12"/>
                <w:u w:val="single"/>
              </w:rPr>
            </w:pPr>
            <w:r w:rsidRPr="00DB5DB8">
              <w:rPr>
                <w:rFonts w:ascii="Calibri" w:eastAsia="Calibri" w:hAnsi="Calibri"/>
                <w:b/>
                <w:i/>
                <w:sz w:val="12"/>
                <w:szCs w:val="12"/>
                <w:u w:val="single"/>
              </w:rPr>
              <w:t>Code</w:t>
            </w:r>
          </w:p>
        </w:tc>
      </w:tr>
      <w:tr w:rsidR="00ED5FA8" w:rsidRPr="00DB5DB8" w14:paraId="7CE7A06C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B194AE" w14:textId="12B4B54E" w:rsidR="00ED5FA8" w:rsidRPr="00920F39" w:rsidRDefault="00920F39" w:rsidP="00920F39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12"/>
                <w:szCs w:val="12"/>
              </w:rPr>
            </w:pPr>
            <w:hyperlink r:id="rId9" w:history="1">
              <w:r w:rsidR="00ED5FA8" w:rsidRPr="00920F39">
                <w:rPr>
                  <w:rStyle w:val="Hyperlink"/>
                  <w:rFonts w:eastAsia="Times New Roman"/>
                  <w:sz w:val="12"/>
                  <w:szCs w:val="12"/>
                </w:rPr>
                <w:t>Alpine WSG</w:t>
              </w:r>
            </w:hyperlink>
          </w:p>
        </w:tc>
        <w:tc>
          <w:tcPr>
            <w:tcW w:w="0" w:type="auto"/>
            <w:vAlign w:val="center"/>
          </w:tcPr>
          <w:p w14:paraId="0FA19807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1FC97" w14:textId="77777777" w:rsidR="00ED5FA8" w:rsidRPr="00DB5DB8" w:rsidRDefault="00ED5FA8" w:rsidP="0096569A">
            <w:pPr>
              <w:rPr>
                <w:rFonts w:eastAsia="Calibri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Dinotefuran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40199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499-561</w:t>
            </w:r>
          </w:p>
        </w:tc>
        <w:tc>
          <w:tcPr>
            <w:tcW w:w="0" w:type="auto"/>
            <w:vAlign w:val="center"/>
          </w:tcPr>
          <w:p w14:paraId="32CE352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 C</w:t>
            </w:r>
          </w:p>
        </w:tc>
        <w:tc>
          <w:tcPr>
            <w:tcW w:w="0" w:type="auto"/>
            <w:vAlign w:val="center"/>
          </w:tcPr>
          <w:p w14:paraId="2BD91838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82DF08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Generation Mini Blocks</w:t>
            </w:r>
          </w:p>
        </w:tc>
        <w:tc>
          <w:tcPr>
            <w:tcW w:w="0" w:type="auto"/>
            <w:vAlign w:val="center"/>
          </w:tcPr>
          <w:p w14:paraId="31B302B5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BBA9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Difethialone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0F3D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7173-218</w:t>
            </w:r>
          </w:p>
        </w:tc>
        <w:tc>
          <w:tcPr>
            <w:tcW w:w="0" w:type="auto"/>
            <w:vAlign w:val="center"/>
          </w:tcPr>
          <w:p w14:paraId="63883F0C" w14:textId="77777777" w:rsidR="00ED5FA8" w:rsidRPr="00DB5DB8" w:rsidRDefault="00ED5FA8" w:rsidP="0096569A">
            <w:pPr>
              <w:rPr>
                <w:rFonts w:eastAsia="Times New Roman"/>
                <w:color w:val="1E15DB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</w:tr>
      <w:tr w:rsidR="00ED5FA8" w:rsidRPr="00DB5DB8" w14:paraId="27491DD3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02531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Advion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Ant Gel</w:t>
            </w:r>
          </w:p>
        </w:tc>
        <w:tc>
          <w:tcPr>
            <w:tcW w:w="0" w:type="auto"/>
            <w:vAlign w:val="center"/>
          </w:tcPr>
          <w:p w14:paraId="3D3B2706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4E075" w14:textId="77777777" w:rsidR="00ED5FA8" w:rsidRPr="00DB5DB8" w:rsidRDefault="00ED5FA8" w:rsidP="0096569A">
            <w:pPr>
              <w:rPr>
                <w:rFonts w:eastAsia="Calibri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Indoxacarb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3A2B9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100-1498</w:t>
            </w:r>
          </w:p>
        </w:tc>
        <w:tc>
          <w:tcPr>
            <w:tcW w:w="0" w:type="auto"/>
            <w:vAlign w:val="center"/>
          </w:tcPr>
          <w:p w14:paraId="67F67237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  <w:tc>
          <w:tcPr>
            <w:tcW w:w="0" w:type="auto"/>
            <w:vAlign w:val="center"/>
          </w:tcPr>
          <w:p w14:paraId="74888E1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C091C1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InTice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Gel Bait </w:t>
            </w:r>
          </w:p>
        </w:tc>
        <w:tc>
          <w:tcPr>
            <w:tcW w:w="0" w:type="auto"/>
            <w:vAlign w:val="center"/>
          </w:tcPr>
          <w:p w14:paraId="37A45AFA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2F5B3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Sodium Tetraborate Deca-Hydrate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89571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2724-351</w:t>
            </w:r>
          </w:p>
        </w:tc>
        <w:tc>
          <w:tcPr>
            <w:tcW w:w="0" w:type="auto"/>
            <w:vAlign w:val="center"/>
          </w:tcPr>
          <w:p w14:paraId="75E9D97A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</w:tr>
      <w:tr w:rsidR="00ED5FA8" w:rsidRPr="00DB5DB8" w14:paraId="5B2F27EB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09EEE9" w14:textId="77777777" w:rsidR="00ED5FA8" w:rsidRPr="00DB5DB8" w:rsidRDefault="00ED5FA8" w:rsidP="0096569A">
            <w:pPr>
              <w:rPr>
                <w:rFonts w:eastAsia="Calibri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Advion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Evolution</w:t>
            </w:r>
          </w:p>
        </w:tc>
        <w:tc>
          <w:tcPr>
            <w:tcW w:w="0" w:type="auto"/>
            <w:vAlign w:val="center"/>
          </w:tcPr>
          <w:p w14:paraId="071F3086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529EB" w14:textId="2FFEB944" w:rsidR="00ED5FA8" w:rsidRPr="00DB5DB8" w:rsidRDefault="00FB24B8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Indoxacarb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600C6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100-1484</w:t>
            </w:r>
          </w:p>
        </w:tc>
        <w:tc>
          <w:tcPr>
            <w:tcW w:w="0" w:type="auto"/>
            <w:vAlign w:val="center"/>
          </w:tcPr>
          <w:p w14:paraId="2D08950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  <w:tc>
          <w:tcPr>
            <w:tcW w:w="0" w:type="auto"/>
            <w:vAlign w:val="center"/>
          </w:tcPr>
          <w:p w14:paraId="3D4B0DD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5F674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InTice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10 Perimeter</w:t>
            </w:r>
          </w:p>
        </w:tc>
        <w:tc>
          <w:tcPr>
            <w:tcW w:w="0" w:type="auto"/>
            <w:vAlign w:val="center"/>
          </w:tcPr>
          <w:p w14:paraId="7E08A9C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766C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Orthoboric Acid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FC95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73079-6</w:t>
            </w:r>
          </w:p>
        </w:tc>
        <w:tc>
          <w:tcPr>
            <w:tcW w:w="0" w:type="auto"/>
            <w:vAlign w:val="center"/>
          </w:tcPr>
          <w:p w14:paraId="0E3D27D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</w:tr>
      <w:tr w:rsidR="00ED5FA8" w:rsidRPr="00DB5DB8" w14:paraId="10B03202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1B4C05" w14:textId="77777777" w:rsidR="00ED5FA8" w:rsidRPr="00DB5DB8" w:rsidRDefault="00ED5FA8" w:rsidP="0096569A">
            <w:pPr>
              <w:rPr>
                <w:rFonts w:eastAsia="Calibri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Alpine Flea &amp; Bed Bug</w:t>
            </w:r>
          </w:p>
        </w:tc>
        <w:tc>
          <w:tcPr>
            <w:tcW w:w="0" w:type="auto"/>
            <w:vAlign w:val="center"/>
          </w:tcPr>
          <w:p w14:paraId="21403A01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DF834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Dinotefuran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7B371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499-540</w:t>
            </w:r>
          </w:p>
        </w:tc>
        <w:tc>
          <w:tcPr>
            <w:tcW w:w="0" w:type="auto"/>
            <w:vAlign w:val="center"/>
          </w:tcPr>
          <w:p w14:paraId="7F1BB3A3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 D</w:t>
            </w:r>
          </w:p>
        </w:tc>
        <w:tc>
          <w:tcPr>
            <w:tcW w:w="0" w:type="auto"/>
            <w:vAlign w:val="center"/>
          </w:tcPr>
          <w:p w14:paraId="64C78041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902A2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Maxforce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Fly spot</w:t>
            </w:r>
          </w:p>
        </w:tc>
        <w:tc>
          <w:tcPr>
            <w:tcW w:w="0" w:type="auto"/>
            <w:vAlign w:val="center"/>
          </w:tcPr>
          <w:p w14:paraId="39AF2E7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7039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Imidacloprid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2A39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432-1455</w:t>
            </w:r>
          </w:p>
        </w:tc>
        <w:tc>
          <w:tcPr>
            <w:tcW w:w="0" w:type="auto"/>
            <w:vAlign w:val="center"/>
          </w:tcPr>
          <w:p w14:paraId="24F972A7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</w:t>
            </w:r>
          </w:p>
        </w:tc>
      </w:tr>
      <w:tr w:rsidR="00ED5FA8" w:rsidRPr="00DB5DB8" w14:paraId="3D831362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7B393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 xml:space="preserve">Alpine Pressurized Fly </w:t>
            </w:r>
          </w:p>
        </w:tc>
        <w:tc>
          <w:tcPr>
            <w:tcW w:w="0" w:type="auto"/>
            <w:vAlign w:val="center"/>
          </w:tcPr>
          <w:p w14:paraId="5C4DC4B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FCDD6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Dinotefuran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8572A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499-568</w:t>
            </w:r>
          </w:p>
        </w:tc>
        <w:tc>
          <w:tcPr>
            <w:tcW w:w="0" w:type="auto"/>
            <w:vAlign w:val="center"/>
          </w:tcPr>
          <w:p w14:paraId="7304F0F3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 xml:space="preserve">A B </w:t>
            </w:r>
          </w:p>
        </w:tc>
        <w:tc>
          <w:tcPr>
            <w:tcW w:w="0" w:type="auto"/>
            <w:vAlign w:val="center"/>
          </w:tcPr>
          <w:p w14:paraId="1F9C7C83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616629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Maxforce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Quantum Ant gel</w:t>
            </w:r>
          </w:p>
        </w:tc>
        <w:tc>
          <w:tcPr>
            <w:tcW w:w="0" w:type="auto"/>
            <w:vAlign w:val="center"/>
          </w:tcPr>
          <w:p w14:paraId="2099120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670CA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Imidacloprid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1B6B9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432-1506</w:t>
            </w:r>
          </w:p>
        </w:tc>
        <w:tc>
          <w:tcPr>
            <w:tcW w:w="0" w:type="auto"/>
            <w:vAlign w:val="center"/>
          </w:tcPr>
          <w:p w14:paraId="443B99A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</w:tr>
      <w:tr w:rsidR="00ED5FA8" w:rsidRPr="00DB5DB8" w14:paraId="4EAF3819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8B5D68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Cb-80</w:t>
            </w:r>
          </w:p>
        </w:tc>
        <w:tc>
          <w:tcPr>
            <w:tcW w:w="0" w:type="auto"/>
            <w:vAlign w:val="center"/>
          </w:tcPr>
          <w:p w14:paraId="458B519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5325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Calibri"/>
                <w:sz w:val="12"/>
                <w:szCs w:val="12"/>
                <w:shd w:val="clear" w:color="auto" w:fill="FFFFFF"/>
              </w:rPr>
              <w:t xml:space="preserve">Pyrethrins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A224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279-3393</w:t>
            </w:r>
          </w:p>
        </w:tc>
        <w:tc>
          <w:tcPr>
            <w:tcW w:w="0" w:type="auto"/>
            <w:vAlign w:val="center"/>
          </w:tcPr>
          <w:p w14:paraId="5F72E23A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 D</w:t>
            </w:r>
          </w:p>
        </w:tc>
        <w:tc>
          <w:tcPr>
            <w:tcW w:w="0" w:type="auto"/>
            <w:vAlign w:val="center"/>
          </w:tcPr>
          <w:p w14:paraId="555DA76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EB2C0D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Ni-Ban FG</w:t>
            </w:r>
          </w:p>
        </w:tc>
        <w:tc>
          <w:tcPr>
            <w:tcW w:w="0" w:type="auto"/>
            <w:vAlign w:val="center"/>
          </w:tcPr>
          <w:p w14:paraId="4D05B335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8D2D7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Orthoboric Acid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D7319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64405-2</w:t>
            </w:r>
          </w:p>
        </w:tc>
        <w:tc>
          <w:tcPr>
            <w:tcW w:w="0" w:type="auto"/>
            <w:vAlign w:val="center"/>
          </w:tcPr>
          <w:p w14:paraId="3EB55CA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</w:tr>
      <w:tr w:rsidR="00ED5FA8" w:rsidRPr="00DB5DB8" w14:paraId="7B74F307" w14:textId="77777777" w:rsidTr="0096569A">
        <w:trPr>
          <w:trHeight w:val="2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07E5FC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Conquer</w:t>
            </w:r>
          </w:p>
        </w:tc>
        <w:tc>
          <w:tcPr>
            <w:tcW w:w="0" w:type="auto"/>
            <w:vAlign w:val="center"/>
          </w:tcPr>
          <w:p w14:paraId="510EB249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A8E2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Esfenvslerate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4A8B929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1021-1641-5706</w:t>
            </w:r>
          </w:p>
        </w:tc>
        <w:tc>
          <w:tcPr>
            <w:tcW w:w="0" w:type="auto"/>
            <w:vAlign w:val="center"/>
          </w:tcPr>
          <w:p w14:paraId="67841F7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 C</w:t>
            </w:r>
          </w:p>
        </w:tc>
        <w:tc>
          <w:tcPr>
            <w:tcW w:w="0" w:type="auto"/>
            <w:vAlign w:val="center"/>
          </w:tcPr>
          <w:p w14:paraId="52B92726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1FB8B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Sterifab</w:t>
            </w:r>
            <w:proofErr w:type="spellEnd"/>
          </w:p>
        </w:tc>
        <w:tc>
          <w:tcPr>
            <w:tcW w:w="0" w:type="auto"/>
            <w:vAlign w:val="center"/>
          </w:tcPr>
          <w:p w14:paraId="6FFF25FD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15A5D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 xml:space="preserve">Isopropyl </w:t>
            </w: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Alchohol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73D47A93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397-13</w:t>
            </w:r>
          </w:p>
        </w:tc>
        <w:tc>
          <w:tcPr>
            <w:tcW w:w="0" w:type="auto"/>
            <w:vAlign w:val="center"/>
          </w:tcPr>
          <w:p w14:paraId="396F3C9C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 C</w:t>
            </w:r>
          </w:p>
        </w:tc>
      </w:tr>
      <w:tr w:rsidR="00ED5FA8" w:rsidRPr="00DB5DB8" w14:paraId="7F890486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9C42E3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Contrac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Soft Bait</w:t>
            </w:r>
          </w:p>
        </w:tc>
        <w:tc>
          <w:tcPr>
            <w:tcW w:w="0" w:type="auto"/>
            <w:vAlign w:val="center"/>
          </w:tcPr>
          <w:p w14:paraId="15BED54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9FF2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Bromadiolone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F6C7C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12455-146</w:t>
            </w:r>
          </w:p>
        </w:tc>
        <w:tc>
          <w:tcPr>
            <w:tcW w:w="0" w:type="auto"/>
            <w:vAlign w:val="center"/>
          </w:tcPr>
          <w:p w14:paraId="4841DD03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  <w:tc>
          <w:tcPr>
            <w:tcW w:w="0" w:type="auto"/>
            <w:vAlign w:val="center"/>
          </w:tcPr>
          <w:p w14:paraId="21C8A19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ED08F6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Stryker 100</w:t>
            </w:r>
          </w:p>
        </w:tc>
        <w:tc>
          <w:tcPr>
            <w:tcW w:w="0" w:type="auto"/>
            <w:vAlign w:val="center"/>
          </w:tcPr>
          <w:p w14:paraId="287D81B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4F8E1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Pyrethrins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CB59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53883-386</w:t>
            </w:r>
          </w:p>
        </w:tc>
        <w:tc>
          <w:tcPr>
            <w:tcW w:w="0" w:type="auto"/>
            <w:vAlign w:val="center"/>
          </w:tcPr>
          <w:p w14:paraId="663E4FD1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 C</w:t>
            </w:r>
          </w:p>
        </w:tc>
      </w:tr>
      <w:tr w:rsidR="00ED5FA8" w:rsidRPr="00DB5DB8" w14:paraId="3E0F0548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7F95B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Crossfire Aerosol</w:t>
            </w:r>
          </w:p>
        </w:tc>
        <w:tc>
          <w:tcPr>
            <w:tcW w:w="0" w:type="auto"/>
            <w:vAlign w:val="center"/>
          </w:tcPr>
          <w:p w14:paraId="279EA1C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25B5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Clothiandin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, Metofluthrin,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7DE78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1021-2788</w:t>
            </w:r>
          </w:p>
        </w:tc>
        <w:tc>
          <w:tcPr>
            <w:tcW w:w="0" w:type="auto"/>
            <w:vAlign w:val="center"/>
          </w:tcPr>
          <w:p w14:paraId="2FCE79B6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 xml:space="preserve"> A B D</w:t>
            </w:r>
          </w:p>
        </w:tc>
        <w:tc>
          <w:tcPr>
            <w:tcW w:w="0" w:type="auto"/>
            <w:vAlign w:val="center"/>
          </w:tcPr>
          <w:p w14:paraId="1F2005F9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91E68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Talstar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Xtra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Verge</w:t>
            </w:r>
          </w:p>
        </w:tc>
        <w:tc>
          <w:tcPr>
            <w:tcW w:w="0" w:type="auto"/>
            <w:vAlign w:val="center"/>
          </w:tcPr>
          <w:p w14:paraId="3A46281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D63D5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Bifenthrin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BBBE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279-9552</w:t>
            </w:r>
          </w:p>
        </w:tc>
        <w:tc>
          <w:tcPr>
            <w:tcW w:w="0" w:type="auto"/>
            <w:vAlign w:val="center"/>
          </w:tcPr>
          <w:p w14:paraId="21150289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</w:tr>
      <w:tr w:rsidR="00ED5FA8" w:rsidRPr="00DB5DB8" w14:paraId="0A107491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4A67E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 xml:space="preserve">Crossfire </w:t>
            </w:r>
          </w:p>
        </w:tc>
        <w:tc>
          <w:tcPr>
            <w:tcW w:w="0" w:type="auto"/>
            <w:vAlign w:val="center"/>
          </w:tcPr>
          <w:p w14:paraId="7E8022F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9493A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Clothiandin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, Metofluthrin,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AE94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1021-2776</w:t>
            </w:r>
          </w:p>
        </w:tc>
        <w:tc>
          <w:tcPr>
            <w:tcW w:w="0" w:type="auto"/>
            <w:vAlign w:val="center"/>
          </w:tcPr>
          <w:p w14:paraId="02A2F20D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 C D</w:t>
            </w:r>
          </w:p>
        </w:tc>
        <w:tc>
          <w:tcPr>
            <w:tcW w:w="0" w:type="auto"/>
            <w:vAlign w:val="center"/>
          </w:tcPr>
          <w:p w14:paraId="402CA03C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0BEA88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Talstar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Pro</w:t>
            </w:r>
          </w:p>
        </w:tc>
        <w:tc>
          <w:tcPr>
            <w:tcW w:w="0" w:type="auto"/>
            <w:vAlign w:val="center"/>
          </w:tcPr>
          <w:p w14:paraId="63310785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A6848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Bifenthrin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F92BC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279-3206</w:t>
            </w:r>
          </w:p>
        </w:tc>
        <w:tc>
          <w:tcPr>
            <w:tcW w:w="0" w:type="auto"/>
            <w:vAlign w:val="center"/>
          </w:tcPr>
          <w:p w14:paraId="702D047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C</w:t>
            </w:r>
          </w:p>
        </w:tc>
      </w:tr>
      <w:tr w:rsidR="00ED5FA8" w:rsidRPr="00DB5DB8" w14:paraId="51ACE6F3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54889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Delta Dust</w:t>
            </w:r>
          </w:p>
        </w:tc>
        <w:tc>
          <w:tcPr>
            <w:tcW w:w="0" w:type="auto"/>
            <w:vAlign w:val="center"/>
          </w:tcPr>
          <w:p w14:paraId="2A07C465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6267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Deltamethrin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F7469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432-772</w:t>
            </w:r>
          </w:p>
        </w:tc>
        <w:tc>
          <w:tcPr>
            <w:tcW w:w="0" w:type="auto"/>
            <w:vAlign w:val="center"/>
          </w:tcPr>
          <w:p w14:paraId="1021A24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B C</w:t>
            </w:r>
          </w:p>
        </w:tc>
        <w:tc>
          <w:tcPr>
            <w:tcW w:w="0" w:type="auto"/>
            <w:vAlign w:val="center"/>
          </w:tcPr>
          <w:p w14:paraId="755C7315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B7EA48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 w:rsidRPr="00DB5DB8">
              <w:rPr>
                <w:rFonts w:eastAsia="Times New Roman"/>
                <w:sz w:val="12"/>
                <w:szCs w:val="12"/>
              </w:rPr>
              <w:t>Temprid</w:t>
            </w:r>
            <w:proofErr w:type="spellEnd"/>
            <w:r w:rsidRPr="00DB5DB8">
              <w:rPr>
                <w:rFonts w:eastAsia="Times New Roman"/>
                <w:sz w:val="12"/>
                <w:szCs w:val="12"/>
              </w:rPr>
              <w:t xml:space="preserve"> FX</w:t>
            </w:r>
          </w:p>
        </w:tc>
        <w:tc>
          <w:tcPr>
            <w:tcW w:w="0" w:type="auto"/>
            <w:vAlign w:val="center"/>
          </w:tcPr>
          <w:p w14:paraId="08A3BD87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A90C7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Imidacloprid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0E6A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432-1544</w:t>
            </w:r>
          </w:p>
        </w:tc>
        <w:tc>
          <w:tcPr>
            <w:tcW w:w="0" w:type="auto"/>
            <w:vAlign w:val="center"/>
          </w:tcPr>
          <w:p w14:paraId="1A1C7B24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 C</w:t>
            </w:r>
          </w:p>
        </w:tc>
      </w:tr>
      <w:tr w:rsidR="00ED5FA8" w:rsidRPr="00DB5DB8" w14:paraId="54823E66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24CE11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End Zone Sticker</w:t>
            </w:r>
          </w:p>
        </w:tc>
        <w:tc>
          <w:tcPr>
            <w:tcW w:w="0" w:type="auto"/>
            <w:vAlign w:val="center"/>
          </w:tcPr>
          <w:p w14:paraId="2C02618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55654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Acetamiprid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DDB3D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8033-114-279</w:t>
            </w:r>
          </w:p>
        </w:tc>
        <w:tc>
          <w:tcPr>
            <w:tcW w:w="0" w:type="auto"/>
            <w:vAlign w:val="center"/>
          </w:tcPr>
          <w:p w14:paraId="0CC07D6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  <w:tc>
          <w:tcPr>
            <w:tcW w:w="0" w:type="auto"/>
            <w:vAlign w:val="center"/>
          </w:tcPr>
          <w:p w14:paraId="4F98259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E6389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Taurus SC</w:t>
            </w:r>
          </w:p>
        </w:tc>
        <w:tc>
          <w:tcPr>
            <w:tcW w:w="0" w:type="auto"/>
            <w:vAlign w:val="center"/>
          </w:tcPr>
          <w:p w14:paraId="0D16D26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36EF2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Fipronil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42178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53883-279</w:t>
            </w:r>
          </w:p>
        </w:tc>
        <w:tc>
          <w:tcPr>
            <w:tcW w:w="0" w:type="auto"/>
            <w:vAlign w:val="center"/>
          </w:tcPr>
          <w:p w14:paraId="1D54AD1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 C</w:t>
            </w:r>
          </w:p>
        </w:tc>
      </w:tr>
      <w:tr w:rsidR="00ED5FA8" w:rsidRPr="00DB5DB8" w14:paraId="2B9271E0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A0BB7A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Exciter</w:t>
            </w:r>
          </w:p>
        </w:tc>
        <w:tc>
          <w:tcPr>
            <w:tcW w:w="0" w:type="auto"/>
            <w:vAlign w:val="center"/>
          </w:tcPr>
          <w:p w14:paraId="68450ACA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BCE8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Pyrethrins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0225C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89459-41</w:t>
            </w:r>
          </w:p>
        </w:tc>
        <w:tc>
          <w:tcPr>
            <w:tcW w:w="0" w:type="auto"/>
            <w:vAlign w:val="center"/>
          </w:tcPr>
          <w:p w14:paraId="4D62F82A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</w:t>
            </w:r>
          </w:p>
        </w:tc>
        <w:tc>
          <w:tcPr>
            <w:tcW w:w="0" w:type="auto"/>
            <w:vAlign w:val="center"/>
          </w:tcPr>
          <w:p w14:paraId="68D74DCE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D0BCEB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Tempo Dust</w:t>
            </w:r>
          </w:p>
        </w:tc>
        <w:tc>
          <w:tcPr>
            <w:tcW w:w="0" w:type="auto"/>
            <w:vAlign w:val="center"/>
          </w:tcPr>
          <w:p w14:paraId="30EC381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1D24D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Cyfluthrin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DDA65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432-1373</w:t>
            </w:r>
          </w:p>
        </w:tc>
        <w:tc>
          <w:tcPr>
            <w:tcW w:w="0" w:type="auto"/>
            <w:vAlign w:val="center"/>
          </w:tcPr>
          <w:p w14:paraId="6E90296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B C</w:t>
            </w:r>
          </w:p>
        </w:tc>
      </w:tr>
      <w:tr w:rsidR="00ED5FA8" w:rsidRPr="00DB5DB8" w14:paraId="58A143C0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275D3E" w14:textId="365762F0" w:rsidR="00ED5FA8" w:rsidRPr="00DB5DB8" w:rsidRDefault="006E5440" w:rsidP="006E5440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Essentria All Purpose</w:t>
            </w:r>
          </w:p>
        </w:tc>
        <w:tc>
          <w:tcPr>
            <w:tcW w:w="0" w:type="auto"/>
            <w:vAlign w:val="center"/>
          </w:tcPr>
          <w:p w14:paraId="7D30D635" w14:textId="495CD1A3" w:rsidR="00ED5FA8" w:rsidRPr="00DB5DB8" w:rsidRDefault="00211C47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6A26B" w14:textId="03D1BF3B" w:rsidR="00ED5FA8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Rosemary &amp; Peppermint oil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1C3C2" w14:textId="68A7582F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61F97A3" w14:textId="20A1F721" w:rsidR="00ED5FA8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 B C</w:t>
            </w:r>
          </w:p>
        </w:tc>
        <w:tc>
          <w:tcPr>
            <w:tcW w:w="0" w:type="auto"/>
            <w:vAlign w:val="center"/>
          </w:tcPr>
          <w:p w14:paraId="0508F780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0B8E37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Terro PCO Ant Station</w:t>
            </w:r>
          </w:p>
        </w:tc>
        <w:tc>
          <w:tcPr>
            <w:tcW w:w="0" w:type="auto"/>
            <w:vAlign w:val="center"/>
          </w:tcPr>
          <w:p w14:paraId="0A5BADF9" w14:textId="04BEB196" w:rsidR="00ED5FA8" w:rsidRPr="00DB5DB8" w:rsidRDefault="00211C47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DE2B3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Sodium Tetraborate Decahydrate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EE48A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149-8-64405</w:t>
            </w:r>
          </w:p>
        </w:tc>
        <w:tc>
          <w:tcPr>
            <w:tcW w:w="0" w:type="auto"/>
            <w:vAlign w:val="center"/>
          </w:tcPr>
          <w:p w14:paraId="4C72512F" w14:textId="77777777" w:rsidR="00ED5FA8" w:rsidRPr="00DB5DB8" w:rsidRDefault="00ED5FA8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</w:tr>
      <w:tr w:rsidR="006E5440" w:rsidRPr="00DB5DB8" w14:paraId="050FB0D3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B1081F" w14:textId="1F1F3EFB" w:rsidR="006E5440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First Strike Soft Bait</w:t>
            </w:r>
          </w:p>
        </w:tc>
        <w:tc>
          <w:tcPr>
            <w:tcW w:w="0" w:type="auto"/>
            <w:vAlign w:val="center"/>
          </w:tcPr>
          <w:p w14:paraId="4B917244" w14:textId="0CBFE63F" w:rsidR="006E5440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96ED9" w14:textId="38F0C82B" w:rsidR="006E5440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Difethialone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E5400" w14:textId="083BE5D4" w:rsidR="006E5440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71 73-258</w:t>
            </w:r>
          </w:p>
        </w:tc>
        <w:tc>
          <w:tcPr>
            <w:tcW w:w="0" w:type="auto"/>
            <w:vAlign w:val="center"/>
          </w:tcPr>
          <w:p w14:paraId="06693D53" w14:textId="7CEC9F13" w:rsidR="006E5440" w:rsidRPr="00DB5DB8" w:rsidRDefault="006E5440" w:rsidP="0096569A">
            <w:pPr>
              <w:rPr>
                <w:rFonts w:eastAsia="Times New Roman"/>
                <w:color w:val="1E15DB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C</w:t>
            </w:r>
          </w:p>
        </w:tc>
        <w:tc>
          <w:tcPr>
            <w:tcW w:w="0" w:type="auto"/>
            <w:vAlign w:val="center"/>
          </w:tcPr>
          <w:p w14:paraId="0E624AE8" w14:textId="77777777" w:rsidR="006E5440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07122" w14:textId="77777777" w:rsidR="006E5440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Tri Die Aerosol</w:t>
            </w:r>
          </w:p>
        </w:tc>
        <w:tc>
          <w:tcPr>
            <w:tcW w:w="0" w:type="auto"/>
            <w:vAlign w:val="center"/>
          </w:tcPr>
          <w:p w14:paraId="1C6110CD" w14:textId="77777777" w:rsidR="006E5440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E4E3B" w14:textId="77777777" w:rsidR="006E5440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Pyrethrins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C0B65" w14:textId="77777777" w:rsidR="006E5440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499-385</w:t>
            </w:r>
          </w:p>
        </w:tc>
        <w:tc>
          <w:tcPr>
            <w:tcW w:w="0" w:type="auto"/>
            <w:vAlign w:val="center"/>
          </w:tcPr>
          <w:p w14:paraId="306DF2FD" w14:textId="77777777" w:rsidR="006E5440" w:rsidRPr="00DB5DB8" w:rsidRDefault="006E5440" w:rsidP="0096569A">
            <w:pPr>
              <w:rPr>
                <w:rFonts w:eastAsia="Times New Roman"/>
                <w:sz w:val="12"/>
                <w:szCs w:val="12"/>
              </w:rPr>
            </w:pPr>
            <w:r w:rsidRPr="00DB5DB8">
              <w:rPr>
                <w:rFonts w:eastAsia="Times New Roman"/>
                <w:sz w:val="12"/>
                <w:szCs w:val="12"/>
              </w:rPr>
              <w:t>A B C</w:t>
            </w:r>
          </w:p>
        </w:tc>
      </w:tr>
      <w:tr w:rsidR="00A213AC" w:rsidRPr="00DB5DB8" w14:paraId="41FFBBE2" w14:textId="77777777" w:rsidTr="0096569A">
        <w:trPr>
          <w:trHeight w:val="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41D006" w14:textId="0AD79FE7" w:rsidR="00A213AC" w:rsidRPr="00DB5DB8" w:rsidRDefault="00A213AC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Transport</w:t>
            </w:r>
          </w:p>
        </w:tc>
        <w:tc>
          <w:tcPr>
            <w:tcW w:w="0" w:type="auto"/>
            <w:vAlign w:val="center"/>
          </w:tcPr>
          <w:p w14:paraId="27D658F0" w14:textId="38E36390" w:rsidR="00A213AC" w:rsidRDefault="00CC23A9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EB23F" w14:textId="066F69BA" w:rsidR="00A213AC" w:rsidRPr="00DB5DB8" w:rsidRDefault="00CC23A9" w:rsidP="0096569A">
            <w:pPr>
              <w:rPr>
                <w:rFonts w:eastAsia="Times New Roman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sz w:val="12"/>
                <w:szCs w:val="12"/>
              </w:rPr>
              <w:t>Acrtamiprid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65A90A87" w14:textId="7B37B2F3" w:rsidR="00A213AC" w:rsidRPr="00DB5DB8" w:rsidRDefault="00CC23A9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8033-109-279</w:t>
            </w:r>
          </w:p>
        </w:tc>
        <w:tc>
          <w:tcPr>
            <w:tcW w:w="0" w:type="auto"/>
            <w:vAlign w:val="center"/>
          </w:tcPr>
          <w:p w14:paraId="2105CF9C" w14:textId="1BE14A65" w:rsidR="00A213AC" w:rsidRPr="00DB5DB8" w:rsidRDefault="00E94EB1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 B C</w:t>
            </w:r>
          </w:p>
        </w:tc>
        <w:tc>
          <w:tcPr>
            <w:tcW w:w="0" w:type="auto"/>
            <w:vAlign w:val="center"/>
          </w:tcPr>
          <w:p w14:paraId="76FA6318" w14:textId="77777777" w:rsidR="00A213AC" w:rsidRPr="00DB5DB8" w:rsidRDefault="00A213AC" w:rsidP="0096569A">
            <w:pPr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B87E3C" w14:textId="6F5E48FC" w:rsidR="00A213AC" w:rsidRPr="00DB5DB8" w:rsidRDefault="009F169A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Sumari</w:t>
            </w:r>
          </w:p>
        </w:tc>
        <w:tc>
          <w:tcPr>
            <w:tcW w:w="0" w:type="auto"/>
            <w:vAlign w:val="center"/>
          </w:tcPr>
          <w:p w14:paraId="06CFC102" w14:textId="0F22D0DA" w:rsidR="00A213AC" w:rsidRPr="00DB5DB8" w:rsidRDefault="009F169A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C0AEB" w14:textId="45B304DA" w:rsidR="00A213AC" w:rsidRPr="00DB5DB8" w:rsidRDefault="009F169A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Clothianidin Pyriproxyfen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BC51F" w14:textId="7FCDE7DF" w:rsidR="00A213AC" w:rsidRPr="00DB5DB8" w:rsidRDefault="009F169A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1021-2827</w:t>
            </w:r>
          </w:p>
        </w:tc>
        <w:tc>
          <w:tcPr>
            <w:tcW w:w="0" w:type="auto"/>
            <w:vAlign w:val="center"/>
          </w:tcPr>
          <w:p w14:paraId="3FB5F188" w14:textId="1523010E" w:rsidR="00A213AC" w:rsidRPr="00DB5DB8" w:rsidRDefault="009F169A" w:rsidP="0096569A">
            <w:pPr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 B C</w:t>
            </w:r>
          </w:p>
        </w:tc>
      </w:tr>
    </w:tbl>
    <w:p w14:paraId="5FF260B3" w14:textId="77777777" w:rsidR="00060C52" w:rsidRPr="00792D25" w:rsidRDefault="00060C52" w:rsidP="00AA4A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kern w:val="28"/>
          <w:sz w:val="16"/>
          <w:szCs w:val="16"/>
        </w:rPr>
      </w:pPr>
    </w:p>
    <w:sectPr w:rsidR="00060C52" w:rsidRPr="00792D25" w:rsidSect="005B6B0B">
      <w:footerReference w:type="default" r:id="rId10"/>
      <w:pgSz w:w="12240" w:h="15840"/>
      <w:pgMar w:top="450" w:right="900" w:bottom="576" w:left="900" w:header="720" w:footer="432" w:gutter="0"/>
      <w:pgBorders w:offsetFrom="page">
        <w:top w:val="thinThickMediumGap" w:sz="12" w:space="18" w:color="auto"/>
        <w:left w:val="thinThickMediumGap" w:sz="12" w:space="24" w:color="auto"/>
        <w:bottom w:val="thickThinMediumGap" w:sz="12" w:space="18" w:color="auto"/>
        <w:right w:val="thickThinMedium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5F20E" w14:textId="77777777" w:rsidR="00547C63" w:rsidRDefault="00547C63" w:rsidP="00466D18">
      <w:pPr>
        <w:spacing w:after="0" w:line="240" w:lineRule="auto"/>
      </w:pPr>
      <w:r>
        <w:separator/>
      </w:r>
    </w:p>
  </w:endnote>
  <w:endnote w:type="continuationSeparator" w:id="0">
    <w:p w14:paraId="2B25229F" w14:textId="77777777" w:rsidR="00547C63" w:rsidRDefault="00547C63" w:rsidP="0046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EACBC" w14:textId="77777777" w:rsidR="00466D18" w:rsidRPr="009E32C5" w:rsidRDefault="00466D18" w:rsidP="005B6B0B">
    <w:pPr>
      <w:pStyle w:val="Footer"/>
      <w:pBdr>
        <w:top w:val="thinThickSmallGap" w:sz="24" w:space="0" w:color="622423" w:themeColor="accent2" w:themeShade="7F"/>
      </w:pBdr>
      <w:tabs>
        <w:tab w:val="clear" w:pos="9360"/>
        <w:tab w:val="right" w:pos="9900"/>
      </w:tabs>
      <w:ind w:left="-270" w:right="-180" w:firstLine="90"/>
      <w:jc w:val="center"/>
      <w:rPr>
        <w:rFonts w:ascii="Calibri" w:eastAsiaTheme="majorEastAsia" w:hAnsi="Calibri" w:cs="Calibri"/>
        <w:b/>
        <w:i/>
        <w:color w:val="000000" w:themeColor="text1"/>
        <w:sz w:val="16"/>
        <w:szCs w:val="16"/>
      </w:rPr>
    </w:pPr>
    <w:r w:rsidRPr="009E32C5">
      <w:rPr>
        <w:rFonts w:ascii="Calibri" w:eastAsiaTheme="majorEastAsia" w:hAnsi="Calibri" w:cs="Calibri"/>
        <w:b/>
        <w:i/>
        <w:color w:val="000000" w:themeColor="text1"/>
        <w:sz w:val="16"/>
        <w:szCs w:val="16"/>
      </w:rPr>
      <w:t xml:space="preserve">Jay’s Exterminating Service </w:t>
    </w:r>
    <w:r w:rsidR="00CF037F" w:rsidRPr="009E32C5">
      <w:rPr>
        <w:rFonts w:ascii="Calibri" w:eastAsiaTheme="majorEastAsia" w:hAnsi="Calibri" w:cs="Calibri"/>
        <w:b/>
        <w:i/>
        <w:color w:val="000000" w:themeColor="text1"/>
        <w:sz w:val="16"/>
        <w:szCs w:val="16"/>
      </w:rPr>
      <w:t>631 W. Mt. Pleasant Ave., Livingston, NJ 07039</w:t>
    </w:r>
    <w:r w:rsidR="00450C7B" w:rsidRPr="009E32C5">
      <w:rPr>
        <w:rFonts w:ascii="Calibri" w:eastAsiaTheme="majorEastAsia" w:hAnsi="Calibri" w:cs="Calibri"/>
        <w:b/>
        <w:i/>
        <w:color w:val="000000" w:themeColor="text1"/>
        <w:sz w:val="16"/>
        <w:szCs w:val="16"/>
      </w:rPr>
      <w:t xml:space="preserve"> </w:t>
    </w:r>
    <w:r w:rsidR="00CF037F" w:rsidRPr="009E32C5">
      <w:rPr>
        <w:rFonts w:ascii="Calibri" w:eastAsiaTheme="majorEastAsia" w:hAnsi="Calibri" w:cs="Calibri"/>
        <w:b/>
        <w:i/>
        <w:color w:val="000000" w:themeColor="text1"/>
        <w:sz w:val="16"/>
        <w:szCs w:val="16"/>
      </w:rPr>
      <w:t>Phone 973-992-</w:t>
    </w:r>
    <w:r w:rsidR="00450C7B" w:rsidRPr="009E32C5">
      <w:rPr>
        <w:rFonts w:ascii="Calibri" w:eastAsiaTheme="majorEastAsia" w:hAnsi="Calibri" w:cs="Calibri"/>
        <w:b/>
        <w:i/>
        <w:color w:val="000000" w:themeColor="text1"/>
        <w:sz w:val="16"/>
        <w:szCs w:val="16"/>
      </w:rPr>
      <w:t>5131 Fax 973-992-2243</w:t>
    </w:r>
    <w:r w:rsidR="009E32C5" w:rsidRPr="009E32C5">
      <w:rPr>
        <w:rFonts w:ascii="Calibri" w:eastAsiaTheme="majorEastAsia" w:hAnsi="Calibri" w:cs="Calibri"/>
        <w:b/>
        <w:i/>
        <w:color w:val="000000" w:themeColor="text1"/>
        <w:sz w:val="16"/>
        <w:szCs w:val="16"/>
      </w:rPr>
      <w:t xml:space="preserve"> E-mail: </w:t>
    </w:r>
    <w:r w:rsidR="007A5C05">
      <w:rPr>
        <w:rFonts w:ascii="Calibri" w:eastAsiaTheme="majorEastAsia" w:hAnsi="Calibri" w:cs="Calibri"/>
        <w:b/>
        <w:i/>
        <w:color w:val="000000" w:themeColor="text1"/>
        <w:sz w:val="16"/>
        <w:szCs w:val="16"/>
      </w:rPr>
      <w:t>info</w:t>
    </w:r>
    <w:r w:rsidR="009E32C5" w:rsidRPr="009E32C5">
      <w:rPr>
        <w:rFonts w:ascii="Calibri" w:eastAsiaTheme="majorEastAsia" w:hAnsi="Calibri" w:cs="Calibri"/>
        <w:b/>
        <w:i/>
        <w:color w:val="000000" w:themeColor="text1"/>
        <w:sz w:val="16"/>
        <w:szCs w:val="16"/>
      </w:rPr>
      <w:t>@jaysexterminating.com</w:t>
    </w:r>
  </w:p>
  <w:p w14:paraId="33955E65" w14:textId="77777777" w:rsidR="00466D18" w:rsidRDefault="00466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CDE87" w14:textId="77777777" w:rsidR="00547C63" w:rsidRDefault="00547C63" w:rsidP="00466D18">
      <w:pPr>
        <w:spacing w:after="0" w:line="240" w:lineRule="auto"/>
      </w:pPr>
      <w:r>
        <w:separator/>
      </w:r>
    </w:p>
  </w:footnote>
  <w:footnote w:type="continuationSeparator" w:id="0">
    <w:p w14:paraId="00416D58" w14:textId="77777777" w:rsidR="00547C63" w:rsidRDefault="00547C63" w:rsidP="0046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7743C"/>
    <w:multiLevelType w:val="hybridMultilevel"/>
    <w:tmpl w:val="0032E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55960"/>
    <w:multiLevelType w:val="hybridMultilevel"/>
    <w:tmpl w:val="EC50465A"/>
    <w:lvl w:ilvl="0" w:tplc="10FE566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04486">
    <w:abstractNumId w:val="1"/>
  </w:num>
  <w:num w:numId="2" w16cid:durableId="22106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18"/>
    <w:rsid w:val="00060C52"/>
    <w:rsid w:val="000B6622"/>
    <w:rsid w:val="000E2CE1"/>
    <w:rsid w:val="000F2227"/>
    <w:rsid w:val="00130FF0"/>
    <w:rsid w:val="001704CF"/>
    <w:rsid w:val="002059CA"/>
    <w:rsid w:val="00211C47"/>
    <w:rsid w:val="00256FEA"/>
    <w:rsid w:val="002B5E52"/>
    <w:rsid w:val="002E4F68"/>
    <w:rsid w:val="00310964"/>
    <w:rsid w:val="003117B5"/>
    <w:rsid w:val="00331CF5"/>
    <w:rsid w:val="003407C4"/>
    <w:rsid w:val="0039728E"/>
    <w:rsid w:val="003A2A01"/>
    <w:rsid w:val="00450C7B"/>
    <w:rsid w:val="004656F3"/>
    <w:rsid w:val="00466D18"/>
    <w:rsid w:val="00547C63"/>
    <w:rsid w:val="005B058E"/>
    <w:rsid w:val="005B6B0B"/>
    <w:rsid w:val="00632A30"/>
    <w:rsid w:val="006E5440"/>
    <w:rsid w:val="00715C28"/>
    <w:rsid w:val="00737F9F"/>
    <w:rsid w:val="007610D9"/>
    <w:rsid w:val="007806F9"/>
    <w:rsid w:val="00792D25"/>
    <w:rsid w:val="007A5C05"/>
    <w:rsid w:val="007F5073"/>
    <w:rsid w:val="0083156F"/>
    <w:rsid w:val="00870025"/>
    <w:rsid w:val="008C5F76"/>
    <w:rsid w:val="008E394F"/>
    <w:rsid w:val="008F1775"/>
    <w:rsid w:val="00905598"/>
    <w:rsid w:val="00915559"/>
    <w:rsid w:val="00920F39"/>
    <w:rsid w:val="00952BE8"/>
    <w:rsid w:val="009A17BC"/>
    <w:rsid w:val="009E32C5"/>
    <w:rsid w:val="009F169A"/>
    <w:rsid w:val="00A213AC"/>
    <w:rsid w:val="00A91F63"/>
    <w:rsid w:val="00AA4AEB"/>
    <w:rsid w:val="00B04521"/>
    <w:rsid w:val="00B35CB8"/>
    <w:rsid w:val="00B8662B"/>
    <w:rsid w:val="00C67E58"/>
    <w:rsid w:val="00C97486"/>
    <w:rsid w:val="00CC23A9"/>
    <w:rsid w:val="00CF037F"/>
    <w:rsid w:val="00D136EE"/>
    <w:rsid w:val="00D4656C"/>
    <w:rsid w:val="00DA7041"/>
    <w:rsid w:val="00E24129"/>
    <w:rsid w:val="00E33B1D"/>
    <w:rsid w:val="00E43F18"/>
    <w:rsid w:val="00E532CA"/>
    <w:rsid w:val="00E94EB1"/>
    <w:rsid w:val="00EA2427"/>
    <w:rsid w:val="00ED5FA8"/>
    <w:rsid w:val="00F30A01"/>
    <w:rsid w:val="00F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53B1"/>
  <w15:docId w15:val="{15C09DB2-DCDC-4183-A602-BF61ADFD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D18"/>
  </w:style>
  <w:style w:type="paragraph" w:styleId="Footer">
    <w:name w:val="footer"/>
    <w:basedOn w:val="Normal"/>
    <w:link w:val="FooterChar"/>
    <w:uiPriority w:val="99"/>
    <w:unhideWhenUsed/>
    <w:rsid w:val="0046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D18"/>
  </w:style>
  <w:style w:type="paragraph" w:styleId="BalloonText">
    <w:name w:val="Balloon Text"/>
    <w:basedOn w:val="Normal"/>
    <w:link w:val="BalloonTextChar"/>
    <w:uiPriority w:val="99"/>
    <w:semiHidden/>
    <w:unhideWhenUsed/>
    <w:rsid w:val="0046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6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A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estcontrol.basf.us/products/alpine--wsg-water-soluble-granule-insectici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4698-C7D7-4168-8AF0-C1902178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Brandon</cp:lastModifiedBy>
  <cp:revision>2</cp:revision>
  <cp:lastPrinted>2022-02-16T19:20:00Z</cp:lastPrinted>
  <dcterms:created xsi:type="dcterms:W3CDTF">2024-09-18T20:59:00Z</dcterms:created>
  <dcterms:modified xsi:type="dcterms:W3CDTF">2024-09-18T20:59:00Z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-1438361931</vt:i4>
  </property>
</Properties>
</file>