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2F69" w14:textId="77777777" w:rsidR="005B62C5" w:rsidRDefault="005B62C5">
      <w:pPr>
        <w:pStyle w:val="BodyText"/>
        <w:rPr>
          <w:rFonts w:ascii="Times New Roman"/>
          <w:sz w:val="20"/>
        </w:rPr>
      </w:pPr>
    </w:p>
    <w:p w14:paraId="748AAE00" w14:textId="77777777" w:rsidR="005B62C5" w:rsidRDefault="005B62C5">
      <w:pPr>
        <w:pStyle w:val="BodyText"/>
        <w:rPr>
          <w:rFonts w:ascii="Times New Roman"/>
          <w:sz w:val="20"/>
        </w:rPr>
      </w:pPr>
    </w:p>
    <w:p w14:paraId="0742348F" w14:textId="3E4B0262" w:rsidR="005B62C5" w:rsidRDefault="005B62C5">
      <w:pPr>
        <w:pStyle w:val="BodyText"/>
        <w:rPr>
          <w:rFonts w:ascii="Times New Roman"/>
          <w:sz w:val="20"/>
        </w:rPr>
      </w:pPr>
    </w:p>
    <w:p w14:paraId="11E6FD7C" w14:textId="5EA737E6" w:rsidR="005B62C5" w:rsidRDefault="000D477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589ED85" wp14:editId="53E63A6F">
            <wp:simplePos x="0" y="0"/>
            <wp:positionH relativeFrom="page">
              <wp:posOffset>490855</wp:posOffset>
            </wp:positionH>
            <wp:positionV relativeFrom="paragraph">
              <wp:posOffset>23495</wp:posOffset>
            </wp:positionV>
            <wp:extent cx="1192530" cy="12909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745FA" w14:textId="77777777" w:rsidR="005B62C5" w:rsidRDefault="005B62C5">
      <w:pPr>
        <w:pStyle w:val="BodyText"/>
        <w:rPr>
          <w:rFonts w:ascii="Times New Roman"/>
          <w:sz w:val="20"/>
        </w:rPr>
      </w:pPr>
    </w:p>
    <w:p w14:paraId="7764700B" w14:textId="77777777" w:rsidR="005B62C5" w:rsidRDefault="005B62C5">
      <w:pPr>
        <w:pStyle w:val="BodyText"/>
        <w:rPr>
          <w:rFonts w:ascii="Times New Roman"/>
          <w:sz w:val="20"/>
        </w:rPr>
      </w:pPr>
    </w:p>
    <w:p w14:paraId="632B493C" w14:textId="4D94E11C" w:rsidR="005B62C5" w:rsidRDefault="005B62C5">
      <w:pPr>
        <w:pStyle w:val="BodyText"/>
        <w:spacing w:before="8"/>
        <w:rPr>
          <w:rFonts w:ascii="Times New Roman"/>
          <w:sz w:val="20"/>
        </w:rPr>
      </w:pPr>
    </w:p>
    <w:p w14:paraId="638CCD94" w14:textId="77777777" w:rsidR="00653356" w:rsidRDefault="00653356">
      <w:pPr>
        <w:pStyle w:val="BodyText"/>
        <w:spacing w:before="8"/>
        <w:rPr>
          <w:rFonts w:ascii="Times New Roman"/>
          <w:sz w:val="20"/>
        </w:rPr>
      </w:pPr>
    </w:p>
    <w:p w14:paraId="3EC9D28F" w14:textId="77777777" w:rsidR="00653356" w:rsidRDefault="00653356">
      <w:pPr>
        <w:pStyle w:val="Heading1"/>
        <w:spacing w:before="102"/>
        <w:ind w:left="2319"/>
      </w:pPr>
    </w:p>
    <w:p w14:paraId="0957F0A9" w14:textId="01BDE378" w:rsidR="00653356" w:rsidRDefault="000D4778">
      <w:pPr>
        <w:pStyle w:val="Heading1"/>
        <w:spacing w:before="102"/>
        <w:ind w:left="231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F8AF59" wp14:editId="7B4386FB">
            <wp:simplePos x="0" y="0"/>
            <wp:positionH relativeFrom="page">
              <wp:posOffset>2954761</wp:posOffset>
            </wp:positionH>
            <wp:positionV relativeFrom="paragraph">
              <wp:posOffset>-1648056</wp:posOffset>
            </wp:positionV>
            <wp:extent cx="3424391" cy="2502131"/>
            <wp:effectExtent l="0" t="0" r="508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00" cy="251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C1292" w14:textId="5A68CE44" w:rsidR="005B62C5" w:rsidRPr="00653356" w:rsidRDefault="00531055" w:rsidP="000D4778">
      <w:pPr>
        <w:pStyle w:val="Heading1"/>
        <w:spacing w:before="102"/>
      </w:pPr>
      <w:r>
        <w:t>Day-By-Day Itinerary: A Caribbean Reunion</w:t>
      </w:r>
    </w:p>
    <w:p w14:paraId="3361634D" w14:textId="3AB32B6E" w:rsidR="005B62C5" w:rsidRDefault="005B62C5">
      <w:pPr>
        <w:pStyle w:val="BodyText"/>
        <w:spacing w:before="4"/>
        <w:rPr>
          <w:rFonts w:ascii="Calibri"/>
          <w:b/>
          <w:sz w:val="10"/>
        </w:rPr>
      </w:pPr>
    </w:p>
    <w:p w14:paraId="3A2B48FB" w14:textId="77777777" w:rsidR="005B62C5" w:rsidRDefault="005B62C5">
      <w:pPr>
        <w:pStyle w:val="BodyText"/>
        <w:spacing w:before="11"/>
        <w:rPr>
          <w:rFonts w:ascii="Calibri"/>
          <w:b/>
          <w:sz w:val="33"/>
        </w:rPr>
      </w:pPr>
    </w:p>
    <w:p w14:paraId="299B8E04" w14:textId="77777777" w:rsidR="005B62C5" w:rsidRPr="00531055" w:rsidRDefault="00531055">
      <w:pPr>
        <w:spacing w:before="1"/>
        <w:ind w:left="442"/>
        <w:rPr>
          <w:rFonts w:asciiTheme="minorHAnsi" w:hAnsiTheme="minorHAnsi" w:cstheme="minorHAnsi"/>
        </w:rPr>
      </w:pPr>
      <w:r w:rsidRPr="00531055">
        <w:rPr>
          <w:rFonts w:asciiTheme="minorHAnsi" w:hAnsiTheme="minorHAnsi" w:cstheme="minorHAnsi"/>
          <w:b/>
          <w:color w:val="D61043"/>
        </w:rPr>
        <w:t xml:space="preserve">Sunday, Jan 16: </w:t>
      </w:r>
      <w:r w:rsidRPr="00531055">
        <w:rPr>
          <w:rFonts w:asciiTheme="minorHAnsi" w:hAnsiTheme="minorHAnsi" w:cstheme="minorHAnsi"/>
        </w:rPr>
        <w:t xml:space="preserve">Depart Port of </w:t>
      </w:r>
      <w:r w:rsidRPr="00531055">
        <w:rPr>
          <w:rFonts w:asciiTheme="minorHAnsi" w:hAnsiTheme="minorHAnsi" w:cstheme="minorHAnsi"/>
          <w:b/>
        </w:rPr>
        <w:t xml:space="preserve">New Orleans </w:t>
      </w:r>
      <w:r w:rsidRPr="00531055">
        <w:rPr>
          <w:rFonts w:asciiTheme="minorHAnsi" w:hAnsiTheme="minorHAnsi" w:cstheme="minorHAnsi"/>
        </w:rPr>
        <w:t>at 4 p.m.</w:t>
      </w:r>
    </w:p>
    <w:p w14:paraId="4FA3F835" w14:textId="77777777" w:rsidR="005B62C5" w:rsidRPr="00531055" w:rsidRDefault="005B62C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075F167" w14:textId="77777777" w:rsidR="005B62C5" w:rsidRPr="00531055" w:rsidRDefault="00531055">
      <w:pPr>
        <w:ind w:left="442" w:right="964"/>
        <w:rPr>
          <w:rFonts w:asciiTheme="minorHAnsi" w:hAnsiTheme="minorHAnsi" w:cstheme="minorHAnsi"/>
        </w:rPr>
      </w:pPr>
      <w:r w:rsidRPr="00531055">
        <w:rPr>
          <w:rFonts w:asciiTheme="minorHAnsi" w:hAnsiTheme="minorHAnsi" w:cstheme="minorHAnsi"/>
          <w:b/>
          <w:color w:val="D61043"/>
        </w:rPr>
        <w:t xml:space="preserve">Monday, Jan. 17: </w:t>
      </w:r>
      <w:r w:rsidRPr="00531055">
        <w:rPr>
          <w:rFonts w:asciiTheme="minorHAnsi" w:hAnsiTheme="minorHAnsi" w:cstheme="minorHAnsi"/>
        </w:rPr>
        <w:t xml:space="preserve">Spend a relaxing </w:t>
      </w:r>
      <w:r w:rsidRPr="00531055">
        <w:rPr>
          <w:rFonts w:asciiTheme="minorHAnsi" w:hAnsiTheme="minorHAnsi" w:cstheme="minorHAnsi"/>
          <w:b/>
        </w:rPr>
        <w:t xml:space="preserve">day at sea </w:t>
      </w:r>
      <w:r w:rsidRPr="00531055">
        <w:rPr>
          <w:rFonts w:asciiTheme="minorHAnsi" w:hAnsiTheme="minorHAnsi" w:cstheme="minorHAnsi"/>
        </w:rPr>
        <w:t>aboard the NCL Breakaway cruise liner.</w:t>
      </w:r>
    </w:p>
    <w:p w14:paraId="27BAE8B1" w14:textId="77777777" w:rsidR="005B62C5" w:rsidRPr="00531055" w:rsidRDefault="005B62C5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487D93D6" w14:textId="77777777" w:rsidR="005B62C5" w:rsidRPr="00531055" w:rsidRDefault="00531055">
      <w:pPr>
        <w:ind w:left="442" w:right="1197"/>
        <w:rPr>
          <w:rFonts w:asciiTheme="minorHAnsi" w:hAnsiTheme="minorHAnsi" w:cstheme="minorHAnsi"/>
        </w:rPr>
      </w:pPr>
      <w:r w:rsidRPr="00531055">
        <w:rPr>
          <w:rFonts w:asciiTheme="minorHAnsi" w:hAnsiTheme="minorHAnsi" w:cstheme="minorHAnsi"/>
          <w:b/>
          <w:color w:val="D61043"/>
        </w:rPr>
        <w:t xml:space="preserve">Tuesday, Jan. 18: </w:t>
      </w:r>
      <w:r w:rsidRPr="00531055">
        <w:rPr>
          <w:rFonts w:asciiTheme="minorHAnsi" w:hAnsiTheme="minorHAnsi" w:cstheme="minorHAnsi"/>
        </w:rPr>
        <w:t xml:space="preserve">Arrive at </w:t>
      </w:r>
      <w:r w:rsidRPr="00531055">
        <w:rPr>
          <w:rFonts w:asciiTheme="minorHAnsi" w:hAnsiTheme="minorHAnsi" w:cstheme="minorHAnsi"/>
          <w:b/>
        </w:rPr>
        <w:t xml:space="preserve">Costa Maya, México </w:t>
      </w:r>
      <w:r w:rsidRPr="00531055">
        <w:rPr>
          <w:rFonts w:asciiTheme="minorHAnsi" w:hAnsiTheme="minorHAnsi" w:cstheme="minorHAnsi"/>
        </w:rPr>
        <w:t>at 10 a.m. Costa Maya Port offers a wide range of shore excursions. It combines adventure and</w:t>
      </w:r>
    </w:p>
    <w:p w14:paraId="149D41CD" w14:textId="77777777" w:rsidR="005B62C5" w:rsidRPr="00531055" w:rsidRDefault="00531055">
      <w:pPr>
        <w:pStyle w:val="BodyText"/>
        <w:spacing w:before="3"/>
        <w:ind w:left="442" w:right="450"/>
        <w:rPr>
          <w:rFonts w:asciiTheme="minorHAnsi" w:hAnsiTheme="minorHAnsi" w:cstheme="minorHAnsi"/>
          <w:sz w:val="24"/>
          <w:szCs w:val="24"/>
        </w:rPr>
      </w:pPr>
      <w:r w:rsidRPr="00531055">
        <w:rPr>
          <w:rFonts w:asciiTheme="minorHAnsi" w:hAnsiTheme="minorHAnsi" w:cstheme="minorHAnsi"/>
          <w:sz w:val="24"/>
          <w:szCs w:val="24"/>
        </w:rPr>
        <w:t>relaxation on every slice of paradise available on site. The port is in a privileged area fed by the clear turquoise waters of the Caribbean Sea. You will find colorful lagoons and a rich variety of native flora and fauna in this zone. Depart 6</w:t>
      </w:r>
      <w:r w:rsidRPr="00531055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531055">
        <w:rPr>
          <w:rFonts w:asciiTheme="minorHAnsi" w:hAnsiTheme="minorHAnsi" w:cstheme="minorHAnsi"/>
          <w:sz w:val="24"/>
          <w:szCs w:val="24"/>
        </w:rPr>
        <w:t>p.m.</w:t>
      </w:r>
    </w:p>
    <w:p w14:paraId="6FF20CC4" w14:textId="77777777" w:rsidR="005B62C5" w:rsidRPr="00531055" w:rsidRDefault="005B62C5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33E0BD5B" w14:textId="77777777" w:rsidR="005B62C5" w:rsidRPr="00531055" w:rsidRDefault="00531055">
      <w:pPr>
        <w:spacing w:before="1"/>
        <w:ind w:left="442"/>
        <w:rPr>
          <w:rFonts w:asciiTheme="minorHAnsi" w:hAnsiTheme="minorHAnsi" w:cstheme="minorHAnsi"/>
        </w:rPr>
      </w:pPr>
      <w:r w:rsidRPr="00531055">
        <w:rPr>
          <w:rFonts w:asciiTheme="minorHAnsi" w:hAnsiTheme="minorHAnsi" w:cstheme="minorHAnsi"/>
          <w:color w:val="D61043"/>
        </w:rPr>
        <w:t xml:space="preserve">Wednesday, Jan. 19: </w:t>
      </w:r>
      <w:r w:rsidRPr="00531055">
        <w:rPr>
          <w:rFonts w:asciiTheme="minorHAnsi" w:hAnsiTheme="minorHAnsi" w:cstheme="minorHAnsi"/>
        </w:rPr>
        <w:t xml:space="preserve">Arrive at </w:t>
      </w:r>
      <w:r w:rsidRPr="00531055">
        <w:rPr>
          <w:rFonts w:asciiTheme="minorHAnsi" w:hAnsiTheme="minorHAnsi" w:cstheme="minorHAnsi"/>
          <w:b/>
        </w:rPr>
        <w:t xml:space="preserve">Harvest </w:t>
      </w:r>
      <w:proofErr w:type="spellStart"/>
      <w:r w:rsidRPr="00531055">
        <w:rPr>
          <w:rFonts w:asciiTheme="minorHAnsi" w:hAnsiTheme="minorHAnsi" w:cstheme="minorHAnsi"/>
          <w:b/>
        </w:rPr>
        <w:t>Caye</w:t>
      </w:r>
      <w:proofErr w:type="spellEnd"/>
      <w:r w:rsidRPr="00531055">
        <w:rPr>
          <w:rFonts w:asciiTheme="minorHAnsi" w:hAnsiTheme="minorHAnsi" w:cstheme="minorHAnsi"/>
          <w:b/>
        </w:rPr>
        <w:t xml:space="preserve"> </w:t>
      </w:r>
      <w:r w:rsidRPr="00531055">
        <w:rPr>
          <w:rFonts w:asciiTheme="minorHAnsi" w:hAnsiTheme="minorHAnsi" w:cstheme="minorHAnsi"/>
        </w:rPr>
        <w:t xml:space="preserve">(pronounced "Key"), </w:t>
      </w:r>
      <w:r w:rsidRPr="00531055">
        <w:rPr>
          <w:rFonts w:asciiTheme="minorHAnsi" w:hAnsiTheme="minorHAnsi" w:cstheme="minorHAnsi"/>
          <w:b/>
        </w:rPr>
        <w:t xml:space="preserve">Belize </w:t>
      </w:r>
      <w:r w:rsidRPr="00531055">
        <w:rPr>
          <w:rFonts w:asciiTheme="minorHAnsi" w:hAnsiTheme="minorHAnsi" w:cstheme="minorHAnsi"/>
        </w:rPr>
        <w:t>at</w:t>
      </w:r>
      <w:r w:rsidRPr="00531055">
        <w:rPr>
          <w:rFonts w:asciiTheme="minorHAnsi" w:hAnsiTheme="minorHAnsi" w:cstheme="minorHAnsi"/>
          <w:spacing w:val="-36"/>
        </w:rPr>
        <w:t xml:space="preserve"> </w:t>
      </w:r>
      <w:r w:rsidRPr="00531055">
        <w:rPr>
          <w:rFonts w:asciiTheme="minorHAnsi" w:hAnsiTheme="minorHAnsi" w:cstheme="minorHAnsi"/>
        </w:rPr>
        <w:t>8</w:t>
      </w:r>
    </w:p>
    <w:p w14:paraId="4FCD132A" w14:textId="77777777" w:rsidR="005B62C5" w:rsidRPr="00531055" w:rsidRDefault="00531055">
      <w:pPr>
        <w:pStyle w:val="BodyText"/>
        <w:spacing w:before="1"/>
        <w:ind w:left="442" w:right="597"/>
        <w:rPr>
          <w:rFonts w:asciiTheme="minorHAnsi" w:hAnsiTheme="minorHAnsi" w:cstheme="minorHAnsi"/>
          <w:sz w:val="24"/>
          <w:szCs w:val="24"/>
        </w:rPr>
      </w:pPr>
      <w:r w:rsidRPr="00531055">
        <w:rPr>
          <w:rFonts w:asciiTheme="minorHAnsi" w:hAnsiTheme="minorHAnsi" w:cstheme="minorHAnsi"/>
          <w:sz w:val="24"/>
          <w:szCs w:val="24"/>
        </w:rPr>
        <w:t xml:space="preserve">a.m. Owned by NCL, the private island of Harvest </w:t>
      </w:r>
      <w:proofErr w:type="spellStart"/>
      <w:r w:rsidRPr="00531055">
        <w:rPr>
          <w:rFonts w:asciiTheme="minorHAnsi" w:hAnsiTheme="minorHAnsi" w:cstheme="minorHAnsi"/>
          <w:sz w:val="24"/>
          <w:szCs w:val="24"/>
        </w:rPr>
        <w:t>Caye</w:t>
      </w:r>
      <w:proofErr w:type="spellEnd"/>
      <w:r w:rsidRPr="00531055">
        <w:rPr>
          <w:rFonts w:asciiTheme="minorHAnsi" w:hAnsiTheme="minorHAnsi" w:cstheme="minorHAnsi"/>
          <w:sz w:val="24"/>
          <w:szCs w:val="24"/>
        </w:rPr>
        <w:t xml:space="preserve"> is absolutely beautiful. Restaurants, bars, shopping, swimming, walkways through beautiful flowers, an amazing clean beach with hundreds of lounge chairs and lifeguards. Depart 5 p.m.</w:t>
      </w:r>
    </w:p>
    <w:p w14:paraId="09651A90" w14:textId="77777777" w:rsidR="005B62C5" w:rsidRPr="00531055" w:rsidRDefault="005B62C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06B8B3CC" w14:textId="77777777" w:rsidR="005B62C5" w:rsidRPr="00531055" w:rsidRDefault="00531055">
      <w:pPr>
        <w:pStyle w:val="BodyText"/>
        <w:ind w:left="442" w:right="620"/>
        <w:rPr>
          <w:rFonts w:asciiTheme="minorHAnsi" w:hAnsiTheme="minorHAnsi" w:cstheme="minorHAnsi"/>
          <w:sz w:val="24"/>
          <w:szCs w:val="24"/>
        </w:rPr>
      </w:pPr>
      <w:r w:rsidRPr="00531055">
        <w:rPr>
          <w:rFonts w:asciiTheme="minorHAnsi" w:hAnsiTheme="minorHAnsi" w:cstheme="minorHAnsi"/>
          <w:color w:val="D61043"/>
          <w:sz w:val="24"/>
          <w:szCs w:val="24"/>
        </w:rPr>
        <w:t xml:space="preserve">Thursday, Jan. 20: </w:t>
      </w:r>
      <w:r w:rsidRPr="00531055">
        <w:rPr>
          <w:rFonts w:asciiTheme="minorHAnsi" w:hAnsiTheme="minorHAnsi" w:cstheme="minorHAnsi"/>
          <w:sz w:val="24"/>
          <w:szCs w:val="24"/>
        </w:rPr>
        <w:t>Arrive at Roatán, Honduras at 8 a.m. Roatán is the largest and most developed of the Bay Islands. Long and thin the island is a diving and snorkeling paradise – virtually its entire coastline is fringed by an astonishingly diverse coral reef teeming with tropical fish. Depart 5 p.m.</w:t>
      </w:r>
    </w:p>
    <w:p w14:paraId="76D65666" w14:textId="77777777" w:rsidR="005B62C5" w:rsidRPr="00531055" w:rsidRDefault="005B62C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7BD773A" w14:textId="77777777" w:rsidR="005B62C5" w:rsidRPr="00531055" w:rsidRDefault="00531055">
      <w:pPr>
        <w:pStyle w:val="BodyText"/>
        <w:ind w:left="442"/>
        <w:rPr>
          <w:rFonts w:asciiTheme="minorHAnsi" w:hAnsiTheme="minorHAnsi" w:cstheme="minorHAnsi"/>
          <w:sz w:val="24"/>
          <w:szCs w:val="24"/>
        </w:rPr>
      </w:pPr>
      <w:r w:rsidRPr="00531055">
        <w:rPr>
          <w:rFonts w:asciiTheme="minorHAnsi" w:hAnsiTheme="minorHAnsi" w:cstheme="minorHAnsi"/>
          <w:color w:val="D61043"/>
          <w:sz w:val="24"/>
          <w:szCs w:val="24"/>
        </w:rPr>
        <w:t xml:space="preserve">Friday, Jan. 21: </w:t>
      </w:r>
      <w:r w:rsidRPr="00531055">
        <w:rPr>
          <w:rFonts w:asciiTheme="minorHAnsi" w:hAnsiTheme="minorHAnsi" w:cstheme="minorHAnsi"/>
          <w:sz w:val="24"/>
          <w:szCs w:val="24"/>
        </w:rPr>
        <w:t xml:space="preserve">Arrive at </w:t>
      </w:r>
      <w:r w:rsidRPr="00531055">
        <w:rPr>
          <w:rFonts w:asciiTheme="minorHAnsi" w:hAnsiTheme="minorHAnsi" w:cstheme="minorHAnsi"/>
          <w:b/>
          <w:sz w:val="24"/>
          <w:szCs w:val="24"/>
        </w:rPr>
        <w:t xml:space="preserve">Cozumel, México </w:t>
      </w:r>
      <w:r w:rsidRPr="00531055">
        <w:rPr>
          <w:rFonts w:asciiTheme="minorHAnsi" w:hAnsiTheme="minorHAnsi" w:cstheme="minorHAnsi"/>
          <w:sz w:val="24"/>
          <w:szCs w:val="24"/>
        </w:rPr>
        <w:t>at 9 a.m. One of the top diving destinations in the world for its bright storybook coral reefs, the island</w:t>
      </w:r>
    </w:p>
    <w:p w14:paraId="5A939C66" w14:textId="77777777" w:rsidR="005B62C5" w:rsidRPr="00531055" w:rsidRDefault="00531055">
      <w:pPr>
        <w:pStyle w:val="BodyText"/>
        <w:spacing w:before="3"/>
        <w:ind w:left="442" w:right="633"/>
        <w:rPr>
          <w:rFonts w:asciiTheme="minorHAnsi" w:hAnsiTheme="minorHAnsi" w:cstheme="minorHAnsi"/>
          <w:sz w:val="24"/>
          <w:szCs w:val="24"/>
        </w:rPr>
      </w:pPr>
      <w:r w:rsidRPr="00531055">
        <w:rPr>
          <w:rFonts w:asciiTheme="minorHAnsi" w:hAnsiTheme="minorHAnsi" w:cstheme="minorHAnsi"/>
          <w:sz w:val="24"/>
          <w:szCs w:val="24"/>
        </w:rPr>
        <w:t>of Cozumel is also home to a variety of natural beaches. Choose a beach with soft white sand for relaxing, or snorkel off a rockier vista. The Mayan Ruins of the Yucatan Peninsula are truly a treasure to behold. These lost cities hail back to as many as 2,000 years ago. Depart 6 p.m.</w:t>
      </w:r>
    </w:p>
    <w:p w14:paraId="6BE3D4F6" w14:textId="77777777" w:rsidR="005B62C5" w:rsidRPr="00531055" w:rsidRDefault="005B62C5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E6DCE64" w14:textId="77777777" w:rsidR="005B62C5" w:rsidRPr="00531055" w:rsidRDefault="00531055">
      <w:pPr>
        <w:pStyle w:val="BodyText"/>
        <w:ind w:left="442" w:right="486"/>
        <w:rPr>
          <w:rFonts w:asciiTheme="minorHAnsi" w:hAnsiTheme="minorHAnsi" w:cstheme="minorHAnsi"/>
          <w:sz w:val="24"/>
          <w:szCs w:val="24"/>
        </w:rPr>
      </w:pPr>
      <w:r w:rsidRPr="00531055">
        <w:rPr>
          <w:rFonts w:asciiTheme="minorHAnsi" w:hAnsiTheme="minorHAnsi" w:cstheme="minorHAnsi"/>
          <w:color w:val="D61043"/>
          <w:sz w:val="24"/>
          <w:szCs w:val="24"/>
        </w:rPr>
        <w:t xml:space="preserve">Saturday, Jan. 22: </w:t>
      </w:r>
      <w:r w:rsidRPr="00531055">
        <w:rPr>
          <w:rFonts w:asciiTheme="minorHAnsi" w:hAnsiTheme="minorHAnsi" w:cstheme="minorHAnsi"/>
          <w:color w:val="2F2E2E"/>
          <w:sz w:val="24"/>
          <w:szCs w:val="24"/>
        </w:rPr>
        <w:t xml:space="preserve">Enjoy another relaxing </w:t>
      </w:r>
      <w:r w:rsidRPr="00531055">
        <w:rPr>
          <w:rFonts w:asciiTheme="minorHAnsi" w:hAnsiTheme="minorHAnsi" w:cstheme="minorHAnsi"/>
          <w:b/>
          <w:color w:val="2F2E2E"/>
          <w:sz w:val="24"/>
          <w:szCs w:val="24"/>
        </w:rPr>
        <w:t xml:space="preserve">day at sea </w:t>
      </w:r>
      <w:r w:rsidRPr="00531055">
        <w:rPr>
          <w:rFonts w:asciiTheme="minorHAnsi" w:hAnsiTheme="minorHAnsi" w:cstheme="minorHAnsi"/>
          <w:color w:val="2F2E2E"/>
          <w:sz w:val="24"/>
          <w:szCs w:val="24"/>
        </w:rPr>
        <w:t xml:space="preserve">before, alas, </w:t>
      </w:r>
      <w:r w:rsidRPr="00531055">
        <w:rPr>
          <w:rFonts w:asciiTheme="minorHAnsi" w:hAnsiTheme="minorHAnsi" w:cstheme="minorHAnsi"/>
          <w:sz w:val="24"/>
          <w:szCs w:val="24"/>
        </w:rPr>
        <w:t>we head back to the real world tomorrow.</w:t>
      </w:r>
    </w:p>
    <w:p w14:paraId="759390E4" w14:textId="77777777" w:rsidR="005B62C5" w:rsidRPr="00531055" w:rsidRDefault="005B62C5">
      <w:pPr>
        <w:rPr>
          <w:rFonts w:asciiTheme="minorHAnsi" w:hAnsiTheme="minorHAnsi" w:cstheme="minorHAnsi"/>
        </w:rPr>
        <w:sectPr w:rsidR="005B62C5" w:rsidRPr="00531055">
          <w:type w:val="continuous"/>
          <w:pgSz w:w="12240" w:h="15840"/>
          <w:pgMar w:top="1460" w:right="1720" w:bottom="280" w:left="1720" w:header="720" w:footer="720" w:gutter="0"/>
          <w:cols w:space="720"/>
        </w:sectPr>
      </w:pPr>
    </w:p>
    <w:p w14:paraId="392A6E5E" w14:textId="77777777" w:rsidR="005B62C5" w:rsidRPr="00531055" w:rsidRDefault="00531055">
      <w:pPr>
        <w:pStyle w:val="BodyText"/>
        <w:spacing w:before="65"/>
        <w:ind w:left="442"/>
        <w:rPr>
          <w:rFonts w:asciiTheme="minorHAnsi" w:hAnsiTheme="minorHAnsi" w:cstheme="minorHAnsi"/>
          <w:sz w:val="24"/>
          <w:szCs w:val="24"/>
        </w:rPr>
      </w:pPr>
      <w:r w:rsidRPr="00531055">
        <w:rPr>
          <w:rFonts w:asciiTheme="minorHAnsi" w:hAnsiTheme="minorHAnsi" w:cstheme="minorHAnsi"/>
          <w:color w:val="D61043"/>
          <w:sz w:val="24"/>
          <w:szCs w:val="24"/>
        </w:rPr>
        <w:t xml:space="preserve">Sunday, Jan. 23: </w:t>
      </w:r>
      <w:r w:rsidRPr="00531055">
        <w:rPr>
          <w:rFonts w:asciiTheme="minorHAnsi" w:hAnsiTheme="minorHAnsi" w:cstheme="minorHAnsi"/>
          <w:sz w:val="24"/>
          <w:szCs w:val="24"/>
        </w:rPr>
        <w:t xml:space="preserve">Arrive at the Port of </w:t>
      </w:r>
      <w:r w:rsidRPr="00531055">
        <w:rPr>
          <w:rFonts w:asciiTheme="minorHAnsi" w:hAnsiTheme="minorHAnsi" w:cstheme="minorHAnsi"/>
          <w:b/>
          <w:sz w:val="24"/>
          <w:szCs w:val="24"/>
        </w:rPr>
        <w:t xml:space="preserve">New Orleans </w:t>
      </w:r>
      <w:r w:rsidRPr="00531055">
        <w:rPr>
          <w:rFonts w:asciiTheme="minorHAnsi" w:hAnsiTheme="minorHAnsi" w:cstheme="minorHAnsi"/>
          <w:sz w:val="24"/>
          <w:szCs w:val="24"/>
        </w:rPr>
        <w:t>at 7 a.m. Disembark.</w:t>
      </w:r>
    </w:p>
    <w:p w14:paraId="2BD8E996" w14:textId="77777777" w:rsidR="005B62C5" w:rsidRPr="00531055" w:rsidRDefault="005B62C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B85E660" w14:textId="77777777" w:rsidR="005B62C5" w:rsidRDefault="00531055">
      <w:pPr>
        <w:pStyle w:val="Heading1"/>
        <w:rPr>
          <w:rFonts w:ascii="Arial"/>
        </w:rPr>
      </w:pPr>
      <w:r>
        <w:rPr>
          <w:rFonts w:ascii="Arial"/>
        </w:rPr>
        <w:t>Details:</w:t>
      </w:r>
    </w:p>
    <w:p w14:paraId="1AE3C446" w14:textId="77777777" w:rsidR="005B62C5" w:rsidRDefault="005B62C5">
      <w:pPr>
        <w:pStyle w:val="BodyText"/>
        <w:spacing w:before="2"/>
        <w:rPr>
          <w:b/>
          <w:sz w:val="32"/>
        </w:rPr>
      </w:pPr>
    </w:p>
    <w:p w14:paraId="2EED6B47" w14:textId="46FAB307" w:rsidR="005B62C5" w:rsidRPr="00653356" w:rsidRDefault="00531055">
      <w:pPr>
        <w:ind w:left="442"/>
        <w:rPr>
          <w:b/>
          <w:color w:val="C00000"/>
        </w:rPr>
      </w:pPr>
      <w:r w:rsidRPr="00653356">
        <w:rPr>
          <w:b/>
          <w:color w:val="C00000"/>
        </w:rPr>
        <w:t>What will it cost?</w:t>
      </w:r>
    </w:p>
    <w:p w14:paraId="08D18219" w14:textId="08A60F95" w:rsidR="00E05FB1" w:rsidRPr="00653356" w:rsidRDefault="00DA40B8" w:rsidP="00E05FB1">
      <w:pPr>
        <w:ind w:left="442"/>
        <w:rPr>
          <w:rFonts w:asciiTheme="minorHAnsi" w:hAnsiTheme="minorHAnsi" w:cstheme="minorHAnsi"/>
          <w:bCs/>
        </w:rPr>
      </w:pPr>
      <w:r w:rsidRPr="00653356">
        <w:rPr>
          <w:rFonts w:asciiTheme="minorHAnsi" w:hAnsiTheme="minorHAnsi" w:cstheme="minorHAnsi"/>
          <w:bCs/>
        </w:rPr>
        <w:t xml:space="preserve">There are two amenity packages available for </w:t>
      </w:r>
      <w:r w:rsidR="00531055" w:rsidRPr="00653356">
        <w:rPr>
          <w:rFonts w:asciiTheme="minorHAnsi" w:hAnsiTheme="minorHAnsi" w:cstheme="minorHAnsi"/>
          <w:bCs/>
        </w:rPr>
        <w:t>O</w:t>
      </w:r>
      <w:r w:rsidRPr="00653356">
        <w:rPr>
          <w:rFonts w:asciiTheme="minorHAnsi" w:hAnsiTheme="minorHAnsi" w:cstheme="minorHAnsi"/>
          <w:bCs/>
        </w:rPr>
        <w:t>cean</w:t>
      </w:r>
      <w:r w:rsidR="00531055" w:rsidRPr="00653356">
        <w:rPr>
          <w:rFonts w:asciiTheme="minorHAnsi" w:hAnsiTheme="minorHAnsi" w:cstheme="minorHAnsi"/>
          <w:bCs/>
        </w:rPr>
        <w:t xml:space="preserve"> V</w:t>
      </w:r>
      <w:r w:rsidRPr="00653356">
        <w:rPr>
          <w:rFonts w:asciiTheme="minorHAnsi" w:hAnsiTheme="minorHAnsi" w:cstheme="minorHAnsi"/>
          <w:bCs/>
        </w:rPr>
        <w:t xml:space="preserve">iew and </w:t>
      </w:r>
      <w:r w:rsidR="00531055" w:rsidRPr="00653356">
        <w:rPr>
          <w:rFonts w:asciiTheme="minorHAnsi" w:hAnsiTheme="minorHAnsi" w:cstheme="minorHAnsi"/>
          <w:bCs/>
        </w:rPr>
        <w:t>B</w:t>
      </w:r>
      <w:r w:rsidRPr="00653356">
        <w:rPr>
          <w:rFonts w:asciiTheme="minorHAnsi" w:hAnsiTheme="minorHAnsi" w:cstheme="minorHAnsi"/>
          <w:bCs/>
        </w:rPr>
        <w:t>alcony cabins. Choose one</w:t>
      </w:r>
      <w:r w:rsidR="00531055" w:rsidRPr="00653356">
        <w:rPr>
          <w:rFonts w:asciiTheme="minorHAnsi" w:hAnsiTheme="minorHAnsi" w:cstheme="minorHAnsi"/>
          <w:bCs/>
        </w:rPr>
        <w:t>.</w:t>
      </w:r>
      <w:r w:rsidRPr="00653356">
        <w:rPr>
          <w:rFonts w:asciiTheme="minorHAnsi" w:hAnsiTheme="minorHAnsi" w:cstheme="minorHAnsi"/>
          <w:bCs/>
        </w:rPr>
        <w:t xml:space="preserve"> </w:t>
      </w:r>
      <w:r w:rsidR="00E05FB1" w:rsidRPr="00653356">
        <w:rPr>
          <w:rFonts w:asciiTheme="minorHAnsi" w:hAnsiTheme="minorHAnsi" w:cstheme="minorHAnsi"/>
          <w:bCs/>
        </w:rPr>
        <w:t xml:space="preserve">Package pricing is for </w:t>
      </w:r>
      <w:r w:rsidR="00E05FB1" w:rsidRPr="00653356">
        <w:rPr>
          <w:rFonts w:asciiTheme="minorHAnsi" w:hAnsiTheme="minorHAnsi" w:cstheme="minorHAnsi"/>
          <w:b/>
        </w:rPr>
        <w:t>TWO</w:t>
      </w:r>
      <w:r w:rsidR="00E05FB1" w:rsidRPr="00653356">
        <w:rPr>
          <w:rFonts w:asciiTheme="minorHAnsi" w:hAnsiTheme="minorHAnsi" w:cstheme="minorHAnsi"/>
          <w:bCs/>
        </w:rPr>
        <w:t xml:space="preserve"> people, taxes/fees are included. Regular gratuities and optional travel protection insurance is additiona</w:t>
      </w:r>
      <w:r w:rsidR="00531055" w:rsidRPr="00653356">
        <w:rPr>
          <w:rFonts w:asciiTheme="minorHAnsi" w:hAnsiTheme="minorHAnsi" w:cstheme="minorHAnsi"/>
          <w:bCs/>
        </w:rPr>
        <w:t xml:space="preserve">l. </w:t>
      </w:r>
      <w:r w:rsidR="00E05FB1" w:rsidRPr="00653356">
        <w:rPr>
          <w:rFonts w:asciiTheme="minorHAnsi" w:hAnsiTheme="minorHAnsi" w:cstheme="minorHAnsi"/>
          <w:bCs/>
        </w:rPr>
        <w:t xml:space="preserve">Insurance may be adjusted to include airfare, hotel and other non-refundable items and is priced per person. Discuss your options </w:t>
      </w:r>
      <w:r w:rsidR="00531055" w:rsidRPr="00653356">
        <w:rPr>
          <w:rFonts w:asciiTheme="minorHAnsi" w:hAnsiTheme="minorHAnsi" w:cstheme="minorHAnsi"/>
          <w:bCs/>
        </w:rPr>
        <w:t xml:space="preserve">and get questions answered </w:t>
      </w:r>
      <w:r w:rsidR="00E05FB1" w:rsidRPr="00653356">
        <w:rPr>
          <w:rFonts w:asciiTheme="minorHAnsi" w:hAnsiTheme="minorHAnsi" w:cstheme="minorHAnsi"/>
          <w:bCs/>
        </w:rPr>
        <w:t xml:space="preserve">with </w:t>
      </w:r>
      <w:r w:rsidR="00531055" w:rsidRPr="00653356">
        <w:rPr>
          <w:rFonts w:asciiTheme="minorHAnsi" w:hAnsiTheme="minorHAnsi" w:cstheme="minorHAnsi"/>
          <w:bCs/>
        </w:rPr>
        <w:t xml:space="preserve">your </w:t>
      </w:r>
      <w:proofErr w:type="spellStart"/>
      <w:r w:rsidR="00E05FB1" w:rsidRPr="00653356">
        <w:rPr>
          <w:rFonts w:asciiTheme="minorHAnsi" w:hAnsiTheme="minorHAnsi" w:cstheme="minorHAnsi"/>
          <w:bCs/>
        </w:rPr>
        <w:t>GoTravel</w:t>
      </w:r>
      <w:proofErr w:type="spellEnd"/>
      <w:r w:rsidR="00E05FB1" w:rsidRPr="00653356">
        <w:rPr>
          <w:rFonts w:asciiTheme="minorHAnsi" w:hAnsiTheme="minorHAnsi" w:cstheme="minorHAnsi"/>
          <w:bCs/>
        </w:rPr>
        <w:t xml:space="preserve"> agent when booking.</w:t>
      </w:r>
    </w:p>
    <w:p w14:paraId="7A1BC920" w14:textId="77777777" w:rsidR="00E05FB1" w:rsidRPr="00653356" w:rsidRDefault="00E05FB1" w:rsidP="00E05FB1">
      <w:pPr>
        <w:rPr>
          <w:rFonts w:asciiTheme="minorHAnsi" w:hAnsiTheme="minorHAnsi" w:cstheme="minorHAnsi"/>
          <w:bCs/>
        </w:rPr>
      </w:pPr>
    </w:p>
    <w:p w14:paraId="29F7C5EF" w14:textId="0F64E298" w:rsidR="00DA40B8" w:rsidRPr="00653356" w:rsidRDefault="00E05FB1" w:rsidP="00E05FB1">
      <w:pPr>
        <w:ind w:left="442"/>
        <w:rPr>
          <w:rFonts w:ascii="Calibri" w:hAnsi="Calibri" w:cs="Calibri"/>
          <w:color w:val="C00000"/>
        </w:rPr>
      </w:pPr>
      <w:r w:rsidRPr="00653356">
        <w:rPr>
          <w:rFonts w:ascii="Calibri" w:hAnsi="Calibri" w:cs="Calibri"/>
          <w:b/>
          <w:bCs/>
          <w:color w:val="C00000"/>
        </w:rPr>
        <w:t xml:space="preserve">Amenity </w:t>
      </w:r>
      <w:r w:rsidR="00DA40B8" w:rsidRPr="00653356">
        <w:rPr>
          <w:rFonts w:ascii="Calibri" w:hAnsi="Calibri" w:cs="Calibri"/>
          <w:b/>
          <w:bCs/>
          <w:color w:val="C00000"/>
        </w:rPr>
        <w:t>Package 1</w:t>
      </w:r>
      <w:r w:rsidRPr="00653356">
        <w:rPr>
          <w:rFonts w:ascii="Calibri" w:hAnsi="Calibri" w:cs="Calibri"/>
          <w:color w:val="C00000"/>
        </w:rPr>
        <w:t>:</w:t>
      </w:r>
    </w:p>
    <w:p w14:paraId="5796DEE9" w14:textId="31725BD6" w:rsidR="00DA40B8" w:rsidRPr="00653356" w:rsidRDefault="00DA40B8" w:rsidP="00DA40B8">
      <w:pPr>
        <w:ind w:left="442"/>
        <w:rPr>
          <w:rFonts w:ascii="Calibri" w:hAnsi="Calibri" w:cs="Calibri"/>
          <w:color w:val="000000"/>
        </w:rPr>
      </w:pPr>
      <w:r w:rsidRPr="00653356">
        <w:rPr>
          <w:rFonts w:ascii="Calibri" w:hAnsi="Calibri" w:cs="Calibri"/>
          <w:color w:val="000000"/>
        </w:rPr>
        <w:t xml:space="preserve">Premium Beverage Package (Mandatory service charge added of $138.60 per person); Dining Service Package – 2 nights (Mandatory service charge added of $15.80 per person); Choice Shore Excursion Credit - $50 per port; </w:t>
      </w:r>
      <w:proofErr w:type="spellStart"/>
      <w:r w:rsidRPr="00653356">
        <w:rPr>
          <w:rFonts w:ascii="Calibri" w:hAnsi="Calibri" w:cs="Calibri"/>
          <w:color w:val="000000"/>
        </w:rPr>
        <w:t>WiFi</w:t>
      </w:r>
      <w:proofErr w:type="spellEnd"/>
      <w:r w:rsidRPr="00653356">
        <w:rPr>
          <w:rFonts w:ascii="Calibri" w:hAnsi="Calibri" w:cs="Calibri"/>
          <w:color w:val="000000"/>
        </w:rPr>
        <w:t xml:space="preserve"> – 250 Minutes; $100 onboard credit per cabin 5</w:t>
      </w:r>
      <w:r w:rsidRPr="00653356">
        <w:rPr>
          <w:rFonts w:ascii="Calibri" w:hAnsi="Calibri" w:cs="Calibri"/>
          <w:color w:val="000000"/>
          <w:vertAlign w:val="superscript"/>
        </w:rPr>
        <w:t>th</w:t>
      </w:r>
      <w:r w:rsidRPr="00653356">
        <w:rPr>
          <w:rFonts w:ascii="Calibri" w:hAnsi="Calibri" w:cs="Calibri"/>
          <w:color w:val="000000"/>
        </w:rPr>
        <w:t> Bonus amenity</w:t>
      </w:r>
    </w:p>
    <w:p w14:paraId="51F26D54" w14:textId="77777777" w:rsidR="00DA40B8" w:rsidRPr="00653356" w:rsidRDefault="00DA40B8" w:rsidP="00DA40B8">
      <w:pPr>
        <w:rPr>
          <w:rFonts w:ascii="Calibri" w:hAnsi="Calibri" w:cs="Calibri"/>
          <w:color w:val="000000"/>
        </w:rPr>
      </w:pPr>
      <w:r w:rsidRPr="00653356">
        <w:rPr>
          <w:rFonts w:ascii="Calibri" w:hAnsi="Calibri" w:cs="Calibri"/>
          <w:b/>
          <w:bCs/>
          <w:color w:val="000000"/>
        </w:rPr>
        <w:t> </w:t>
      </w:r>
    </w:p>
    <w:p w14:paraId="5C5923CE" w14:textId="1E35B33B" w:rsidR="00DA40B8" w:rsidRPr="00653356" w:rsidRDefault="00E05FB1" w:rsidP="00DA40B8">
      <w:pPr>
        <w:ind w:firstLine="442"/>
        <w:rPr>
          <w:rFonts w:ascii="Calibri" w:hAnsi="Calibri" w:cs="Calibri"/>
          <w:color w:val="C00000"/>
        </w:rPr>
      </w:pPr>
      <w:r w:rsidRPr="00653356">
        <w:rPr>
          <w:rFonts w:ascii="Calibri" w:hAnsi="Calibri" w:cs="Calibri"/>
          <w:b/>
          <w:bCs/>
          <w:color w:val="C00000"/>
        </w:rPr>
        <w:t xml:space="preserve">Amenity </w:t>
      </w:r>
      <w:r w:rsidR="00DA40B8" w:rsidRPr="00653356">
        <w:rPr>
          <w:rFonts w:ascii="Calibri" w:hAnsi="Calibri" w:cs="Calibri"/>
          <w:b/>
          <w:bCs/>
          <w:color w:val="C00000"/>
        </w:rPr>
        <w:t>Package 2</w:t>
      </w:r>
      <w:r w:rsidRPr="00653356">
        <w:rPr>
          <w:rFonts w:ascii="Calibri" w:hAnsi="Calibri" w:cs="Calibri"/>
          <w:color w:val="C00000"/>
        </w:rPr>
        <w:t>:</w:t>
      </w:r>
      <w:r w:rsidR="00DA40B8" w:rsidRPr="00653356">
        <w:rPr>
          <w:rFonts w:ascii="Calibri" w:hAnsi="Calibri" w:cs="Calibri"/>
          <w:b/>
          <w:bCs/>
          <w:color w:val="C00000"/>
        </w:rPr>
        <w:t> </w:t>
      </w:r>
    </w:p>
    <w:p w14:paraId="0A84B43A" w14:textId="47380772" w:rsidR="00DA40B8" w:rsidRPr="00653356" w:rsidRDefault="00DA40B8" w:rsidP="00DA40B8">
      <w:pPr>
        <w:ind w:left="442"/>
        <w:rPr>
          <w:rFonts w:ascii="Calibri" w:hAnsi="Calibri" w:cs="Calibri"/>
          <w:color w:val="000000"/>
        </w:rPr>
      </w:pPr>
      <w:r w:rsidRPr="00653356">
        <w:rPr>
          <w:rFonts w:ascii="Calibri" w:hAnsi="Calibri" w:cs="Calibri"/>
          <w:color w:val="000000"/>
        </w:rPr>
        <w:t xml:space="preserve">$100 per cabin onboard credit; Choice Shore Excursion Credit - $50 per port; </w:t>
      </w:r>
      <w:proofErr w:type="spellStart"/>
      <w:r w:rsidRPr="00653356">
        <w:rPr>
          <w:rFonts w:ascii="Calibri" w:hAnsi="Calibri" w:cs="Calibri"/>
          <w:color w:val="000000"/>
        </w:rPr>
        <w:t>WiFi</w:t>
      </w:r>
      <w:proofErr w:type="spellEnd"/>
      <w:r w:rsidRPr="00653356">
        <w:rPr>
          <w:rFonts w:ascii="Calibri" w:hAnsi="Calibri" w:cs="Calibri"/>
          <w:color w:val="000000"/>
        </w:rPr>
        <w:t xml:space="preserve"> – 250 Minutes; 10 Photo </w:t>
      </w:r>
      <w:proofErr w:type="gramStart"/>
      <w:r w:rsidRPr="00653356">
        <w:rPr>
          <w:rFonts w:ascii="Calibri" w:hAnsi="Calibri" w:cs="Calibri"/>
          <w:color w:val="000000"/>
        </w:rPr>
        <w:t>package</w:t>
      </w:r>
      <w:proofErr w:type="gramEnd"/>
      <w:r w:rsidRPr="00653356">
        <w:rPr>
          <w:rFonts w:ascii="Calibri" w:hAnsi="Calibri" w:cs="Calibri"/>
          <w:color w:val="000000"/>
        </w:rPr>
        <w:t>; $100 onboard credit non-refundable per cabin (Oceanview and above) 5</w:t>
      </w:r>
      <w:r w:rsidRPr="00653356">
        <w:rPr>
          <w:rFonts w:ascii="Calibri" w:hAnsi="Calibri" w:cs="Calibri"/>
          <w:color w:val="000000"/>
          <w:vertAlign w:val="superscript"/>
        </w:rPr>
        <w:t>th</w:t>
      </w:r>
      <w:r w:rsidRPr="00653356">
        <w:rPr>
          <w:rFonts w:ascii="Calibri" w:hAnsi="Calibri" w:cs="Calibri"/>
          <w:color w:val="000000"/>
        </w:rPr>
        <w:t> Bonus Amenity.</w:t>
      </w:r>
    </w:p>
    <w:p w14:paraId="4B826AD1" w14:textId="60A633D9" w:rsidR="00E05FB1" w:rsidRPr="00653356" w:rsidRDefault="00E05FB1" w:rsidP="00DA40B8">
      <w:pPr>
        <w:ind w:left="442"/>
        <w:rPr>
          <w:rFonts w:ascii="Calibri" w:hAnsi="Calibri" w:cs="Calibri"/>
          <w:color w:val="000000"/>
        </w:rPr>
      </w:pPr>
    </w:p>
    <w:p w14:paraId="6A7A192F" w14:textId="7971574D" w:rsidR="00E05FB1" w:rsidRPr="00653356" w:rsidRDefault="00E05FB1" w:rsidP="00DA40B8">
      <w:pPr>
        <w:ind w:left="442"/>
        <w:rPr>
          <w:rFonts w:ascii="Calibri" w:hAnsi="Calibri" w:cs="Calibri"/>
          <w:b/>
          <w:bCs/>
          <w:color w:val="C00000"/>
        </w:rPr>
      </w:pPr>
      <w:r w:rsidRPr="00653356">
        <w:rPr>
          <w:rFonts w:ascii="Calibri" w:hAnsi="Calibri" w:cs="Calibri"/>
          <w:b/>
          <w:bCs/>
          <w:color w:val="C00000"/>
        </w:rPr>
        <w:t>Balcony:</w:t>
      </w:r>
    </w:p>
    <w:p w14:paraId="631FEECF" w14:textId="683593F5" w:rsidR="00E05FB1" w:rsidRPr="00653356" w:rsidRDefault="00E05FB1" w:rsidP="00DA40B8">
      <w:pPr>
        <w:ind w:left="442"/>
        <w:rPr>
          <w:rFonts w:ascii="Calibri" w:hAnsi="Calibri" w:cs="Calibri"/>
          <w:color w:val="000000"/>
        </w:rPr>
      </w:pPr>
      <w:r w:rsidRPr="00653356">
        <w:rPr>
          <w:rFonts w:ascii="Calibri" w:hAnsi="Calibri" w:cs="Calibri"/>
          <w:b/>
          <w:bCs/>
          <w:color w:val="000000"/>
        </w:rPr>
        <w:t>Package 1:</w:t>
      </w:r>
      <w:r w:rsidRPr="00653356">
        <w:rPr>
          <w:rFonts w:ascii="Calibri" w:hAnsi="Calibri" w:cs="Calibri"/>
          <w:color w:val="000000"/>
        </w:rPr>
        <w:t xml:space="preserve"> $2,764.80 per two people. Insurance: $112 per person</w:t>
      </w:r>
    </w:p>
    <w:p w14:paraId="593EBCAE" w14:textId="1E47CAAD" w:rsidR="00E05FB1" w:rsidRPr="00653356" w:rsidRDefault="00E05FB1" w:rsidP="00E05FB1">
      <w:pPr>
        <w:ind w:firstLine="442"/>
        <w:rPr>
          <w:rFonts w:ascii="Calibri" w:hAnsi="Calibri" w:cs="Calibri"/>
          <w:color w:val="000000"/>
        </w:rPr>
      </w:pPr>
      <w:r w:rsidRPr="00653356">
        <w:rPr>
          <w:rFonts w:ascii="Calibri" w:hAnsi="Calibri" w:cs="Calibri"/>
          <w:b/>
          <w:bCs/>
          <w:color w:val="000000"/>
        </w:rPr>
        <w:t>Package 2:</w:t>
      </w:r>
      <w:r w:rsidRPr="00653356">
        <w:rPr>
          <w:rFonts w:ascii="Calibri" w:hAnsi="Calibri" w:cs="Calibri"/>
          <w:color w:val="000000"/>
        </w:rPr>
        <w:t xml:space="preserve"> $2,456 per two people. Insurance: $112 per person</w:t>
      </w:r>
    </w:p>
    <w:p w14:paraId="433717E7" w14:textId="339CD694" w:rsidR="00E05FB1" w:rsidRPr="00653356" w:rsidRDefault="00E05FB1" w:rsidP="00E05FB1">
      <w:pPr>
        <w:ind w:firstLine="442"/>
        <w:rPr>
          <w:rFonts w:ascii="Calibri" w:hAnsi="Calibri" w:cs="Calibri"/>
          <w:color w:val="000000"/>
        </w:rPr>
      </w:pPr>
    </w:p>
    <w:p w14:paraId="22E0C78E" w14:textId="039D6B6E" w:rsidR="00E05FB1" w:rsidRPr="00653356" w:rsidRDefault="00E05FB1" w:rsidP="00E05FB1">
      <w:pPr>
        <w:ind w:firstLine="442"/>
        <w:rPr>
          <w:rFonts w:ascii="Calibri" w:hAnsi="Calibri" w:cs="Calibri"/>
          <w:b/>
          <w:bCs/>
          <w:color w:val="C00000"/>
        </w:rPr>
      </w:pPr>
      <w:r w:rsidRPr="00653356">
        <w:rPr>
          <w:rFonts w:ascii="Calibri" w:hAnsi="Calibri" w:cs="Calibri"/>
          <w:b/>
          <w:bCs/>
          <w:color w:val="C00000"/>
        </w:rPr>
        <w:t>Ocean View:</w:t>
      </w:r>
    </w:p>
    <w:p w14:paraId="2D1312D1" w14:textId="65E45061" w:rsidR="00E05FB1" w:rsidRPr="00653356" w:rsidRDefault="00E05FB1" w:rsidP="00E05FB1">
      <w:pPr>
        <w:ind w:left="442"/>
        <w:rPr>
          <w:rFonts w:ascii="Calibri" w:hAnsi="Calibri" w:cs="Calibri"/>
          <w:color w:val="000000"/>
        </w:rPr>
      </w:pPr>
      <w:r w:rsidRPr="00653356">
        <w:rPr>
          <w:rFonts w:ascii="Calibri" w:hAnsi="Calibri" w:cs="Calibri"/>
          <w:b/>
          <w:bCs/>
          <w:color w:val="000000"/>
        </w:rPr>
        <w:t>Package 1:</w:t>
      </w:r>
      <w:r w:rsidRPr="00653356">
        <w:rPr>
          <w:rFonts w:ascii="Calibri" w:hAnsi="Calibri" w:cs="Calibri"/>
          <w:color w:val="000000"/>
        </w:rPr>
        <w:t xml:space="preserve"> $2,540.80 per two people. Insurance: $112 per person</w:t>
      </w:r>
    </w:p>
    <w:p w14:paraId="02EC8537" w14:textId="7B14C1D1" w:rsidR="00E05FB1" w:rsidRPr="00653356" w:rsidRDefault="00E05FB1" w:rsidP="00E05FB1">
      <w:pPr>
        <w:ind w:left="442"/>
        <w:rPr>
          <w:rFonts w:ascii="Calibri" w:hAnsi="Calibri" w:cs="Calibri"/>
          <w:color w:val="000000"/>
        </w:rPr>
      </w:pPr>
      <w:r w:rsidRPr="00653356">
        <w:rPr>
          <w:rFonts w:ascii="Calibri" w:hAnsi="Calibri" w:cs="Calibri"/>
          <w:b/>
          <w:bCs/>
          <w:color w:val="000000"/>
        </w:rPr>
        <w:t>Package 2:</w:t>
      </w:r>
      <w:r w:rsidRPr="00653356">
        <w:rPr>
          <w:rFonts w:ascii="Calibri" w:hAnsi="Calibri" w:cs="Calibri"/>
          <w:color w:val="000000"/>
        </w:rPr>
        <w:t xml:space="preserve"> $2,232 per two people. Insurance $112 per person</w:t>
      </w:r>
    </w:p>
    <w:p w14:paraId="492F0D03" w14:textId="665C7306" w:rsidR="00E05FB1" w:rsidRPr="00653356" w:rsidRDefault="00E05FB1" w:rsidP="00E05FB1">
      <w:pPr>
        <w:ind w:firstLine="442"/>
        <w:rPr>
          <w:rFonts w:ascii="Calibri" w:hAnsi="Calibri" w:cs="Calibri"/>
          <w:b/>
          <w:bCs/>
          <w:color w:val="000000"/>
        </w:rPr>
      </w:pPr>
    </w:p>
    <w:p w14:paraId="55E680A3" w14:textId="14A3A0EC" w:rsidR="00E05FB1" w:rsidRPr="00653356" w:rsidRDefault="00531055" w:rsidP="00E05FB1">
      <w:pPr>
        <w:ind w:left="442"/>
        <w:rPr>
          <w:i/>
          <w:iCs/>
        </w:rPr>
      </w:pPr>
      <w:r w:rsidRPr="00653356">
        <w:rPr>
          <w:rFonts w:ascii="Calibri" w:hAnsi="Calibri" w:cs="Calibri"/>
          <w:i/>
          <w:iCs/>
          <w:color w:val="000000"/>
        </w:rPr>
        <w:t>A</w:t>
      </w:r>
      <w:r w:rsidR="00E05FB1" w:rsidRPr="00653356">
        <w:rPr>
          <w:rFonts w:ascii="Calibri" w:hAnsi="Calibri" w:cs="Calibri"/>
          <w:i/>
          <w:iCs/>
          <w:color w:val="000000"/>
        </w:rPr>
        <w:t xml:space="preserve">sk </w:t>
      </w:r>
      <w:r w:rsidRPr="00653356">
        <w:rPr>
          <w:rFonts w:ascii="Calibri" w:hAnsi="Calibri" w:cs="Calibri"/>
          <w:i/>
          <w:iCs/>
          <w:color w:val="000000"/>
        </w:rPr>
        <w:t xml:space="preserve">your </w:t>
      </w:r>
      <w:proofErr w:type="spellStart"/>
      <w:r w:rsidRPr="00653356">
        <w:rPr>
          <w:rFonts w:ascii="Calibri" w:hAnsi="Calibri" w:cs="Calibri"/>
          <w:i/>
          <w:iCs/>
          <w:color w:val="000000"/>
        </w:rPr>
        <w:t>GoTravel</w:t>
      </w:r>
      <w:proofErr w:type="spellEnd"/>
      <w:r w:rsidRPr="00653356">
        <w:rPr>
          <w:rFonts w:ascii="Calibri" w:hAnsi="Calibri" w:cs="Calibri"/>
          <w:i/>
          <w:iCs/>
          <w:color w:val="000000"/>
        </w:rPr>
        <w:t xml:space="preserve"> agent </w:t>
      </w:r>
      <w:r w:rsidR="00E05FB1" w:rsidRPr="00653356">
        <w:rPr>
          <w:rFonts w:ascii="Calibri" w:hAnsi="Calibri" w:cs="Calibri"/>
          <w:i/>
          <w:iCs/>
          <w:color w:val="000000"/>
        </w:rPr>
        <w:t>about</w:t>
      </w:r>
      <w:r w:rsidR="00E05FB1" w:rsidRPr="00653356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E05FB1" w:rsidRPr="00653356">
        <w:rPr>
          <w:rFonts w:ascii="Calibri" w:hAnsi="Calibri" w:cs="Calibri"/>
          <w:i/>
          <w:iCs/>
          <w:color w:val="000000"/>
        </w:rPr>
        <w:t>Interior, Mini Suites, Suites or for triple, quad, quint pricing.</w:t>
      </w:r>
    </w:p>
    <w:p w14:paraId="03B59004" w14:textId="06E1C376" w:rsidR="00E05FB1" w:rsidRPr="00653356" w:rsidRDefault="00E05FB1" w:rsidP="00E05FB1">
      <w:pPr>
        <w:ind w:firstLine="442"/>
        <w:rPr>
          <w:rFonts w:ascii="Calibri" w:hAnsi="Calibri" w:cs="Calibri"/>
          <w:b/>
          <w:bCs/>
          <w:color w:val="000000"/>
        </w:rPr>
      </w:pPr>
    </w:p>
    <w:p w14:paraId="4D6A301B" w14:textId="3C50EE46" w:rsidR="005B62C5" w:rsidRPr="00653356" w:rsidRDefault="00531055" w:rsidP="00531055">
      <w:pPr>
        <w:pStyle w:val="BodyText"/>
        <w:tabs>
          <w:tab w:val="left" w:pos="1799"/>
        </w:tabs>
        <w:ind w:left="442" w:right="55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3356">
        <w:rPr>
          <w:rFonts w:asciiTheme="minorHAnsi" w:hAnsiTheme="minorHAnsi" w:cstheme="minorHAnsi"/>
          <w:b/>
          <w:bCs/>
          <w:sz w:val="24"/>
          <w:szCs w:val="24"/>
        </w:rPr>
        <w:t>YMCA Alumni hosts:</w:t>
      </w:r>
    </w:p>
    <w:p w14:paraId="7DC456C5" w14:textId="77777777" w:rsidR="005B62C5" w:rsidRPr="00653356" w:rsidRDefault="005B62C5">
      <w:pPr>
        <w:pStyle w:val="BodyText"/>
        <w:spacing w:before="11"/>
        <w:rPr>
          <w:rFonts w:ascii="Calibri"/>
          <w:b/>
          <w:sz w:val="24"/>
          <w:szCs w:val="24"/>
        </w:rPr>
      </w:pPr>
    </w:p>
    <w:p w14:paraId="7041B109" w14:textId="02546292" w:rsidR="005B62C5" w:rsidRDefault="00531055">
      <w:pPr>
        <w:ind w:left="442" w:right="990"/>
      </w:pPr>
      <w:r w:rsidRPr="00653356">
        <w:rPr>
          <w:b/>
        </w:rPr>
        <w:t xml:space="preserve">Larry and Debbie Garvin </w:t>
      </w:r>
      <w:r w:rsidRPr="00653356">
        <w:t>of the Willis Chapter</w:t>
      </w:r>
      <w:r w:rsidRPr="00653356">
        <w:rPr>
          <w:b/>
        </w:rPr>
        <w:t xml:space="preserve">. </w:t>
      </w:r>
      <w:r w:rsidRPr="00653356">
        <w:t>Larry is YMCA Alumni Vice President/East and Chair of Reunion '22.</w:t>
      </w:r>
    </w:p>
    <w:p w14:paraId="7A562C7D" w14:textId="56F5B31E" w:rsidR="00653356" w:rsidRDefault="00653356">
      <w:pPr>
        <w:ind w:left="442" w:right="990"/>
      </w:pPr>
    </w:p>
    <w:p w14:paraId="2AE57279" w14:textId="77777777" w:rsidR="00653356" w:rsidRPr="00653356" w:rsidRDefault="00653356">
      <w:pPr>
        <w:ind w:left="442" w:right="990"/>
      </w:pPr>
    </w:p>
    <w:p w14:paraId="23318EA6" w14:textId="77777777" w:rsidR="005B62C5" w:rsidRPr="00653356" w:rsidRDefault="00531055">
      <w:pPr>
        <w:pStyle w:val="BodyText"/>
        <w:spacing w:before="4"/>
        <w:rPr>
          <w:sz w:val="24"/>
          <w:szCs w:val="24"/>
        </w:rPr>
      </w:pPr>
      <w:r w:rsidRPr="00653356"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06B2BDA" wp14:editId="6A7E2A67">
            <wp:simplePos x="0" y="0"/>
            <wp:positionH relativeFrom="page">
              <wp:posOffset>1373399</wp:posOffset>
            </wp:positionH>
            <wp:positionV relativeFrom="paragraph">
              <wp:posOffset>173766</wp:posOffset>
            </wp:positionV>
            <wp:extent cx="1937036" cy="10325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036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356">
        <w:rPr>
          <w:noProof/>
          <w:sz w:val="24"/>
          <w:szCs w:val="24"/>
        </w:rPr>
        <w:drawing>
          <wp:anchor distT="0" distB="0" distL="0" distR="0" simplePos="0" relativeHeight="3" behindDoc="0" locked="0" layoutInCell="1" allowOverlap="1" wp14:anchorId="052D93F4" wp14:editId="0AC3CB23">
            <wp:simplePos x="0" y="0"/>
            <wp:positionH relativeFrom="page">
              <wp:posOffset>1371426</wp:posOffset>
            </wp:positionH>
            <wp:positionV relativeFrom="paragraph">
              <wp:posOffset>-15229494</wp:posOffset>
            </wp:positionV>
            <wp:extent cx="4373569" cy="3100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082" cy="3143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A2AD4" w14:textId="77777777" w:rsidR="005B62C5" w:rsidRPr="00653356" w:rsidRDefault="005B62C5">
      <w:pPr>
        <w:pStyle w:val="BodyText"/>
        <w:spacing w:before="8"/>
        <w:rPr>
          <w:sz w:val="24"/>
          <w:szCs w:val="24"/>
        </w:rPr>
      </w:pPr>
    </w:p>
    <w:sectPr w:rsidR="005B62C5" w:rsidRPr="00653356"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C5"/>
    <w:rsid w:val="000D4778"/>
    <w:rsid w:val="00531055"/>
    <w:rsid w:val="005B62C5"/>
    <w:rsid w:val="00653356"/>
    <w:rsid w:val="00DA40B8"/>
    <w:rsid w:val="00E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6DB69"/>
  <w15:docId w15:val="{CE00A4CB-A9D2-464E-976A-37FAE595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B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ind w:left="442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DA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details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details</dc:title>
  <dc:creator>Craig A Altschul</dc:creator>
  <cp:lastModifiedBy>Craig Altschul</cp:lastModifiedBy>
  <cp:revision>3</cp:revision>
  <cp:lastPrinted>2021-02-10T21:26:00Z</cp:lastPrinted>
  <dcterms:created xsi:type="dcterms:W3CDTF">2021-01-08T16:56:00Z</dcterms:created>
  <dcterms:modified xsi:type="dcterms:W3CDTF">2021-02-10T22:33:00Z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2021-01-06T00:00:00Z</vt:filetime>
  </property>
</Properties>
</file>