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7392" w:rsidRPr="00207392" w:rsidRDefault="00207392" w:rsidP="00207392">
      <w:pPr>
        <w:widowControl/>
        <w:spacing w:before="100" w:beforeAutospacing="1" w:after="100" w:afterAutospacing="1" w:line="240" w:lineRule="atLeast"/>
        <w:jc w:val="center"/>
        <w:rPr>
          <w:rFonts w:ascii="宋体" w:eastAsia="宋体" w:hAnsi="宋体" w:cs="宋体"/>
          <w:kern w:val="0"/>
          <w:szCs w:val="21"/>
          <w:lang w:eastAsia="zh-CN"/>
        </w:rPr>
      </w:pPr>
      <w:r w:rsidRPr="00207392">
        <w:rPr>
          <w:rFonts w:ascii="黑体" w:eastAsia="黑体" w:hAnsi="黑体" w:cs="宋体" w:hint="eastAsia"/>
          <w:color w:val="339966"/>
          <w:kern w:val="0"/>
          <w:sz w:val="44"/>
          <w:szCs w:val="44"/>
          <w:u w:val="single"/>
          <w:lang w:eastAsia="zh-CN"/>
        </w:rPr>
        <w:t>7.新生命与耶稣基督的复活</w:t>
      </w:r>
    </w:p>
    <w:p w:rsidR="00207392" w:rsidRPr="00207392" w:rsidRDefault="00207392" w:rsidP="00207392">
      <w:pPr>
        <w:widowControl/>
        <w:spacing w:before="100" w:beforeAutospacing="1" w:after="100" w:afterAutospacing="1" w:line="240" w:lineRule="atLeast"/>
        <w:jc w:val="center"/>
        <w:rPr>
          <w:rFonts w:ascii="宋体" w:eastAsia="宋体" w:hAnsi="宋体" w:cs="宋体"/>
          <w:kern w:val="0"/>
          <w:szCs w:val="21"/>
          <w:lang w:eastAsia="zh-CN"/>
        </w:rPr>
      </w:pPr>
      <w:hyperlink r:id="rId4" w:history="1">
        <w:r w:rsidRPr="00207392">
          <w:rPr>
            <w:rFonts w:ascii="宋体" w:eastAsia="宋体" w:hAnsi="宋体" w:cs="宋体"/>
            <w:b/>
            <w:bCs/>
            <w:color w:val="0000FF"/>
            <w:kern w:val="0"/>
            <w:szCs w:val="21"/>
            <w:u w:val="single"/>
            <w:lang w:eastAsia="zh-CN"/>
          </w:rPr>
          <w:t>返目录</w:t>
        </w:r>
      </w:hyperlink>
      <w:r w:rsidRPr="00207392">
        <w:rPr>
          <w:rFonts w:ascii="宋体" w:eastAsia="宋体" w:hAnsi="宋体" w:cs="宋体"/>
          <w:b/>
          <w:bCs/>
          <w:kern w:val="0"/>
          <w:szCs w:val="21"/>
          <w:lang w:eastAsia="zh-CN"/>
        </w:rPr>
        <w:t> </w:t>
      </w:r>
    </w:p>
    <w:p w:rsidR="00207392" w:rsidRPr="00207392" w:rsidRDefault="00207392" w:rsidP="00207392">
      <w:pPr>
        <w:widowControl/>
        <w:spacing w:before="100" w:beforeAutospacing="1" w:after="100" w:afterAutospacing="1" w:line="240" w:lineRule="atLeast"/>
        <w:jc w:val="center"/>
        <w:rPr>
          <w:rFonts w:ascii="宋体" w:eastAsia="宋体" w:hAnsi="宋体" w:cs="宋体"/>
          <w:kern w:val="0"/>
          <w:szCs w:val="21"/>
          <w:lang w:eastAsia="zh-CN"/>
        </w:rPr>
      </w:pPr>
    </w:p>
    <w:p w:rsidR="00207392" w:rsidRPr="00207392" w:rsidRDefault="00207392" w:rsidP="00207392">
      <w:pPr>
        <w:widowControl/>
        <w:shd w:val="clear" w:color="auto" w:fill="D9F4FF"/>
        <w:jc w:val="left"/>
        <w:rPr>
          <w:rFonts w:ascii="宋体" w:eastAsia="宋体" w:hAnsi="宋体" w:cs="宋体"/>
          <w:kern w:val="0"/>
          <w:sz w:val="24"/>
          <w:lang w:eastAsia="zh-CN"/>
        </w:rPr>
      </w:pPr>
      <w:r w:rsidRPr="00207392">
        <w:rPr>
          <w:rFonts w:ascii="楷体_GB2312" w:eastAsia="楷体_GB2312" w:hAnsi="楷体_GB2312" w:cs="楷体_GB2312" w:hint="eastAsia"/>
          <w:color w:val="0000FF"/>
          <w:kern w:val="0"/>
          <w:sz w:val="28"/>
          <w:szCs w:val="28"/>
          <w:u w:val="single"/>
          <w:lang w:eastAsia="zh-CN"/>
        </w:rPr>
        <w:t>学习目的</w:t>
      </w:r>
      <w:r w:rsidRPr="00207392">
        <w:rPr>
          <w:rFonts w:ascii="宋体" w:eastAsia="宋体" w:hAnsi="宋体" w:cs="宋体"/>
          <w:kern w:val="0"/>
          <w:sz w:val="24"/>
          <w:lang w:eastAsia="zh-CN"/>
        </w:rPr>
        <w:br/>
        <w:t>1.明白耶稣基督复活是真实的历史事件；</w:t>
      </w:r>
      <w:r w:rsidRPr="00207392">
        <w:rPr>
          <w:rFonts w:ascii="宋体" w:eastAsia="宋体" w:hAnsi="宋体" w:cs="宋体"/>
          <w:kern w:val="0"/>
          <w:sz w:val="24"/>
          <w:lang w:eastAsia="zh-CN"/>
        </w:rPr>
        <w:br/>
        <w:t>2.了解耶稣基督复活后的工作；</w:t>
      </w:r>
      <w:r w:rsidRPr="00207392">
        <w:rPr>
          <w:rFonts w:ascii="宋体" w:eastAsia="宋体" w:hAnsi="宋体" w:cs="宋体"/>
          <w:kern w:val="0"/>
          <w:sz w:val="24"/>
          <w:lang w:eastAsia="zh-CN"/>
        </w:rPr>
        <w:br/>
        <w:t>3.清楚耶稣基督复活与我们得救的关系。</w:t>
      </w:r>
    </w:p>
    <w:p w:rsidR="00207392" w:rsidRPr="00207392" w:rsidRDefault="00207392" w:rsidP="00207392">
      <w:pPr>
        <w:widowControl/>
        <w:shd w:val="clear" w:color="auto" w:fill="D9F4FF"/>
        <w:spacing w:before="100" w:beforeAutospacing="1" w:after="100" w:afterAutospacing="1" w:line="240" w:lineRule="atLeast"/>
        <w:jc w:val="left"/>
        <w:rPr>
          <w:rFonts w:ascii="宋体" w:eastAsia="宋体" w:hAnsi="宋体" w:cs="宋体"/>
          <w:kern w:val="0"/>
          <w:szCs w:val="21"/>
          <w:lang w:eastAsia="zh-CN"/>
        </w:rPr>
      </w:pPr>
      <w:r w:rsidRPr="00207392">
        <w:rPr>
          <w:rFonts w:ascii="楷体_GB2312" w:eastAsia="楷体_GB2312" w:hAnsi="楷体_GB2312" w:cs="楷体_GB2312" w:hint="eastAsia"/>
          <w:color w:val="0000FF"/>
          <w:kern w:val="0"/>
          <w:sz w:val="28"/>
          <w:szCs w:val="28"/>
          <w:u w:val="single"/>
          <w:lang w:eastAsia="zh-CN"/>
        </w:rPr>
        <w:t>属灵作业</w:t>
      </w:r>
      <w:r w:rsidRPr="00207392">
        <w:rPr>
          <w:rFonts w:ascii="宋体" w:eastAsia="宋体" w:hAnsi="宋体" w:cs="宋体"/>
          <w:kern w:val="0"/>
          <w:szCs w:val="21"/>
          <w:lang w:eastAsia="zh-CN"/>
        </w:rPr>
        <w:br/>
        <w:t>1.自己预先查考圣经，并填好课文中所留下的空栏。</w:t>
      </w:r>
      <w:r w:rsidRPr="00207392">
        <w:rPr>
          <w:rFonts w:ascii="宋体" w:eastAsia="宋体" w:hAnsi="宋体" w:cs="宋体"/>
          <w:kern w:val="0"/>
          <w:szCs w:val="21"/>
          <w:lang w:eastAsia="zh-CN"/>
        </w:rPr>
        <w:br/>
        <w:t>2.利用早晨和晚上的时间祷告，祈求神赐下聪明和智慧，能够使你更好的明白福音的奥秘。</w:t>
      </w:r>
      <w:r w:rsidRPr="00207392">
        <w:rPr>
          <w:rFonts w:ascii="宋体" w:eastAsia="宋体" w:hAnsi="宋体" w:cs="宋体"/>
          <w:kern w:val="0"/>
          <w:szCs w:val="21"/>
          <w:lang w:eastAsia="zh-CN"/>
        </w:rPr>
        <w:br/>
        <w:t>3.花时间背诵经文，这将对你的灵命长进起特殊的作用：</w:t>
      </w:r>
      <w:hyperlink r:id="rId5" w:tgtFrame="_blank" w:history="1">
        <w:r w:rsidRPr="00207392">
          <w:rPr>
            <w:rFonts w:ascii="宋体" w:eastAsia="宋体" w:hAnsi="宋体" w:cs="宋体"/>
            <w:b/>
            <w:bCs/>
            <w:color w:val="E100E1"/>
            <w:kern w:val="0"/>
            <w:szCs w:val="21"/>
            <w:u w:val="single"/>
            <w:lang w:eastAsia="zh-CN"/>
          </w:rPr>
          <w:t>⑾神的救法（约14:6）</w:t>
        </w:r>
      </w:hyperlink>
      <w:r w:rsidRPr="00207392">
        <w:rPr>
          <w:rFonts w:ascii="宋体" w:eastAsia="宋体" w:hAnsi="宋体" w:cs="宋体"/>
          <w:kern w:val="0"/>
          <w:szCs w:val="21"/>
          <w:lang w:eastAsia="zh-CN"/>
        </w:rPr>
        <w:t>；</w:t>
      </w:r>
      <w:hyperlink r:id="rId6" w:tgtFrame="_blank" w:history="1">
        <w:r w:rsidRPr="00207392">
          <w:rPr>
            <w:rFonts w:ascii="宋体" w:eastAsia="宋体" w:hAnsi="宋体" w:cs="宋体"/>
            <w:b/>
            <w:bCs/>
            <w:color w:val="E100E1"/>
            <w:kern w:val="0"/>
            <w:szCs w:val="21"/>
            <w:u w:val="single"/>
            <w:lang w:eastAsia="zh-CN"/>
          </w:rPr>
          <w:t>⑿不靠行为（弗2:8-9）</w:t>
        </w:r>
      </w:hyperlink>
      <w:r w:rsidRPr="00207392">
        <w:rPr>
          <w:rFonts w:ascii="宋体" w:eastAsia="宋体" w:hAnsi="宋体" w:cs="宋体"/>
          <w:kern w:val="0"/>
          <w:szCs w:val="21"/>
          <w:lang w:eastAsia="zh-CN"/>
        </w:rPr>
        <w:t>。</w:t>
      </w:r>
      <w:r w:rsidRPr="00207392">
        <w:rPr>
          <w:rFonts w:ascii="宋体" w:eastAsia="宋体" w:hAnsi="宋体" w:cs="宋体"/>
          <w:kern w:val="0"/>
          <w:szCs w:val="21"/>
          <w:lang w:eastAsia="zh-CN"/>
        </w:rPr>
        <w:br/>
        <w:t>4.每天研读圣经，你将更加亲近于神。</w:t>
      </w:r>
    </w:p>
    <w:p w:rsidR="00207392" w:rsidRPr="00207392" w:rsidRDefault="00207392" w:rsidP="00E403F3">
      <w:pPr>
        <w:widowControl/>
        <w:jc w:val="left"/>
        <w:rPr>
          <w:rFonts w:ascii="宋体" w:eastAsia="宋体" w:hAnsi="宋体" w:cs="宋体"/>
          <w:kern w:val="0"/>
          <w:sz w:val="24"/>
          <w:lang w:eastAsia="zh-CN"/>
        </w:rPr>
      </w:pPr>
      <w:r w:rsidRPr="00207392">
        <w:rPr>
          <w:rFonts w:ascii="宋体" w:eastAsia="宋体" w:hAnsi="宋体" w:cs="宋体"/>
          <w:color w:val="FF0000"/>
          <w:kern w:val="0"/>
          <w:szCs w:val="21"/>
          <w:lang w:eastAsia="zh-CN"/>
        </w:rPr>
        <w:t>主耶稣被钉十字架，使他的门徒在精神上受到极大的打击而分散各地。他的门徒因恐惧而逃亡，他的敌人却因胜利而庆贺。然而，在他死后的第三天却有一件神迹发生——</w:t>
      </w:r>
      <w:r w:rsidRPr="00207392">
        <w:rPr>
          <w:rFonts w:ascii="宋体" w:eastAsia="宋体" w:hAnsi="宋体" w:cs="宋体"/>
          <w:b/>
          <w:bCs/>
          <w:color w:val="FF0000"/>
          <w:kern w:val="0"/>
          <w:szCs w:val="21"/>
          <w:u w:val="single"/>
          <w:lang w:eastAsia="zh-CN"/>
        </w:rPr>
        <w:t>耶稣从死里复活</w:t>
      </w:r>
      <w:r w:rsidRPr="00207392">
        <w:rPr>
          <w:rFonts w:ascii="宋体" w:eastAsia="宋体" w:hAnsi="宋体" w:cs="宋体"/>
          <w:color w:val="FF0000"/>
          <w:kern w:val="0"/>
          <w:szCs w:val="21"/>
          <w:lang w:eastAsia="zh-CN"/>
        </w:rPr>
        <w:t>。这一事件，不仅当时轰动了整个犹太地区，而且继续影响到现在，改变成千上万人的生命，并且也改变了整个人类的历史。</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color w:val="FF0000"/>
          <w:kern w:val="0"/>
          <w:szCs w:val="21"/>
          <w:lang w:eastAsia="zh-CN"/>
        </w:rPr>
        <w:t>耶稣说：</w:t>
      </w:r>
      <w:r w:rsidRPr="00207392">
        <w:rPr>
          <w:rFonts w:ascii="宋体" w:eastAsia="宋体" w:hAnsi="宋体" w:cs="宋体"/>
          <w:b/>
          <w:bCs/>
          <w:color w:val="9933FF"/>
          <w:kern w:val="0"/>
          <w:szCs w:val="21"/>
          <w:lang w:eastAsia="zh-CN"/>
        </w:rPr>
        <w:t>“我将命舍去，好再取回来”（约10:17）</w:t>
      </w:r>
      <w:r w:rsidRPr="00207392">
        <w:rPr>
          <w:rFonts w:ascii="宋体" w:eastAsia="宋体" w:hAnsi="宋体" w:cs="宋体"/>
          <w:color w:val="FF0000"/>
          <w:kern w:val="0"/>
          <w:szCs w:val="21"/>
          <w:lang w:eastAsia="zh-CN"/>
        </w:rPr>
        <w:t>。今天，只有他赫然站立，向历世历代所谓的宗教领袖们表明：</w:t>
      </w:r>
      <w:r w:rsidRPr="00207392">
        <w:rPr>
          <w:rFonts w:ascii="宋体" w:eastAsia="宋体" w:hAnsi="宋体" w:cs="宋体"/>
          <w:b/>
          <w:bCs/>
          <w:color w:val="FF0000"/>
          <w:kern w:val="0"/>
          <w:szCs w:val="21"/>
          <w:u w:val="single"/>
          <w:lang w:eastAsia="zh-CN"/>
        </w:rPr>
        <w:t>唯独他因着从死里复活，被证实是神的儿子。</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color w:val="FF0000"/>
          <w:kern w:val="0"/>
          <w:szCs w:val="21"/>
          <w:lang w:eastAsia="zh-CN"/>
        </w:rPr>
        <w:t>跟随耶稣基督的人，不是遵行一个已死圣贤的伦理哲学，乃是与这位复活的基督有最密切、最活的接触。耶稣基督今天仍然活着，并且迫切等待进入那些信靠他的人的生命中，做奇妙的工作。</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p>
    <w:p w:rsidR="00207392" w:rsidRPr="00207392" w:rsidRDefault="00B07465" w:rsidP="00207392">
      <w:pPr>
        <w:widowControl/>
        <w:jc w:val="left"/>
        <w:rPr>
          <w:rFonts w:ascii="宋体" w:eastAsia="宋体" w:hAnsi="宋体" w:cs="宋体"/>
          <w:kern w:val="0"/>
          <w:sz w:val="24"/>
          <w:lang w:eastAsia="zh-CN"/>
        </w:rPr>
      </w:pPr>
      <w:r w:rsidRPr="00207392">
        <w:rPr>
          <w:rFonts w:ascii="宋体" w:eastAsia="宋体" w:hAnsi="宋体" w:cs="宋体"/>
          <w:noProof/>
          <w:kern w:val="0"/>
          <w:sz w:val="24"/>
          <w:lang w:eastAsia="zh-CN"/>
        </w:rPr>
        <w:pict>
          <v:rect id="_x0000_i1027" alt="" style="width:414.9pt;height:.05pt;mso-width-percent:0;mso-height-percent:0;mso-width-percent:0;mso-height-percent:0" o:hrpct="999" o:hralign="center" o:hrstd="t" o:hr="t" fillcolor="#a0a0a0" stroked="f"/>
        </w:pic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p>
    <w:p w:rsidR="00207392" w:rsidRPr="00207392" w:rsidRDefault="00207392" w:rsidP="00207392">
      <w:pPr>
        <w:widowControl/>
        <w:jc w:val="center"/>
        <w:rPr>
          <w:rFonts w:ascii="宋体" w:eastAsia="宋体" w:hAnsi="宋体" w:cs="宋体"/>
          <w:kern w:val="0"/>
          <w:sz w:val="24"/>
          <w:lang w:eastAsia="zh-CN"/>
        </w:rPr>
      </w:pPr>
      <w:r w:rsidRPr="00207392">
        <w:rPr>
          <w:rFonts w:ascii="宋体" w:eastAsia="宋体" w:hAnsi="宋体" w:cs="宋体"/>
          <w:b/>
          <w:bCs/>
          <w:kern w:val="0"/>
          <w:sz w:val="42"/>
          <w:szCs w:val="42"/>
          <w:u w:val="single"/>
          <w:lang w:eastAsia="zh-CN"/>
        </w:rPr>
        <w:t>·查 经·</w:t>
      </w:r>
    </w:p>
    <w:p w:rsidR="00207392" w:rsidRPr="00207392" w:rsidRDefault="00207392" w:rsidP="00207392">
      <w:pPr>
        <w:widowControl/>
        <w:spacing w:before="100" w:beforeAutospacing="1" w:after="100" w:afterAutospacing="1" w:line="240" w:lineRule="atLeast"/>
        <w:jc w:val="left"/>
        <w:rPr>
          <w:rFonts w:ascii="宋体" w:eastAsia="宋体" w:hAnsi="宋体" w:cs="宋体" w:hint="eastAsia"/>
          <w:kern w:val="0"/>
          <w:szCs w:val="21"/>
          <w:lang w:eastAsia="zh-CN"/>
        </w:rPr>
      </w:pPr>
    </w:p>
    <w:p w:rsidR="00207392" w:rsidRPr="00207392" w:rsidRDefault="00207392" w:rsidP="00207392">
      <w:pPr>
        <w:widowControl/>
        <w:shd w:val="clear" w:color="auto" w:fill="E0E0E0"/>
        <w:spacing w:before="100" w:beforeAutospacing="1" w:after="100" w:afterAutospacing="1" w:line="240" w:lineRule="atLeast"/>
        <w:jc w:val="left"/>
        <w:rPr>
          <w:rFonts w:ascii="宋体" w:eastAsia="宋体" w:hAnsi="宋体" w:cs="宋体"/>
          <w:kern w:val="0"/>
          <w:szCs w:val="21"/>
          <w:lang w:eastAsia="zh-CN"/>
        </w:rPr>
      </w:pPr>
      <w:r w:rsidRPr="00207392">
        <w:rPr>
          <w:rFonts w:ascii="楷体_GB2312" w:eastAsia="楷体_GB2312" w:hAnsi="楷体_GB2312" w:cs="楷体_GB2312" w:hint="eastAsia"/>
          <w:kern w:val="0"/>
          <w:sz w:val="32"/>
          <w:szCs w:val="32"/>
          <w:lang w:eastAsia="zh-CN"/>
        </w:rPr>
        <w:lastRenderedPageBreak/>
        <w:t>一、耶稣基督复活的证据：</w:t>
      </w:r>
    </w:p>
    <w:p w:rsidR="00207392" w:rsidRPr="00207392" w:rsidRDefault="00207392" w:rsidP="00207392">
      <w:pPr>
        <w:widowControl/>
        <w:jc w:val="left"/>
        <w:rPr>
          <w:rFonts w:ascii="宋体" w:eastAsia="宋体" w:hAnsi="宋体" w:cs="宋体"/>
          <w:kern w:val="0"/>
          <w:sz w:val="24"/>
          <w:lang w:eastAsia="zh-CN"/>
        </w:rPr>
      </w:pPr>
      <w:r w:rsidRPr="00207392">
        <w:rPr>
          <w:rFonts w:ascii="宋体" w:eastAsia="宋体" w:hAnsi="宋体" w:cs="宋体"/>
          <w:kern w:val="0"/>
          <w:sz w:val="24"/>
          <w:lang w:eastAsia="zh-CN"/>
        </w:rPr>
        <w:br/>
      </w:r>
      <w:r w:rsidRPr="00207392">
        <w:rPr>
          <w:rFonts w:ascii="宋体" w:eastAsia="宋体" w:hAnsi="宋体" w:cs="宋体"/>
          <w:b/>
          <w:bCs/>
          <w:color w:val="0000FF"/>
          <w:kern w:val="0"/>
          <w:sz w:val="24"/>
          <w:lang w:eastAsia="zh-CN"/>
        </w:rPr>
        <w:t>证据1：耶稣基督的复活是圣经所预言的事实。</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b/>
          <w:bCs/>
          <w:color w:val="008000"/>
          <w:kern w:val="0"/>
          <w:szCs w:val="21"/>
          <w:lang w:eastAsia="zh-CN"/>
        </w:rPr>
        <w:t>·旧约圣经的预言：</w:t>
      </w:r>
    </w:p>
    <w:p w:rsidR="00207392" w:rsidRPr="00207392" w:rsidRDefault="00207392" w:rsidP="00207392">
      <w:pPr>
        <w:widowControl/>
        <w:jc w:val="left"/>
        <w:rPr>
          <w:rFonts w:ascii="宋体" w:eastAsia="宋体" w:hAnsi="宋体" w:cs="宋体"/>
          <w:b/>
          <w:bCs/>
          <w:color w:val="9933FF"/>
          <w:kern w:val="0"/>
          <w:sz w:val="24"/>
          <w:lang w:eastAsia="zh-CN"/>
        </w:rPr>
      </w:pPr>
      <w:r w:rsidRPr="00207392">
        <w:rPr>
          <w:rFonts w:ascii="宋体" w:eastAsia="宋体" w:hAnsi="宋体" w:cs="宋体"/>
          <w:b/>
          <w:bCs/>
          <w:color w:val="9933FF"/>
          <w:kern w:val="0"/>
          <w:sz w:val="24"/>
          <w:lang w:eastAsia="zh-CN"/>
        </w:rPr>
        <w:t>“因为你必不将我的灵魂撇在______，也不叫你的______见______。”（诗16:10）</w:t>
      </w:r>
    </w:p>
    <w:p w:rsidR="00207392" w:rsidRPr="00207392" w:rsidRDefault="00207392" w:rsidP="00207392">
      <w:pPr>
        <w:widowControl/>
        <w:spacing w:before="100" w:beforeAutospacing="1" w:after="100" w:afterAutospacing="1" w:line="240" w:lineRule="atLeast"/>
        <w:jc w:val="left"/>
        <w:rPr>
          <w:rFonts w:ascii="宋体" w:eastAsia="宋体" w:hAnsi="宋体" w:cs="宋体"/>
          <w:b/>
          <w:bCs/>
          <w:color w:val="9933FF"/>
          <w:kern w:val="0"/>
          <w:szCs w:val="21"/>
          <w:lang w:eastAsia="zh-CN"/>
        </w:rPr>
      </w:pPr>
      <w:r w:rsidRPr="00207392">
        <w:rPr>
          <w:rFonts w:ascii="宋体" w:eastAsia="宋体" w:hAnsi="宋体" w:cs="宋体"/>
          <w:b/>
          <w:bCs/>
          <w:color w:val="9933FF"/>
          <w:kern w:val="0"/>
          <w:szCs w:val="21"/>
          <w:lang w:eastAsia="zh-CN"/>
        </w:rPr>
        <w:t>“我必不至死，仍要______，并要______耶和华的作为。”（诗118:17）</w:t>
      </w:r>
    </w:p>
    <w:p w:rsidR="00207392" w:rsidRPr="00207392" w:rsidRDefault="00207392" w:rsidP="00207392">
      <w:pPr>
        <w:widowControl/>
        <w:spacing w:before="100" w:beforeAutospacing="1" w:after="100" w:afterAutospacing="1" w:line="240" w:lineRule="atLeast"/>
        <w:jc w:val="left"/>
        <w:rPr>
          <w:rFonts w:ascii="宋体" w:eastAsia="宋体" w:hAnsi="宋体" w:cs="宋体"/>
          <w:b/>
          <w:bCs/>
          <w:color w:val="9933FF"/>
          <w:kern w:val="0"/>
          <w:szCs w:val="21"/>
          <w:lang w:eastAsia="zh-CN"/>
        </w:rPr>
      </w:pPr>
      <w:r w:rsidRPr="00207392">
        <w:rPr>
          <w:rFonts w:ascii="宋体" w:eastAsia="宋体" w:hAnsi="宋体" w:cs="宋体"/>
          <w:b/>
          <w:bCs/>
          <w:color w:val="9933FF"/>
          <w:kern w:val="0"/>
          <w:szCs w:val="21"/>
          <w:lang w:eastAsia="zh-CN"/>
        </w:rPr>
        <w:t>“耶和华啊，你曾把我的______从______救上来，使我存活，不至于下坑。”（诗30:3）</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b/>
          <w:bCs/>
          <w:color w:val="9933FF"/>
          <w:kern w:val="0"/>
          <w:szCs w:val="21"/>
          <w:lang w:eastAsia="zh-CN"/>
        </w:rPr>
        <w:br/>
      </w:r>
      <w:r w:rsidRPr="00207392">
        <w:rPr>
          <w:rFonts w:ascii="宋体" w:eastAsia="宋体" w:hAnsi="宋体" w:cs="宋体"/>
          <w:b/>
          <w:bCs/>
          <w:color w:val="008000"/>
          <w:kern w:val="0"/>
          <w:szCs w:val="21"/>
          <w:lang w:eastAsia="zh-CN"/>
        </w:rPr>
        <w:t>·主耶稣的预言：</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b/>
          <w:bCs/>
          <w:color w:val="9933FF"/>
          <w:kern w:val="0"/>
          <w:szCs w:val="21"/>
          <w:lang w:eastAsia="zh-CN"/>
        </w:rPr>
        <w:t>“‘你们拆毁这____，我________内要再建立起来。’……但耶稣这话是以他的______为殿。”（约2:19，21）</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b/>
          <w:bCs/>
          <w:color w:val="9933FF"/>
          <w:kern w:val="0"/>
          <w:szCs w:val="21"/>
          <w:lang w:eastAsia="zh-CN"/>
        </w:rPr>
        <w:t>“耶稣对门徒说：‘______将要被交在人手里。他们要杀害他，________他要______。’门徒就大大地______。”（太17:22-23）</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b/>
          <w:bCs/>
          <w:color w:val="9933FF"/>
          <w:kern w:val="0"/>
          <w:szCs w:val="21"/>
          <w:lang w:eastAsia="zh-CN"/>
        </w:rPr>
        <w:t>“看哪，我们上耶路撒冷去，______要被交给祭司长和文士，他们要定他死罪，又交给外邦人，将他______、______、钉在____________，________他要______。”（太20:18-19）</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b/>
          <w:bCs/>
          <w:color w:val="9933FF"/>
          <w:kern w:val="0"/>
          <w:szCs w:val="21"/>
          <w:lang w:eastAsia="zh-CN"/>
        </w:rPr>
        <w:br/>
      </w:r>
      <w:r w:rsidRPr="00207392">
        <w:rPr>
          <w:rFonts w:ascii="宋体" w:eastAsia="宋体" w:hAnsi="宋体" w:cs="宋体"/>
          <w:b/>
          <w:bCs/>
          <w:color w:val="0000FF"/>
          <w:kern w:val="0"/>
          <w:szCs w:val="21"/>
          <w:lang w:eastAsia="zh-CN"/>
        </w:rPr>
        <w:t>证据2：死后埋葬和他的空坟。</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b/>
          <w:bCs/>
          <w:color w:val="9933FF"/>
          <w:kern w:val="0"/>
          <w:szCs w:val="21"/>
          <w:lang w:eastAsia="zh-CN"/>
        </w:rPr>
        <w:t>“约瑟取了______，用干净________裹好，安放在自己的______里，就是他凿在磐石里的。他又把________滚到墓门口，就去了。”（太27:59-60）</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b/>
          <w:bCs/>
          <w:color w:val="9933FF"/>
          <w:kern w:val="0"/>
          <w:szCs w:val="21"/>
          <w:lang w:eastAsia="zh-CN"/>
        </w:rPr>
        <w:t>“彼拉多说：‘你们有____________，去吧！尽你们所能的把守妥当。’他们就带着____________同去，______石头，将坟墓把守妥当。”（太27:65-66）</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b/>
          <w:bCs/>
          <w:color w:val="9933FF"/>
          <w:kern w:val="0"/>
          <w:szCs w:val="21"/>
          <w:lang w:eastAsia="zh-CN"/>
        </w:rPr>
        <w:t>“忽然，地大______，因为有主的______从______下来，把______滚开，坐在上面。”（太28:2）</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b/>
          <w:bCs/>
          <w:color w:val="9933FF"/>
          <w:kern w:val="0"/>
          <w:szCs w:val="21"/>
          <w:lang w:eastAsia="zh-CN"/>
        </w:rPr>
        <w:t>“彼得起来，跑到坟墓前，低头往里看，见________独在一处，就回去了，心里______所成的事。”（路24:12）</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p>
    <w:tbl>
      <w:tblPr>
        <w:tblW w:w="3550" w:type="pct"/>
        <w:jc w:val="center"/>
        <w:tblCellSpacing w:w="15" w:type="dxa"/>
        <w:shd w:val="clear" w:color="auto" w:fill="FFFFEE"/>
        <w:tblCellMar>
          <w:top w:w="15" w:type="dxa"/>
          <w:left w:w="15" w:type="dxa"/>
          <w:bottom w:w="15" w:type="dxa"/>
          <w:right w:w="15" w:type="dxa"/>
        </w:tblCellMar>
        <w:tblLook w:val="04A0" w:firstRow="1" w:lastRow="0" w:firstColumn="1" w:lastColumn="0" w:noHBand="0" w:noVBand="1"/>
      </w:tblPr>
      <w:tblGrid>
        <w:gridCol w:w="81"/>
        <w:gridCol w:w="5731"/>
        <w:gridCol w:w="81"/>
      </w:tblGrid>
      <w:tr w:rsidR="00207392" w:rsidRPr="00207392" w:rsidTr="00207392">
        <w:trPr>
          <w:tblCellSpacing w:w="15" w:type="dxa"/>
          <w:jc w:val="center"/>
        </w:trPr>
        <w:tc>
          <w:tcPr>
            <w:tcW w:w="0" w:type="auto"/>
            <w:shd w:val="clear" w:color="auto" w:fill="FFFFEE"/>
            <w:vAlign w:val="center"/>
            <w:hideMark/>
          </w:tcPr>
          <w:p w:rsidR="00207392" w:rsidRPr="00207392" w:rsidRDefault="00207392" w:rsidP="00207392">
            <w:pPr>
              <w:widowControl/>
              <w:spacing w:line="240" w:lineRule="atLeast"/>
              <w:jc w:val="left"/>
              <w:rPr>
                <w:rFonts w:ascii="宋体" w:eastAsia="宋体" w:hAnsi="宋体" w:cs="宋体"/>
                <w:kern w:val="0"/>
                <w:szCs w:val="21"/>
                <w:lang w:eastAsia="zh-CN"/>
              </w:rPr>
            </w:pPr>
            <w:r w:rsidRPr="00207392">
              <w:rPr>
                <w:rFonts w:ascii="宋体" w:eastAsia="宋体" w:hAnsi="宋体" w:cs="宋体"/>
                <w:kern w:val="0"/>
                <w:szCs w:val="21"/>
                <w:lang w:eastAsia="zh-CN"/>
              </w:rPr>
              <w:t xml:space="preserve">　</w:t>
            </w:r>
          </w:p>
        </w:tc>
        <w:tc>
          <w:tcPr>
            <w:tcW w:w="0" w:type="auto"/>
            <w:shd w:val="clear" w:color="auto" w:fill="FFFFEE"/>
            <w:vAlign w:val="center"/>
            <w:hideMark/>
          </w:tcPr>
          <w:p w:rsidR="00207392" w:rsidRPr="00207392" w:rsidRDefault="00207392" w:rsidP="00207392">
            <w:pPr>
              <w:widowControl/>
              <w:spacing w:line="240" w:lineRule="atLeast"/>
              <w:jc w:val="left"/>
              <w:rPr>
                <w:rFonts w:ascii="宋体" w:eastAsia="宋体" w:hAnsi="宋体" w:cs="宋体" w:hint="eastAsia"/>
                <w:kern w:val="0"/>
                <w:szCs w:val="21"/>
                <w:u w:val="single"/>
                <w:lang w:eastAsia="zh-CN"/>
              </w:rPr>
            </w:pPr>
          </w:p>
          <w:p w:rsidR="00207392" w:rsidRPr="00207392" w:rsidRDefault="00207392" w:rsidP="00207392">
            <w:pPr>
              <w:widowControl/>
              <w:spacing w:line="240" w:lineRule="atLeast"/>
              <w:jc w:val="center"/>
              <w:rPr>
                <w:rFonts w:ascii="宋体" w:eastAsia="宋体" w:hAnsi="宋体" w:cs="宋体"/>
                <w:kern w:val="0"/>
                <w:szCs w:val="21"/>
                <w:u w:val="single"/>
                <w:lang w:eastAsia="zh-CN"/>
              </w:rPr>
            </w:pPr>
            <w:r w:rsidRPr="00207392">
              <w:rPr>
                <w:rFonts w:ascii="楷体_GB2312" w:eastAsia="楷体_GB2312" w:hAnsi="楷体_GB2312" w:cs="楷体_GB2312"/>
                <w:color w:val="0000FF"/>
                <w:kern w:val="0"/>
                <w:sz w:val="36"/>
                <w:szCs w:val="36"/>
                <w:u w:val="single"/>
                <w:lang w:eastAsia="zh-CN"/>
              </w:rPr>
              <w:lastRenderedPageBreak/>
              <w:t>耶稣的空坟墓</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color w:val="00CC99"/>
                <w:kern w:val="0"/>
                <w:szCs w:val="21"/>
                <w:lang w:eastAsia="zh-CN"/>
              </w:rPr>
              <w:t>当时，犹太人还守着陈旧的葬礼法：先将尸体膏上一层油膏，然后用细麻布裹好。挖洞后，将尸体安放在其中，又用石头堵住坟墓洞口。耶稣的葬礼也不例外，而且按着祭司长和文士的要求特意用罗马总督的封印来封住他的坟墓。无论是谁，未经允许拆毁其封印着者，必判死刑。</w:t>
            </w:r>
            <w:r w:rsidRPr="00207392">
              <w:rPr>
                <w:rFonts w:ascii="宋体" w:eastAsia="宋体" w:hAnsi="宋体" w:cs="宋体"/>
                <w:color w:val="00CC99"/>
                <w:kern w:val="0"/>
                <w:szCs w:val="21"/>
                <w:lang w:eastAsia="zh-CN"/>
              </w:rPr>
              <w:br/>
              <w:t>耶稣受死埋葬后第三天，地大震动，有主的使者从天而降，把堵住洞口的石头滚开，开了坟墓的门。看守的人就因他吓得浑身乱战，将所经历的事如实转告给祭司长和文士。祭司长和文士聚集商议，就拿许多银钱给那些兵丁，吩咐他们到处宣扬说：耶稣的门徒盗走了老师的身体。</w:t>
            </w:r>
            <w:r w:rsidRPr="00207392">
              <w:rPr>
                <w:rFonts w:ascii="宋体" w:eastAsia="宋体" w:hAnsi="宋体" w:cs="宋体"/>
                <w:color w:val="00CC99"/>
                <w:kern w:val="0"/>
                <w:szCs w:val="21"/>
                <w:lang w:eastAsia="zh-CN"/>
              </w:rPr>
              <w:br/>
              <w:t>但是，耶稣的门徒跑到坟墓时，看到的只是裹尸布。他们发现老师的身体失踪，都感到非常惊讶</w:t>
            </w:r>
            <w:r w:rsidRPr="00207392">
              <w:rPr>
                <w:rFonts w:ascii="宋体" w:eastAsia="宋体" w:hAnsi="宋体" w:cs="宋体"/>
                <w:b/>
                <w:bCs/>
                <w:color w:val="9966FF"/>
                <w:kern w:val="0"/>
                <w:szCs w:val="21"/>
                <w:lang w:eastAsia="zh-CN"/>
              </w:rPr>
              <w:t>（路24:3,12）</w:t>
            </w:r>
            <w:r w:rsidRPr="00207392">
              <w:rPr>
                <w:rFonts w:ascii="宋体" w:eastAsia="宋体" w:hAnsi="宋体" w:cs="宋体"/>
                <w:color w:val="00CC99"/>
                <w:kern w:val="0"/>
                <w:szCs w:val="21"/>
                <w:lang w:eastAsia="zh-CN"/>
              </w:rPr>
              <w:t>。</w:t>
            </w:r>
            <w:r w:rsidRPr="00207392">
              <w:rPr>
                <w:rFonts w:ascii="宋体" w:eastAsia="宋体" w:hAnsi="宋体" w:cs="宋体"/>
                <w:color w:val="00CC99"/>
                <w:kern w:val="0"/>
                <w:szCs w:val="21"/>
                <w:lang w:eastAsia="zh-CN"/>
              </w:rPr>
              <w:br/>
              <w:t>从那时，在耶路撒冷的耶稣的坟墓，一直都空着，至今还没有人发现他的身体。解释这空坟的唯一答案是：</w:t>
            </w:r>
          </w:p>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b/>
                <w:bCs/>
                <w:color w:val="FF0000"/>
                <w:kern w:val="0"/>
                <w:szCs w:val="21"/>
                <w:lang w:eastAsia="zh-CN"/>
              </w:rPr>
              <w:t xml:space="preserve">　　复活。</w:t>
            </w:r>
          </w:p>
        </w:tc>
        <w:tc>
          <w:tcPr>
            <w:tcW w:w="0" w:type="auto"/>
            <w:shd w:val="clear" w:color="auto" w:fill="FFFFEE"/>
            <w:vAlign w:val="center"/>
            <w:hideMark/>
          </w:tcPr>
          <w:p w:rsidR="00207392" w:rsidRPr="00207392" w:rsidRDefault="00207392" w:rsidP="00207392">
            <w:pPr>
              <w:widowControl/>
              <w:spacing w:line="240" w:lineRule="atLeast"/>
              <w:jc w:val="left"/>
              <w:rPr>
                <w:rFonts w:ascii="宋体" w:eastAsia="宋体" w:hAnsi="宋体" w:cs="宋体"/>
                <w:kern w:val="0"/>
                <w:szCs w:val="21"/>
                <w:lang w:eastAsia="zh-CN"/>
              </w:rPr>
            </w:pPr>
            <w:r w:rsidRPr="00207392">
              <w:rPr>
                <w:rFonts w:ascii="宋体" w:eastAsia="宋体" w:hAnsi="宋体" w:cs="宋体"/>
                <w:kern w:val="0"/>
                <w:szCs w:val="21"/>
                <w:lang w:eastAsia="zh-CN"/>
              </w:rPr>
              <w:lastRenderedPageBreak/>
              <w:t xml:space="preserve">　</w:t>
            </w:r>
          </w:p>
        </w:tc>
      </w:tr>
    </w:tbl>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kern w:val="0"/>
          <w:szCs w:val="21"/>
          <w:lang w:eastAsia="zh-CN"/>
        </w:rPr>
        <w:br/>
      </w:r>
      <w:r w:rsidRPr="00207392">
        <w:rPr>
          <w:rFonts w:ascii="宋体" w:eastAsia="宋体" w:hAnsi="宋体" w:cs="宋体"/>
          <w:b/>
          <w:bCs/>
          <w:color w:val="0000FF"/>
          <w:kern w:val="0"/>
          <w:szCs w:val="21"/>
          <w:lang w:eastAsia="zh-CN"/>
        </w:rPr>
        <w:t>证据3：耶稣基督复活后40天内，显现给众人看。</w:t>
      </w:r>
    </w:p>
    <w:p w:rsidR="00207392" w:rsidRPr="00207392" w:rsidRDefault="00207392" w:rsidP="00207392">
      <w:pPr>
        <w:widowControl/>
        <w:jc w:val="left"/>
        <w:rPr>
          <w:rFonts w:ascii="宋体" w:eastAsia="宋体" w:hAnsi="宋体" w:cs="宋体"/>
          <w:color w:val="9933FF"/>
          <w:kern w:val="0"/>
          <w:sz w:val="24"/>
          <w:lang w:eastAsia="zh-CN"/>
        </w:rPr>
      </w:pPr>
      <w:r w:rsidRPr="00207392">
        <w:rPr>
          <w:rFonts w:ascii="宋体" w:eastAsia="宋体" w:hAnsi="宋体" w:cs="宋体"/>
          <w:b/>
          <w:bCs/>
          <w:color w:val="9933FF"/>
          <w:kern w:val="0"/>
          <w:sz w:val="24"/>
          <w:lang w:eastAsia="zh-CN"/>
        </w:rPr>
        <w:t>“耶稣说：‘你们为什么愁烦？为什么心里起______呢？你们看我的____，我的____，就知道实在是我了。摸我看看！____无____无____，你们看，我是______。”（路24:38-39）</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b/>
          <w:bCs/>
          <w:color w:val="9933FF"/>
          <w:kern w:val="0"/>
          <w:szCs w:val="21"/>
          <w:lang w:eastAsia="zh-CN"/>
        </w:rPr>
        <w:br/>
      </w:r>
      <w:r w:rsidRPr="00207392">
        <w:rPr>
          <w:rFonts w:ascii="宋体" w:eastAsia="宋体" w:hAnsi="宋体" w:cs="宋体"/>
          <w:color w:val="9933FF"/>
          <w:kern w:val="0"/>
          <w:szCs w:val="21"/>
          <w:lang w:eastAsia="zh-CN"/>
        </w:rPr>
        <w:t>很多人亲眼看到过复活的耶稣</w:t>
      </w:r>
      <w:r w:rsidRPr="00207392">
        <w:rPr>
          <w:rFonts w:ascii="宋体" w:eastAsia="宋体" w:hAnsi="宋体" w:cs="宋体"/>
          <w:b/>
          <w:bCs/>
          <w:color w:val="9933FF"/>
          <w:kern w:val="0"/>
          <w:szCs w:val="21"/>
          <w:lang w:eastAsia="zh-CN"/>
        </w:rPr>
        <w:t>（林前15:4-8）：</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b/>
          <w:bCs/>
          <w:color w:val="9933FF"/>
          <w:kern w:val="0"/>
          <w:szCs w:val="21"/>
          <w:lang w:eastAsia="zh-CN"/>
        </w:rPr>
        <w:t>（1）_________________（2）________________（3）__________________</w:t>
      </w:r>
      <w:r w:rsidRPr="00207392">
        <w:rPr>
          <w:rFonts w:ascii="宋体" w:eastAsia="宋体" w:hAnsi="宋体" w:cs="宋体"/>
          <w:b/>
          <w:bCs/>
          <w:color w:val="9933FF"/>
          <w:kern w:val="0"/>
          <w:szCs w:val="21"/>
          <w:lang w:eastAsia="zh-CN"/>
        </w:rPr>
        <w:br/>
        <w:t>（4）_________________（5）________________（6）__________________</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color w:val="9933FF"/>
          <w:kern w:val="0"/>
          <w:szCs w:val="21"/>
          <w:lang w:eastAsia="zh-CN"/>
        </w:rPr>
        <w:br/>
      </w:r>
      <w:r w:rsidRPr="00207392">
        <w:rPr>
          <w:rFonts w:ascii="宋体" w:eastAsia="宋体" w:hAnsi="宋体" w:cs="宋体"/>
          <w:b/>
          <w:bCs/>
          <w:color w:val="0000FF"/>
          <w:kern w:val="0"/>
          <w:szCs w:val="21"/>
          <w:lang w:eastAsia="zh-CN"/>
        </w:rPr>
        <w:t>证据4：门徒的生活发生戏剧性的变化。</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color w:val="9933FF"/>
          <w:kern w:val="0"/>
          <w:szCs w:val="21"/>
          <w:lang w:eastAsia="zh-CN"/>
        </w:rPr>
        <w:t>胆怯战惊、三次不认主的彼得和其他门徒，不顾生命的危险，开始大胆地宣扬主的道。彼得讲道的主题是什么？</w:t>
      </w:r>
      <w:r w:rsidRPr="00207392">
        <w:rPr>
          <w:rFonts w:ascii="宋体" w:eastAsia="宋体" w:hAnsi="宋体" w:cs="宋体"/>
          <w:color w:val="9933FF"/>
          <w:kern w:val="0"/>
          <w:szCs w:val="21"/>
          <w:lang w:eastAsia="zh-CN"/>
        </w:rPr>
        <w:br/>
      </w:r>
      <w:r w:rsidRPr="00207392">
        <w:rPr>
          <w:rFonts w:ascii="宋体" w:eastAsia="宋体" w:hAnsi="宋体" w:cs="宋体"/>
          <w:b/>
          <w:bCs/>
          <w:color w:val="9933FF"/>
          <w:kern w:val="0"/>
          <w:szCs w:val="21"/>
          <w:lang w:eastAsia="zh-CN"/>
        </w:rPr>
        <w:t>______________________________________________________________________。（徒2:14-36）</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color w:val="9933FF"/>
          <w:kern w:val="0"/>
          <w:szCs w:val="21"/>
          <w:lang w:eastAsia="zh-CN"/>
        </w:rPr>
        <w:br/>
        <w:t>·如果彼得的讲道是谎言，听众的反应会如何？</w:t>
      </w:r>
      <w:r w:rsidRPr="00207392">
        <w:rPr>
          <w:rFonts w:ascii="宋体" w:eastAsia="宋体" w:hAnsi="宋体" w:cs="宋体"/>
          <w:color w:val="9933FF"/>
          <w:kern w:val="0"/>
          <w:szCs w:val="21"/>
          <w:lang w:eastAsia="zh-CN"/>
        </w:rPr>
        <w:br/>
      </w:r>
      <w:r w:rsidRPr="00207392">
        <w:rPr>
          <w:rFonts w:ascii="宋体" w:eastAsia="宋体" w:hAnsi="宋体" w:cs="宋体"/>
          <w:b/>
          <w:bCs/>
          <w:color w:val="9933FF"/>
          <w:kern w:val="0"/>
          <w:szCs w:val="21"/>
          <w:lang w:eastAsia="zh-CN"/>
        </w:rPr>
        <w:t>______________________________________________________________________。</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color w:val="9933FF"/>
          <w:kern w:val="0"/>
          <w:szCs w:val="21"/>
          <w:lang w:eastAsia="zh-CN"/>
        </w:rPr>
        <w:lastRenderedPageBreak/>
        <w:t>·当时群众的反应如何？</w:t>
      </w:r>
      <w:r w:rsidRPr="00207392">
        <w:rPr>
          <w:rFonts w:ascii="宋体" w:eastAsia="宋体" w:hAnsi="宋体" w:cs="宋体"/>
          <w:color w:val="9933FF"/>
          <w:kern w:val="0"/>
          <w:szCs w:val="21"/>
          <w:lang w:eastAsia="zh-CN"/>
        </w:rPr>
        <w:br/>
      </w:r>
      <w:r w:rsidRPr="00207392">
        <w:rPr>
          <w:rFonts w:ascii="宋体" w:eastAsia="宋体" w:hAnsi="宋体" w:cs="宋体"/>
          <w:b/>
          <w:bCs/>
          <w:color w:val="9933FF"/>
          <w:kern w:val="0"/>
          <w:szCs w:val="21"/>
          <w:lang w:eastAsia="zh-CN"/>
        </w:rPr>
        <w:t>______________________________________________________________________。（徒2:37）</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p>
    <w:p w:rsidR="00207392" w:rsidRPr="00207392" w:rsidRDefault="00207392" w:rsidP="00207392">
      <w:pPr>
        <w:widowControl/>
        <w:shd w:val="clear" w:color="auto" w:fill="E0E0E0"/>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楷体_GB2312" w:eastAsia="楷体_GB2312" w:hAnsi="楷体_GB2312" w:cs="楷体_GB2312" w:hint="eastAsia"/>
          <w:color w:val="9933FF"/>
          <w:kern w:val="0"/>
          <w:sz w:val="32"/>
          <w:szCs w:val="32"/>
          <w:lang w:eastAsia="zh-CN"/>
        </w:rPr>
        <w:t>二、复活的基督：</w:t>
      </w:r>
    </w:p>
    <w:p w:rsidR="00207392" w:rsidRPr="00207392" w:rsidRDefault="00207392" w:rsidP="00207392">
      <w:pPr>
        <w:widowControl/>
        <w:jc w:val="left"/>
        <w:rPr>
          <w:rFonts w:ascii="宋体" w:eastAsia="宋体" w:hAnsi="宋体" w:cs="宋体"/>
          <w:color w:val="9933FF"/>
          <w:kern w:val="0"/>
          <w:sz w:val="24"/>
          <w:lang w:eastAsia="zh-CN"/>
        </w:rPr>
      </w:pPr>
      <w:r w:rsidRPr="00207392">
        <w:rPr>
          <w:rFonts w:ascii="宋体" w:eastAsia="宋体" w:hAnsi="宋体" w:cs="宋体"/>
          <w:color w:val="9933FF"/>
          <w:kern w:val="0"/>
          <w:sz w:val="24"/>
          <w:lang w:eastAsia="zh-CN"/>
        </w:rPr>
        <w:br/>
      </w:r>
      <w:r w:rsidRPr="00207392">
        <w:rPr>
          <w:rFonts w:ascii="宋体" w:eastAsia="宋体" w:hAnsi="宋体" w:cs="宋体"/>
          <w:b/>
          <w:bCs/>
          <w:color w:val="0000FF"/>
          <w:kern w:val="0"/>
          <w:sz w:val="24"/>
          <w:lang w:eastAsia="zh-CN"/>
        </w:rPr>
        <w:t>1.前往以马忤斯的路上，复活的主显现在两个门徒面前，并教训他们：</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b/>
          <w:bCs/>
          <w:color w:val="008000"/>
          <w:kern w:val="0"/>
          <w:szCs w:val="21"/>
          <w:lang w:eastAsia="zh-CN"/>
        </w:rPr>
        <w:t>·门徒的说明：</w:t>
      </w:r>
      <w:r w:rsidRPr="00207392">
        <w:rPr>
          <w:rFonts w:ascii="宋体" w:eastAsia="宋体" w:hAnsi="宋体" w:cs="宋体"/>
          <w:b/>
          <w:bCs/>
          <w:color w:val="008000"/>
          <w:kern w:val="0"/>
          <w:szCs w:val="21"/>
          <w:lang w:eastAsia="zh-CN"/>
        </w:rPr>
        <w:br/>
      </w:r>
      <w:r w:rsidRPr="00207392">
        <w:rPr>
          <w:rFonts w:ascii="宋体" w:eastAsia="宋体" w:hAnsi="宋体" w:cs="宋体"/>
          <w:b/>
          <w:bCs/>
          <w:color w:val="9933FF"/>
          <w:kern w:val="0"/>
          <w:szCs w:val="21"/>
          <w:lang w:eastAsia="zh-CN"/>
        </w:rPr>
        <w:t>“____________________________________________________________________。”（路24:19-24）</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b/>
          <w:bCs/>
          <w:color w:val="9933FF"/>
          <w:kern w:val="0"/>
          <w:szCs w:val="21"/>
          <w:lang w:eastAsia="zh-CN"/>
        </w:rPr>
        <w:br/>
      </w:r>
      <w:r w:rsidRPr="00207392">
        <w:rPr>
          <w:rFonts w:ascii="宋体" w:eastAsia="宋体" w:hAnsi="宋体" w:cs="宋体"/>
          <w:b/>
          <w:bCs/>
          <w:color w:val="008000"/>
          <w:kern w:val="0"/>
          <w:szCs w:val="21"/>
          <w:lang w:eastAsia="zh-CN"/>
        </w:rPr>
        <w:t>·耶稣的教训：</w:t>
      </w:r>
      <w:r w:rsidRPr="00207392">
        <w:rPr>
          <w:rFonts w:ascii="宋体" w:eastAsia="宋体" w:hAnsi="宋体" w:cs="宋体"/>
          <w:b/>
          <w:bCs/>
          <w:color w:val="008000"/>
          <w:kern w:val="0"/>
          <w:szCs w:val="21"/>
          <w:lang w:eastAsia="zh-CN"/>
        </w:rPr>
        <w:br/>
      </w:r>
      <w:r w:rsidRPr="00207392">
        <w:rPr>
          <w:rFonts w:ascii="宋体" w:eastAsia="宋体" w:hAnsi="宋体" w:cs="宋体"/>
          <w:b/>
          <w:bCs/>
          <w:color w:val="9933FF"/>
          <w:kern w:val="0"/>
          <w:szCs w:val="21"/>
          <w:lang w:eastAsia="zh-CN"/>
        </w:rPr>
        <w:t>“____________________________________________________________________。”（路24:25-27）</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b/>
          <w:bCs/>
          <w:color w:val="9933FF"/>
          <w:kern w:val="0"/>
          <w:szCs w:val="21"/>
          <w:lang w:eastAsia="zh-CN"/>
        </w:rPr>
        <w:br/>
      </w:r>
      <w:r w:rsidRPr="00207392">
        <w:rPr>
          <w:rFonts w:ascii="宋体" w:eastAsia="宋体" w:hAnsi="宋体" w:cs="宋体"/>
          <w:b/>
          <w:bCs/>
          <w:color w:val="0000FF"/>
          <w:kern w:val="0"/>
          <w:szCs w:val="21"/>
          <w:lang w:eastAsia="zh-CN"/>
        </w:rPr>
        <w:t>2.显现给那些不知要做什么，而回到加利利海打渔的门徒：</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color w:val="9933FF"/>
          <w:kern w:val="0"/>
          <w:szCs w:val="21"/>
          <w:lang w:eastAsia="zh-CN"/>
        </w:rPr>
        <w:t>主在这里特意问彼得什么，并且委托他什么事情？</w:t>
      </w:r>
      <w:r w:rsidRPr="00207392">
        <w:rPr>
          <w:rFonts w:ascii="宋体" w:eastAsia="宋体" w:hAnsi="宋体" w:cs="宋体"/>
          <w:color w:val="9933FF"/>
          <w:kern w:val="0"/>
          <w:szCs w:val="21"/>
          <w:lang w:eastAsia="zh-CN"/>
        </w:rPr>
        <w:br/>
      </w:r>
      <w:r w:rsidRPr="00207392">
        <w:rPr>
          <w:rFonts w:ascii="宋体" w:eastAsia="宋体" w:hAnsi="宋体" w:cs="宋体"/>
          <w:b/>
          <w:bCs/>
          <w:color w:val="9933FF"/>
          <w:kern w:val="0"/>
          <w:szCs w:val="21"/>
          <w:lang w:eastAsia="zh-CN"/>
        </w:rPr>
        <w:t>“_____________________________________________________________________。”（约21:15-17）</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color w:val="9933FF"/>
          <w:kern w:val="0"/>
          <w:szCs w:val="21"/>
          <w:lang w:eastAsia="zh-CN"/>
        </w:rPr>
        <w:br/>
      </w:r>
      <w:r w:rsidRPr="00207392">
        <w:rPr>
          <w:rFonts w:ascii="宋体" w:eastAsia="宋体" w:hAnsi="宋体" w:cs="宋体"/>
          <w:b/>
          <w:bCs/>
          <w:color w:val="0000FF"/>
          <w:kern w:val="0"/>
          <w:szCs w:val="21"/>
          <w:lang w:eastAsia="zh-CN"/>
        </w:rPr>
        <w:t>3.复活40天后，耶稣基督升天了，并坐在全能父神的右边：</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b/>
          <w:bCs/>
          <w:color w:val="9933FF"/>
          <w:kern w:val="0"/>
          <w:szCs w:val="21"/>
          <w:lang w:eastAsia="zh-CN"/>
        </w:rPr>
        <w:t>“主耶稣和他们（门徒）说完了话，后来被____________，坐在____________。”（可16:19）</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color w:val="9933FF"/>
          <w:kern w:val="0"/>
          <w:szCs w:val="21"/>
          <w:lang w:eastAsia="zh-CN"/>
        </w:rPr>
        <w:br/>
      </w:r>
      <w:r w:rsidRPr="00207392">
        <w:rPr>
          <w:rFonts w:ascii="宋体" w:eastAsia="宋体" w:hAnsi="宋体" w:cs="宋体"/>
          <w:b/>
          <w:bCs/>
          <w:color w:val="0000FF"/>
          <w:kern w:val="0"/>
          <w:szCs w:val="21"/>
          <w:lang w:eastAsia="zh-CN"/>
        </w:rPr>
        <w:t>4.基督复活升天，如今仍为所有的信徒代祷：</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b/>
          <w:bCs/>
          <w:color w:val="9933FF"/>
          <w:kern w:val="0"/>
          <w:szCs w:val="21"/>
          <w:lang w:eastAsia="zh-CN"/>
        </w:rPr>
        <w:t>“凡靠着他（耶稣）进到神面前的人，他都能______到底；因为他是______活着，替他们______。”（来7:25）</w:t>
      </w:r>
    </w:p>
    <w:p w:rsidR="00207392" w:rsidRPr="00207392" w:rsidRDefault="00207392" w:rsidP="00207392">
      <w:pPr>
        <w:widowControl/>
        <w:spacing w:before="100" w:beforeAutospacing="1" w:after="240" w:line="240" w:lineRule="atLeast"/>
        <w:jc w:val="left"/>
        <w:rPr>
          <w:rFonts w:ascii="宋体" w:eastAsia="宋体" w:hAnsi="宋体" w:cs="宋体"/>
          <w:color w:val="9933FF"/>
          <w:kern w:val="0"/>
          <w:szCs w:val="21"/>
          <w:lang w:eastAsia="zh-CN"/>
        </w:rPr>
      </w:pPr>
    </w:p>
    <w:p w:rsidR="00207392" w:rsidRPr="00207392" w:rsidRDefault="00207392" w:rsidP="00207392">
      <w:pPr>
        <w:widowControl/>
        <w:shd w:val="clear" w:color="auto" w:fill="E0E0E0"/>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楷体_GB2312" w:eastAsia="楷体_GB2312" w:hAnsi="楷体_GB2312" w:cs="楷体_GB2312" w:hint="eastAsia"/>
          <w:color w:val="9933FF"/>
          <w:kern w:val="0"/>
          <w:sz w:val="32"/>
          <w:szCs w:val="32"/>
          <w:lang w:eastAsia="zh-CN"/>
        </w:rPr>
        <w:t>三、基督的复活与我：</w:t>
      </w:r>
    </w:p>
    <w:p w:rsidR="00207392" w:rsidRPr="00207392" w:rsidRDefault="00207392" w:rsidP="00207392">
      <w:pPr>
        <w:widowControl/>
        <w:jc w:val="left"/>
        <w:rPr>
          <w:rFonts w:ascii="宋体" w:eastAsia="宋体" w:hAnsi="宋体" w:cs="宋体"/>
          <w:color w:val="9933FF"/>
          <w:kern w:val="0"/>
          <w:sz w:val="24"/>
          <w:lang w:eastAsia="zh-CN"/>
        </w:rPr>
      </w:pPr>
      <w:r w:rsidRPr="00207392">
        <w:rPr>
          <w:rFonts w:ascii="宋体" w:eastAsia="宋体" w:hAnsi="宋体" w:cs="宋体"/>
          <w:color w:val="9933FF"/>
          <w:kern w:val="0"/>
          <w:sz w:val="24"/>
          <w:lang w:eastAsia="zh-CN"/>
        </w:rPr>
        <w:lastRenderedPageBreak/>
        <w:br/>
      </w:r>
      <w:r w:rsidRPr="00207392">
        <w:rPr>
          <w:rFonts w:ascii="宋体" w:eastAsia="宋体" w:hAnsi="宋体" w:cs="宋体"/>
          <w:b/>
          <w:bCs/>
          <w:color w:val="0000FF"/>
          <w:kern w:val="0"/>
          <w:sz w:val="24"/>
          <w:lang w:eastAsia="zh-CN"/>
        </w:rPr>
        <w:t>1.耶稣的复活与我的得救有何关系？</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b/>
          <w:bCs/>
          <w:color w:val="9933FF"/>
          <w:kern w:val="0"/>
          <w:szCs w:val="21"/>
          <w:lang w:eastAsia="zh-CN"/>
        </w:rPr>
        <w:t>“耶稣______，是为我们的______；______，是为叫我们______。”（罗4:25）</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color w:val="9933FF"/>
          <w:kern w:val="0"/>
          <w:szCs w:val="21"/>
          <w:lang w:eastAsia="zh-CN"/>
        </w:rPr>
        <w:br/>
        <w:t>耶稣以复活的大能来证明神的存在，并证实了他真是神的儿子</w:t>
      </w:r>
      <w:r w:rsidRPr="00207392">
        <w:rPr>
          <w:rFonts w:ascii="宋体" w:eastAsia="宋体" w:hAnsi="宋体" w:cs="宋体"/>
          <w:b/>
          <w:bCs/>
          <w:color w:val="9933FF"/>
          <w:kern w:val="0"/>
          <w:szCs w:val="21"/>
          <w:lang w:eastAsia="zh-CN"/>
        </w:rPr>
        <w:t>（罗1:4）</w:t>
      </w:r>
      <w:r w:rsidRPr="00207392">
        <w:rPr>
          <w:rFonts w:ascii="宋体" w:eastAsia="宋体" w:hAnsi="宋体" w:cs="宋体"/>
          <w:color w:val="9933FF"/>
          <w:kern w:val="0"/>
          <w:szCs w:val="21"/>
          <w:lang w:eastAsia="zh-CN"/>
        </w:rPr>
        <w:t>。现在，我们这些信他的人能够享受“他复活的大能”，复活之主将自己的生命重新藉着我们的身体活出来，这样我们就活在新的生命里。</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color w:val="9933FF"/>
          <w:kern w:val="0"/>
          <w:szCs w:val="21"/>
          <w:lang w:eastAsia="zh-CN"/>
        </w:rPr>
        <w:br/>
      </w:r>
      <w:r w:rsidRPr="00207392">
        <w:rPr>
          <w:rFonts w:ascii="宋体" w:eastAsia="宋体" w:hAnsi="宋体" w:cs="宋体"/>
          <w:color w:val="9933FF"/>
          <w:kern w:val="0"/>
          <w:szCs w:val="21"/>
          <w:lang w:eastAsia="zh-CN"/>
        </w:rPr>
        <w:br/>
      </w:r>
      <w:r w:rsidRPr="00207392">
        <w:rPr>
          <w:rFonts w:ascii="宋体" w:eastAsia="宋体" w:hAnsi="宋体" w:cs="宋体"/>
          <w:b/>
          <w:bCs/>
          <w:color w:val="0000FF"/>
          <w:kern w:val="0"/>
          <w:szCs w:val="21"/>
          <w:lang w:eastAsia="zh-CN"/>
        </w:rPr>
        <w:t>2.信徒的永恒归宿在何处？</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b/>
          <w:bCs/>
          <w:color w:val="9933FF"/>
          <w:kern w:val="0"/>
          <w:szCs w:val="21"/>
          <w:lang w:eastAsia="zh-CN"/>
        </w:rPr>
        <w:t>“我们却是______的______，并且等候______，就是_______________从天上降临。”（腓3:20）</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color w:val="9933FF"/>
          <w:kern w:val="0"/>
          <w:szCs w:val="21"/>
          <w:lang w:eastAsia="zh-CN"/>
        </w:rPr>
        <w:br/>
      </w:r>
      <w:r w:rsidRPr="00207392">
        <w:rPr>
          <w:rFonts w:ascii="宋体" w:eastAsia="宋体" w:hAnsi="宋体" w:cs="宋体"/>
          <w:color w:val="9933FF"/>
          <w:kern w:val="0"/>
          <w:szCs w:val="21"/>
          <w:lang w:eastAsia="zh-CN"/>
        </w:rPr>
        <w:br/>
      </w:r>
      <w:r w:rsidRPr="00207392">
        <w:rPr>
          <w:rFonts w:ascii="宋体" w:eastAsia="宋体" w:hAnsi="宋体" w:cs="宋体"/>
          <w:b/>
          <w:bCs/>
          <w:color w:val="0000FF"/>
          <w:kern w:val="0"/>
          <w:szCs w:val="21"/>
          <w:lang w:eastAsia="zh-CN"/>
        </w:rPr>
        <w:t>3.基督复活的身体：</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b/>
          <w:bCs/>
          <w:color w:val="008000"/>
          <w:kern w:val="0"/>
          <w:szCs w:val="21"/>
          <w:lang w:eastAsia="zh-CN"/>
        </w:rPr>
        <w:t>（一）与死亡时是同一个身体</w:t>
      </w:r>
      <w:r w:rsidRPr="00207392">
        <w:rPr>
          <w:rFonts w:ascii="宋体" w:eastAsia="宋体" w:hAnsi="宋体" w:cs="宋体"/>
          <w:b/>
          <w:bCs/>
          <w:color w:val="9933FF"/>
          <w:kern w:val="0"/>
          <w:szCs w:val="21"/>
          <w:lang w:eastAsia="zh-CN"/>
        </w:rPr>
        <w:t>（约20:27）；</w:t>
      </w:r>
      <w:r w:rsidRPr="00207392">
        <w:rPr>
          <w:rFonts w:ascii="宋体" w:eastAsia="宋体" w:hAnsi="宋体" w:cs="宋体"/>
          <w:b/>
          <w:bCs/>
          <w:color w:val="008000"/>
          <w:kern w:val="0"/>
          <w:szCs w:val="21"/>
          <w:lang w:eastAsia="zh-CN"/>
        </w:rPr>
        <w:br/>
        <w:t>（二）是一个有骨有肉的身体</w:t>
      </w:r>
      <w:r w:rsidRPr="00207392">
        <w:rPr>
          <w:rFonts w:ascii="宋体" w:eastAsia="宋体" w:hAnsi="宋体" w:cs="宋体"/>
          <w:b/>
          <w:bCs/>
          <w:color w:val="9933FF"/>
          <w:kern w:val="0"/>
          <w:szCs w:val="21"/>
          <w:lang w:eastAsia="zh-CN"/>
        </w:rPr>
        <w:t>（路24:37-39）；</w:t>
      </w:r>
      <w:r w:rsidRPr="00207392">
        <w:rPr>
          <w:rFonts w:ascii="宋体" w:eastAsia="宋体" w:hAnsi="宋体" w:cs="宋体"/>
          <w:b/>
          <w:bCs/>
          <w:color w:val="008000"/>
          <w:kern w:val="0"/>
          <w:szCs w:val="21"/>
          <w:lang w:eastAsia="zh-CN"/>
        </w:rPr>
        <w:br/>
        <w:t>（三）是一个超越时空的身体</w:t>
      </w:r>
      <w:r w:rsidRPr="00207392">
        <w:rPr>
          <w:rFonts w:ascii="宋体" w:eastAsia="宋体" w:hAnsi="宋体" w:cs="宋体"/>
          <w:b/>
          <w:bCs/>
          <w:color w:val="9933FF"/>
          <w:kern w:val="0"/>
          <w:szCs w:val="21"/>
          <w:lang w:eastAsia="zh-CN"/>
        </w:rPr>
        <w:t>（约20:19-26）。</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b/>
          <w:bCs/>
          <w:color w:val="008000"/>
          <w:kern w:val="0"/>
          <w:szCs w:val="21"/>
          <w:lang w:eastAsia="zh-CN"/>
        </w:rPr>
        <w:br/>
      </w:r>
      <w:r w:rsidRPr="00207392">
        <w:rPr>
          <w:rFonts w:ascii="宋体" w:eastAsia="宋体" w:hAnsi="宋体" w:cs="宋体"/>
          <w:b/>
          <w:bCs/>
          <w:color w:val="008000"/>
          <w:kern w:val="0"/>
          <w:szCs w:val="21"/>
          <w:lang w:eastAsia="zh-CN"/>
        </w:rPr>
        <w:br/>
      </w:r>
      <w:r w:rsidRPr="00207392">
        <w:rPr>
          <w:rFonts w:ascii="宋体" w:eastAsia="宋体" w:hAnsi="宋体" w:cs="宋体"/>
          <w:b/>
          <w:bCs/>
          <w:color w:val="0000FF"/>
          <w:kern w:val="0"/>
          <w:szCs w:val="21"/>
          <w:lang w:eastAsia="zh-CN"/>
        </w:rPr>
        <w:t>4.信徒复活的身体：</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b/>
          <w:bCs/>
          <w:color w:val="9933FF"/>
          <w:kern w:val="0"/>
          <w:szCs w:val="21"/>
          <w:lang w:eastAsia="zh-CN"/>
        </w:rPr>
        <w:t>“他要按着那能叫______归服自己的______，将我们这______改变形状，和他自己相似。”（腓3:21）</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b/>
          <w:bCs/>
          <w:color w:val="9933FF"/>
          <w:kern w:val="0"/>
          <w:szCs w:val="21"/>
          <w:lang w:eastAsia="zh-CN"/>
        </w:rPr>
        <w:t>“死人复活也是这样：所种的是______的，复活的是______的；所种的是______的，复活的是______的；所种的是______的，复活的是______的；所种的是______的身体，复活的是______的身体。”（林前15:42-44）</w:t>
      </w:r>
    </w:p>
    <w:p w:rsidR="00207392" w:rsidRPr="00207392" w:rsidRDefault="00207392" w:rsidP="00207392">
      <w:pPr>
        <w:widowControl/>
        <w:spacing w:before="100" w:beforeAutospacing="1" w:after="240" w:line="240" w:lineRule="atLeast"/>
        <w:jc w:val="left"/>
        <w:rPr>
          <w:rFonts w:ascii="宋体" w:eastAsia="宋体" w:hAnsi="宋体" w:cs="宋体"/>
          <w:b/>
          <w:bCs/>
          <w:color w:val="0000FF"/>
          <w:kern w:val="0"/>
          <w:szCs w:val="21"/>
          <w:lang w:eastAsia="zh-CN"/>
        </w:rPr>
      </w:pPr>
    </w:p>
    <w:tbl>
      <w:tblPr>
        <w:tblW w:w="3000" w:type="pct"/>
        <w:jc w:val="center"/>
        <w:tblCellSpacing w:w="0" w:type="dxa"/>
        <w:shd w:val="clear" w:color="auto" w:fill="000099"/>
        <w:tblCellMar>
          <w:left w:w="0" w:type="dxa"/>
          <w:right w:w="0" w:type="dxa"/>
        </w:tblCellMar>
        <w:tblLook w:val="04A0" w:firstRow="1" w:lastRow="0" w:firstColumn="1" w:lastColumn="0" w:noHBand="0" w:noVBand="1"/>
      </w:tblPr>
      <w:tblGrid>
        <w:gridCol w:w="6"/>
        <w:gridCol w:w="4968"/>
        <w:gridCol w:w="6"/>
      </w:tblGrid>
      <w:tr w:rsidR="00207392" w:rsidRPr="00207392" w:rsidTr="00207392">
        <w:trPr>
          <w:trHeight w:val="760"/>
          <w:tblCellSpacing w:w="0" w:type="dxa"/>
          <w:jc w:val="center"/>
        </w:trPr>
        <w:tc>
          <w:tcPr>
            <w:tcW w:w="0" w:type="auto"/>
            <w:shd w:val="clear" w:color="auto" w:fill="000099"/>
            <w:vAlign w:val="center"/>
            <w:hideMark/>
          </w:tcPr>
          <w:p w:rsidR="00207392" w:rsidRPr="00207392" w:rsidRDefault="00207392" w:rsidP="00207392">
            <w:pPr>
              <w:widowControl/>
              <w:spacing w:line="240" w:lineRule="atLeast"/>
              <w:jc w:val="left"/>
              <w:rPr>
                <w:rFonts w:ascii="宋体" w:eastAsia="宋体" w:hAnsi="宋体" w:cs="宋体"/>
                <w:kern w:val="0"/>
                <w:szCs w:val="21"/>
                <w:lang w:eastAsia="zh-CN"/>
              </w:rPr>
            </w:pPr>
            <w:r w:rsidRPr="00207392">
              <w:rPr>
                <w:rFonts w:ascii="宋体" w:eastAsia="宋体" w:hAnsi="宋体" w:cs="宋体"/>
                <w:kern w:val="0"/>
                <w:szCs w:val="21"/>
                <w:lang w:eastAsia="zh-CN"/>
              </w:rPr>
              <w:t xml:space="preserve">　</w:t>
            </w:r>
          </w:p>
        </w:tc>
        <w:tc>
          <w:tcPr>
            <w:tcW w:w="0" w:type="auto"/>
            <w:shd w:val="clear" w:color="auto" w:fill="000099"/>
            <w:vAlign w:val="center"/>
            <w:hideMark/>
          </w:tcPr>
          <w:p w:rsidR="00207392" w:rsidRPr="00207392" w:rsidRDefault="00207392" w:rsidP="00207392">
            <w:pPr>
              <w:widowControl/>
              <w:spacing w:line="240" w:lineRule="atLeast"/>
              <w:jc w:val="center"/>
              <w:rPr>
                <w:rFonts w:ascii="宋体" w:eastAsia="宋体" w:hAnsi="宋体" w:cs="宋体"/>
                <w:kern w:val="0"/>
                <w:szCs w:val="21"/>
                <w:lang w:eastAsia="zh-CN"/>
              </w:rPr>
            </w:pPr>
            <w:r w:rsidRPr="00207392">
              <w:rPr>
                <w:rFonts w:ascii="楷体_GB2312" w:eastAsia="楷体_GB2312" w:hAnsi="楷体_GB2312" w:cs="楷体_GB2312"/>
                <w:color w:val="CCFF99"/>
                <w:kern w:val="0"/>
                <w:sz w:val="36"/>
                <w:szCs w:val="36"/>
                <w:lang w:eastAsia="zh-CN"/>
              </w:rPr>
              <w:t>复活的身体</w:t>
            </w:r>
          </w:p>
        </w:tc>
        <w:tc>
          <w:tcPr>
            <w:tcW w:w="0" w:type="auto"/>
            <w:shd w:val="clear" w:color="auto" w:fill="000099"/>
            <w:vAlign w:val="center"/>
            <w:hideMark/>
          </w:tcPr>
          <w:p w:rsidR="00207392" w:rsidRPr="00207392" w:rsidRDefault="00207392" w:rsidP="00207392">
            <w:pPr>
              <w:widowControl/>
              <w:spacing w:line="240" w:lineRule="atLeast"/>
              <w:jc w:val="left"/>
              <w:rPr>
                <w:rFonts w:ascii="宋体" w:eastAsia="宋体" w:hAnsi="宋体" w:cs="宋体"/>
                <w:kern w:val="0"/>
                <w:szCs w:val="21"/>
                <w:lang w:eastAsia="zh-CN"/>
              </w:rPr>
            </w:pPr>
            <w:r w:rsidRPr="00207392">
              <w:rPr>
                <w:rFonts w:ascii="宋体" w:eastAsia="宋体" w:hAnsi="宋体" w:cs="宋体"/>
                <w:kern w:val="0"/>
                <w:szCs w:val="21"/>
                <w:lang w:eastAsia="zh-CN"/>
              </w:rPr>
              <w:t xml:space="preserve">　</w:t>
            </w:r>
          </w:p>
        </w:tc>
      </w:tr>
      <w:tr w:rsidR="00207392" w:rsidRPr="00207392" w:rsidTr="00207392">
        <w:trPr>
          <w:tblCellSpacing w:w="0" w:type="dxa"/>
          <w:jc w:val="center"/>
        </w:trPr>
        <w:tc>
          <w:tcPr>
            <w:tcW w:w="0" w:type="auto"/>
            <w:shd w:val="clear" w:color="auto" w:fill="000099"/>
            <w:vAlign w:val="center"/>
            <w:hideMark/>
          </w:tcPr>
          <w:p w:rsidR="00207392" w:rsidRPr="00207392" w:rsidRDefault="00207392" w:rsidP="00207392">
            <w:pPr>
              <w:widowControl/>
              <w:spacing w:line="240" w:lineRule="atLeast"/>
              <w:jc w:val="left"/>
              <w:rPr>
                <w:rFonts w:ascii="宋体" w:eastAsia="宋体" w:hAnsi="宋体" w:cs="宋体"/>
                <w:kern w:val="0"/>
                <w:szCs w:val="21"/>
                <w:lang w:eastAsia="zh-CN"/>
              </w:rPr>
            </w:pPr>
            <w:r w:rsidRPr="00207392">
              <w:rPr>
                <w:rFonts w:ascii="宋体" w:eastAsia="宋体" w:hAnsi="宋体" w:cs="宋体"/>
                <w:kern w:val="0"/>
                <w:szCs w:val="21"/>
                <w:lang w:eastAsia="zh-CN"/>
              </w:rPr>
              <w:t xml:space="preserve">　</w:t>
            </w:r>
          </w:p>
        </w:tc>
        <w:tc>
          <w:tcPr>
            <w:tcW w:w="0" w:type="auto"/>
            <w:shd w:val="clear" w:color="auto" w:fill="000099"/>
            <w:vAlign w:val="center"/>
            <w:hideMark/>
          </w:tcPr>
          <w:p w:rsidR="00207392" w:rsidRPr="00207392" w:rsidRDefault="00207392" w:rsidP="00207392">
            <w:pPr>
              <w:widowControl/>
              <w:spacing w:before="100" w:beforeAutospacing="1" w:after="100" w:afterAutospacing="1" w:line="240" w:lineRule="atLeast"/>
              <w:jc w:val="left"/>
              <w:rPr>
                <w:rFonts w:ascii="宋体" w:eastAsia="宋体" w:hAnsi="宋体" w:cs="宋体"/>
                <w:kern w:val="0"/>
                <w:szCs w:val="21"/>
                <w:lang w:eastAsia="zh-CN"/>
              </w:rPr>
            </w:pPr>
            <w:r w:rsidRPr="00207392">
              <w:rPr>
                <w:rFonts w:ascii="宋体" w:eastAsia="宋体" w:hAnsi="宋体" w:cs="宋体"/>
                <w:color w:val="CCFF99"/>
                <w:kern w:val="0"/>
                <w:szCs w:val="21"/>
                <w:lang w:eastAsia="zh-CN"/>
              </w:rPr>
              <w:t>耶稣基督从死里复活，成为睡了之人初熟的果子。</w:t>
            </w:r>
            <w:r w:rsidRPr="00207392">
              <w:rPr>
                <w:rFonts w:ascii="宋体" w:eastAsia="宋体" w:hAnsi="宋体" w:cs="宋体"/>
                <w:b/>
                <w:bCs/>
                <w:color w:val="9933FF"/>
                <w:kern w:val="0"/>
                <w:szCs w:val="21"/>
                <w:lang w:eastAsia="zh-CN"/>
              </w:rPr>
              <w:t>（林前15:20）</w:t>
            </w:r>
            <w:r w:rsidRPr="00207392">
              <w:rPr>
                <w:rFonts w:ascii="宋体" w:eastAsia="宋体" w:hAnsi="宋体" w:cs="宋体"/>
                <w:b/>
                <w:bCs/>
                <w:color w:val="9933FF"/>
                <w:kern w:val="0"/>
                <w:szCs w:val="21"/>
                <w:lang w:eastAsia="zh-CN"/>
              </w:rPr>
              <w:br/>
            </w:r>
            <w:r w:rsidRPr="00207392">
              <w:rPr>
                <w:rFonts w:ascii="宋体" w:eastAsia="宋体" w:hAnsi="宋体" w:cs="宋体"/>
                <w:color w:val="CCFF99"/>
                <w:kern w:val="0"/>
                <w:szCs w:val="21"/>
                <w:lang w:eastAsia="zh-CN"/>
              </w:rPr>
              <w:t>实际上，耶稣曾经使人复活过，但他们都是恢复原有的身体，因此只能再一次死去。但耶稣的复活就不同，他的复活既有原来肉体的功能，又有超越时间和</w:t>
            </w:r>
            <w:r w:rsidRPr="00207392">
              <w:rPr>
                <w:rFonts w:ascii="宋体" w:eastAsia="宋体" w:hAnsi="宋体" w:cs="宋体"/>
                <w:color w:val="CCFF99"/>
                <w:kern w:val="0"/>
                <w:szCs w:val="21"/>
                <w:lang w:eastAsia="zh-CN"/>
              </w:rPr>
              <w:lastRenderedPageBreak/>
              <w:t>空间的能力。</w:t>
            </w:r>
            <w:r w:rsidRPr="00207392">
              <w:rPr>
                <w:rFonts w:ascii="宋体" w:eastAsia="宋体" w:hAnsi="宋体" w:cs="宋体"/>
                <w:color w:val="CCFF99"/>
                <w:kern w:val="0"/>
                <w:szCs w:val="21"/>
                <w:lang w:eastAsia="zh-CN"/>
              </w:rPr>
              <w:br/>
              <w:t>耶稣基督复活成为能够永远存活的荣耀的身体，我们也和基督一样，将要变成荣耀的身体，不朽的身体，活在天国，直到永永远远，阿们！</w:t>
            </w:r>
          </w:p>
        </w:tc>
        <w:tc>
          <w:tcPr>
            <w:tcW w:w="0" w:type="auto"/>
            <w:shd w:val="clear" w:color="auto" w:fill="000099"/>
            <w:vAlign w:val="center"/>
            <w:hideMark/>
          </w:tcPr>
          <w:p w:rsidR="00207392" w:rsidRPr="00207392" w:rsidRDefault="00207392" w:rsidP="00207392">
            <w:pPr>
              <w:widowControl/>
              <w:spacing w:line="240" w:lineRule="atLeast"/>
              <w:jc w:val="left"/>
              <w:rPr>
                <w:rFonts w:ascii="宋体" w:eastAsia="宋体" w:hAnsi="宋体" w:cs="宋体"/>
                <w:kern w:val="0"/>
                <w:szCs w:val="21"/>
                <w:lang w:eastAsia="zh-CN"/>
              </w:rPr>
            </w:pPr>
            <w:r w:rsidRPr="00207392">
              <w:rPr>
                <w:rFonts w:ascii="宋体" w:eastAsia="宋体" w:hAnsi="宋体" w:cs="宋体"/>
                <w:kern w:val="0"/>
                <w:szCs w:val="21"/>
                <w:lang w:eastAsia="zh-CN"/>
              </w:rPr>
              <w:lastRenderedPageBreak/>
              <w:t xml:space="preserve">　</w:t>
            </w:r>
          </w:p>
        </w:tc>
      </w:tr>
    </w:tbl>
    <w:p w:rsidR="00207392" w:rsidRPr="00207392" w:rsidRDefault="00207392" w:rsidP="00207392">
      <w:pPr>
        <w:widowControl/>
        <w:spacing w:before="100" w:beforeAutospacing="1" w:after="240" w:line="240" w:lineRule="atLeast"/>
        <w:jc w:val="left"/>
        <w:rPr>
          <w:rFonts w:ascii="宋体" w:eastAsia="宋体" w:hAnsi="宋体" w:cs="宋体"/>
          <w:color w:val="9933FF"/>
          <w:kern w:val="0"/>
          <w:szCs w:val="21"/>
          <w:lang w:eastAsia="zh-CN"/>
        </w:rPr>
      </w:pPr>
    </w:p>
    <w:p w:rsidR="00207392" w:rsidRPr="00207392" w:rsidRDefault="00B07465" w:rsidP="00207392">
      <w:pPr>
        <w:widowControl/>
        <w:jc w:val="left"/>
        <w:rPr>
          <w:rFonts w:ascii="宋体" w:eastAsia="宋体" w:hAnsi="宋体" w:cs="宋体"/>
          <w:color w:val="9933FF"/>
          <w:kern w:val="0"/>
          <w:sz w:val="24"/>
          <w:lang w:eastAsia="zh-CN"/>
        </w:rPr>
      </w:pPr>
      <w:r w:rsidRPr="00207392">
        <w:rPr>
          <w:rFonts w:ascii="宋体" w:eastAsia="宋体" w:hAnsi="宋体" w:cs="宋体"/>
          <w:noProof/>
          <w:color w:val="9933FF"/>
          <w:kern w:val="0"/>
          <w:sz w:val="24"/>
          <w:lang w:eastAsia="zh-CN"/>
        </w:rPr>
        <w:pict>
          <v:rect id="_x0000_i1026" alt="" style="width:414.9pt;height:.05pt;mso-width-percent:0;mso-height-percent:0;mso-width-percent:0;mso-height-percent:0" o:hrpct="999" o:hralign="center" o:hrstd="t" o:hr="t" fillcolor="#a0a0a0" stroked="f"/>
        </w:pic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9933FF"/>
          <w:kern w:val="0"/>
          <w:szCs w:val="21"/>
          <w:lang w:eastAsia="zh-CN"/>
        </w:rPr>
      </w:pPr>
    </w:p>
    <w:p w:rsidR="00207392" w:rsidRPr="00207392" w:rsidRDefault="00207392" w:rsidP="00207392">
      <w:pPr>
        <w:widowControl/>
        <w:jc w:val="center"/>
        <w:rPr>
          <w:rFonts w:ascii="宋体" w:eastAsia="宋体" w:hAnsi="宋体" w:cs="宋体"/>
          <w:color w:val="9933FF"/>
          <w:kern w:val="0"/>
          <w:sz w:val="24"/>
          <w:lang w:eastAsia="zh-CN"/>
        </w:rPr>
      </w:pPr>
      <w:r w:rsidRPr="00207392">
        <w:rPr>
          <w:rFonts w:ascii="宋体" w:eastAsia="宋体" w:hAnsi="宋体" w:cs="宋体"/>
          <w:b/>
          <w:bCs/>
          <w:color w:val="008000"/>
          <w:kern w:val="0"/>
          <w:sz w:val="42"/>
          <w:szCs w:val="42"/>
          <w:u w:val="single"/>
          <w:lang w:eastAsia="zh-CN"/>
        </w:rPr>
        <w:t>·应 用·</w:t>
      </w:r>
    </w:p>
    <w:p w:rsidR="00207392" w:rsidRPr="00207392" w:rsidRDefault="00207392" w:rsidP="00E403F3">
      <w:pPr>
        <w:widowControl/>
        <w:spacing w:before="100" w:beforeAutospacing="1" w:after="100" w:afterAutospacing="1" w:line="240" w:lineRule="atLeast"/>
        <w:jc w:val="left"/>
        <w:rPr>
          <w:rFonts w:ascii="宋体" w:eastAsia="宋体" w:hAnsi="宋体" w:cs="宋体"/>
          <w:color w:val="9933FF"/>
          <w:kern w:val="0"/>
          <w:szCs w:val="21"/>
          <w:lang w:eastAsia="zh-CN"/>
        </w:rPr>
      </w:pPr>
      <w:r w:rsidRPr="00207392">
        <w:rPr>
          <w:rFonts w:ascii="宋体" w:eastAsia="宋体" w:hAnsi="宋体" w:cs="宋体"/>
          <w:b/>
          <w:bCs/>
          <w:color w:val="0000FF"/>
          <w:kern w:val="0"/>
          <w:sz w:val="24"/>
          <w:lang w:eastAsia="zh-CN"/>
        </w:rPr>
        <w:t>1.对耶稣基督的复活，我是否确实相信？</w:t>
      </w:r>
      <w:r w:rsidRPr="00207392">
        <w:rPr>
          <w:rFonts w:ascii="宋体" w:eastAsia="宋体" w:hAnsi="宋体" w:cs="宋体"/>
          <w:color w:val="008000"/>
          <w:kern w:val="0"/>
          <w:sz w:val="24"/>
          <w:lang w:eastAsia="zh-CN"/>
        </w:rPr>
        <w:br/>
        <w:t>_________________________________________________________________________________。</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008000"/>
          <w:kern w:val="0"/>
          <w:szCs w:val="21"/>
          <w:lang w:eastAsia="zh-CN"/>
        </w:rPr>
      </w:pPr>
      <w:r w:rsidRPr="00207392">
        <w:rPr>
          <w:rFonts w:ascii="宋体" w:eastAsia="宋体" w:hAnsi="宋体" w:cs="宋体"/>
          <w:color w:val="008000"/>
          <w:kern w:val="0"/>
          <w:szCs w:val="21"/>
          <w:lang w:eastAsia="zh-CN"/>
        </w:rPr>
        <w:br/>
      </w:r>
      <w:r w:rsidRPr="00207392">
        <w:rPr>
          <w:rFonts w:ascii="宋体" w:eastAsia="宋体" w:hAnsi="宋体" w:cs="宋体"/>
          <w:b/>
          <w:bCs/>
          <w:color w:val="0000FF"/>
          <w:kern w:val="0"/>
          <w:szCs w:val="21"/>
          <w:lang w:eastAsia="zh-CN"/>
        </w:rPr>
        <w:t>2.如果耶稣基督没有复活，那么我的人生会是怎样？</w:t>
      </w:r>
      <w:r w:rsidRPr="00207392">
        <w:rPr>
          <w:rFonts w:ascii="宋体" w:eastAsia="宋体" w:hAnsi="宋体" w:cs="宋体"/>
          <w:color w:val="008000"/>
          <w:kern w:val="0"/>
          <w:szCs w:val="21"/>
          <w:lang w:eastAsia="zh-CN"/>
        </w:rPr>
        <w:br/>
        <w:t>_________________________________________________________________________________。</w: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008000"/>
          <w:kern w:val="0"/>
          <w:szCs w:val="21"/>
          <w:lang w:eastAsia="zh-CN"/>
        </w:rPr>
      </w:pPr>
      <w:r w:rsidRPr="00207392">
        <w:rPr>
          <w:rFonts w:ascii="宋体" w:eastAsia="宋体" w:hAnsi="宋体" w:cs="宋体"/>
          <w:color w:val="008000"/>
          <w:kern w:val="0"/>
          <w:szCs w:val="21"/>
          <w:lang w:eastAsia="zh-CN"/>
        </w:rPr>
        <w:br/>
      </w:r>
      <w:r w:rsidRPr="00207392">
        <w:rPr>
          <w:rFonts w:ascii="宋体" w:eastAsia="宋体" w:hAnsi="宋体" w:cs="宋体"/>
          <w:b/>
          <w:bCs/>
          <w:color w:val="0000FF"/>
          <w:kern w:val="0"/>
          <w:szCs w:val="21"/>
          <w:lang w:eastAsia="zh-CN"/>
        </w:rPr>
        <w:t>3.我准备怎样为主的复活作见证？</w:t>
      </w:r>
      <w:r w:rsidRPr="00207392">
        <w:rPr>
          <w:rFonts w:ascii="宋体" w:eastAsia="宋体" w:hAnsi="宋体" w:cs="宋体"/>
          <w:color w:val="008000"/>
          <w:kern w:val="0"/>
          <w:szCs w:val="21"/>
          <w:lang w:eastAsia="zh-CN"/>
        </w:rPr>
        <w:br/>
        <w:t>_________________________________________________________________________________。</w:t>
      </w:r>
    </w:p>
    <w:p w:rsidR="00207392" w:rsidRPr="00207392" w:rsidRDefault="00207392" w:rsidP="00207392">
      <w:pPr>
        <w:widowControl/>
        <w:spacing w:before="100" w:beforeAutospacing="1" w:after="240" w:line="240" w:lineRule="atLeast"/>
        <w:jc w:val="left"/>
        <w:rPr>
          <w:rFonts w:ascii="宋体" w:eastAsia="宋体" w:hAnsi="宋体" w:cs="宋体"/>
          <w:color w:val="008000"/>
          <w:kern w:val="0"/>
          <w:szCs w:val="21"/>
          <w:lang w:eastAsia="zh-CN"/>
        </w:rPr>
      </w:pP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008000"/>
          <w:kern w:val="0"/>
          <w:szCs w:val="21"/>
          <w:lang w:eastAsia="zh-CN"/>
        </w:rPr>
      </w:pPr>
    </w:p>
    <w:p w:rsidR="00207392" w:rsidRPr="00207392" w:rsidRDefault="00B07465" w:rsidP="00207392">
      <w:pPr>
        <w:widowControl/>
        <w:jc w:val="left"/>
        <w:rPr>
          <w:rFonts w:ascii="宋体" w:eastAsia="宋体" w:hAnsi="宋体" w:cs="宋体"/>
          <w:color w:val="008000"/>
          <w:kern w:val="0"/>
          <w:sz w:val="24"/>
          <w:lang w:eastAsia="zh-CN"/>
        </w:rPr>
      </w:pPr>
      <w:r w:rsidRPr="00207392">
        <w:rPr>
          <w:rFonts w:ascii="宋体" w:eastAsia="宋体" w:hAnsi="宋体" w:cs="宋体"/>
          <w:noProof/>
          <w:color w:val="008000"/>
          <w:kern w:val="0"/>
          <w:sz w:val="24"/>
          <w:lang w:eastAsia="zh-CN"/>
        </w:rPr>
        <w:pict>
          <v:rect id="_x0000_i1025" alt="" style="width:414.9pt;height:.05pt;mso-width-percent:0;mso-height-percent:0;mso-width-percent:0;mso-height-percent:0" o:hrpct="999" o:hralign="center" o:hrstd="t" o:hr="t" fillcolor="#a0a0a0" stroked="f"/>
        </w:pict>
      </w:r>
    </w:p>
    <w:p w:rsidR="00207392" w:rsidRPr="00207392" w:rsidRDefault="00207392" w:rsidP="00207392">
      <w:pPr>
        <w:widowControl/>
        <w:spacing w:before="100" w:beforeAutospacing="1" w:after="100" w:afterAutospacing="1" w:line="240" w:lineRule="atLeast"/>
        <w:jc w:val="left"/>
        <w:rPr>
          <w:rFonts w:ascii="宋体" w:eastAsia="宋体" w:hAnsi="宋体" w:cs="宋体"/>
          <w:color w:val="008000"/>
          <w:kern w:val="0"/>
          <w:szCs w:val="21"/>
          <w:lang w:eastAsia="zh-CN"/>
        </w:rPr>
      </w:pPr>
    </w:p>
    <w:p w:rsidR="00207392" w:rsidRPr="00207392" w:rsidRDefault="00207392" w:rsidP="00207392">
      <w:pPr>
        <w:widowControl/>
        <w:jc w:val="center"/>
        <w:rPr>
          <w:rFonts w:ascii="宋体" w:eastAsia="宋体" w:hAnsi="宋体" w:cs="宋体"/>
          <w:color w:val="008000"/>
          <w:kern w:val="0"/>
          <w:sz w:val="24"/>
          <w:lang w:eastAsia="zh-CN"/>
        </w:rPr>
      </w:pPr>
      <w:r w:rsidRPr="00207392">
        <w:rPr>
          <w:rFonts w:ascii="宋体" w:eastAsia="宋体" w:hAnsi="宋体" w:cs="宋体"/>
          <w:b/>
          <w:bCs/>
          <w:color w:val="008000"/>
          <w:kern w:val="0"/>
          <w:sz w:val="42"/>
          <w:szCs w:val="42"/>
          <w:u w:val="single"/>
          <w:lang w:eastAsia="zh-CN"/>
        </w:rPr>
        <w:t>·默 想·</w:t>
      </w:r>
    </w:p>
    <w:p w:rsidR="00207392" w:rsidRPr="00207392" w:rsidRDefault="00207392" w:rsidP="00207392">
      <w:pPr>
        <w:widowControl/>
        <w:spacing w:after="240"/>
        <w:jc w:val="left"/>
        <w:rPr>
          <w:rFonts w:ascii="宋体" w:eastAsia="宋体" w:hAnsi="宋体" w:cs="宋体"/>
          <w:color w:val="008000"/>
          <w:kern w:val="0"/>
          <w:sz w:val="24"/>
          <w:lang w:eastAsia="zh-CN"/>
        </w:rPr>
      </w:pPr>
    </w:p>
    <w:p w:rsidR="00207392" w:rsidRPr="00207392" w:rsidRDefault="00207392" w:rsidP="00207392">
      <w:pPr>
        <w:widowControl/>
        <w:jc w:val="center"/>
        <w:rPr>
          <w:rFonts w:ascii="PingFang SC" w:eastAsia="PingFang SC" w:hAnsi="PingFang SC" w:cs="宋体"/>
          <w:b/>
          <w:bCs/>
          <w:color w:val="9933FF"/>
          <w:kern w:val="0"/>
          <w:szCs w:val="21"/>
          <w:lang w:eastAsia="zh-CN"/>
        </w:rPr>
      </w:pPr>
      <w:r w:rsidRPr="00207392">
        <w:rPr>
          <w:rFonts w:ascii="PingFang SC" w:eastAsia="PingFang SC" w:hAnsi="PingFang SC" w:cs="宋体" w:hint="eastAsia"/>
          <w:b/>
          <w:bCs/>
          <w:color w:val="9933FF"/>
          <w:kern w:val="0"/>
          <w:szCs w:val="21"/>
          <w:lang w:eastAsia="zh-CN"/>
        </w:rPr>
        <w:t>不要惧怕！</w:t>
      </w:r>
    </w:p>
    <w:p w:rsidR="00207392" w:rsidRPr="00207392" w:rsidRDefault="00207392" w:rsidP="00207392">
      <w:pPr>
        <w:widowControl/>
        <w:spacing w:before="100" w:beforeAutospacing="1" w:after="100" w:afterAutospacing="1" w:line="240" w:lineRule="atLeast"/>
        <w:jc w:val="center"/>
        <w:rPr>
          <w:rFonts w:ascii="PingFang SC" w:eastAsia="PingFang SC" w:hAnsi="PingFang SC" w:cs="宋体" w:hint="eastAsia"/>
          <w:b/>
          <w:bCs/>
          <w:color w:val="9933FF"/>
          <w:kern w:val="0"/>
          <w:szCs w:val="21"/>
          <w:lang w:eastAsia="zh-CN"/>
        </w:rPr>
      </w:pPr>
      <w:r w:rsidRPr="00207392">
        <w:rPr>
          <w:rFonts w:ascii="PingFang SC" w:eastAsia="PingFang SC" w:hAnsi="PingFang SC" w:cs="宋体" w:hint="eastAsia"/>
          <w:b/>
          <w:bCs/>
          <w:color w:val="9933FF"/>
          <w:kern w:val="0"/>
          <w:szCs w:val="21"/>
          <w:lang w:eastAsia="zh-CN"/>
        </w:rPr>
        <w:t>我是</w:t>
      </w:r>
      <w:r w:rsidRPr="00207392">
        <w:rPr>
          <w:rFonts w:ascii="PingFang SC" w:eastAsia="PingFang SC" w:hAnsi="PingFang SC" w:cs="宋体" w:hint="eastAsia"/>
          <w:b/>
          <w:bCs/>
          <w:color w:val="00CC00"/>
          <w:kern w:val="0"/>
          <w:szCs w:val="21"/>
          <w:lang w:eastAsia="zh-CN"/>
        </w:rPr>
        <w:t>______</w:t>
      </w:r>
      <w:r w:rsidRPr="00207392">
        <w:rPr>
          <w:rFonts w:ascii="PingFang SC" w:eastAsia="PingFang SC" w:hAnsi="PingFang SC" w:cs="宋体" w:hint="eastAsia"/>
          <w:b/>
          <w:bCs/>
          <w:color w:val="9933FF"/>
          <w:kern w:val="0"/>
          <w:szCs w:val="21"/>
          <w:lang w:eastAsia="zh-CN"/>
        </w:rPr>
        <w:t>的，我是</w:t>
      </w:r>
      <w:r w:rsidRPr="00207392">
        <w:rPr>
          <w:rFonts w:ascii="PingFang SC" w:eastAsia="PingFang SC" w:hAnsi="PingFang SC" w:cs="宋体" w:hint="eastAsia"/>
          <w:b/>
          <w:bCs/>
          <w:color w:val="00CC00"/>
          <w:kern w:val="0"/>
          <w:szCs w:val="21"/>
          <w:lang w:eastAsia="zh-CN"/>
        </w:rPr>
        <w:t>______</w:t>
      </w:r>
      <w:r w:rsidRPr="00207392">
        <w:rPr>
          <w:rFonts w:ascii="PingFang SC" w:eastAsia="PingFang SC" w:hAnsi="PingFang SC" w:cs="宋体" w:hint="eastAsia"/>
          <w:b/>
          <w:bCs/>
          <w:color w:val="9933FF"/>
          <w:kern w:val="0"/>
          <w:szCs w:val="21"/>
          <w:lang w:eastAsia="zh-CN"/>
        </w:rPr>
        <w:t>的，又是那</w:t>
      </w:r>
      <w:r w:rsidRPr="00207392">
        <w:rPr>
          <w:rFonts w:ascii="PingFang SC" w:eastAsia="PingFang SC" w:hAnsi="PingFang SC" w:cs="宋体" w:hint="eastAsia"/>
          <w:b/>
          <w:bCs/>
          <w:color w:val="00CC00"/>
          <w:kern w:val="0"/>
          <w:szCs w:val="21"/>
          <w:lang w:eastAsia="zh-CN"/>
        </w:rPr>
        <w:t>______</w:t>
      </w:r>
      <w:r w:rsidRPr="00207392">
        <w:rPr>
          <w:rFonts w:ascii="PingFang SC" w:eastAsia="PingFang SC" w:hAnsi="PingFang SC" w:cs="宋体" w:hint="eastAsia"/>
          <w:b/>
          <w:bCs/>
          <w:color w:val="9933FF"/>
          <w:kern w:val="0"/>
          <w:szCs w:val="21"/>
          <w:lang w:eastAsia="zh-CN"/>
        </w:rPr>
        <w:t>的。</w:t>
      </w:r>
    </w:p>
    <w:p w:rsidR="00207392" w:rsidRPr="00207392" w:rsidRDefault="00207392" w:rsidP="00207392">
      <w:pPr>
        <w:widowControl/>
        <w:spacing w:before="100" w:beforeAutospacing="1" w:after="100" w:afterAutospacing="1" w:line="240" w:lineRule="atLeast"/>
        <w:jc w:val="center"/>
        <w:rPr>
          <w:rFonts w:ascii="PingFang SC" w:eastAsia="PingFang SC" w:hAnsi="PingFang SC" w:cs="宋体" w:hint="eastAsia"/>
          <w:b/>
          <w:bCs/>
          <w:color w:val="9933FF"/>
          <w:kern w:val="0"/>
          <w:szCs w:val="21"/>
          <w:lang w:eastAsia="zh-CN"/>
        </w:rPr>
      </w:pPr>
      <w:r w:rsidRPr="00207392">
        <w:rPr>
          <w:rFonts w:ascii="PingFang SC" w:eastAsia="PingFang SC" w:hAnsi="PingFang SC" w:cs="宋体" w:hint="eastAsia"/>
          <w:b/>
          <w:bCs/>
          <w:color w:val="9933FF"/>
          <w:kern w:val="0"/>
          <w:szCs w:val="21"/>
          <w:lang w:eastAsia="zh-CN"/>
        </w:rPr>
        <w:lastRenderedPageBreak/>
        <w:t>我曾</w:t>
      </w:r>
      <w:r w:rsidRPr="00207392">
        <w:rPr>
          <w:rFonts w:ascii="PingFang SC" w:eastAsia="PingFang SC" w:hAnsi="PingFang SC" w:cs="宋体" w:hint="eastAsia"/>
          <w:b/>
          <w:bCs/>
          <w:color w:val="00CC00"/>
          <w:kern w:val="0"/>
          <w:szCs w:val="21"/>
          <w:lang w:eastAsia="zh-CN"/>
        </w:rPr>
        <w:t>____</w:t>
      </w:r>
      <w:r w:rsidRPr="00207392">
        <w:rPr>
          <w:rFonts w:ascii="PingFang SC" w:eastAsia="PingFang SC" w:hAnsi="PingFang SC" w:cs="宋体" w:hint="eastAsia"/>
          <w:b/>
          <w:bCs/>
          <w:color w:val="9933FF"/>
          <w:kern w:val="0"/>
          <w:szCs w:val="21"/>
          <w:lang w:eastAsia="zh-CN"/>
        </w:rPr>
        <w:t>过，现在又</w:t>
      </w:r>
      <w:r w:rsidRPr="00207392">
        <w:rPr>
          <w:rFonts w:ascii="PingFang SC" w:eastAsia="PingFang SC" w:hAnsi="PingFang SC" w:cs="宋体" w:hint="eastAsia"/>
          <w:b/>
          <w:bCs/>
          <w:color w:val="00CC00"/>
          <w:kern w:val="0"/>
          <w:szCs w:val="21"/>
          <w:lang w:eastAsia="zh-CN"/>
        </w:rPr>
        <w:t>____</w:t>
      </w:r>
      <w:r w:rsidRPr="00207392">
        <w:rPr>
          <w:rFonts w:ascii="PingFang SC" w:eastAsia="PingFang SC" w:hAnsi="PingFang SC" w:cs="宋体" w:hint="eastAsia"/>
          <w:b/>
          <w:bCs/>
          <w:color w:val="9933FF"/>
          <w:kern w:val="0"/>
          <w:szCs w:val="21"/>
          <w:lang w:eastAsia="zh-CN"/>
        </w:rPr>
        <w:t>了，直活到</w:t>
      </w:r>
      <w:r w:rsidRPr="00207392">
        <w:rPr>
          <w:rFonts w:ascii="PingFang SC" w:eastAsia="PingFang SC" w:hAnsi="PingFang SC" w:cs="宋体" w:hint="eastAsia"/>
          <w:b/>
          <w:bCs/>
          <w:color w:val="00CC00"/>
          <w:kern w:val="0"/>
          <w:szCs w:val="21"/>
          <w:lang w:eastAsia="zh-CN"/>
        </w:rPr>
        <w:t>__________</w:t>
      </w:r>
      <w:r w:rsidRPr="00207392">
        <w:rPr>
          <w:rFonts w:ascii="PingFang SC" w:eastAsia="PingFang SC" w:hAnsi="PingFang SC" w:cs="宋体" w:hint="eastAsia"/>
          <w:b/>
          <w:bCs/>
          <w:color w:val="9933FF"/>
          <w:kern w:val="0"/>
          <w:szCs w:val="21"/>
          <w:lang w:eastAsia="zh-CN"/>
        </w:rPr>
        <w:t>，</w:t>
      </w:r>
    </w:p>
    <w:p w:rsidR="00207392" w:rsidRPr="00207392" w:rsidRDefault="00207392" w:rsidP="00207392">
      <w:pPr>
        <w:widowControl/>
        <w:spacing w:before="100" w:beforeAutospacing="1" w:after="100" w:afterAutospacing="1" w:line="240" w:lineRule="atLeast"/>
        <w:jc w:val="center"/>
        <w:rPr>
          <w:rFonts w:ascii="PingFang SC" w:eastAsia="PingFang SC" w:hAnsi="PingFang SC" w:cs="宋体" w:hint="eastAsia"/>
          <w:b/>
          <w:bCs/>
          <w:color w:val="9933FF"/>
          <w:kern w:val="0"/>
          <w:szCs w:val="21"/>
          <w:lang w:eastAsia="zh-CN"/>
        </w:rPr>
      </w:pPr>
      <w:r w:rsidRPr="00207392">
        <w:rPr>
          <w:rFonts w:ascii="PingFang SC" w:eastAsia="PingFang SC" w:hAnsi="PingFang SC" w:cs="宋体" w:hint="eastAsia"/>
          <w:b/>
          <w:bCs/>
          <w:color w:val="9933FF"/>
          <w:kern w:val="0"/>
          <w:szCs w:val="21"/>
          <w:lang w:eastAsia="zh-CN"/>
        </w:rPr>
        <w:t>并且拿着</w:t>
      </w:r>
      <w:r w:rsidRPr="00207392">
        <w:rPr>
          <w:rFonts w:ascii="PingFang SC" w:eastAsia="PingFang SC" w:hAnsi="PingFang SC" w:cs="宋体" w:hint="eastAsia"/>
          <w:b/>
          <w:bCs/>
          <w:color w:val="00CC00"/>
          <w:kern w:val="0"/>
          <w:szCs w:val="21"/>
          <w:lang w:eastAsia="zh-CN"/>
        </w:rPr>
        <w:t>______</w:t>
      </w:r>
      <w:r w:rsidRPr="00207392">
        <w:rPr>
          <w:rFonts w:ascii="PingFang SC" w:eastAsia="PingFang SC" w:hAnsi="PingFang SC" w:cs="宋体" w:hint="eastAsia"/>
          <w:b/>
          <w:bCs/>
          <w:color w:val="9933FF"/>
          <w:kern w:val="0"/>
          <w:szCs w:val="21"/>
          <w:lang w:eastAsia="zh-CN"/>
        </w:rPr>
        <w:t>和</w:t>
      </w:r>
      <w:r w:rsidRPr="00207392">
        <w:rPr>
          <w:rFonts w:ascii="PingFang SC" w:eastAsia="PingFang SC" w:hAnsi="PingFang SC" w:cs="宋体" w:hint="eastAsia"/>
          <w:b/>
          <w:bCs/>
          <w:color w:val="00CC00"/>
          <w:kern w:val="0"/>
          <w:szCs w:val="21"/>
          <w:lang w:eastAsia="zh-CN"/>
        </w:rPr>
        <w:t>______</w:t>
      </w:r>
      <w:r w:rsidRPr="00207392">
        <w:rPr>
          <w:rFonts w:ascii="PingFang SC" w:eastAsia="PingFang SC" w:hAnsi="PingFang SC" w:cs="宋体" w:hint="eastAsia"/>
          <w:b/>
          <w:bCs/>
          <w:color w:val="9933FF"/>
          <w:kern w:val="0"/>
          <w:szCs w:val="21"/>
          <w:lang w:eastAsia="zh-CN"/>
        </w:rPr>
        <w:t>的钥匙。</w:t>
      </w:r>
    </w:p>
    <w:p w:rsidR="00207392" w:rsidRPr="00207392" w:rsidRDefault="00207392" w:rsidP="00207392">
      <w:pPr>
        <w:widowControl/>
        <w:spacing w:before="100" w:beforeAutospacing="1" w:after="100" w:afterAutospacing="1" w:line="240" w:lineRule="atLeast"/>
        <w:jc w:val="center"/>
        <w:rPr>
          <w:rFonts w:ascii="PingFang SC" w:eastAsia="PingFang SC" w:hAnsi="PingFang SC" w:cs="宋体" w:hint="eastAsia"/>
          <w:color w:val="008000"/>
          <w:kern w:val="0"/>
          <w:szCs w:val="21"/>
          <w:lang w:eastAsia="zh-CN"/>
        </w:rPr>
      </w:pPr>
      <w:r w:rsidRPr="00207392">
        <w:rPr>
          <w:rFonts w:ascii="PingFang SC" w:eastAsia="PingFang SC" w:hAnsi="PingFang SC" w:cs="宋体" w:hint="eastAsia"/>
          <w:b/>
          <w:bCs/>
          <w:color w:val="9933FF"/>
          <w:kern w:val="0"/>
          <w:szCs w:val="21"/>
          <w:lang w:eastAsia="zh-CN"/>
        </w:rPr>
        <w:t>（启1:17-18）</w:t>
      </w:r>
    </w:p>
    <w:p w:rsidR="00207392" w:rsidRPr="00207392" w:rsidRDefault="00207392" w:rsidP="00207392">
      <w:pPr>
        <w:widowControl/>
        <w:jc w:val="center"/>
        <w:rPr>
          <w:rFonts w:ascii="宋体" w:eastAsia="宋体" w:hAnsi="宋体" w:cs="宋体" w:hint="eastAsia"/>
          <w:color w:val="008000"/>
          <w:kern w:val="0"/>
          <w:sz w:val="24"/>
          <w:lang w:eastAsia="zh-CN"/>
        </w:rPr>
      </w:pPr>
    </w:p>
    <w:p w:rsidR="00043C3B" w:rsidRPr="00207392" w:rsidRDefault="00043C3B"/>
    <w:sectPr w:rsidR="00043C3B" w:rsidRPr="00207392" w:rsidSect="00C62D8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20B0604020202020204"/>
    <w:charset w:val="86"/>
    <w:family w:val="roman"/>
    <w:notTrueType/>
    <w:pitch w:val="default"/>
    <w:sig w:usb0="00002A87" w:usb1="080E0000" w:usb2="00000010" w:usb3="00000000" w:csb0="000401FF" w:csb1="00000000"/>
  </w:font>
  <w:font w:name="PingFang SC">
    <w:altName w:val="微软雅黑"/>
    <w:panose1 w:val="020B0400000000000000"/>
    <w:charset w:val="86"/>
    <w:family w:val="swiss"/>
    <w:pitch w:val="variable"/>
    <w:sig w:usb0="A00002FF" w:usb1="7ACFFDFB" w:usb2="00000017"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92"/>
    <w:rsid w:val="00043C3B"/>
    <w:rsid w:val="00207392"/>
    <w:rsid w:val="00B07465"/>
    <w:rsid w:val="00C62D8E"/>
    <w:rsid w:val="00D45A75"/>
    <w:rsid w:val="00DB2A20"/>
    <w:rsid w:val="00E40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B3AC"/>
  <w15:chartTrackingRefBased/>
  <w15:docId w15:val="{47104F30-E622-B941-A455-B321697F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eastAsia="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7392"/>
    <w:rPr>
      <w:color w:val="0563C1" w:themeColor="hyperlink"/>
      <w:u w:val="single"/>
    </w:rPr>
  </w:style>
  <w:style w:type="character" w:styleId="a4">
    <w:name w:val="Unresolved Mention"/>
    <w:basedOn w:val="a0"/>
    <w:uiPriority w:val="99"/>
    <w:semiHidden/>
    <w:unhideWhenUsed/>
    <w:rsid w:val="00207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50519">
      <w:bodyDiv w:val="1"/>
      <w:marLeft w:val="0"/>
      <w:marRight w:val="0"/>
      <w:marTop w:val="0"/>
      <w:marBottom w:val="0"/>
      <w:divBdr>
        <w:top w:val="none" w:sz="0" w:space="0" w:color="auto"/>
        <w:left w:val="none" w:sz="0" w:space="0" w:color="auto"/>
        <w:bottom w:val="none" w:sz="0" w:space="0" w:color="auto"/>
        <w:right w:val="none" w:sz="0" w:space="0" w:color="auto"/>
      </w:divBdr>
      <w:divsChild>
        <w:div w:id="1501310772">
          <w:marLeft w:val="0"/>
          <w:marRight w:val="0"/>
          <w:marTop w:val="0"/>
          <w:marBottom w:val="0"/>
          <w:divBdr>
            <w:top w:val="double" w:sz="4" w:space="1" w:color="auto"/>
            <w:left w:val="double" w:sz="4" w:space="4" w:color="auto"/>
            <w:bottom w:val="double" w:sz="4" w:space="1" w:color="auto"/>
            <w:right w:val="double" w:sz="4" w:space="4" w:color="auto"/>
          </w:divBdr>
        </w:div>
      </w:divsChild>
    </w:div>
    <w:div w:id="791635422">
      <w:bodyDiv w:val="1"/>
      <w:marLeft w:val="0"/>
      <w:marRight w:val="0"/>
      <w:marTop w:val="0"/>
      <w:marBottom w:val="0"/>
      <w:divBdr>
        <w:top w:val="none" w:sz="0" w:space="0" w:color="auto"/>
        <w:left w:val="none" w:sz="0" w:space="0" w:color="auto"/>
        <w:bottom w:val="none" w:sz="0" w:space="0" w:color="auto"/>
        <w:right w:val="none" w:sz="0" w:space="0" w:color="auto"/>
      </w:divBdr>
      <w:divsChild>
        <w:div w:id="1487472517">
          <w:marLeft w:val="0"/>
          <w:marRight w:val="0"/>
          <w:marTop w:val="0"/>
          <w:marBottom w:val="0"/>
          <w:divBdr>
            <w:top w:val="double" w:sz="4" w:space="1" w:color="auto"/>
            <w:left w:val="double" w:sz="4" w:space="4" w:color="auto"/>
            <w:bottom w:val="double" w:sz="4" w:space="1" w:color="auto"/>
            <w:right w:val="double" w:sz="4" w:space="4" w:color="auto"/>
          </w:divBdr>
        </w:div>
      </w:divsChild>
    </w:div>
    <w:div w:id="1389763482">
      <w:bodyDiv w:val="1"/>
      <w:marLeft w:val="0"/>
      <w:marRight w:val="0"/>
      <w:marTop w:val="0"/>
      <w:marBottom w:val="0"/>
      <w:divBdr>
        <w:top w:val="none" w:sz="0" w:space="0" w:color="auto"/>
        <w:left w:val="none" w:sz="0" w:space="0" w:color="auto"/>
        <w:bottom w:val="none" w:sz="0" w:space="0" w:color="auto"/>
        <w:right w:val="none" w:sz="0" w:space="0" w:color="auto"/>
      </w:divBdr>
      <w:divsChild>
        <w:div w:id="912545751">
          <w:marLeft w:val="0"/>
          <w:marRight w:val="0"/>
          <w:marTop w:val="0"/>
          <w:marBottom w:val="0"/>
          <w:divBdr>
            <w:top w:val="double" w:sz="4" w:space="1" w:color="auto"/>
            <w:left w:val="double" w:sz="4" w:space="4" w:color="auto"/>
            <w:bottom w:val="double" w:sz="4" w:space="1" w:color="auto"/>
            <w:right w:val="double" w:sz="4"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bb1112.htm" TargetMode="External"/><Relationship Id="rId5" Type="http://schemas.openxmlformats.org/officeDocument/2006/relationships/hyperlink" Target="bb1112.htm" TargetMode="External"/><Relationship Id="rId4" Type="http://schemas.openxmlformats.org/officeDocument/2006/relationships/hyperlink" Target="../index.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2024-10-16T22:56:00Z</dcterms:created>
  <dcterms:modified xsi:type="dcterms:W3CDTF">2024-10-16T23:03:00Z</dcterms:modified>
</cp:coreProperties>
</file>