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5F9CA" w14:textId="53C53AA4" w:rsidR="0091187A" w:rsidRDefault="0091187A">
      <w:r>
        <w:t>The purpose of this document is to capture all business requirements, environmental conditions and job-related information impacting the success of the project. Designers use this document to determine whether or not training interventions are the best approach to solve the business problem at hand. Please refer to the Design Document for any course design documentation.</w:t>
      </w:r>
    </w:p>
    <w:tbl>
      <w:tblPr>
        <w:tblStyle w:val="TableGrid"/>
        <w:tblW w:w="0" w:type="auto"/>
        <w:tblLook w:val="04A0" w:firstRow="1" w:lastRow="0" w:firstColumn="1" w:lastColumn="0" w:noHBand="0" w:noVBand="1"/>
      </w:tblPr>
      <w:tblGrid>
        <w:gridCol w:w="3505"/>
        <w:gridCol w:w="3780"/>
        <w:gridCol w:w="2065"/>
      </w:tblGrid>
      <w:tr w:rsidR="003A2372" w14:paraId="2113BFB9" w14:textId="77777777" w:rsidTr="000E3F17">
        <w:tc>
          <w:tcPr>
            <w:tcW w:w="3505" w:type="dxa"/>
          </w:tcPr>
          <w:p w14:paraId="33480914" w14:textId="3707FF56" w:rsidR="003A2372" w:rsidRPr="00125AB5" w:rsidRDefault="00F85BCE">
            <w:pPr>
              <w:rPr>
                <w:b/>
                <w:bCs/>
              </w:rPr>
            </w:pPr>
            <w:r w:rsidRPr="00125AB5">
              <w:rPr>
                <w:b/>
                <w:bCs/>
              </w:rPr>
              <w:t>Project Information</w:t>
            </w:r>
          </w:p>
        </w:tc>
        <w:tc>
          <w:tcPr>
            <w:tcW w:w="3780" w:type="dxa"/>
          </w:tcPr>
          <w:p w14:paraId="6D910A79" w14:textId="4290CD93" w:rsidR="003A2372" w:rsidRPr="00125AB5" w:rsidRDefault="00125AB5">
            <w:pPr>
              <w:rPr>
                <w:b/>
                <w:bCs/>
              </w:rPr>
            </w:pPr>
            <w:r>
              <w:rPr>
                <w:b/>
                <w:bCs/>
              </w:rPr>
              <w:t>Notes</w:t>
            </w:r>
          </w:p>
        </w:tc>
        <w:tc>
          <w:tcPr>
            <w:tcW w:w="2065" w:type="dxa"/>
          </w:tcPr>
          <w:p w14:paraId="704BA55C" w14:textId="68C1035F" w:rsidR="003A2372" w:rsidRPr="00796A7D" w:rsidRDefault="00125AB5">
            <w:r>
              <w:rPr>
                <w:b/>
                <w:bCs/>
              </w:rPr>
              <w:t>Sources</w:t>
            </w:r>
            <w:r w:rsidR="00796A7D">
              <w:rPr>
                <w:b/>
                <w:bCs/>
              </w:rPr>
              <w:t xml:space="preserve"> </w:t>
            </w:r>
            <w:r w:rsidR="00796A7D">
              <w:t xml:space="preserve">(people, links, </w:t>
            </w:r>
            <w:proofErr w:type="spellStart"/>
            <w:r w:rsidR="00796A7D">
              <w:t>etc</w:t>
            </w:r>
            <w:proofErr w:type="spellEnd"/>
            <w:r w:rsidR="00796A7D">
              <w:t>)</w:t>
            </w:r>
          </w:p>
        </w:tc>
      </w:tr>
      <w:tr w:rsidR="00FF618E" w14:paraId="75162A4F" w14:textId="77777777" w:rsidTr="000E3F17">
        <w:tc>
          <w:tcPr>
            <w:tcW w:w="3505" w:type="dxa"/>
          </w:tcPr>
          <w:p w14:paraId="2EC96A1F" w14:textId="098B7D73" w:rsidR="00FF618E" w:rsidRDefault="004731E9">
            <w:r>
              <w:t>Date (MM/DD/YYYY)</w:t>
            </w:r>
          </w:p>
        </w:tc>
        <w:tc>
          <w:tcPr>
            <w:tcW w:w="3780" w:type="dxa"/>
          </w:tcPr>
          <w:p w14:paraId="7FF8EF44" w14:textId="577642FC" w:rsidR="00FF618E" w:rsidRDefault="005D384E">
            <w:r>
              <w:t>12</w:t>
            </w:r>
            <w:r w:rsidR="000E3F17">
              <w:t>/15/</w:t>
            </w:r>
            <w:r>
              <w:t>2020</w:t>
            </w:r>
          </w:p>
        </w:tc>
        <w:tc>
          <w:tcPr>
            <w:tcW w:w="2065" w:type="dxa"/>
          </w:tcPr>
          <w:p w14:paraId="0BFFF2E6" w14:textId="3F9ADC32" w:rsidR="00FF618E" w:rsidRDefault="00FF618E"/>
        </w:tc>
      </w:tr>
      <w:tr w:rsidR="00213855" w14:paraId="3DC34B67" w14:textId="77777777" w:rsidTr="000E3F17">
        <w:tc>
          <w:tcPr>
            <w:tcW w:w="3505" w:type="dxa"/>
          </w:tcPr>
          <w:p w14:paraId="4ADC1B7D" w14:textId="50978565" w:rsidR="00213855" w:rsidRDefault="00213855">
            <w:r>
              <w:t>Project Completion Date (MM/DD/YYYY)</w:t>
            </w:r>
          </w:p>
        </w:tc>
        <w:tc>
          <w:tcPr>
            <w:tcW w:w="3780" w:type="dxa"/>
          </w:tcPr>
          <w:p w14:paraId="283C9FD8" w14:textId="0B0CC8C3" w:rsidR="00213855" w:rsidRDefault="005D384E">
            <w:r>
              <w:t>01</w:t>
            </w:r>
            <w:r w:rsidR="000E3F17">
              <w:t>/</w:t>
            </w:r>
            <w:r>
              <w:t>02</w:t>
            </w:r>
            <w:r w:rsidR="000E3F17">
              <w:t>/</w:t>
            </w:r>
            <w:r>
              <w:t>20121</w:t>
            </w:r>
          </w:p>
          <w:p w14:paraId="791769A4" w14:textId="712B5F2E" w:rsidR="007607B2" w:rsidRDefault="005D384E">
            <w:r>
              <w:t>This</w:t>
            </w:r>
            <w:r w:rsidR="007607B2">
              <w:t xml:space="preserve"> might be a time crunch, especially considering we don’t have a budget and are still in Analysis phase. </w:t>
            </w:r>
          </w:p>
        </w:tc>
        <w:tc>
          <w:tcPr>
            <w:tcW w:w="2065" w:type="dxa"/>
          </w:tcPr>
          <w:p w14:paraId="123CB39D" w14:textId="77777777" w:rsidR="00213855" w:rsidRDefault="00213855"/>
        </w:tc>
      </w:tr>
      <w:tr w:rsidR="00FF618E" w14:paraId="35D052AD" w14:textId="77777777" w:rsidTr="000E3F17">
        <w:tc>
          <w:tcPr>
            <w:tcW w:w="3505" w:type="dxa"/>
          </w:tcPr>
          <w:p w14:paraId="6E6200D9" w14:textId="1D32241C" w:rsidR="00FF618E" w:rsidRDefault="004731E9">
            <w:r>
              <w:t>Project Name</w:t>
            </w:r>
          </w:p>
        </w:tc>
        <w:tc>
          <w:tcPr>
            <w:tcW w:w="3780" w:type="dxa"/>
          </w:tcPr>
          <w:p w14:paraId="40C77141" w14:textId="047EA0D5" w:rsidR="00FF618E" w:rsidRDefault="005D384E">
            <w:r>
              <w:t>JTO87R_Customer Service</w:t>
            </w:r>
          </w:p>
        </w:tc>
        <w:tc>
          <w:tcPr>
            <w:tcW w:w="2065" w:type="dxa"/>
          </w:tcPr>
          <w:p w14:paraId="3E509E29" w14:textId="77777777" w:rsidR="00FF618E" w:rsidRDefault="00FF618E"/>
        </w:tc>
      </w:tr>
      <w:tr w:rsidR="00FF618E" w14:paraId="40137054" w14:textId="77777777" w:rsidTr="000E3F17">
        <w:tc>
          <w:tcPr>
            <w:tcW w:w="3505" w:type="dxa"/>
          </w:tcPr>
          <w:p w14:paraId="14009124" w14:textId="64A24495" w:rsidR="00FF618E" w:rsidRDefault="004731E9">
            <w:r>
              <w:t>Project Sponsor</w:t>
            </w:r>
          </w:p>
        </w:tc>
        <w:tc>
          <w:tcPr>
            <w:tcW w:w="3780" w:type="dxa"/>
          </w:tcPr>
          <w:p w14:paraId="74CCC0D5" w14:textId="7E14E135" w:rsidR="00FF618E" w:rsidRDefault="005D384E">
            <w:r>
              <w:t>Henry Clapt</w:t>
            </w:r>
            <w:r w:rsidR="000E3F17">
              <w:t xml:space="preserve">, </w:t>
            </w:r>
            <w:r>
              <w:t>CEO</w:t>
            </w:r>
          </w:p>
        </w:tc>
        <w:tc>
          <w:tcPr>
            <w:tcW w:w="2065" w:type="dxa"/>
          </w:tcPr>
          <w:p w14:paraId="6E0E9267" w14:textId="77777777" w:rsidR="00FF618E" w:rsidRDefault="00FF618E"/>
        </w:tc>
      </w:tr>
      <w:tr w:rsidR="00FF618E" w14:paraId="7EED9106" w14:textId="77777777" w:rsidTr="000E3F17">
        <w:tc>
          <w:tcPr>
            <w:tcW w:w="3505" w:type="dxa"/>
          </w:tcPr>
          <w:p w14:paraId="44C92A8C" w14:textId="00A34C29" w:rsidR="00FF618E" w:rsidRDefault="004731E9">
            <w:r>
              <w:t>Project Owner</w:t>
            </w:r>
          </w:p>
        </w:tc>
        <w:tc>
          <w:tcPr>
            <w:tcW w:w="3780" w:type="dxa"/>
          </w:tcPr>
          <w:p w14:paraId="74720324" w14:textId="0210BB0C" w:rsidR="00FF618E" w:rsidRDefault="000E3F17">
            <w:r>
              <w:t xml:space="preserve">Jack </w:t>
            </w:r>
            <w:r w:rsidR="005D384E">
              <w:t>Clapt,</w:t>
            </w:r>
            <w:r>
              <w:t xml:space="preserve"> HR Manager</w:t>
            </w:r>
          </w:p>
        </w:tc>
        <w:tc>
          <w:tcPr>
            <w:tcW w:w="2065" w:type="dxa"/>
          </w:tcPr>
          <w:p w14:paraId="54EF6474" w14:textId="77777777" w:rsidR="00FF618E" w:rsidRDefault="00FF618E"/>
        </w:tc>
      </w:tr>
      <w:tr w:rsidR="004731E9" w14:paraId="5262BE9A" w14:textId="77777777" w:rsidTr="000E3F17">
        <w:tc>
          <w:tcPr>
            <w:tcW w:w="3505" w:type="dxa"/>
          </w:tcPr>
          <w:p w14:paraId="40689FBE" w14:textId="72D08EDA" w:rsidR="004731E9" w:rsidRDefault="004731E9">
            <w:r>
              <w:t>Learning Designer</w:t>
            </w:r>
          </w:p>
        </w:tc>
        <w:tc>
          <w:tcPr>
            <w:tcW w:w="3780" w:type="dxa"/>
          </w:tcPr>
          <w:p w14:paraId="08C5236E" w14:textId="56E47A86" w:rsidR="004731E9" w:rsidRDefault="005D384E">
            <w:r>
              <w:t>Jenny Seib</w:t>
            </w:r>
          </w:p>
        </w:tc>
        <w:tc>
          <w:tcPr>
            <w:tcW w:w="2065" w:type="dxa"/>
          </w:tcPr>
          <w:p w14:paraId="0DECD98D" w14:textId="77777777" w:rsidR="004731E9" w:rsidRDefault="004731E9"/>
        </w:tc>
      </w:tr>
      <w:tr w:rsidR="00125AB5" w14:paraId="6C198DAA" w14:textId="77777777" w:rsidTr="000E3F17">
        <w:tc>
          <w:tcPr>
            <w:tcW w:w="3505" w:type="dxa"/>
          </w:tcPr>
          <w:p w14:paraId="74A31D7C" w14:textId="6AC12906" w:rsidR="00125AB5" w:rsidRDefault="00125AB5">
            <w:r>
              <w:t>Stakeholders</w:t>
            </w:r>
          </w:p>
        </w:tc>
        <w:tc>
          <w:tcPr>
            <w:tcW w:w="3780" w:type="dxa"/>
          </w:tcPr>
          <w:p w14:paraId="30AF0261" w14:textId="087E844B" w:rsidR="00125AB5" w:rsidRDefault="000E3F17">
            <w:r>
              <w:t>HR leaders, org workers, ops managers.</w:t>
            </w:r>
          </w:p>
        </w:tc>
        <w:tc>
          <w:tcPr>
            <w:tcW w:w="2065" w:type="dxa"/>
          </w:tcPr>
          <w:p w14:paraId="44FAFF1B" w14:textId="77777777" w:rsidR="00125AB5" w:rsidRDefault="00125AB5"/>
        </w:tc>
      </w:tr>
      <w:tr w:rsidR="00651EFD" w14:paraId="3CF70ACD" w14:textId="77777777" w:rsidTr="000E3F17">
        <w:tc>
          <w:tcPr>
            <w:tcW w:w="3505" w:type="dxa"/>
          </w:tcPr>
          <w:p w14:paraId="2F3C16A2" w14:textId="3F96BAA7" w:rsidR="00651EFD" w:rsidRDefault="00651EFD">
            <w:r>
              <w:t>Business experts and resource specialists</w:t>
            </w:r>
          </w:p>
        </w:tc>
        <w:tc>
          <w:tcPr>
            <w:tcW w:w="3780" w:type="dxa"/>
          </w:tcPr>
          <w:p w14:paraId="2F3D0092" w14:textId="47962ED8" w:rsidR="00651EFD" w:rsidRDefault="005D384E">
            <w:r>
              <w:t xml:space="preserve">Henry Clapt, Jack Clapt, June </w:t>
            </w:r>
            <w:proofErr w:type="spellStart"/>
            <w:r>
              <w:t>Thime</w:t>
            </w:r>
            <w:proofErr w:type="spellEnd"/>
            <w:r>
              <w:t xml:space="preserve"> (HR Director)</w:t>
            </w:r>
          </w:p>
        </w:tc>
        <w:tc>
          <w:tcPr>
            <w:tcW w:w="2065" w:type="dxa"/>
          </w:tcPr>
          <w:p w14:paraId="524BB1F6" w14:textId="77777777" w:rsidR="00651EFD" w:rsidRDefault="00651EFD"/>
        </w:tc>
      </w:tr>
      <w:tr w:rsidR="00AA187A" w14:paraId="1B870E36" w14:textId="77777777" w:rsidTr="000E3F17">
        <w:tc>
          <w:tcPr>
            <w:tcW w:w="3505" w:type="dxa"/>
          </w:tcPr>
          <w:p w14:paraId="2CA5D2AA" w14:textId="352D1E08" w:rsidR="00AA187A" w:rsidRPr="00125AB5" w:rsidRDefault="0091187A">
            <w:pPr>
              <w:rPr>
                <w:b/>
                <w:bCs/>
              </w:rPr>
            </w:pPr>
            <w:r>
              <w:rPr>
                <w:b/>
                <w:bCs/>
              </w:rPr>
              <w:t>Performance</w:t>
            </w:r>
            <w:r w:rsidR="00125AB5" w:rsidRPr="00125AB5">
              <w:rPr>
                <w:b/>
                <w:bCs/>
              </w:rPr>
              <w:t xml:space="preserve"> Needs</w:t>
            </w:r>
          </w:p>
        </w:tc>
        <w:tc>
          <w:tcPr>
            <w:tcW w:w="3780" w:type="dxa"/>
          </w:tcPr>
          <w:p w14:paraId="708F8578" w14:textId="77777777" w:rsidR="00AA187A" w:rsidRDefault="00AA187A"/>
        </w:tc>
        <w:tc>
          <w:tcPr>
            <w:tcW w:w="2065" w:type="dxa"/>
          </w:tcPr>
          <w:p w14:paraId="4D0031E5" w14:textId="77777777" w:rsidR="00AA187A" w:rsidRDefault="00AA187A"/>
        </w:tc>
      </w:tr>
      <w:tr w:rsidR="004731E9" w14:paraId="6E326102" w14:textId="77777777" w:rsidTr="000E3F17">
        <w:tc>
          <w:tcPr>
            <w:tcW w:w="3505" w:type="dxa"/>
          </w:tcPr>
          <w:p w14:paraId="29AC2147" w14:textId="2CA8574C" w:rsidR="004731E9" w:rsidRDefault="004731E9">
            <w:r>
              <w:t>What is the business need?</w:t>
            </w:r>
          </w:p>
        </w:tc>
        <w:tc>
          <w:tcPr>
            <w:tcW w:w="3780" w:type="dxa"/>
          </w:tcPr>
          <w:p w14:paraId="4B85656D" w14:textId="678FEDB5" w:rsidR="004731E9" w:rsidRDefault="005D384E">
            <w:r>
              <w:t>In order to increase return customers, company-wide customer service training is needed to improve client/company relationships.</w:t>
            </w:r>
          </w:p>
        </w:tc>
        <w:tc>
          <w:tcPr>
            <w:tcW w:w="2065" w:type="dxa"/>
          </w:tcPr>
          <w:p w14:paraId="5790EF1F" w14:textId="77777777" w:rsidR="004731E9" w:rsidRDefault="004731E9"/>
        </w:tc>
      </w:tr>
      <w:tr w:rsidR="004731E9" w14:paraId="6734EECA" w14:textId="77777777" w:rsidTr="000E3F17">
        <w:tc>
          <w:tcPr>
            <w:tcW w:w="3505" w:type="dxa"/>
          </w:tcPr>
          <w:p w14:paraId="65120115" w14:textId="40B8CC44" w:rsidR="004731E9" w:rsidRDefault="004731E9">
            <w:r>
              <w:t>Why does the business need exist?</w:t>
            </w:r>
          </w:p>
        </w:tc>
        <w:tc>
          <w:tcPr>
            <w:tcW w:w="3780" w:type="dxa"/>
          </w:tcPr>
          <w:p w14:paraId="7EC076C4" w14:textId="179F1F69" w:rsidR="004731E9" w:rsidRDefault="005D384E">
            <w:r>
              <w:t>Sales have decreased over the last quarter</w:t>
            </w:r>
            <w:r w:rsidR="000E3F17">
              <w:t>.</w:t>
            </w:r>
          </w:p>
        </w:tc>
        <w:tc>
          <w:tcPr>
            <w:tcW w:w="2065" w:type="dxa"/>
          </w:tcPr>
          <w:p w14:paraId="38992BDF" w14:textId="77777777" w:rsidR="004731E9" w:rsidRDefault="004731E9"/>
        </w:tc>
      </w:tr>
      <w:tr w:rsidR="004731E9" w14:paraId="61C9BA89" w14:textId="77777777" w:rsidTr="000E3F17">
        <w:tc>
          <w:tcPr>
            <w:tcW w:w="3505" w:type="dxa"/>
          </w:tcPr>
          <w:p w14:paraId="32EC096B" w14:textId="16280A7A" w:rsidR="004731E9" w:rsidRDefault="00213855">
            <w:r>
              <w:t>What are the symptoms of the problem or need?</w:t>
            </w:r>
          </w:p>
        </w:tc>
        <w:tc>
          <w:tcPr>
            <w:tcW w:w="3780" w:type="dxa"/>
          </w:tcPr>
          <w:p w14:paraId="24322264" w14:textId="52E51985" w:rsidR="004731E9" w:rsidRDefault="005D384E">
            <w:r>
              <w:t>Reduction in return customers</w:t>
            </w:r>
            <w:r w:rsidR="00641215">
              <w:t>.</w:t>
            </w:r>
            <w:r>
              <w:t xml:space="preserve"> Reduction in </w:t>
            </w:r>
            <w:r w:rsidR="003C1672">
              <w:t xml:space="preserve">overall company sales and </w:t>
            </w:r>
            <w:r w:rsidR="00BF0E7E">
              <w:t>ROI.</w:t>
            </w:r>
            <w:r>
              <w:t xml:space="preserve"> </w:t>
            </w:r>
          </w:p>
        </w:tc>
        <w:tc>
          <w:tcPr>
            <w:tcW w:w="2065" w:type="dxa"/>
          </w:tcPr>
          <w:p w14:paraId="325E2BF9" w14:textId="77777777" w:rsidR="004731E9" w:rsidRDefault="004731E9"/>
        </w:tc>
      </w:tr>
      <w:tr w:rsidR="00213855" w14:paraId="6906B2CB" w14:textId="77777777" w:rsidTr="000E3F17">
        <w:tc>
          <w:tcPr>
            <w:tcW w:w="3505" w:type="dxa"/>
          </w:tcPr>
          <w:p w14:paraId="3DBDF18C" w14:textId="40FD6BCB" w:rsidR="00213855" w:rsidRDefault="00213855">
            <w:r>
              <w:lastRenderedPageBreak/>
              <w:t>What job titles are affected by this need?</w:t>
            </w:r>
          </w:p>
        </w:tc>
        <w:tc>
          <w:tcPr>
            <w:tcW w:w="3780" w:type="dxa"/>
          </w:tcPr>
          <w:p w14:paraId="3AE84C32" w14:textId="3A10EB3E" w:rsidR="00213855" w:rsidRDefault="00BF0E7E">
            <w:r>
              <w:t>Customer service employees.</w:t>
            </w:r>
          </w:p>
        </w:tc>
        <w:tc>
          <w:tcPr>
            <w:tcW w:w="2065" w:type="dxa"/>
          </w:tcPr>
          <w:p w14:paraId="7CBFE6D0" w14:textId="77777777" w:rsidR="00213855" w:rsidRDefault="00213855"/>
        </w:tc>
      </w:tr>
      <w:tr w:rsidR="00213855" w14:paraId="6BEF166A" w14:textId="77777777" w:rsidTr="000E3F17">
        <w:tc>
          <w:tcPr>
            <w:tcW w:w="3505" w:type="dxa"/>
          </w:tcPr>
          <w:p w14:paraId="6F3E29D8" w14:textId="51430102" w:rsidR="00213855" w:rsidRDefault="00213855">
            <w:r>
              <w:t>When is the problem or need at its worst?</w:t>
            </w:r>
          </w:p>
        </w:tc>
        <w:tc>
          <w:tcPr>
            <w:tcW w:w="3780" w:type="dxa"/>
          </w:tcPr>
          <w:p w14:paraId="3ED846AB" w14:textId="361D80E4" w:rsidR="00213855" w:rsidRDefault="00BF0E7E">
            <w:r>
              <w:t xml:space="preserve">Primarily at peak sales’ seasons, </w:t>
            </w:r>
            <w:proofErr w:type="spellStart"/>
            <w:r>
              <w:t>ie</w:t>
            </w:r>
            <w:proofErr w:type="spellEnd"/>
            <w:r>
              <w:t xml:space="preserve">: Christmas, summer, etc. </w:t>
            </w:r>
          </w:p>
        </w:tc>
        <w:tc>
          <w:tcPr>
            <w:tcW w:w="2065" w:type="dxa"/>
          </w:tcPr>
          <w:p w14:paraId="0A1BEA10" w14:textId="77777777" w:rsidR="00213855" w:rsidRDefault="00213855"/>
        </w:tc>
      </w:tr>
      <w:tr w:rsidR="00213855" w14:paraId="6C0DFD45" w14:textId="77777777" w:rsidTr="000E3F17">
        <w:tc>
          <w:tcPr>
            <w:tcW w:w="3505" w:type="dxa"/>
          </w:tcPr>
          <w:p w14:paraId="796D5B12" w14:textId="32BF74F8" w:rsidR="00213855" w:rsidRDefault="00213855">
            <w:r>
              <w:t>When is the problem or need at its best?</w:t>
            </w:r>
          </w:p>
        </w:tc>
        <w:tc>
          <w:tcPr>
            <w:tcW w:w="3780" w:type="dxa"/>
          </w:tcPr>
          <w:p w14:paraId="734BB11B" w14:textId="394BB381" w:rsidR="00213855" w:rsidRDefault="00BF0E7E">
            <w:r>
              <w:t>During low economic volume, such as spring and fall.</w:t>
            </w:r>
          </w:p>
        </w:tc>
        <w:tc>
          <w:tcPr>
            <w:tcW w:w="2065" w:type="dxa"/>
          </w:tcPr>
          <w:p w14:paraId="39D6447B" w14:textId="77777777" w:rsidR="00213855" w:rsidRDefault="00213855"/>
        </w:tc>
      </w:tr>
      <w:tr w:rsidR="00213855" w14:paraId="798977B4" w14:textId="77777777" w:rsidTr="000E3F17">
        <w:tc>
          <w:tcPr>
            <w:tcW w:w="3505" w:type="dxa"/>
          </w:tcPr>
          <w:p w14:paraId="2811596D" w14:textId="496803FA" w:rsidR="00213855" w:rsidRDefault="00651EFD">
            <w:r>
              <w:t>How does the need affect the performance of workers?</w:t>
            </w:r>
          </w:p>
        </w:tc>
        <w:tc>
          <w:tcPr>
            <w:tcW w:w="3780" w:type="dxa"/>
          </w:tcPr>
          <w:p w14:paraId="3CA07201" w14:textId="342E3E31" w:rsidR="00213855" w:rsidRDefault="00641215">
            <w:r>
              <w:t xml:space="preserve">Workers have reported dissatisfaction with the current </w:t>
            </w:r>
            <w:r w:rsidR="00BF0E7E">
              <w:t>customer service training program</w:t>
            </w:r>
            <w:r>
              <w:t xml:space="preserve"> as being </w:t>
            </w:r>
            <w:r w:rsidR="00BF0E7E">
              <w:t>inadequate and boring</w:t>
            </w:r>
            <w:r>
              <w:t>.</w:t>
            </w:r>
          </w:p>
        </w:tc>
        <w:tc>
          <w:tcPr>
            <w:tcW w:w="2065" w:type="dxa"/>
          </w:tcPr>
          <w:p w14:paraId="72426E2C" w14:textId="77777777" w:rsidR="00213855" w:rsidRDefault="00213855"/>
        </w:tc>
      </w:tr>
      <w:tr w:rsidR="00651EFD" w14:paraId="7AFE8619" w14:textId="77777777" w:rsidTr="000E3F17">
        <w:tc>
          <w:tcPr>
            <w:tcW w:w="3505" w:type="dxa"/>
          </w:tcPr>
          <w:p w14:paraId="02E5BE8D" w14:textId="5B459DE8" w:rsidR="00651EFD" w:rsidRDefault="00651EFD">
            <w:r>
              <w:t>What tools and systems are involved?</w:t>
            </w:r>
          </w:p>
        </w:tc>
        <w:tc>
          <w:tcPr>
            <w:tcW w:w="3780" w:type="dxa"/>
          </w:tcPr>
          <w:p w14:paraId="1BCCE0CF" w14:textId="6D14A73A" w:rsidR="00BF0E7E" w:rsidRDefault="00BF0E7E">
            <w:r>
              <w:t>POS systems</w:t>
            </w:r>
          </w:p>
          <w:p w14:paraId="70B02CBC" w14:textId="05DA1E66" w:rsidR="00651EFD" w:rsidRDefault="00641215">
            <w:r>
              <w:t>Learning Management System</w:t>
            </w:r>
          </w:p>
          <w:p w14:paraId="6CC34F9E" w14:textId="77777777" w:rsidR="00641215" w:rsidRDefault="00641215">
            <w:r>
              <w:t>Email</w:t>
            </w:r>
          </w:p>
          <w:p w14:paraId="42CBD202" w14:textId="59F98A59" w:rsidR="00641215" w:rsidRDefault="00641215">
            <w:r>
              <w:t>SharePoint team sites</w:t>
            </w:r>
          </w:p>
        </w:tc>
        <w:tc>
          <w:tcPr>
            <w:tcW w:w="2065" w:type="dxa"/>
          </w:tcPr>
          <w:p w14:paraId="204465B5" w14:textId="77777777" w:rsidR="00651EFD" w:rsidRDefault="00651EFD"/>
        </w:tc>
      </w:tr>
      <w:tr w:rsidR="00651EFD" w14:paraId="6ED4893D" w14:textId="77777777" w:rsidTr="000E3F17">
        <w:tc>
          <w:tcPr>
            <w:tcW w:w="3505" w:type="dxa"/>
          </w:tcPr>
          <w:p w14:paraId="6EB32630" w14:textId="44FC288C" w:rsidR="00651EFD" w:rsidRDefault="00125AB5">
            <w:r>
              <w:t>How many workers are affected by this need?</w:t>
            </w:r>
          </w:p>
        </w:tc>
        <w:tc>
          <w:tcPr>
            <w:tcW w:w="3780" w:type="dxa"/>
          </w:tcPr>
          <w:p w14:paraId="69CD0329" w14:textId="4C605C92" w:rsidR="00651EFD" w:rsidRDefault="00641215">
            <w:r>
              <w:t xml:space="preserve">Average of </w:t>
            </w:r>
            <w:r w:rsidR="00BF0E7E">
              <w:t>10,000</w:t>
            </w:r>
          </w:p>
        </w:tc>
        <w:tc>
          <w:tcPr>
            <w:tcW w:w="2065" w:type="dxa"/>
          </w:tcPr>
          <w:p w14:paraId="78FF2251" w14:textId="77777777" w:rsidR="00651EFD" w:rsidRDefault="00651EFD"/>
        </w:tc>
      </w:tr>
      <w:tr w:rsidR="00125AB5" w14:paraId="594B867E" w14:textId="77777777" w:rsidTr="000E3F17">
        <w:tc>
          <w:tcPr>
            <w:tcW w:w="3505" w:type="dxa"/>
          </w:tcPr>
          <w:p w14:paraId="52B123E8" w14:textId="6E855E2B" w:rsidR="00125AB5" w:rsidRDefault="00125AB5">
            <w:r>
              <w:t>How does this need affect customers?</w:t>
            </w:r>
          </w:p>
        </w:tc>
        <w:tc>
          <w:tcPr>
            <w:tcW w:w="3780" w:type="dxa"/>
          </w:tcPr>
          <w:p w14:paraId="70BB5F4F" w14:textId="27CC3AA9" w:rsidR="00125AB5" w:rsidRDefault="00BF0E7E">
            <w:r>
              <w:t>It will affect customer return rates. Satisfied customers tend to return.</w:t>
            </w:r>
          </w:p>
        </w:tc>
        <w:tc>
          <w:tcPr>
            <w:tcW w:w="2065" w:type="dxa"/>
          </w:tcPr>
          <w:p w14:paraId="5F444658" w14:textId="77777777" w:rsidR="00125AB5" w:rsidRDefault="00125AB5"/>
        </w:tc>
      </w:tr>
      <w:tr w:rsidR="00125AB5" w14:paraId="775855EA" w14:textId="77777777" w:rsidTr="000E3F17">
        <w:tc>
          <w:tcPr>
            <w:tcW w:w="3505" w:type="dxa"/>
          </w:tcPr>
          <w:p w14:paraId="17AB29FF" w14:textId="4BE601D0" w:rsidR="00125AB5" w:rsidRDefault="0091187A">
            <w:r>
              <w:t xml:space="preserve">Where </w:t>
            </w:r>
            <w:r w:rsidR="00796A7D">
              <w:t>are workers located?</w:t>
            </w:r>
          </w:p>
        </w:tc>
        <w:tc>
          <w:tcPr>
            <w:tcW w:w="3780" w:type="dxa"/>
          </w:tcPr>
          <w:p w14:paraId="1C76DF60" w14:textId="60F33544" w:rsidR="00125AB5" w:rsidRDefault="00BF0E7E">
            <w:r>
              <w:t>Idaho, California, Oregon, Washington</w:t>
            </w:r>
          </w:p>
        </w:tc>
        <w:tc>
          <w:tcPr>
            <w:tcW w:w="2065" w:type="dxa"/>
          </w:tcPr>
          <w:p w14:paraId="17642125" w14:textId="77777777" w:rsidR="00125AB5" w:rsidRDefault="00125AB5"/>
        </w:tc>
      </w:tr>
      <w:tr w:rsidR="00796A7D" w14:paraId="2E4EE3D3" w14:textId="77777777" w:rsidTr="000E3F17">
        <w:tc>
          <w:tcPr>
            <w:tcW w:w="3505" w:type="dxa"/>
          </w:tcPr>
          <w:p w14:paraId="0114C4E3" w14:textId="78F34F5B" w:rsidR="00796A7D" w:rsidRDefault="00796A7D">
            <w:r>
              <w:t xml:space="preserve">Where do workers perform their work? </w:t>
            </w:r>
            <w:r w:rsidR="002A1CAC">
              <w:t xml:space="preserve">Time frame for instruction? </w:t>
            </w:r>
          </w:p>
        </w:tc>
        <w:tc>
          <w:tcPr>
            <w:tcW w:w="3780" w:type="dxa"/>
          </w:tcPr>
          <w:p w14:paraId="74B256DB" w14:textId="6D4F63AB" w:rsidR="00796A7D" w:rsidRDefault="00641215">
            <w:r>
              <w:t xml:space="preserve">At home and in </w:t>
            </w:r>
            <w:r w:rsidR="00BF0E7E">
              <w:t>retail settings</w:t>
            </w:r>
            <w:r w:rsidR="00AE59BA">
              <w:t xml:space="preserve">. </w:t>
            </w:r>
          </w:p>
          <w:p w14:paraId="14D1F562" w14:textId="5F4BC7C0" w:rsidR="00AE59BA" w:rsidRDefault="00BF0E7E">
            <w:r>
              <w:t>Employees will be able to complete the online training in one 2-hour session.</w:t>
            </w:r>
          </w:p>
        </w:tc>
        <w:tc>
          <w:tcPr>
            <w:tcW w:w="2065" w:type="dxa"/>
          </w:tcPr>
          <w:p w14:paraId="55BF7DED" w14:textId="77777777" w:rsidR="00796A7D" w:rsidRDefault="00796A7D"/>
        </w:tc>
      </w:tr>
      <w:tr w:rsidR="00796A7D" w14:paraId="0314AD30" w14:textId="77777777" w:rsidTr="000E3F17">
        <w:tc>
          <w:tcPr>
            <w:tcW w:w="3505" w:type="dxa"/>
          </w:tcPr>
          <w:p w14:paraId="16902782" w14:textId="0EBD3020" w:rsidR="00796A7D" w:rsidRDefault="00796A7D">
            <w:r>
              <w:t>What is the lowest/highest level of education of workers?</w:t>
            </w:r>
          </w:p>
        </w:tc>
        <w:tc>
          <w:tcPr>
            <w:tcW w:w="3780" w:type="dxa"/>
          </w:tcPr>
          <w:p w14:paraId="3348543C" w14:textId="19AF7B87" w:rsidR="00796A7D" w:rsidRDefault="00641215">
            <w:r>
              <w:t xml:space="preserve">Lowest is </w:t>
            </w:r>
            <w:r w:rsidR="00BF0E7E">
              <w:t>high school diploma</w:t>
            </w:r>
            <w:r>
              <w:t xml:space="preserve">, highest is </w:t>
            </w:r>
            <w:proofErr w:type="spellStart"/>
            <w:proofErr w:type="gramStart"/>
            <w:r>
              <w:t>Ph.D</w:t>
            </w:r>
            <w:proofErr w:type="spellEnd"/>
            <w:proofErr w:type="gramEnd"/>
          </w:p>
        </w:tc>
        <w:tc>
          <w:tcPr>
            <w:tcW w:w="2065" w:type="dxa"/>
          </w:tcPr>
          <w:p w14:paraId="78D44980" w14:textId="77777777" w:rsidR="00796A7D" w:rsidRDefault="00796A7D"/>
        </w:tc>
      </w:tr>
      <w:tr w:rsidR="00796A7D" w14:paraId="0B7BB069" w14:textId="77777777" w:rsidTr="000E3F17">
        <w:tc>
          <w:tcPr>
            <w:tcW w:w="3505" w:type="dxa"/>
          </w:tcPr>
          <w:p w14:paraId="3553D032" w14:textId="357BD9A1" w:rsidR="00796A7D" w:rsidRDefault="00796A7D">
            <w:r>
              <w:t>When do workers perform the work needed?</w:t>
            </w:r>
          </w:p>
        </w:tc>
        <w:tc>
          <w:tcPr>
            <w:tcW w:w="3780" w:type="dxa"/>
          </w:tcPr>
          <w:p w14:paraId="6B66E83A" w14:textId="7C22ACCD" w:rsidR="00796A7D" w:rsidRDefault="00BF0E7E">
            <w:r>
              <w:t>New hires, prior to start. Veteran hires, within two weeks of course launch.</w:t>
            </w:r>
          </w:p>
        </w:tc>
        <w:tc>
          <w:tcPr>
            <w:tcW w:w="2065" w:type="dxa"/>
          </w:tcPr>
          <w:p w14:paraId="65E7DFA5" w14:textId="77777777" w:rsidR="00796A7D" w:rsidRDefault="00796A7D"/>
        </w:tc>
      </w:tr>
      <w:tr w:rsidR="00796A7D" w14:paraId="52562BAF" w14:textId="77777777" w:rsidTr="000E3F17">
        <w:tc>
          <w:tcPr>
            <w:tcW w:w="3505" w:type="dxa"/>
          </w:tcPr>
          <w:p w14:paraId="42DF5A32" w14:textId="3BBC8A26" w:rsidR="00796A7D" w:rsidRDefault="00131F05">
            <w:r>
              <w:t>What’s the average time-to-proficiency rate for the job?</w:t>
            </w:r>
          </w:p>
        </w:tc>
        <w:tc>
          <w:tcPr>
            <w:tcW w:w="3780" w:type="dxa"/>
          </w:tcPr>
          <w:p w14:paraId="0D93FCF8" w14:textId="594C2E9B" w:rsidR="00796A7D" w:rsidRDefault="00BF0E7E">
            <w:r>
              <w:t xml:space="preserve">Six </w:t>
            </w:r>
            <w:r w:rsidR="00641215">
              <w:t>months on average for sales and operations</w:t>
            </w:r>
            <w:r>
              <w:t>.</w:t>
            </w:r>
          </w:p>
        </w:tc>
        <w:tc>
          <w:tcPr>
            <w:tcW w:w="2065" w:type="dxa"/>
          </w:tcPr>
          <w:p w14:paraId="015C708B" w14:textId="77777777" w:rsidR="00796A7D" w:rsidRDefault="00796A7D"/>
        </w:tc>
      </w:tr>
      <w:tr w:rsidR="00F95CB3" w14:paraId="587D4199" w14:textId="77777777" w:rsidTr="000E3F17">
        <w:tc>
          <w:tcPr>
            <w:tcW w:w="3505" w:type="dxa"/>
          </w:tcPr>
          <w:p w14:paraId="716CAC18" w14:textId="4B6EC656" w:rsidR="00F95CB3" w:rsidRDefault="00F95CB3">
            <w:r>
              <w:t>What is the budget for the project?</w:t>
            </w:r>
          </w:p>
        </w:tc>
        <w:tc>
          <w:tcPr>
            <w:tcW w:w="3780" w:type="dxa"/>
          </w:tcPr>
          <w:p w14:paraId="71131C09" w14:textId="0DA6DD91" w:rsidR="00F95CB3" w:rsidRDefault="00AE59BA">
            <w:r>
              <w:t xml:space="preserve">In order to avoid unfinished projects, such as no budget left for </w:t>
            </w:r>
            <w:r>
              <w:lastRenderedPageBreak/>
              <w:t xml:space="preserve">evaluation, we need to develop a budget for production. </w:t>
            </w:r>
          </w:p>
        </w:tc>
        <w:tc>
          <w:tcPr>
            <w:tcW w:w="2065" w:type="dxa"/>
          </w:tcPr>
          <w:p w14:paraId="05278746" w14:textId="77777777" w:rsidR="00F95CB3" w:rsidRDefault="00F95CB3"/>
        </w:tc>
      </w:tr>
      <w:tr w:rsidR="00F95CB3" w14:paraId="223785E5" w14:textId="77777777" w:rsidTr="000E3F17">
        <w:tc>
          <w:tcPr>
            <w:tcW w:w="3505" w:type="dxa"/>
          </w:tcPr>
          <w:p w14:paraId="21D36A50" w14:textId="6FD77963" w:rsidR="00F95CB3" w:rsidRDefault="00F95CB3">
            <w:r>
              <w:t xml:space="preserve">How will we determine the effectiveness of the training? </w:t>
            </w:r>
          </w:p>
        </w:tc>
        <w:tc>
          <w:tcPr>
            <w:tcW w:w="3780" w:type="dxa"/>
          </w:tcPr>
          <w:p w14:paraId="1CECEDDF" w14:textId="018C9750" w:rsidR="00F95CB3" w:rsidRDefault="00F95CB3">
            <w:r>
              <w:t>Quizzes, surveys, reduction in turnover rates companywide</w:t>
            </w:r>
            <w:r w:rsidR="007607B2">
              <w:t>, increased job performance</w:t>
            </w:r>
            <w:r w:rsidR="00BF0E7E">
              <w:t>/satisfaction, customer rate of return.</w:t>
            </w:r>
          </w:p>
          <w:p w14:paraId="4AE2BF16" w14:textId="77777777" w:rsidR="00AE59BA" w:rsidRDefault="00AE59BA"/>
          <w:p w14:paraId="46A24545" w14:textId="7032F635" w:rsidR="00AE59BA" w:rsidRDefault="00AE59BA">
            <w:r>
              <w:t>In order to prevent repeating the mistakes of the past (inefficient in person training) the end product must have a feature to evaluate not only that learner objectives have been met, but also that learners (new employees) are able to apply their new schema in the workplace which will inevitably lead to less turnover</w:t>
            </w:r>
            <w:r w:rsidR="00BF0E7E">
              <w:t>,</w:t>
            </w:r>
            <w:r>
              <w:t xml:space="preserve"> higher production</w:t>
            </w:r>
            <w:r w:rsidR="00BF0E7E">
              <w:t>, and happier customers</w:t>
            </w:r>
            <w:r>
              <w:t>.</w:t>
            </w:r>
          </w:p>
        </w:tc>
        <w:tc>
          <w:tcPr>
            <w:tcW w:w="2065" w:type="dxa"/>
          </w:tcPr>
          <w:p w14:paraId="3DB6ED90" w14:textId="77777777" w:rsidR="00F95CB3" w:rsidRDefault="00F95CB3"/>
          <w:p w14:paraId="5A484979" w14:textId="3858B224" w:rsidR="00F95CB3" w:rsidRDefault="00F95CB3"/>
        </w:tc>
      </w:tr>
      <w:tr w:rsidR="00F95CB3" w14:paraId="221DAEEB" w14:textId="77777777" w:rsidTr="000E3F17">
        <w:tc>
          <w:tcPr>
            <w:tcW w:w="3505" w:type="dxa"/>
          </w:tcPr>
          <w:p w14:paraId="50332C6E" w14:textId="1F9CB130" w:rsidR="00F95CB3" w:rsidRDefault="00F95CB3">
            <w:r>
              <w:t>What is the duration of the training?</w:t>
            </w:r>
          </w:p>
        </w:tc>
        <w:tc>
          <w:tcPr>
            <w:tcW w:w="3780" w:type="dxa"/>
          </w:tcPr>
          <w:p w14:paraId="563C5EC3" w14:textId="4FE4E51B" w:rsidR="00F95CB3" w:rsidRDefault="00BF0E7E">
            <w:r>
              <w:t>One - two</w:t>
            </w:r>
            <w:r w:rsidR="00F95CB3">
              <w:t xml:space="preserve"> sessions, </w:t>
            </w:r>
            <w:r>
              <w:t>one hour</w:t>
            </w:r>
            <w:r w:rsidR="00F95CB3">
              <w:t xml:space="preserve"> each</w:t>
            </w:r>
            <w:r w:rsidR="00AE59BA">
              <w:t xml:space="preserve"> </w:t>
            </w:r>
          </w:p>
        </w:tc>
        <w:tc>
          <w:tcPr>
            <w:tcW w:w="2065" w:type="dxa"/>
          </w:tcPr>
          <w:p w14:paraId="650C40C5" w14:textId="77777777" w:rsidR="00F95CB3" w:rsidRDefault="00F95CB3"/>
        </w:tc>
      </w:tr>
      <w:tr w:rsidR="00AE59BA" w14:paraId="516BBE1A" w14:textId="77777777" w:rsidTr="000E3F17">
        <w:tc>
          <w:tcPr>
            <w:tcW w:w="3505" w:type="dxa"/>
          </w:tcPr>
          <w:p w14:paraId="4E6E4794" w14:textId="5F2BC2C0" w:rsidR="00AE59BA" w:rsidRDefault="00AE59BA">
            <w:r>
              <w:t>Type of interactivity?</w:t>
            </w:r>
          </w:p>
        </w:tc>
        <w:tc>
          <w:tcPr>
            <w:tcW w:w="3780" w:type="dxa"/>
          </w:tcPr>
          <w:p w14:paraId="77BCD932" w14:textId="5A82BD81" w:rsidR="00AE59BA" w:rsidRDefault="00BF0E7E">
            <w:r>
              <w:t xml:space="preserve">Interactive, simple branching scenarios. </w:t>
            </w:r>
            <w:r w:rsidR="00AE59BA">
              <w:t xml:space="preserve">Computer skill set of learners should be taken into consideration so as not to overwhelm the audience. </w:t>
            </w:r>
            <w:r w:rsidR="007607B2">
              <w:t>Will need budget constraints and time frame to completion to evaluate best form of interactivity as well.</w:t>
            </w:r>
            <w:r w:rsidR="00627ABA">
              <w:t xml:space="preserve"> Considering the education of learners ranges from </w:t>
            </w:r>
            <w:r>
              <w:t>high school grad</w:t>
            </w:r>
            <w:r w:rsidR="00627ABA">
              <w:t xml:space="preserve"> to PhD, we can probably assume sufficient </w:t>
            </w:r>
            <w:r w:rsidR="00627ABA">
              <w:lastRenderedPageBreak/>
              <w:t xml:space="preserve">computer skills to justify higher-level interactions. </w:t>
            </w:r>
          </w:p>
        </w:tc>
        <w:tc>
          <w:tcPr>
            <w:tcW w:w="2065" w:type="dxa"/>
          </w:tcPr>
          <w:p w14:paraId="22E54A9A" w14:textId="77777777" w:rsidR="00AE59BA" w:rsidRDefault="00AE59BA"/>
        </w:tc>
      </w:tr>
    </w:tbl>
    <w:p w14:paraId="3F6455E0" w14:textId="77777777" w:rsidR="00AC3AF3" w:rsidRDefault="00AC3AF3">
      <w:r>
        <w:br w:type="page"/>
      </w:r>
    </w:p>
    <w:tbl>
      <w:tblPr>
        <w:tblStyle w:val="TableGrid"/>
        <w:tblW w:w="0" w:type="auto"/>
        <w:tblLook w:val="04A0" w:firstRow="1" w:lastRow="0" w:firstColumn="1" w:lastColumn="0" w:noHBand="0" w:noVBand="1"/>
      </w:tblPr>
      <w:tblGrid>
        <w:gridCol w:w="3505"/>
        <w:gridCol w:w="3780"/>
        <w:gridCol w:w="2065"/>
      </w:tblGrid>
      <w:tr w:rsidR="00131F05" w14:paraId="66700C54" w14:textId="77777777" w:rsidTr="000E3F17">
        <w:tc>
          <w:tcPr>
            <w:tcW w:w="3505" w:type="dxa"/>
          </w:tcPr>
          <w:p w14:paraId="3A1FD4E3" w14:textId="5BA0B59E" w:rsidR="00131F05" w:rsidRPr="00131F05" w:rsidRDefault="00131F05">
            <w:pPr>
              <w:rPr>
                <w:b/>
                <w:bCs/>
              </w:rPr>
            </w:pPr>
            <w:r w:rsidRPr="00131F05">
              <w:rPr>
                <w:b/>
                <w:bCs/>
              </w:rPr>
              <w:lastRenderedPageBreak/>
              <w:t>Recommendation</w:t>
            </w:r>
          </w:p>
        </w:tc>
        <w:tc>
          <w:tcPr>
            <w:tcW w:w="3780" w:type="dxa"/>
          </w:tcPr>
          <w:p w14:paraId="7236D88F" w14:textId="5B5C57B2" w:rsidR="00131F05" w:rsidRPr="0050419D" w:rsidRDefault="00131F05">
            <w:pPr>
              <w:rPr>
                <w:b/>
                <w:bCs/>
              </w:rPr>
            </w:pPr>
            <w:r w:rsidRPr="0050419D">
              <w:rPr>
                <w:b/>
                <w:bCs/>
              </w:rPr>
              <w:t>Training or Performance Support</w:t>
            </w:r>
            <w:r w:rsidR="0050419D" w:rsidRPr="0050419D">
              <w:rPr>
                <w:b/>
                <w:bCs/>
              </w:rPr>
              <w:t>?</w:t>
            </w:r>
          </w:p>
        </w:tc>
        <w:tc>
          <w:tcPr>
            <w:tcW w:w="2065" w:type="dxa"/>
          </w:tcPr>
          <w:p w14:paraId="3D1EECD2" w14:textId="21E7E4A6" w:rsidR="00131F05" w:rsidRPr="0050419D" w:rsidRDefault="00131F05">
            <w:pPr>
              <w:rPr>
                <w:b/>
                <w:bCs/>
              </w:rPr>
            </w:pPr>
            <w:r w:rsidRPr="0050419D">
              <w:rPr>
                <w:b/>
                <w:bCs/>
              </w:rPr>
              <w:t>Rationale</w:t>
            </w:r>
          </w:p>
        </w:tc>
      </w:tr>
      <w:tr w:rsidR="00131F05" w14:paraId="768BC156" w14:textId="77777777" w:rsidTr="000E3F17">
        <w:tc>
          <w:tcPr>
            <w:tcW w:w="3505" w:type="dxa"/>
          </w:tcPr>
          <w:p w14:paraId="341C0340" w14:textId="77777777" w:rsidR="00131F05" w:rsidRPr="00131F05" w:rsidRDefault="00131F05">
            <w:pPr>
              <w:rPr>
                <w:b/>
                <w:bCs/>
              </w:rPr>
            </w:pPr>
          </w:p>
        </w:tc>
        <w:tc>
          <w:tcPr>
            <w:tcW w:w="3780" w:type="dxa"/>
          </w:tcPr>
          <w:p w14:paraId="31B58B3D" w14:textId="6129FF65" w:rsidR="00131F05" w:rsidRDefault="00641215">
            <w:r>
              <w:t>Performance support</w:t>
            </w:r>
          </w:p>
        </w:tc>
        <w:tc>
          <w:tcPr>
            <w:tcW w:w="2065" w:type="dxa"/>
          </w:tcPr>
          <w:p w14:paraId="1CAB6699" w14:textId="05B3AC0E" w:rsidR="00131F05" w:rsidRDefault="00641215">
            <w:r>
              <w:t xml:space="preserve">Worker interviews report that resources are needed sporadically and some of the information provided during onboarding is not relevant or needed on a daily basis. </w:t>
            </w:r>
          </w:p>
        </w:tc>
      </w:tr>
      <w:tr w:rsidR="0050419D" w14:paraId="0FEAAB16" w14:textId="77777777" w:rsidTr="000E3F17">
        <w:tc>
          <w:tcPr>
            <w:tcW w:w="3505" w:type="dxa"/>
          </w:tcPr>
          <w:p w14:paraId="48AB3EBB" w14:textId="08265770" w:rsidR="0050419D" w:rsidRPr="00131F05" w:rsidRDefault="0050419D">
            <w:pPr>
              <w:rPr>
                <w:b/>
                <w:bCs/>
              </w:rPr>
            </w:pPr>
            <w:r>
              <w:rPr>
                <w:b/>
                <w:bCs/>
              </w:rPr>
              <w:t>Proposed Strategy</w:t>
            </w:r>
          </w:p>
        </w:tc>
        <w:tc>
          <w:tcPr>
            <w:tcW w:w="3780" w:type="dxa"/>
          </w:tcPr>
          <w:p w14:paraId="6C9272EC" w14:textId="706E3AAB" w:rsidR="0050419D" w:rsidRPr="0050419D" w:rsidRDefault="0050419D">
            <w:pPr>
              <w:rPr>
                <w:b/>
                <w:bCs/>
              </w:rPr>
            </w:pPr>
            <w:r w:rsidRPr="0050419D">
              <w:rPr>
                <w:b/>
                <w:bCs/>
              </w:rPr>
              <w:t>Methodology</w:t>
            </w:r>
          </w:p>
        </w:tc>
        <w:tc>
          <w:tcPr>
            <w:tcW w:w="2065" w:type="dxa"/>
          </w:tcPr>
          <w:p w14:paraId="494FA7F1" w14:textId="083C6F0B" w:rsidR="0050419D" w:rsidRPr="0050419D" w:rsidRDefault="0050419D">
            <w:pPr>
              <w:rPr>
                <w:b/>
                <w:bCs/>
              </w:rPr>
            </w:pPr>
            <w:r w:rsidRPr="0050419D">
              <w:rPr>
                <w:b/>
                <w:bCs/>
              </w:rPr>
              <w:t>R</w:t>
            </w:r>
            <w:r>
              <w:rPr>
                <w:b/>
                <w:bCs/>
              </w:rPr>
              <w:t>esources Needed</w:t>
            </w:r>
          </w:p>
        </w:tc>
      </w:tr>
      <w:tr w:rsidR="0050419D" w14:paraId="6FD76EA4" w14:textId="77777777" w:rsidTr="000E3F17">
        <w:tc>
          <w:tcPr>
            <w:tcW w:w="3505" w:type="dxa"/>
          </w:tcPr>
          <w:p w14:paraId="15CD85B6" w14:textId="496AB102" w:rsidR="0050419D" w:rsidRPr="0050419D" w:rsidRDefault="00641215">
            <w:r>
              <w:t>Multimedia library of essential resources</w:t>
            </w:r>
          </w:p>
        </w:tc>
        <w:tc>
          <w:tcPr>
            <w:tcW w:w="3780" w:type="dxa"/>
          </w:tcPr>
          <w:p w14:paraId="088F4E6B" w14:textId="14A757CA" w:rsidR="0050419D" w:rsidRPr="0050419D" w:rsidRDefault="00641215">
            <w:r>
              <w:t>Video and web pages</w:t>
            </w:r>
          </w:p>
        </w:tc>
        <w:tc>
          <w:tcPr>
            <w:tcW w:w="2065" w:type="dxa"/>
          </w:tcPr>
          <w:p w14:paraId="612E6595" w14:textId="77777777" w:rsidR="0050419D" w:rsidRDefault="00641215">
            <w:r>
              <w:t>SharePoint site</w:t>
            </w:r>
          </w:p>
          <w:p w14:paraId="6B731626" w14:textId="77777777" w:rsidR="00641215" w:rsidRDefault="00641215">
            <w:r>
              <w:t xml:space="preserve">Video </w:t>
            </w:r>
            <w:r w:rsidR="00AC3AF3">
              <w:t>editing software</w:t>
            </w:r>
          </w:p>
          <w:p w14:paraId="7CC0144B" w14:textId="5AA4CD25" w:rsidR="00AC3AF3" w:rsidRPr="0050419D" w:rsidRDefault="00FC644A">
            <w:r>
              <w:t>Customer service surveys</w:t>
            </w:r>
          </w:p>
        </w:tc>
      </w:tr>
    </w:tbl>
    <w:p w14:paraId="4190B78D" w14:textId="6795BA68" w:rsidR="00131F05" w:rsidRDefault="00131F05" w:rsidP="00131F05">
      <w:pPr>
        <w:pStyle w:val="Title"/>
        <w:jc w:val="left"/>
      </w:pPr>
    </w:p>
    <w:p w14:paraId="2F7D0BF5" w14:textId="77777777" w:rsidR="00131F05" w:rsidRPr="00131F05" w:rsidRDefault="00131F05" w:rsidP="00131F05"/>
    <w:sectPr w:rsidR="00131F05" w:rsidRPr="00131F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1C442" w14:textId="77777777" w:rsidR="007664B7" w:rsidRDefault="007664B7" w:rsidP="00FF618E">
      <w:pPr>
        <w:spacing w:after="0" w:line="240" w:lineRule="auto"/>
      </w:pPr>
      <w:r>
        <w:separator/>
      </w:r>
    </w:p>
  </w:endnote>
  <w:endnote w:type="continuationSeparator" w:id="0">
    <w:p w14:paraId="31DFA835" w14:textId="77777777" w:rsidR="007664B7" w:rsidRDefault="007664B7" w:rsidP="00FF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6A906" w14:textId="77777777" w:rsidR="007664B7" w:rsidRDefault="007664B7" w:rsidP="00FF618E">
      <w:pPr>
        <w:spacing w:after="0" w:line="240" w:lineRule="auto"/>
      </w:pPr>
      <w:r>
        <w:separator/>
      </w:r>
    </w:p>
  </w:footnote>
  <w:footnote w:type="continuationSeparator" w:id="0">
    <w:p w14:paraId="68908F4E" w14:textId="77777777" w:rsidR="007664B7" w:rsidRDefault="007664B7" w:rsidP="00FF6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EF6D" w14:textId="548FFE28" w:rsidR="005D384E" w:rsidRDefault="005D384E">
    <w:pPr>
      <w:pStyle w:val="Header"/>
    </w:pPr>
    <w:r>
      <w:t>Customer Service Needs Analysis</w:t>
    </w:r>
  </w:p>
  <w:p w14:paraId="4FE5D6CC" w14:textId="144BACDA" w:rsidR="00FF618E" w:rsidRDefault="00FF618E" w:rsidP="00FF618E">
    <w:pPr>
      <w:pStyle w:val="Head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8E"/>
    <w:rsid w:val="000E3F17"/>
    <w:rsid w:val="00101869"/>
    <w:rsid w:val="00125AB5"/>
    <w:rsid w:val="00131F05"/>
    <w:rsid w:val="0017001A"/>
    <w:rsid w:val="001F71D9"/>
    <w:rsid w:val="00213855"/>
    <w:rsid w:val="0023323A"/>
    <w:rsid w:val="002A1CAC"/>
    <w:rsid w:val="003065F8"/>
    <w:rsid w:val="00343FAB"/>
    <w:rsid w:val="00355F19"/>
    <w:rsid w:val="003631A0"/>
    <w:rsid w:val="00375E1A"/>
    <w:rsid w:val="00377B48"/>
    <w:rsid w:val="003A2372"/>
    <w:rsid w:val="003C1672"/>
    <w:rsid w:val="003C317D"/>
    <w:rsid w:val="004731E9"/>
    <w:rsid w:val="004E31FC"/>
    <w:rsid w:val="00500395"/>
    <w:rsid w:val="0050419D"/>
    <w:rsid w:val="00515A06"/>
    <w:rsid w:val="005B7C25"/>
    <w:rsid w:val="005C690B"/>
    <w:rsid w:val="005D384E"/>
    <w:rsid w:val="00614D2B"/>
    <w:rsid w:val="00627ABA"/>
    <w:rsid w:val="00641215"/>
    <w:rsid w:val="00651EFD"/>
    <w:rsid w:val="00687BC0"/>
    <w:rsid w:val="007607B2"/>
    <w:rsid w:val="007664B7"/>
    <w:rsid w:val="0077094B"/>
    <w:rsid w:val="00777F4A"/>
    <w:rsid w:val="00796A7D"/>
    <w:rsid w:val="0080263A"/>
    <w:rsid w:val="008140C6"/>
    <w:rsid w:val="0091187A"/>
    <w:rsid w:val="009A4DEE"/>
    <w:rsid w:val="009A555D"/>
    <w:rsid w:val="009A5AAF"/>
    <w:rsid w:val="009C36C3"/>
    <w:rsid w:val="00A20FB9"/>
    <w:rsid w:val="00A8393F"/>
    <w:rsid w:val="00AA187A"/>
    <w:rsid w:val="00AC3AF3"/>
    <w:rsid w:val="00AD5CB4"/>
    <w:rsid w:val="00AE2905"/>
    <w:rsid w:val="00AE59BA"/>
    <w:rsid w:val="00AF2D07"/>
    <w:rsid w:val="00B21AC8"/>
    <w:rsid w:val="00B72E80"/>
    <w:rsid w:val="00BB65D2"/>
    <w:rsid w:val="00BE7D24"/>
    <w:rsid w:val="00BF0E7E"/>
    <w:rsid w:val="00C46A4D"/>
    <w:rsid w:val="00D51D37"/>
    <w:rsid w:val="00E33388"/>
    <w:rsid w:val="00F61701"/>
    <w:rsid w:val="00F85BCE"/>
    <w:rsid w:val="00F95CB3"/>
    <w:rsid w:val="00FA1293"/>
    <w:rsid w:val="00FC644A"/>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0B2F6"/>
  <w15:chartTrackingRefBased/>
  <w15:docId w15:val="{461E4DB5-6B8B-45A7-B556-90CE0C51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B"/>
    <w:pPr>
      <w:spacing w:line="360" w:lineRule="auto"/>
    </w:pPr>
    <w:rPr>
      <w:rFonts w:ascii="Arial" w:hAnsi="Arial"/>
    </w:rPr>
  </w:style>
  <w:style w:type="paragraph" w:styleId="Heading1">
    <w:name w:val="heading 1"/>
    <w:basedOn w:val="Normal"/>
    <w:next w:val="Normal"/>
    <w:link w:val="Heading1Char"/>
    <w:uiPriority w:val="9"/>
    <w:qFormat/>
    <w:rsid w:val="0077094B"/>
    <w:pPr>
      <w:keepNext/>
      <w:keepLines/>
      <w:spacing w:before="120" w:after="12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355F19"/>
    <w:pPr>
      <w:keepNext/>
      <w:keepLines/>
      <w:spacing w:before="12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A8393F"/>
    <w:pPr>
      <w:keepNext/>
      <w:keepLines/>
      <w:spacing w:before="40" w:after="0"/>
      <w:ind w:left="432"/>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4B"/>
    <w:rPr>
      <w:rFonts w:ascii="Arial" w:eastAsiaTheme="majorEastAsia" w:hAnsi="Arial" w:cstheme="majorBidi"/>
      <w:b/>
      <w:color w:val="000000" w:themeColor="text1"/>
      <w:sz w:val="28"/>
      <w:szCs w:val="32"/>
    </w:rPr>
  </w:style>
  <w:style w:type="paragraph" w:styleId="NoSpacing">
    <w:name w:val="No Spacing"/>
    <w:uiPriority w:val="1"/>
    <w:qFormat/>
    <w:rsid w:val="00B72E80"/>
    <w:pPr>
      <w:spacing w:after="0" w:line="240" w:lineRule="auto"/>
    </w:pPr>
    <w:rPr>
      <w:rFonts w:ascii="Arial" w:hAnsi="Arial"/>
    </w:rPr>
  </w:style>
  <w:style w:type="paragraph" w:styleId="ListParagraph">
    <w:name w:val="List Paragraph"/>
    <w:basedOn w:val="Normal"/>
    <w:uiPriority w:val="34"/>
    <w:qFormat/>
    <w:rsid w:val="00101869"/>
    <w:pPr>
      <w:ind w:left="288"/>
      <w:contextualSpacing/>
    </w:pPr>
  </w:style>
  <w:style w:type="paragraph" w:styleId="BodyText">
    <w:name w:val="Body Text"/>
    <w:basedOn w:val="Normal"/>
    <w:link w:val="BodyTextChar"/>
    <w:uiPriority w:val="1"/>
    <w:qFormat/>
    <w:rsid w:val="00500395"/>
    <w:pPr>
      <w:widowControl w:val="0"/>
      <w:autoSpaceDE w:val="0"/>
      <w:autoSpaceDN w:val="0"/>
      <w:spacing w:after="0"/>
    </w:pPr>
    <w:rPr>
      <w:rFonts w:eastAsia="Times New Roman" w:cs="Times New Roman"/>
      <w:szCs w:val="24"/>
      <w:lang w:bidi="en-US"/>
    </w:rPr>
  </w:style>
  <w:style w:type="character" w:customStyle="1" w:styleId="BodyTextChar">
    <w:name w:val="Body Text Char"/>
    <w:basedOn w:val="DefaultParagraphFont"/>
    <w:link w:val="BodyText"/>
    <w:uiPriority w:val="1"/>
    <w:rsid w:val="00500395"/>
    <w:rPr>
      <w:rFonts w:ascii="Arial" w:eastAsia="Times New Roman" w:hAnsi="Arial" w:cs="Times New Roman"/>
      <w:szCs w:val="24"/>
      <w:lang w:bidi="en-US"/>
    </w:rPr>
  </w:style>
  <w:style w:type="character" w:customStyle="1" w:styleId="Heading2Char">
    <w:name w:val="Heading 2 Char"/>
    <w:basedOn w:val="DefaultParagraphFont"/>
    <w:link w:val="Heading2"/>
    <w:uiPriority w:val="9"/>
    <w:rsid w:val="00355F19"/>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A8393F"/>
    <w:rPr>
      <w:rFonts w:ascii="Arial" w:eastAsiaTheme="majorEastAsia" w:hAnsi="Arial" w:cstheme="majorBidi"/>
      <w:color w:val="1F3763" w:themeColor="accent1" w:themeShade="7F"/>
      <w:sz w:val="24"/>
      <w:szCs w:val="24"/>
    </w:rPr>
  </w:style>
  <w:style w:type="paragraph" w:styleId="Title">
    <w:name w:val="Title"/>
    <w:basedOn w:val="Normal"/>
    <w:next w:val="Normal"/>
    <w:link w:val="TitleChar"/>
    <w:uiPriority w:val="10"/>
    <w:qFormat/>
    <w:rsid w:val="009C36C3"/>
    <w:pPr>
      <w:spacing w:before="480" w:after="12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C36C3"/>
    <w:rPr>
      <w:rFonts w:ascii="Arial" w:eastAsiaTheme="majorEastAsia" w:hAnsi="Arial" w:cstheme="majorBidi"/>
      <w:spacing w:val="-10"/>
      <w:kern w:val="28"/>
      <w:sz w:val="56"/>
      <w:szCs w:val="56"/>
    </w:rPr>
  </w:style>
  <w:style w:type="paragraph" w:customStyle="1" w:styleId="H3body">
    <w:name w:val="H3body"/>
    <w:basedOn w:val="Normal"/>
    <w:next w:val="Heading2"/>
    <w:qFormat/>
    <w:rsid w:val="004E31FC"/>
    <w:pPr>
      <w:ind w:left="432"/>
    </w:pPr>
  </w:style>
  <w:style w:type="paragraph" w:styleId="Subtitle">
    <w:name w:val="Subtitle"/>
    <w:basedOn w:val="Normal"/>
    <w:next w:val="Normal"/>
    <w:link w:val="SubtitleChar"/>
    <w:uiPriority w:val="11"/>
    <w:qFormat/>
    <w:rsid w:val="0077094B"/>
    <w:pPr>
      <w:numPr>
        <w:ilvl w:val="1"/>
      </w:numPr>
      <w:spacing w:before="240"/>
      <w:jc w:val="center"/>
    </w:pPr>
    <w:rPr>
      <w:rFonts w:eastAsiaTheme="minorEastAsia"/>
      <w:color w:val="000000" w:themeColor="text1"/>
      <w:spacing w:val="15"/>
      <w:sz w:val="24"/>
    </w:rPr>
  </w:style>
  <w:style w:type="character" w:customStyle="1" w:styleId="SubtitleChar">
    <w:name w:val="Subtitle Char"/>
    <w:basedOn w:val="DefaultParagraphFont"/>
    <w:link w:val="Subtitle"/>
    <w:uiPriority w:val="11"/>
    <w:rsid w:val="0077094B"/>
    <w:rPr>
      <w:rFonts w:ascii="Arial" w:eastAsiaTheme="minorEastAsia" w:hAnsi="Arial"/>
      <w:color w:val="000000" w:themeColor="text1"/>
      <w:spacing w:val="15"/>
      <w:sz w:val="24"/>
    </w:rPr>
  </w:style>
  <w:style w:type="paragraph" w:customStyle="1" w:styleId="reference">
    <w:name w:val="reference"/>
    <w:basedOn w:val="Normal"/>
    <w:link w:val="referenceChar"/>
    <w:qFormat/>
    <w:rsid w:val="009A4DEE"/>
    <w:pPr>
      <w:ind w:left="720" w:hanging="720"/>
    </w:pPr>
    <w:rPr>
      <w:rFonts w:ascii="Times New Roman" w:hAnsi="Times New Roman"/>
      <w:sz w:val="24"/>
    </w:rPr>
  </w:style>
  <w:style w:type="character" w:customStyle="1" w:styleId="referenceChar">
    <w:name w:val="reference Char"/>
    <w:basedOn w:val="DefaultParagraphFont"/>
    <w:link w:val="reference"/>
    <w:rsid w:val="009A4DEE"/>
    <w:rPr>
      <w:rFonts w:ascii="Times New Roman" w:hAnsi="Times New Roman"/>
      <w:sz w:val="24"/>
    </w:rPr>
  </w:style>
  <w:style w:type="table" w:styleId="TableGrid">
    <w:name w:val="Table Grid"/>
    <w:basedOn w:val="TableNormal"/>
    <w:uiPriority w:val="39"/>
    <w:rsid w:val="00FF6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18E"/>
    <w:rPr>
      <w:rFonts w:ascii="Arial" w:hAnsi="Arial"/>
    </w:rPr>
  </w:style>
  <w:style w:type="paragraph" w:styleId="Footer">
    <w:name w:val="footer"/>
    <w:basedOn w:val="Normal"/>
    <w:link w:val="FooterChar"/>
    <w:uiPriority w:val="99"/>
    <w:unhideWhenUsed/>
    <w:rsid w:val="00FF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8E"/>
    <w:rPr>
      <w:rFonts w:ascii="Arial" w:hAnsi="Arial"/>
    </w:rPr>
  </w:style>
  <w:style w:type="paragraph" w:styleId="BalloonText">
    <w:name w:val="Balloon Text"/>
    <w:basedOn w:val="Normal"/>
    <w:link w:val="BalloonTextChar"/>
    <w:uiPriority w:val="99"/>
    <w:semiHidden/>
    <w:unhideWhenUsed/>
    <w:rsid w:val="00760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jennifer seib</cp:lastModifiedBy>
  <cp:revision>5</cp:revision>
  <dcterms:created xsi:type="dcterms:W3CDTF">2021-01-03T00:20:00Z</dcterms:created>
  <dcterms:modified xsi:type="dcterms:W3CDTF">2021-01-03T00:48:00Z</dcterms:modified>
</cp:coreProperties>
</file>