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7C77" w14:textId="1D0542FC" w:rsidR="00A76712" w:rsidRDefault="000130E9" w:rsidP="000130E9">
      <w:pPr>
        <w:spacing w:line="360" w:lineRule="auto"/>
        <w:jc w:val="center"/>
        <w:rPr>
          <w:b/>
          <w:bCs/>
        </w:rPr>
      </w:pPr>
      <w:r w:rsidRPr="000130E9">
        <w:rPr>
          <w:b/>
          <w:bCs/>
          <w:highlight w:val="lightGray"/>
        </w:rPr>
        <w:t xml:space="preserve">NOTE: DECISIONS/ACTIONS </w:t>
      </w:r>
      <w:r w:rsidR="00AB60FE">
        <w:rPr>
          <w:b/>
          <w:bCs/>
          <w:highlight w:val="lightGray"/>
        </w:rPr>
        <w:t xml:space="preserve">WILL BE </w:t>
      </w:r>
      <w:r w:rsidRPr="000130E9">
        <w:rPr>
          <w:b/>
          <w:bCs/>
          <w:highlight w:val="lightGray"/>
        </w:rPr>
        <w:t>HIGHLIGHTED IN GRAY</w:t>
      </w:r>
    </w:p>
    <w:p w14:paraId="7ED1E52D" w14:textId="2D30FB42" w:rsidR="00810EA2" w:rsidRPr="009A5038" w:rsidRDefault="00810EA2" w:rsidP="000130E9">
      <w:pPr>
        <w:spacing w:line="360" w:lineRule="auto"/>
        <w:jc w:val="center"/>
        <w:rPr>
          <w:b/>
          <w:bCs/>
          <w:sz w:val="14"/>
          <w:szCs w:val="14"/>
        </w:rPr>
      </w:pPr>
    </w:p>
    <w:p w14:paraId="4026AA80" w14:textId="257F1B03" w:rsidR="00A76712" w:rsidRPr="00B619C6" w:rsidRDefault="00630D23" w:rsidP="00B619C6">
      <w:pPr>
        <w:spacing w:line="360" w:lineRule="auto"/>
        <w:rPr>
          <w:rFonts w:eastAsia="Times New Roman"/>
        </w:rPr>
      </w:pPr>
      <w:r>
        <w:rPr>
          <w:rFonts w:eastAsia="Times New Roman"/>
          <w:b/>
          <w:bCs/>
        </w:rPr>
        <w:t>DATE</w:t>
      </w:r>
      <w:r w:rsidR="00B15214" w:rsidRPr="00B619C6">
        <w:rPr>
          <w:rFonts w:eastAsia="Times New Roman"/>
          <w:b/>
          <w:bCs/>
        </w:rPr>
        <w:t>:</w:t>
      </w:r>
      <w:r w:rsidR="00B15214" w:rsidRPr="00B619C6"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April 27</w:t>
      </w:r>
      <w:r w:rsidR="00B15214" w:rsidRPr="00B619C6">
        <w:rPr>
          <w:rFonts w:eastAsia="Times New Roman"/>
          <w:u w:val="single"/>
        </w:rPr>
        <w:t>, 2023</w:t>
      </w:r>
    </w:p>
    <w:p w14:paraId="3C7F269E" w14:textId="34702BF6" w:rsidR="00A76712" w:rsidRPr="001C7FAE" w:rsidRDefault="00A76712" w:rsidP="00810EA2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/>
        </w:rPr>
      </w:pPr>
      <w:r w:rsidRPr="00A76712">
        <w:rPr>
          <w:rFonts w:eastAsia="Times New Roman"/>
          <w:b/>
          <w:bCs/>
        </w:rPr>
        <w:t xml:space="preserve">Welcome &amp; Introductions - Roll Call </w:t>
      </w:r>
      <w:r w:rsidR="00395D56">
        <w:rPr>
          <w:rFonts w:eastAsia="Times New Roman"/>
          <w:b/>
          <w:bCs/>
        </w:rPr>
        <w:t>– In attendance:</w:t>
      </w:r>
    </w:p>
    <w:tbl>
      <w:tblPr>
        <w:tblStyle w:val="TableGrid"/>
        <w:tblW w:w="0" w:type="auto"/>
        <w:tblInd w:w="361" w:type="dxa"/>
        <w:tblLook w:val="04A0" w:firstRow="1" w:lastRow="0" w:firstColumn="1" w:lastColumn="0" w:noHBand="0" w:noVBand="1"/>
      </w:tblPr>
      <w:tblGrid>
        <w:gridCol w:w="1681"/>
        <w:gridCol w:w="312"/>
        <w:gridCol w:w="1781"/>
        <w:gridCol w:w="360"/>
        <w:gridCol w:w="1800"/>
        <w:gridCol w:w="312"/>
        <w:gridCol w:w="2055"/>
        <w:gridCol w:w="312"/>
      </w:tblGrid>
      <w:tr w:rsidR="00E43002" w14:paraId="13F5F6B3" w14:textId="62EFB74E" w:rsidTr="00E43002">
        <w:trPr>
          <w:trHeight w:hRule="exact" w:val="370"/>
        </w:trPr>
        <w:tc>
          <w:tcPr>
            <w:tcW w:w="1681" w:type="dxa"/>
            <w:vAlign w:val="center"/>
          </w:tcPr>
          <w:p w14:paraId="5E9BB04A" w14:textId="4A121BE7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Raini Bowles</w:t>
            </w:r>
          </w:p>
        </w:tc>
        <w:tc>
          <w:tcPr>
            <w:tcW w:w="312" w:type="dxa"/>
            <w:vAlign w:val="center"/>
          </w:tcPr>
          <w:p w14:paraId="15C6FE19" w14:textId="779DE5C8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781" w:type="dxa"/>
            <w:vAlign w:val="center"/>
          </w:tcPr>
          <w:p w14:paraId="0E0EB830" w14:textId="5A328C78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Candace Falsetti</w:t>
            </w:r>
          </w:p>
        </w:tc>
        <w:tc>
          <w:tcPr>
            <w:tcW w:w="360" w:type="dxa"/>
            <w:vAlign w:val="center"/>
          </w:tcPr>
          <w:p w14:paraId="65BCB844" w14:textId="45F0A8FA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800" w:type="dxa"/>
          </w:tcPr>
          <w:p w14:paraId="49DB83F8" w14:textId="25C5949E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Michelle Batten</w:t>
            </w:r>
          </w:p>
        </w:tc>
        <w:tc>
          <w:tcPr>
            <w:tcW w:w="270" w:type="dxa"/>
          </w:tcPr>
          <w:p w14:paraId="3D41324C" w14:textId="5427A3BE" w:rsidR="00CD0F5E" w:rsidRDefault="00E43002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2055" w:type="dxa"/>
          </w:tcPr>
          <w:p w14:paraId="7FD9D3AE" w14:textId="3AD5F5BD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Tricia Ellinger</w:t>
            </w:r>
          </w:p>
        </w:tc>
        <w:tc>
          <w:tcPr>
            <w:tcW w:w="312" w:type="dxa"/>
          </w:tcPr>
          <w:p w14:paraId="21581DAE" w14:textId="6791E3C5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E43002" w14:paraId="434B1185" w14:textId="5781EFC8" w:rsidTr="00E43002">
        <w:trPr>
          <w:trHeight w:hRule="exact" w:val="361"/>
        </w:trPr>
        <w:tc>
          <w:tcPr>
            <w:tcW w:w="1681" w:type="dxa"/>
            <w:vAlign w:val="center"/>
          </w:tcPr>
          <w:p w14:paraId="5E05FD61" w14:textId="333454CF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Ashley Porter</w:t>
            </w:r>
          </w:p>
        </w:tc>
        <w:tc>
          <w:tcPr>
            <w:tcW w:w="312" w:type="dxa"/>
            <w:vAlign w:val="center"/>
          </w:tcPr>
          <w:p w14:paraId="26D64F9A" w14:textId="1F10E892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781" w:type="dxa"/>
            <w:vAlign w:val="center"/>
          </w:tcPr>
          <w:p w14:paraId="06B886DD" w14:textId="72745393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Nicole Gaylin</w:t>
            </w:r>
          </w:p>
        </w:tc>
        <w:tc>
          <w:tcPr>
            <w:tcW w:w="360" w:type="dxa"/>
            <w:vAlign w:val="center"/>
          </w:tcPr>
          <w:p w14:paraId="701A7D6F" w14:textId="62DBE6BD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800" w:type="dxa"/>
          </w:tcPr>
          <w:p w14:paraId="14A68DB3" w14:textId="71AA525A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Parker Luce</w:t>
            </w:r>
          </w:p>
        </w:tc>
        <w:tc>
          <w:tcPr>
            <w:tcW w:w="270" w:type="dxa"/>
          </w:tcPr>
          <w:p w14:paraId="740ECBD0" w14:textId="77777777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</w:p>
        </w:tc>
        <w:tc>
          <w:tcPr>
            <w:tcW w:w="2055" w:type="dxa"/>
          </w:tcPr>
          <w:p w14:paraId="14ABEF76" w14:textId="5CBD6899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Madeline Titelbaum</w:t>
            </w:r>
          </w:p>
        </w:tc>
        <w:tc>
          <w:tcPr>
            <w:tcW w:w="312" w:type="dxa"/>
          </w:tcPr>
          <w:p w14:paraId="2ED8BD19" w14:textId="6962A287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E43002" w14:paraId="09A484DF" w14:textId="6C475EF3" w:rsidTr="00E43002">
        <w:trPr>
          <w:trHeight w:hRule="exact" w:val="361"/>
        </w:trPr>
        <w:tc>
          <w:tcPr>
            <w:tcW w:w="1681" w:type="dxa"/>
            <w:vAlign w:val="center"/>
          </w:tcPr>
          <w:p w14:paraId="31EC0172" w14:textId="4DFD8EA0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Dori Boyle</w:t>
            </w:r>
          </w:p>
        </w:tc>
        <w:tc>
          <w:tcPr>
            <w:tcW w:w="312" w:type="dxa"/>
            <w:vAlign w:val="center"/>
          </w:tcPr>
          <w:p w14:paraId="46003BFE" w14:textId="5E95D999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781" w:type="dxa"/>
            <w:vAlign w:val="center"/>
          </w:tcPr>
          <w:p w14:paraId="120A675A" w14:textId="57ACE8D1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Jill Mathews</w:t>
            </w:r>
          </w:p>
        </w:tc>
        <w:tc>
          <w:tcPr>
            <w:tcW w:w="360" w:type="dxa"/>
            <w:vAlign w:val="center"/>
          </w:tcPr>
          <w:p w14:paraId="342BA6A3" w14:textId="537177F2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800" w:type="dxa"/>
          </w:tcPr>
          <w:p w14:paraId="5023632F" w14:textId="766AB084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Penny Fisk</w:t>
            </w:r>
          </w:p>
        </w:tc>
        <w:tc>
          <w:tcPr>
            <w:tcW w:w="270" w:type="dxa"/>
          </w:tcPr>
          <w:p w14:paraId="37B588A3" w14:textId="77777777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</w:p>
        </w:tc>
        <w:tc>
          <w:tcPr>
            <w:tcW w:w="2055" w:type="dxa"/>
          </w:tcPr>
          <w:p w14:paraId="04D9E21B" w14:textId="014463CE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Wendy Margolis</w:t>
            </w:r>
          </w:p>
        </w:tc>
        <w:tc>
          <w:tcPr>
            <w:tcW w:w="312" w:type="dxa"/>
          </w:tcPr>
          <w:p w14:paraId="0912859E" w14:textId="39CE2F84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E43002" w14:paraId="6F6BC72C" w14:textId="5C1E8C62" w:rsidTr="00B35387">
        <w:trPr>
          <w:trHeight w:hRule="exact" w:val="377"/>
        </w:trPr>
        <w:tc>
          <w:tcPr>
            <w:tcW w:w="1681" w:type="dxa"/>
            <w:vAlign w:val="center"/>
          </w:tcPr>
          <w:p w14:paraId="078A27B2" w14:textId="25E825D9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Brittany Shipley</w:t>
            </w:r>
          </w:p>
        </w:tc>
        <w:tc>
          <w:tcPr>
            <w:tcW w:w="312" w:type="dxa"/>
            <w:vAlign w:val="center"/>
          </w:tcPr>
          <w:p w14:paraId="5A21927B" w14:textId="0912C6DC" w:rsidR="00CD0F5E" w:rsidRDefault="002F6100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781" w:type="dxa"/>
            <w:vAlign w:val="center"/>
          </w:tcPr>
          <w:p w14:paraId="54FD6913" w14:textId="051D57B6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Jose Martinez</w:t>
            </w:r>
          </w:p>
        </w:tc>
        <w:tc>
          <w:tcPr>
            <w:tcW w:w="360" w:type="dxa"/>
            <w:vAlign w:val="center"/>
          </w:tcPr>
          <w:p w14:paraId="18B4E96D" w14:textId="58741075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800" w:type="dxa"/>
          </w:tcPr>
          <w:p w14:paraId="7B35ECCF" w14:textId="01C3ADEE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Tracie B.</w:t>
            </w:r>
          </w:p>
        </w:tc>
        <w:tc>
          <w:tcPr>
            <w:tcW w:w="270" w:type="dxa"/>
          </w:tcPr>
          <w:p w14:paraId="24364FF6" w14:textId="77777777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</w:p>
        </w:tc>
        <w:tc>
          <w:tcPr>
            <w:tcW w:w="2055" w:type="dxa"/>
          </w:tcPr>
          <w:p w14:paraId="4BA958AE" w14:textId="275AAD77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</w:p>
        </w:tc>
        <w:tc>
          <w:tcPr>
            <w:tcW w:w="312" w:type="dxa"/>
          </w:tcPr>
          <w:p w14:paraId="1AFC6405" w14:textId="6E82BCDE" w:rsidR="00CD0F5E" w:rsidRDefault="00CD0F5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</w:p>
        </w:tc>
      </w:tr>
    </w:tbl>
    <w:p w14:paraId="5A3E4763" w14:textId="77777777" w:rsidR="00630D23" w:rsidRDefault="00630D23" w:rsidP="00630D23">
      <w:pPr>
        <w:pStyle w:val="ListParagraph"/>
        <w:spacing w:line="360" w:lineRule="auto"/>
        <w:rPr>
          <w:rFonts w:eastAsia="Times New Roman"/>
        </w:rPr>
      </w:pPr>
    </w:p>
    <w:p w14:paraId="60F7A650" w14:textId="3697976D" w:rsidR="00630D23" w:rsidRPr="00F177A4" w:rsidRDefault="00675C46" w:rsidP="00630D23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  <w:b/>
          <w:bCs/>
        </w:rPr>
        <w:t>Introductions and</w:t>
      </w:r>
      <w:r w:rsidR="00630D23">
        <w:rPr>
          <w:rFonts w:eastAsia="Times New Roman"/>
          <w:b/>
          <w:bCs/>
        </w:rPr>
        <w:t xml:space="preserve"> special guest</w:t>
      </w:r>
      <w:r w:rsidR="00FC6BA7">
        <w:rPr>
          <w:rFonts w:eastAsia="Times New Roman"/>
          <w:b/>
          <w:bCs/>
        </w:rPr>
        <w:t xml:space="preserve"> Candace Falsetti</w:t>
      </w:r>
    </w:p>
    <w:p w14:paraId="76876DA6" w14:textId="77777777" w:rsidR="00F177A4" w:rsidRPr="00F177A4" w:rsidRDefault="00F177A4" w:rsidP="00F177A4">
      <w:pPr>
        <w:pStyle w:val="ListParagraph"/>
        <w:spacing w:line="360" w:lineRule="auto"/>
        <w:rPr>
          <w:rFonts w:eastAsia="Times New Roman"/>
          <w:sz w:val="10"/>
          <w:szCs w:val="10"/>
        </w:rPr>
      </w:pPr>
    </w:p>
    <w:p w14:paraId="7B64C6C0" w14:textId="1938931E" w:rsidR="0021563C" w:rsidRDefault="00630D23" w:rsidP="00630D23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</w:rPr>
      </w:pPr>
      <w:r w:rsidRPr="00AA1754">
        <w:rPr>
          <w:rFonts w:eastAsia="Times New Roman"/>
          <w:b/>
          <w:bCs/>
        </w:rPr>
        <w:t xml:space="preserve">Approval of </w:t>
      </w:r>
      <w:r w:rsidR="0021563C">
        <w:rPr>
          <w:rFonts w:eastAsia="Times New Roman"/>
          <w:b/>
          <w:bCs/>
        </w:rPr>
        <w:t xml:space="preserve">February meeting notes </w:t>
      </w:r>
      <w:r w:rsidR="0021563C" w:rsidRPr="0021563C">
        <w:rPr>
          <w:rFonts w:eastAsia="Times New Roman"/>
        </w:rPr>
        <w:t>(Informal)</w:t>
      </w:r>
    </w:p>
    <w:p w14:paraId="3C76AC86" w14:textId="4C07AE70" w:rsidR="0088078B" w:rsidRPr="0088078B" w:rsidRDefault="000C0DE3" w:rsidP="0088078B">
      <w:pPr>
        <w:pStyle w:val="ListParagraph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Approved</w:t>
      </w:r>
    </w:p>
    <w:p w14:paraId="6429ABB5" w14:textId="77777777" w:rsidR="0021563C" w:rsidRPr="00AD2F09" w:rsidRDefault="0021563C" w:rsidP="0021563C">
      <w:pPr>
        <w:pStyle w:val="ListParagraph"/>
        <w:rPr>
          <w:rFonts w:eastAsia="Times New Roman"/>
          <w:b/>
          <w:bCs/>
          <w:sz w:val="6"/>
          <w:szCs w:val="6"/>
        </w:rPr>
      </w:pPr>
    </w:p>
    <w:p w14:paraId="783FDDD3" w14:textId="703F921A" w:rsidR="00630D23" w:rsidRDefault="0021563C" w:rsidP="00630D23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  <w:b/>
          <w:bCs/>
        </w:rPr>
        <w:t>Approval of March</w:t>
      </w:r>
      <w:r w:rsidR="00630D23" w:rsidRPr="00AA1754">
        <w:rPr>
          <w:rFonts w:eastAsia="Times New Roman"/>
          <w:b/>
          <w:bCs/>
        </w:rPr>
        <w:t xml:space="preserve"> meeting</w:t>
      </w:r>
      <w:r w:rsidR="00630D23" w:rsidRPr="005C77BB">
        <w:rPr>
          <w:rFonts w:eastAsia="Times New Roman"/>
          <w:b/>
          <w:bCs/>
        </w:rPr>
        <w:t xml:space="preserve"> notes</w:t>
      </w:r>
      <w:r w:rsidR="00630D23" w:rsidRPr="005C77BB">
        <w:rPr>
          <w:rFonts w:eastAsia="Times New Roman"/>
        </w:rPr>
        <w:t xml:space="preserve"> </w:t>
      </w:r>
      <w:r w:rsidR="005C77BB" w:rsidRPr="005C77BB">
        <w:rPr>
          <w:rFonts w:eastAsia="Times New Roman"/>
        </w:rPr>
        <w:t>(</w:t>
      </w:r>
      <w:r w:rsidR="00630D23" w:rsidRPr="00AA1754">
        <w:rPr>
          <w:rFonts w:eastAsia="Times New Roman"/>
        </w:rPr>
        <w:t>Informal</w:t>
      </w:r>
      <w:r w:rsidR="005C77BB">
        <w:rPr>
          <w:rFonts w:eastAsia="Times New Roman"/>
        </w:rPr>
        <w:t>)</w:t>
      </w:r>
    </w:p>
    <w:p w14:paraId="0084315E" w14:textId="0B54E8BE" w:rsidR="00E43CB6" w:rsidRPr="00250E08" w:rsidRDefault="000C0DE3" w:rsidP="0088078B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250E08">
        <w:rPr>
          <w:rFonts w:eastAsia="Times New Roman"/>
        </w:rPr>
        <w:t>Approved</w:t>
      </w:r>
    </w:p>
    <w:p w14:paraId="61BE81E7" w14:textId="498C0AA4" w:rsidR="00AD2F09" w:rsidRDefault="00AD2F09" w:rsidP="00AD2F09">
      <w:pPr>
        <w:pStyle w:val="ListParagraph"/>
        <w:spacing w:line="360" w:lineRule="auto"/>
        <w:rPr>
          <w:rFonts w:eastAsia="Times New Roman"/>
          <w:i/>
          <w:iCs/>
          <w:sz w:val="6"/>
          <w:szCs w:val="6"/>
        </w:rPr>
      </w:pPr>
    </w:p>
    <w:p w14:paraId="1C810AC6" w14:textId="77777777" w:rsidR="00091F48" w:rsidRPr="00AD2F09" w:rsidRDefault="00091F48" w:rsidP="00AD2F09">
      <w:pPr>
        <w:pStyle w:val="ListParagraph"/>
        <w:spacing w:line="360" w:lineRule="auto"/>
        <w:rPr>
          <w:rFonts w:eastAsia="Times New Roman"/>
          <w:i/>
          <w:iCs/>
          <w:sz w:val="6"/>
          <w:szCs w:val="6"/>
        </w:rPr>
      </w:pPr>
    </w:p>
    <w:p w14:paraId="3D17E7E8" w14:textId="0DCBE28A" w:rsidR="00630D23" w:rsidRPr="0027620D" w:rsidRDefault="00630D23" w:rsidP="00630D23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i/>
          <w:iCs/>
        </w:rPr>
      </w:pPr>
      <w:r>
        <w:rPr>
          <w:rFonts w:eastAsia="Times New Roman"/>
          <w:b/>
          <w:bCs/>
        </w:rPr>
        <w:t xml:space="preserve">Youth Voice </w:t>
      </w:r>
    </w:p>
    <w:p w14:paraId="59287D6E" w14:textId="722279E7" w:rsidR="00630D23" w:rsidRDefault="00630D23" w:rsidP="00630D23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b/>
          <w:bCs/>
        </w:rPr>
      </w:pPr>
      <w:r w:rsidRPr="00A76712">
        <w:rPr>
          <w:rFonts w:eastAsia="Times New Roman"/>
          <w:b/>
          <w:bCs/>
        </w:rPr>
        <w:t>WBU survey results/</w:t>
      </w:r>
      <w:r w:rsidR="005816CF">
        <w:rPr>
          <w:rFonts w:eastAsia="Times New Roman"/>
          <w:b/>
          <w:bCs/>
        </w:rPr>
        <w:t>Y</w:t>
      </w:r>
      <w:r w:rsidRPr="00A76712">
        <w:rPr>
          <w:rFonts w:eastAsia="Times New Roman"/>
          <w:b/>
          <w:bCs/>
        </w:rPr>
        <w:t xml:space="preserve">outh </w:t>
      </w:r>
      <w:r w:rsidR="005816CF">
        <w:rPr>
          <w:rFonts w:eastAsia="Times New Roman"/>
          <w:b/>
          <w:bCs/>
        </w:rPr>
        <w:t>V</w:t>
      </w:r>
      <w:r w:rsidRPr="00A76712">
        <w:rPr>
          <w:rFonts w:eastAsia="Times New Roman"/>
          <w:b/>
          <w:bCs/>
        </w:rPr>
        <w:t>oice</w:t>
      </w:r>
      <w:r w:rsidR="00E84FCF">
        <w:rPr>
          <w:rFonts w:eastAsia="Times New Roman"/>
          <w:b/>
          <w:bCs/>
        </w:rPr>
        <w:t xml:space="preserve"> </w:t>
      </w:r>
      <w:r w:rsidRPr="00A76712">
        <w:rPr>
          <w:rFonts w:eastAsia="Times New Roman"/>
          <w:b/>
          <w:bCs/>
        </w:rPr>
        <w:t>- Raini Bowles</w:t>
      </w:r>
    </w:p>
    <w:p w14:paraId="5ECBF7B5" w14:textId="2AEB1741" w:rsidR="00E043F9" w:rsidRDefault="00E043F9" w:rsidP="00B946C6">
      <w:pPr>
        <w:pStyle w:val="ListParagraph"/>
        <w:numPr>
          <w:ilvl w:val="0"/>
          <w:numId w:val="18"/>
        </w:numPr>
        <w:spacing w:line="360" w:lineRule="auto"/>
        <w:rPr>
          <w:rFonts w:eastAsia="Times New Roman"/>
        </w:rPr>
      </w:pPr>
      <w:r w:rsidRPr="00250E08">
        <w:rPr>
          <w:rFonts w:eastAsia="Times New Roman"/>
        </w:rPr>
        <w:t>No comments</w:t>
      </w:r>
      <w:r w:rsidR="00741A1E" w:rsidRPr="00250E08">
        <w:rPr>
          <w:rFonts w:eastAsia="Times New Roman"/>
        </w:rPr>
        <w:t xml:space="preserve"> or questions</w:t>
      </w:r>
    </w:p>
    <w:p w14:paraId="354DA058" w14:textId="62DBB0E9" w:rsidR="007362D1" w:rsidRPr="00250E08" w:rsidRDefault="007362D1" w:rsidP="007362D1">
      <w:pPr>
        <w:pStyle w:val="ListParagraph"/>
        <w:numPr>
          <w:ilvl w:val="0"/>
          <w:numId w:val="18"/>
        </w:numPr>
        <w:spacing w:line="360" w:lineRule="auto"/>
        <w:rPr>
          <w:rFonts w:eastAsia="Times New Roman"/>
          <w:highlight w:val="lightGray"/>
        </w:rPr>
      </w:pPr>
      <w:r>
        <w:rPr>
          <w:rFonts w:eastAsia="Times New Roman"/>
          <w:highlight w:val="lightGray"/>
        </w:rPr>
        <w:t>We</w:t>
      </w:r>
      <w:r w:rsidRPr="00250E08">
        <w:rPr>
          <w:rFonts w:eastAsia="Times New Roman"/>
          <w:highlight w:val="lightGray"/>
        </w:rPr>
        <w:t xml:space="preserve"> will </w:t>
      </w:r>
      <w:r>
        <w:rPr>
          <w:rFonts w:eastAsia="Times New Roman"/>
          <w:highlight w:val="lightGray"/>
        </w:rPr>
        <w:t xml:space="preserve">email the survey </w:t>
      </w:r>
      <w:r w:rsidRPr="00250E08">
        <w:rPr>
          <w:rFonts w:eastAsia="Times New Roman"/>
          <w:highlight w:val="lightGray"/>
        </w:rPr>
        <w:t xml:space="preserve">results to </w:t>
      </w:r>
      <w:r>
        <w:rPr>
          <w:rFonts w:eastAsia="Times New Roman"/>
          <w:highlight w:val="lightGray"/>
        </w:rPr>
        <w:t>th</w:t>
      </w:r>
      <w:r w:rsidR="0096026A">
        <w:rPr>
          <w:rFonts w:eastAsia="Times New Roman"/>
          <w:highlight w:val="lightGray"/>
        </w:rPr>
        <w:t>e</w:t>
      </w:r>
      <w:r>
        <w:rPr>
          <w:rFonts w:eastAsia="Times New Roman"/>
          <w:highlight w:val="lightGray"/>
        </w:rPr>
        <w:t xml:space="preserve"> group</w:t>
      </w:r>
    </w:p>
    <w:p w14:paraId="7A640076" w14:textId="77777777" w:rsidR="00E84FCF" w:rsidRPr="00322916" w:rsidRDefault="00E84FCF" w:rsidP="00E84FCF">
      <w:pPr>
        <w:pStyle w:val="ListParagraph"/>
        <w:spacing w:line="360" w:lineRule="auto"/>
        <w:ind w:left="1440"/>
        <w:rPr>
          <w:rFonts w:eastAsia="Times New Roman"/>
          <w:b/>
          <w:bCs/>
          <w:sz w:val="6"/>
          <w:szCs w:val="6"/>
        </w:rPr>
      </w:pPr>
    </w:p>
    <w:p w14:paraId="0160D01D" w14:textId="77777777" w:rsidR="00630D23" w:rsidRDefault="00630D23" w:rsidP="00630D23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Introduce the monthly YES partner </w:t>
      </w:r>
    </w:p>
    <w:p w14:paraId="21B1ABF9" w14:textId="59408B6B" w:rsidR="00E810A3" w:rsidRPr="0096026A" w:rsidRDefault="00630D23" w:rsidP="00E43CB6">
      <w:pPr>
        <w:pStyle w:val="ListParagraph"/>
        <w:numPr>
          <w:ilvl w:val="0"/>
          <w:numId w:val="15"/>
        </w:numPr>
        <w:ind w:left="1530"/>
        <w:rPr>
          <w:rFonts w:eastAsia="Times New Roman"/>
          <w:b/>
          <w:bCs/>
          <w:sz w:val="10"/>
          <w:szCs w:val="10"/>
        </w:rPr>
      </w:pPr>
      <w:r w:rsidRPr="00E43CB6">
        <w:rPr>
          <w:rFonts w:eastAsia="Times New Roman"/>
          <w:b/>
          <w:bCs/>
        </w:rPr>
        <w:t xml:space="preserve">Candace Falsetti </w:t>
      </w:r>
      <w:r w:rsidR="00675C46" w:rsidRPr="00E43CB6">
        <w:rPr>
          <w:rFonts w:eastAsia="Times New Roman"/>
        </w:rPr>
        <w:t>-</w:t>
      </w:r>
      <w:r w:rsidR="00E43CB6" w:rsidRPr="00E43CB6">
        <w:rPr>
          <w:rFonts w:eastAsia="Times New Roman"/>
        </w:rPr>
        <w:t xml:space="preserve"> </w:t>
      </w:r>
      <w:r w:rsidR="00675C46" w:rsidRPr="00E43CB6">
        <w:rPr>
          <w:rFonts w:eastAsia="Times New Roman"/>
        </w:rPr>
        <w:t>QMIA de-mystified for families</w:t>
      </w:r>
    </w:p>
    <w:p w14:paraId="1C31769F" w14:textId="77777777" w:rsidR="0096026A" w:rsidRPr="00741A1E" w:rsidRDefault="0096026A" w:rsidP="0096026A">
      <w:pPr>
        <w:pStyle w:val="ListParagraph"/>
        <w:ind w:left="1530"/>
        <w:rPr>
          <w:rFonts w:eastAsia="Times New Roman"/>
          <w:b/>
          <w:bCs/>
          <w:sz w:val="10"/>
          <w:szCs w:val="10"/>
        </w:rPr>
      </w:pPr>
    </w:p>
    <w:p w14:paraId="22D7DD3C" w14:textId="598E2454" w:rsidR="00741A1E" w:rsidRPr="00F34193" w:rsidRDefault="0096026A" w:rsidP="00900E08">
      <w:pPr>
        <w:pStyle w:val="ListParagraph"/>
        <w:numPr>
          <w:ilvl w:val="0"/>
          <w:numId w:val="15"/>
        </w:numPr>
        <w:ind w:left="2160"/>
        <w:rPr>
          <w:rFonts w:eastAsia="Times New Roman"/>
          <w:sz w:val="10"/>
          <w:szCs w:val="10"/>
          <w:highlight w:val="lightGray"/>
        </w:rPr>
      </w:pPr>
      <w:r>
        <w:rPr>
          <w:rFonts w:eastAsia="Times New Roman"/>
          <w:highlight w:val="lightGray"/>
        </w:rPr>
        <w:t>We will</w:t>
      </w:r>
      <w:r w:rsidR="00040DFE">
        <w:rPr>
          <w:rFonts w:eastAsia="Times New Roman"/>
          <w:highlight w:val="lightGray"/>
        </w:rPr>
        <w:t xml:space="preserve"> email </w:t>
      </w:r>
      <w:r>
        <w:rPr>
          <w:rFonts w:eastAsia="Times New Roman"/>
          <w:highlight w:val="lightGray"/>
        </w:rPr>
        <w:t>Candace’s</w:t>
      </w:r>
      <w:r w:rsidR="00040DFE">
        <w:rPr>
          <w:rFonts w:eastAsia="Times New Roman"/>
          <w:highlight w:val="lightGray"/>
        </w:rPr>
        <w:t xml:space="preserve"> </w:t>
      </w:r>
      <w:r w:rsidR="00741A1E" w:rsidRPr="00040DFE">
        <w:rPr>
          <w:rFonts w:eastAsia="Times New Roman"/>
          <w:highlight w:val="lightGray"/>
        </w:rPr>
        <w:t xml:space="preserve">PPT presentation to </w:t>
      </w:r>
      <w:r w:rsidR="007362D1">
        <w:rPr>
          <w:rFonts w:eastAsia="Times New Roman"/>
          <w:highlight w:val="lightGray"/>
        </w:rPr>
        <w:t>th</w:t>
      </w:r>
      <w:r>
        <w:rPr>
          <w:rFonts w:eastAsia="Times New Roman"/>
          <w:highlight w:val="lightGray"/>
        </w:rPr>
        <w:t>e</w:t>
      </w:r>
      <w:r w:rsidR="007362D1">
        <w:rPr>
          <w:rFonts w:eastAsia="Times New Roman"/>
          <w:highlight w:val="lightGray"/>
        </w:rPr>
        <w:t xml:space="preserve"> group</w:t>
      </w:r>
    </w:p>
    <w:p w14:paraId="7A181A90" w14:textId="77777777" w:rsidR="00F34193" w:rsidRPr="00040DFE" w:rsidRDefault="00F34193" w:rsidP="00F34193">
      <w:pPr>
        <w:pStyle w:val="ListParagraph"/>
        <w:ind w:left="1890"/>
        <w:rPr>
          <w:rFonts w:eastAsia="Times New Roman"/>
          <w:sz w:val="10"/>
          <w:szCs w:val="10"/>
          <w:highlight w:val="lightGray"/>
        </w:rPr>
      </w:pPr>
    </w:p>
    <w:p w14:paraId="35244194" w14:textId="6313CD8B" w:rsidR="00630D23" w:rsidRDefault="00630D23" w:rsidP="000827DD">
      <w:pPr>
        <w:pStyle w:val="ListParagraph"/>
        <w:numPr>
          <w:ilvl w:val="2"/>
          <w:numId w:val="12"/>
        </w:numPr>
        <w:spacing w:line="360" w:lineRule="auto"/>
        <w:ind w:left="153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Questions or comments</w:t>
      </w:r>
      <w:r w:rsidR="00E84FCF">
        <w:rPr>
          <w:rFonts w:eastAsia="Times New Roman"/>
          <w:b/>
          <w:bCs/>
        </w:rPr>
        <w:t>?</w:t>
      </w:r>
    </w:p>
    <w:p w14:paraId="2F5AD009" w14:textId="2D66D28B" w:rsidR="00E84FCF" w:rsidRPr="005623AC" w:rsidRDefault="00F34193" w:rsidP="005623AC">
      <w:pPr>
        <w:pStyle w:val="ListParagraph"/>
        <w:numPr>
          <w:ilvl w:val="2"/>
          <w:numId w:val="12"/>
        </w:numPr>
        <w:rPr>
          <w:rFonts w:eastAsia="Times New Roman"/>
        </w:rPr>
      </w:pPr>
      <w:r w:rsidRPr="00F34193">
        <w:rPr>
          <w:rFonts w:eastAsia="Times New Roman"/>
          <w:b/>
          <w:bCs/>
          <w:sz w:val="24"/>
          <w:szCs w:val="24"/>
        </w:rPr>
        <w:t>R</w:t>
      </w:r>
      <w:r w:rsidRPr="00F34193">
        <w:rPr>
          <w:rFonts w:eastAsia="Times New Roman"/>
          <w:b/>
          <w:bCs/>
        </w:rPr>
        <w:t>aini:</w:t>
      </w:r>
      <w:r w:rsidRPr="00F34193">
        <w:rPr>
          <w:rFonts w:eastAsia="Times New Roman"/>
        </w:rPr>
        <w:t xml:space="preserve"> How do you make changes when you see an issue/deficit? </w:t>
      </w:r>
      <w:r w:rsidRPr="005623AC">
        <w:rPr>
          <w:rFonts w:eastAsia="Times New Roman"/>
          <w:b/>
          <w:bCs/>
        </w:rPr>
        <w:t>Candace:</w:t>
      </w:r>
      <w:r w:rsidRPr="005623AC">
        <w:rPr>
          <w:rFonts w:eastAsia="Times New Roman"/>
        </w:rPr>
        <w:t xml:space="preserve"> Different ways, folks from various workgroups and teams review</w:t>
      </w:r>
      <w:r w:rsidR="002E6543">
        <w:rPr>
          <w:rFonts w:eastAsia="Times New Roman"/>
        </w:rPr>
        <w:t xml:space="preserve"> feedback and issues</w:t>
      </w:r>
      <w:r w:rsidRPr="005623AC">
        <w:rPr>
          <w:rFonts w:eastAsia="Times New Roman"/>
        </w:rPr>
        <w:t>. For example, we recently hear</w:t>
      </w:r>
      <w:r w:rsidR="002E6543">
        <w:rPr>
          <w:rFonts w:eastAsia="Times New Roman"/>
        </w:rPr>
        <w:t>d</w:t>
      </w:r>
      <w:r w:rsidRPr="005623AC">
        <w:rPr>
          <w:rFonts w:eastAsia="Times New Roman"/>
        </w:rPr>
        <w:t xml:space="preserve"> we need to address more intensive services for kiddos with complex needs. Th</w:t>
      </w:r>
      <w:r w:rsidR="002E6543">
        <w:rPr>
          <w:rFonts w:eastAsia="Times New Roman"/>
        </w:rPr>
        <w:t>is</w:t>
      </w:r>
      <w:r w:rsidRPr="005623AC">
        <w:rPr>
          <w:rFonts w:eastAsia="Times New Roman"/>
        </w:rPr>
        <w:t xml:space="preserve"> went to the Sponsor</w:t>
      </w:r>
      <w:r w:rsidR="002E6543">
        <w:rPr>
          <w:rFonts w:eastAsia="Times New Roman"/>
        </w:rPr>
        <w:t>’s</w:t>
      </w:r>
      <w:r w:rsidRPr="005623AC">
        <w:rPr>
          <w:rFonts w:eastAsia="Times New Roman"/>
        </w:rPr>
        <w:t xml:space="preserve"> team which includes Juliet Chadron from</w:t>
      </w:r>
      <w:r w:rsidR="002E6543">
        <w:rPr>
          <w:rFonts w:eastAsia="Times New Roman"/>
        </w:rPr>
        <w:t xml:space="preserve"> the Department,</w:t>
      </w:r>
      <w:r w:rsidRPr="005623AC">
        <w:rPr>
          <w:rFonts w:eastAsia="Times New Roman"/>
        </w:rPr>
        <w:t xml:space="preserve"> Cameron from FACS, and Ross Edmunds from DBH. They took the lead</w:t>
      </w:r>
      <w:r w:rsidR="00900E08">
        <w:rPr>
          <w:rFonts w:eastAsia="Times New Roman"/>
        </w:rPr>
        <w:t>,</w:t>
      </w:r>
      <w:r w:rsidRPr="005623AC">
        <w:rPr>
          <w:rFonts w:eastAsia="Times New Roman"/>
        </w:rPr>
        <w:t xml:space="preserve"> considered the survey and feedback from families</w:t>
      </w:r>
      <w:r w:rsidR="002E6543">
        <w:rPr>
          <w:rFonts w:eastAsia="Times New Roman"/>
        </w:rPr>
        <w:t>, then cr</w:t>
      </w:r>
      <w:r w:rsidRPr="005623AC">
        <w:rPr>
          <w:rFonts w:eastAsia="Times New Roman"/>
        </w:rPr>
        <w:t>eated a pla</w:t>
      </w:r>
      <w:r w:rsidR="00900E08">
        <w:rPr>
          <w:rFonts w:eastAsia="Times New Roman"/>
        </w:rPr>
        <w:t xml:space="preserve">n, </w:t>
      </w:r>
      <w:r w:rsidRPr="005623AC">
        <w:rPr>
          <w:rFonts w:eastAsia="Times New Roman"/>
        </w:rPr>
        <w:t>focus</w:t>
      </w:r>
      <w:r w:rsidR="00900E08">
        <w:rPr>
          <w:rFonts w:eastAsia="Times New Roman"/>
        </w:rPr>
        <w:t>ing</w:t>
      </w:r>
      <w:r w:rsidRPr="005623AC">
        <w:rPr>
          <w:rFonts w:eastAsia="Times New Roman"/>
        </w:rPr>
        <w:t xml:space="preserve"> on four </w:t>
      </w:r>
      <w:r w:rsidR="00900E08">
        <w:rPr>
          <w:rFonts w:eastAsia="Times New Roman"/>
        </w:rPr>
        <w:t xml:space="preserve">identified </w:t>
      </w:r>
      <w:r w:rsidRPr="005623AC">
        <w:rPr>
          <w:rFonts w:eastAsia="Times New Roman"/>
        </w:rPr>
        <w:t>elements</w:t>
      </w:r>
      <w:r w:rsidR="00900E08">
        <w:rPr>
          <w:rFonts w:eastAsia="Times New Roman"/>
        </w:rPr>
        <w:t xml:space="preserve"> that needed work: R</w:t>
      </w:r>
      <w:r w:rsidRPr="005623AC">
        <w:rPr>
          <w:rFonts w:eastAsia="Times New Roman"/>
        </w:rPr>
        <w:t xml:space="preserve">es care, </w:t>
      </w:r>
      <w:r w:rsidR="00E95BF6">
        <w:rPr>
          <w:rFonts w:eastAsia="Times New Roman"/>
        </w:rPr>
        <w:t>C</w:t>
      </w:r>
      <w:r w:rsidRPr="005623AC">
        <w:rPr>
          <w:rFonts w:eastAsia="Times New Roman"/>
        </w:rPr>
        <w:t>risi</w:t>
      </w:r>
      <w:r w:rsidR="00E95BF6">
        <w:rPr>
          <w:rFonts w:eastAsia="Times New Roman"/>
        </w:rPr>
        <w:t>s, I</w:t>
      </w:r>
      <w:r w:rsidR="00E95BF6" w:rsidRPr="00E95BF6">
        <w:rPr>
          <w:rFonts w:eastAsia="Times New Roman"/>
        </w:rPr>
        <w:t xml:space="preserve">ntensive Home and Community based </w:t>
      </w:r>
      <w:r w:rsidR="0089132D" w:rsidRPr="00E95BF6">
        <w:rPr>
          <w:rFonts w:eastAsia="Times New Roman"/>
        </w:rPr>
        <w:t>services</w:t>
      </w:r>
      <w:r w:rsidR="0089132D">
        <w:rPr>
          <w:rFonts w:eastAsia="Times New Roman"/>
        </w:rPr>
        <w:t>,</w:t>
      </w:r>
      <w:r w:rsidR="0089132D" w:rsidRPr="00E95BF6">
        <w:rPr>
          <w:rFonts w:eastAsia="Times New Roman"/>
        </w:rPr>
        <w:t xml:space="preserve"> and</w:t>
      </w:r>
      <w:r w:rsidR="00E95BF6">
        <w:rPr>
          <w:rFonts w:eastAsia="Times New Roman"/>
        </w:rPr>
        <w:t xml:space="preserve"> I</w:t>
      </w:r>
      <w:r w:rsidRPr="005623AC">
        <w:rPr>
          <w:rFonts w:eastAsia="Times New Roman"/>
        </w:rPr>
        <w:t xml:space="preserve">ntensive </w:t>
      </w:r>
      <w:r w:rsidR="00E95BF6">
        <w:rPr>
          <w:rFonts w:eastAsia="Times New Roman"/>
        </w:rPr>
        <w:t>C</w:t>
      </w:r>
      <w:r w:rsidRPr="005623AC">
        <w:rPr>
          <w:rFonts w:eastAsia="Times New Roman"/>
        </w:rPr>
        <w:t xml:space="preserve">are </w:t>
      </w:r>
      <w:r w:rsidR="00E95BF6">
        <w:rPr>
          <w:rFonts w:eastAsia="Times New Roman"/>
        </w:rPr>
        <w:t>C</w:t>
      </w:r>
      <w:r w:rsidRPr="005623AC">
        <w:rPr>
          <w:rFonts w:eastAsia="Times New Roman"/>
        </w:rPr>
        <w:t>oord</w:t>
      </w:r>
      <w:r w:rsidR="002E6543">
        <w:rPr>
          <w:rFonts w:eastAsia="Times New Roman"/>
        </w:rPr>
        <w:t>ination</w:t>
      </w:r>
      <w:r w:rsidRPr="005623AC">
        <w:rPr>
          <w:rFonts w:eastAsia="Times New Roman"/>
        </w:rPr>
        <w:t>. We established workgroups for each of those areas</w:t>
      </w:r>
      <w:r w:rsidR="00900E08">
        <w:rPr>
          <w:rFonts w:eastAsia="Times New Roman"/>
        </w:rPr>
        <w:t>,</w:t>
      </w:r>
      <w:r w:rsidRPr="005623AC">
        <w:rPr>
          <w:rFonts w:eastAsia="Times New Roman"/>
        </w:rPr>
        <w:t xml:space="preserve"> and each group took two week</w:t>
      </w:r>
      <w:r w:rsidR="00900E08">
        <w:rPr>
          <w:rFonts w:eastAsia="Times New Roman"/>
        </w:rPr>
        <w:t xml:space="preserve">s, </w:t>
      </w:r>
      <w:r w:rsidRPr="005623AC">
        <w:rPr>
          <w:rFonts w:eastAsia="Times New Roman"/>
        </w:rPr>
        <w:t xml:space="preserve">20 hours per week on each item. </w:t>
      </w:r>
      <w:r w:rsidR="00900E08">
        <w:rPr>
          <w:rFonts w:eastAsia="Times New Roman"/>
        </w:rPr>
        <w:t xml:space="preserve"> We i</w:t>
      </w:r>
      <w:r w:rsidRPr="005623AC">
        <w:rPr>
          <w:rFonts w:eastAsia="Times New Roman"/>
        </w:rPr>
        <w:t>dentified solutions.</w:t>
      </w:r>
      <w:r w:rsidR="002C7A9C" w:rsidRPr="005623AC">
        <w:rPr>
          <w:rFonts w:eastAsia="Times New Roman"/>
        </w:rPr>
        <w:t xml:space="preserve"> We work with many groups including the Council, IWG, Defendant’s workgroup, etc.</w:t>
      </w:r>
    </w:p>
    <w:p w14:paraId="79AB3471" w14:textId="3807C8B0" w:rsidR="007112CD" w:rsidRDefault="007112CD" w:rsidP="00F34193">
      <w:pPr>
        <w:pStyle w:val="ListParagraph"/>
        <w:ind w:left="2160"/>
        <w:rPr>
          <w:rFonts w:eastAsia="Times New Roman"/>
        </w:rPr>
      </w:pPr>
    </w:p>
    <w:p w14:paraId="3E7C855D" w14:textId="105E28C8" w:rsidR="0089636E" w:rsidRDefault="007112CD" w:rsidP="0089636E">
      <w:pPr>
        <w:pStyle w:val="ListParagraph"/>
        <w:ind w:left="2160"/>
        <w:rPr>
          <w:rFonts w:eastAsia="Times New Roman"/>
        </w:rPr>
      </w:pPr>
      <w:r w:rsidRPr="005623AC">
        <w:rPr>
          <w:rFonts w:eastAsia="Times New Roman"/>
          <w:b/>
          <w:bCs/>
        </w:rPr>
        <w:t>Tricia:</w:t>
      </w:r>
      <w:r>
        <w:rPr>
          <w:rFonts w:eastAsia="Times New Roman"/>
        </w:rPr>
        <w:t xml:space="preserve"> Can you share some current quality impro</w:t>
      </w:r>
      <w:r w:rsidR="0089636E">
        <w:rPr>
          <w:rFonts w:eastAsia="Times New Roman"/>
        </w:rPr>
        <w:t>vement</w:t>
      </w:r>
      <w:r>
        <w:rPr>
          <w:rFonts w:eastAsia="Times New Roman"/>
        </w:rPr>
        <w:t xml:space="preserve"> projects? </w:t>
      </w:r>
      <w:r w:rsidRPr="005623AC">
        <w:rPr>
          <w:rFonts w:eastAsia="Times New Roman"/>
          <w:b/>
          <w:bCs/>
        </w:rPr>
        <w:t>Candace:</w:t>
      </w:r>
      <w:r>
        <w:rPr>
          <w:rFonts w:eastAsia="Times New Roman"/>
        </w:rPr>
        <w:t xml:space="preserve"> Discharge planning from hospital </w:t>
      </w:r>
      <w:r w:rsidR="0089636E">
        <w:rPr>
          <w:rFonts w:eastAsia="Times New Roman"/>
        </w:rPr>
        <w:t>is one (</w:t>
      </w:r>
      <w:r w:rsidR="0089132D">
        <w:rPr>
          <w:rFonts w:eastAsia="Times New Roman"/>
        </w:rPr>
        <w:t>this</w:t>
      </w:r>
      <w:r w:rsidR="0089636E">
        <w:rPr>
          <w:rFonts w:eastAsia="Times New Roman"/>
        </w:rPr>
        <w:t xml:space="preserve"> actually </w:t>
      </w:r>
      <w:r>
        <w:rPr>
          <w:rFonts w:eastAsia="Times New Roman"/>
        </w:rPr>
        <w:t>started in 2016</w:t>
      </w:r>
      <w:r w:rsidR="0089636E">
        <w:rPr>
          <w:rFonts w:eastAsia="Times New Roman"/>
        </w:rPr>
        <w:t>). We s</w:t>
      </w:r>
      <w:r>
        <w:rPr>
          <w:rFonts w:eastAsia="Times New Roman"/>
        </w:rPr>
        <w:t>tudied hospital contracts to see what was required</w:t>
      </w:r>
      <w:r w:rsidR="0089636E">
        <w:rPr>
          <w:rFonts w:eastAsia="Times New Roman"/>
        </w:rPr>
        <w:t xml:space="preserve"> as well as state rules</w:t>
      </w:r>
      <w:r>
        <w:rPr>
          <w:rFonts w:eastAsia="Times New Roman"/>
        </w:rPr>
        <w:t xml:space="preserve">. </w:t>
      </w:r>
      <w:r w:rsidR="0089636E">
        <w:rPr>
          <w:rFonts w:eastAsia="Times New Roman"/>
        </w:rPr>
        <w:t>There are n</w:t>
      </w:r>
      <w:r>
        <w:rPr>
          <w:rFonts w:eastAsia="Times New Roman"/>
        </w:rPr>
        <w:t xml:space="preserve">ot a lot of rules in the state or </w:t>
      </w:r>
      <w:r w:rsidR="0089636E">
        <w:rPr>
          <w:rFonts w:eastAsia="Times New Roman"/>
        </w:rPr>
        <w:t>hospital</w:t>
      </w:r>
      <w:r>
        <w:rPr>
          <w:rFonts w:eastAsia="Times New Roman"/>
        </w:rPr>
        <w:t xml:space="preserve"> contracts re discharge planning, so </w:t>
      </w:r>
      <w:r>
        <w:rPr>
          <w:rFonts w:eastAsia="Times New Roman"/>
        </w:rPr>
        <w:lastRenderedPageBreak/>
        <w:t>with family participation,</w:t>
      </w:r>
      <w:r w:rsidR="0089636E">
        <w:rPr>
          <w:rFonts w:eastAsia="Times New Roman"/>
        </w:rPr>
        <w:t xml:space="preserve"> we</w:t>
      </w:r>
      <w:r>
        <w:rPr>
          <w:rFonts w:eastAsia="Times New Roman"/>
        </w:rPr>
        <w:t xml:space="preserve"> came up with standards. </w:t>
      </w:r>
      <w:r w:rsidR="0089636E">
        <w:rPr>
          <w:rFonts w:eastAsia="Times New Roman"/>
        </w:rPr>
        <w:t>We are s</w:t>
      </w:r>
      <w:r>
        <w:rPr>
          <w:rFonts w:eastAsia="Times New Roman"/>
        </w:rPr>
        <w:t xml:space="preserve">till working on getting those standards accepted. </w:t>
      </w:r>
      <w:r w:rsidR="0089636E">
        <w:rPr>
          <w:rFonts w:eastAsia="Times New Roman"/>
        </w:rPr>
        <w:t>The g</w:t>
      </w:r>
      <w:r>
        <w:rPr>
          <w:rFonts w:eastAsia="Times New Roman"/>
        </w:rPr>
        <w:t xml:space="preserve">ood news is with sprints etc., </w:t>
      </w:r>
      <w:r w:rsidR="0089636E">
        <w:rPr>
          <w:rFonts w:eastAsia="Times New Roman"/>
        </w:rPr>
        <w:t xml:space="preserve">a </w:t>
      </w:r>
      <w:r>
        <w:rPr>
          <w:rFonts w:eastAsia="Times New Roman"/>
        </w:rPr>
        <w:t xml:space="preserve">team member </w:t>
      </w:r>
      <w:r w:rsidR="0089636E">
        <w:rPr>
          <w:rFonts w:eastAsia="Times New Roman"/>
        </w:rPr>
        <w:t xml:space="preserve">recently </w:t>
      </w:r>
      <w:r>
        <w:rPr>
          <w:rFonts w:eastAsia="Times New Roman"/>
        </w:rPr>
        <w:t xml:space="preserve">brought </w:t>
      </w:r>
      <w:r w:rsidR="0089636E">
        <w:rPr>
          <w:rFonts w:eastAsia="Times New Roman"/>
        </w:rPr>
        <w:t xml:space="preserve">this </w:t>
      </w:r>
      <w:r>
        <w:rPr>
          <w:rFonts w:eastAsia="Times New Roman"/>
        </w:rPr>
        <w:t xml:space="preserve">up and rec’d the standard be implemented.  </w:t>
      </w:r>
      <w:r w:rsidR="0089636E">
        <w:rPr>
          <w:rFonts w:eastAsia="Times New Roman"/>
        </w:rPr>
        <w:t xml:space="preserve">We have </w:t>
      </w:r>
      <w:r>
        <w:rPr>
          <w:rFonts w:eastAsia="Times New Roman"/>
        </w:rPr>
        <w:t>also started to look at</w:t>
      </w:r>
      <w:r w:rsidR="0089636E">
        <w:rPr>
          <w:rFonts w:eastAsia="Times New Roman"/>
        </w:rPr>
        <w:t xml:space="preserve"> the issues of</w:t>
      </w:r>
      <w:r>
        <w:rPr>
          <w:rFonts w:eastAsia="Times New Roman"/>
        </w:rPr>
        <w:t xml:space="preserve"> intensive levels of care and access to care throughout the state</w:t>
      </w:r>
      <w:r w:rsidR="004A59F3">
        <w:rPr>
          <w:rFonts w:eastAsia="Times New Roman"/>
        </w:rPr>
        <w:t xml:space="preserve"> including respite</w:t>
      </w:r>
      <w:r w:rsidR="0089636E">
        <w:rPr>
          <w:rFonts w:eastAsia="Times New Roman"/>
        </w:rPr>
        <w:t>,</w:t>
      </w:r>
      <w:r w:rsidR="004A59F3">
        <w:rPr>
          <w:rFonts w:eastAsia="Times New Roman"/>
        </w:rPr>
        <w:t xml:space="preserve"> for example</w:t>
      </w:r>
      <w:r w:rsidR="00D95601">
        <w:rPr>
          <w:rFonts w:eastAsia="Times New Roman"/>
        </w:rPr>
        <w:t>. Another area was implementing Wraparound as an evidence-based practice. Also,</w:t>
      </w:r>
      <w:r w:rsidR="0089636E">
        <w:rPr>
          <w:rFonts w:eastAsia="Times New Roman"/>
        </w:rPr>
        <w:t xml:space="preserve"> we’ve</w:t>
      </w:r>
      <w:r w:rsidR="00D95601">
        <w:rPr>
          <w:rFonts w:eastAsia="Times New Roman"/>
        </w:rPr>
        <w:t xml:space="preserve"> been trying to improve people’s knowledge re</w:t>
      </w:r>
      <w:r w:rsidR="0089636E">
        <w:rPr>
          <w:rFonts w:eastAsia="Times New Roman"/>
        </w:rPr>
        <w:t xml:space="preserve"> the</w:t>
      </w:r>
      <w:r w:rsidR="00D95601">
        <w:rPr>
          <w:rFonts w:eastAsia="Times New Roman"/>
        </w:rPr>
        <w:t xml:space="preserve"> complaint process. A</w:t>
      </w:r>
      <w:r w:rsidR="0089636E">
        <w:rPr>
          <w:rFonts w:eastAsia="Times New Roman"/>
        </w:rPr>
        <w:t xml:space="preserve">dditionally, </w:t>
      </w:r>
      <w:r w:rsidR="00D95601">
        <w:rPr>
          <w:rFonts w:eastAsia="Times New Roman"/>
        </w:rPr>
        <w:t>crisis and safety plans need to be addressed; many</w:t>
      </w:r>
      <w:r w:rsidR="0089636E">
        <w:rPr>
          <w:rFonts w:eastAsia="Times New Roman"/>
        </w:rPr>
        <w:t xml:space="preserve"> families</w:t>
      </w:r>
      <w:r w:rsidR="00D95601">
        <w:rPr>
          <w:rFonts w:eastAsia="Times New Roman"/>
        </w:rPr>
        <w:t xml:space="preserve"> are saying they don’t </w:t>
      </w:r>
      <w:r w:rsidR="0089636E">
        <w:rPr>
          <w:rFonts w:eastAsia="Times New Roman"/>
        </w:rPr>
        <w:t>receive these</w:t>
      </w:r>
      <w:r w:rsidR="00D95601">
        <w:rPr>
          <w:rFonts w:eastAsia="Times New Roman"/>
        </w:rPr>
        <w:t xml:space="preserve"> and/or they are not useful. We added info </w:t>
      </w:r>
      <w:r w:rsidR="0089636E">
        <w:rPr>
          <w:rFonts w:eastAsia="Times New Roman"/>
        </w:rPr>
        <w:t xml:space="preserve">on this subject </w:t>
      </w:r>
      <w:r w:rsidR="00D95601">
        <w:rPr>
          <w:rFonts w:eastAsia="Times New Roman"/>
        </w:rPr>
        <w:t xml:space="preserve">to </w:t>
      </w:r>
      <w:r w:rsidR="0089636E">
        <w:rPr>
          <w:rFonts w:eastAsia="Times New Roman"/>
        </w:rPr>
        <w:t xml:space="preserve">our </w:t>
      </w:r>
      <w:r w:rsidR="00D95601">
        <w:rPr>
          <w:rFonts w:eastAsia="Times New Roman"/>
        </w:rPr>
        <w:t>website and provided training to approx. 500 providers.</w:t>
      </w:r>
      <w:r w:rsidR="00447382">
        <w:rPr>
          <w:rFonts w:eastAsia="Times New Roman"/>
        </w:rPr>
        <w:t xml:space="preserve"> </w:t>
      </w:r>
      <w:r w:rsidR="0089636E">
        <w:rPr>
          <w:rFonts w:eastAsia="Times New Roman"/>
        </w:rPr>
        <w:t>We have also</w:t>
      </w:r>
      <w:r w:rsidR="00447382">
        <w:rPr>
          <w:rFonts w:eastAsia="Times New Roman"/>
        </w:rPr>
        <w:t xml:space="preserve"> </w:t>
      </w:r>
      <w:r w:rsidR="0089636E">
        <w:rPr>
          <w:rFonts w:eastAsia="Times New Roman"/>
        </w:rPr>
        <w:t>looked at focusing on the building strengths piece of CANS a bit more, to give weight on this as opposed to the needs needed. Kiddos do well when their strengths are identified.</w:t>
      </w:r>
    </w:p>
    <w:p w14:paraId="7181B93C" w14:textId="77777777" w:rsidR="003D57F0" w:rsidRDefault="003D57F0" w:rsidP="00F34193">
      <w:pPr>
        <w:pStyle w:val="ListParagraph"/>
        <w:ind w:left="2160"/>
        <w:rPr>
          <w:rFonts w:eastAsia="Times New Roman"/>
        </w:rPr>
      </w:pPr>
    </w:p>
    <w:p w14:paraId="1D086704" w14:textId="48C0DF7D" w:rsidR="003D57F0" w:rsidRPr="006809BE" w:rsidRDefault="003D57F0" w:rsidP="003D57F0">
      <w:pPr>
        <w:pStyle w:val="ListParagraph"/>
        <w:ind w:left="2160"/>
        <w:rPr>
          <w:rFonts w:eastAsia="Times New Roman"/>
        </w:rPr>
      </w:pPr>
      <w:r w:rsidRPr="003D57F0">
        <w:rPr>
          <w:rFonts w:eastAsia="Times New Roman"/>
          <w:b/>
          <w:bCs/>
        </w:rPr>
        <w:t>Raini:</w:t>
      </w:r>
      <w:r>
        <w:rPr>
          <w:rFonts w:eastAsia="Times New Roman"/>
        </w:rPr>
        <w:t xml:space="preserve"> Candace, I </w:t>
      </w:r>
      <w:r w:rsidR="0089636E">
        <w:rPr>
          <w:rFonts w:eastAsia="Times New Roman"/>
        </w:rPr>
        <w:t xml:space="preserve">really </w:t>
      </w:r>
      <w:r>
        <w:rPr>
          <w:rFonts w:eastAsia="Times New Roman"/>
        </w:rPr>
        <w:t xml:space="preserve">appreciate your passion for this work. Question: If a family does have a complaint, how </w:t>
      </w:r>
      <w:r w:rsidR="0089636E">
        <w:rPr>
          <w:rFonts w:eastAsia="Times New Roman"/>
        </w:rPr>
        <w:t xml:space="preserve">should they </w:t>
      </w:r>
      <w:r>
        <w:rPr>
          <w:rFonts w:eastAsia="Times New Roman"/>
        </w:rPr>
        <w:t>handle</w:t>
      </w:r>
      <w:r w:rsidR="0089636E">
        <w:rPr>
          <w:rFonts w:eastAsia="Times New Roman"/>
        </w:rPr>
        <w:t xml:space="preserve"> it</w:t>
      </w:r>
      <w:r>
        <w:rPr>
          <w:rFonts w:eastAsia="Times New Roman"/>
        </w:rPr>
        <w:t xml:space="preserve">? </w:t>
      </w:r>
      <w:r w:rsidRPr="0089636E">
        <w:rPr>
          <w:rFonts w:eastAsia="Times New Roman"/>
          <w:b/>
          <w:bCs/>
        </w:rPr>
        <w:t>Candace:</w:t>
      </w:r>
      <w:r>
        <w:rPr>
          <w:rFonts w:eastAsia="Times New Roman"/>
        </w:rPr>
        <w:t xml:space="preserve"> We’re working to improve the complaint process. </w:t>
      </w:r>
      <w:r w:rsidR="004F3305">
        <w:rPr>
          <w:rFonts w:eastAsia="Times New Roman"/>
        </w:rPr>
        <w:t>We e</w:t>
      </w:r>
      <w:r>
        <w:rPr>
          <w:rFonts w:eastAsia="Times New Roman"/>
        </w:rPr>
        <w:t xml:space="preserve">ncourage </w:t>
      </w:r>
      <w:r w:rsidR="004F3305">
        <w:rPr>
          <w:rFonts w:eastAsia="Times New Roman"/>
        </w:rPr>
        <w:t xml:space="preserve">families </w:t>
      </w:r>
      <w:r>
        <w:rPr>
          <w:rFonts w:eastAsia="Times New Roman"/>
        </w:rPr>
        <w:t xml:space="preserve">to call </w:t>
      </w:r>
      <w:r w:rsidR="004F3305">
        <w:rPr>
          <w:rFonts w:eastAsia="Times New Roman"/>
        </w:rPr>
        <w:t xml:space="preserve">us through the </w:t>
      </w:r>
      <w:r>
        <w:rPr>
          <w:rFonts w:eastAsia="Times New Roman"/>
        </w:rPr>
        <w:t>YES complaint line</w:t>
      </w:r>
      <w:r w:rsidR="004F3305">
        <w:rPr>
          <w:rFonts w:eastAsia="Times New Roman"/>
        </w:rPr>
        <w:t>, contact us th</w:t>
      </w:r>
      <w:r>
        <w:rPr>
          <w:rFonts w:eastAsia="Times New Roman"/>
        </w:rPr>
        <w:t xml:space="preserve">rough </w:t>
      </w:r>
      <w:r w:rsidR="004F3305">
        <w:rPr>
          <w:rFonts w:eastAsia="Times New Roman"/>
        </w:rPr>
        <w:t xml:space="preserve">the </w:t>
      </w:r>
      <w:r>
        <w:rPr>
          <w:rFonts w:eastAsia="Times New Roman"/>
        </w:rPr>
        <w:t>website</w:t>
      </w:r>
      <w:r w:rsidR="004F3305">
        <w:rPr>
          <w:rFonts w:eastAsia="Times New Roman"/>
        </w:rPr>
        <w:t xml:space="preserve"> form,</w:t>
      </w:r>
      <w:r>
        <w:rPr>
          <w:rFonts w:eastAsia="Times New Roman"/>
        </w:rPr>
        <w:t xml:space="preserve"> or through an inquiry. Families should be receiving a letter in response</w:t>
      </w:r>
      <w:r w:rsidR="004F3305">
        <w:rPr>
          <w:rFonts w:eastAsia="Times New Roman"/>
        </w:rPr>
        <w:t xml:space="preserve">, </w:t>
      </w:r>
      <w:r>
        <w:rPr>
          <w:rFonts w:eastAsia="Times New Roman"/>
        </w:rPr>
        <w:t xml:space="preserve">quickly confirming </w:t>
      </w:r>
      <w:r w:rsidR="004F3305">
        <w:rPr>
          <w:rFonts w:eastAsia="Times New Roman"/>
        </w:rPr>
        <w:t>that we</w:t>
      </w:r>
      <w:r>
        <w:rPr>
          <w:rFonts w:eastAsia="Times New Roman"/>
        </w:rPr>
        <w:t xml:space="preserve"> received</w:t>
      </w:r>
      <w:r w:rsidR="004F3305">
        <w:rPr>
          <w:rFonts w:eastAsia="Times New Roman"/>
        </w:rPr>
        <w:t xml:space="preserve"> the complaint</w:t>
      </w:r>
      <w:r>
        <w:rPr>
          <w:rFonts w:eastAsia="Times New Roman"/>
        </w:rPr>
        <w:t xml:space="preserve">. We set </w:t>
      </w:r>
      <w:r w:rsidR="004F3305">
        <w:rPr>
          <w:rFonts w:eastAsia="Times New Roman"/>
        </w:rPr>
        <w:t xml:space="preserve">a </w:t>
      </w:r>
      <w:r>
        <w:rPr>
          <w:rFonts w:eastAsia="Times New Roman"/>
        </w:rPr>
        <w:t xml:space="preserve">timeline of 30 days for disposition or resolution. </w:t>
      </w:r>
      <w:r w:rsidRPr="006809BE">
        <w:rPr>
          <w:rFonts w:eastAsia="Times New Roman"/>
          <w:b/>
          <w:bCs/>
        </w:rPr>
        <w:t>Ashley:</w:t>
      </w:r>
      <w:r w:rsidRPr="003D57F0">
        <w:rPr>
          <w:rFonts w:eastAsia="Times New Roman"/>
        </w:rPr>
        <w:t xml:space="preserve"> </w:t>
      </w:r>
      <w:r w:rsidR="004F3305">
        <w:rPr>
          <w:rFonts w:eastAsia="Times New Roman"/>
        </w:rPr>
        <w:t>I want to note that the l</w:t>
      </w:r>
      <w:r w:rsidRPr="003D57F0">
        <w:rPr>
          <w:rFonts w:eastAsia="Times New Roman"/>
        </w:rPr>
        <w:t xml:space="preserve">etters not </w:t>
      </w:r>
      <w:r w:rsidRPr="004F3305">
        <w:rPr>
          <w:rFonts w:eastAsia="Times New Roman"/>
          <w:i/>
          <w:iCs/>
        </w:rPr>
        <w:t>currently</w:t>
      </w:r>
      <w:r w:rsidRPr="003D57F0">
        <w:rPr>
          <w:rFonts w:eastAsia="Times New Roman"/>
        </w:rPr>
        <w:t xml:space="preserve"> going out, </w:t>
      </w:r>
      <w:r w:rsidR="004F3305">
        <w:rPr>
          <w:rFonts w:eastAsia="Times New Roman"/>
        </w:rPr>
        <w:t xml:space="preserve">we are </w:t>
      </w:r>
      <w:r w:rsidRPr="003D57F0">
        <w:rPr>
          <w:rFonts w:eastAsia="Times New Roman"/>
        </w:rPr>
        <w:t xml:space="preserve">working on the letters. </w:t>
      </w:r>
      <w:r w:rsidR="004F3305">
        <w:rPr>
          <w:rFonts w:eastAsia="Times New Roman"/>
        </w:rPr>
        <w:t>They will go out once they are complete</w:t>
      </w:r>
      <w:r w:rsidRPr="003D57F0">
        <w:rPr>
          <w:rFonts w:eastAsia="Times New Roman"/>
        </w:rPr>
        <w:t>.</w:t>
      </w:r>
      <w:r>
        <w:rPr>
          <w:rFonts w:eastAsia="Times New Roman"/>
        </w:rPr>
        <w:t xml:space="preserve"> In the meantime, we will be calling and emailing and working with families. </w:t>
      </w:r>
      <w:r w:rsidRPr="006809BE">
        <w:rPr>
          <w:rFonts w:eastAsia="Times New Roman"/>
          <w:b/>
          <w:bCs/>
        </w:rPr>
        <w:t>Candace</w:t>
      </w:r>
      <w:r>
        <w:rPr>
          <w:rFonts w:eastAsia="Times New Roman"/>
        </w:rPr>
        <w:t xml:space="preserve">: </w:t>
      </w:r>
      <w:r w:rsidR="004F3305">
        <w:rPr>
          <w:rFonts w:eastAsia="Times New Roman"/>
        </w:rPr>
        <w:t>Another option is bringing complaint to the FAM</w:t>
      </w:r>
      <w:r>
        <w:rPr>
          <w:rFonts w:eastAsia="Times New Roman"/>
        </w:rPr>
        <w:t xml:space="preserve"> </w:t>
      </w:r>
      <w:r w:rsidR="004F3305">
        <w:rPr>
          <w:rFonts w:eastAsia="Times New Roman"/>
        </w:rPr>
        <w:t>A</w:t>
      </w:r>
      <w:r>
        <w:rPr>
          <w:rFonts w:eastAsia="Times New Roman"/>
        </w:rPr>
        <w:t xml:space="preserve">dvisory </w:t>
      </w:r>
      <w:r w:rsidR="004F3305">
        <w:rPr>
          <w:rFonts w:eastAsia="Times New Roman"/>
        </w:rPr>
        <w:t>S</w:t>
      </w:r>
      <w:r>
        <w:rPr>
          <w:rFonts w:eastAsia="Times New Roman"/>
        </w:rPr>
        <w:t xml:space="preserve">ubcommittee </w:t>
      </w:r>
      <w:r w:rsidR="004F3305">
        <w:rPr>
          <w:rFonts w:eastAsia="Times New Roman"/>
        </w:rPr>
        <w:t>meeting</w:t>
      </w:r>
      <w:r>
        <w:rPr>
          <w:rFonts w:eastAsia="Times New Roman"/>
        </w:rPr>
        <w:t xml:space="preserve"> in person. </w:t>
      </w:r>
      <w:r w:rsidR="004F3305">
        <w:rPr>
          <w:rFonts w:eastAsia="Times New Roman"/>
        </w:rPr>
        <w:t>We ask that you p</w:t>
      </w:r>
      <w:r>
        <w:rPr>
          <w:rFonts w:eastAsia="Times New Roman"/>
        </w:rPr>
        <w:t xml:space="preserve">lease already have someone working with you to help on that complaint </w:t>
      </w:r>
      <w:r w:rsidRPr="004F3305">
        <w:rPr>
          <w:rFonts w:eastAsia="Times New Roman"/>
          <w:i/>
          <w:iCs/>
        </w:rPr>
        <w:t>first</w:t>
      </w:r>
      <w:r w:rsidR="004F3305">
        <w:rPr>
          <w:rFonts w:eastAsia="Times New Roman"/>
          <w:i/>
          <w:iCs/>
        </w:rPr>
        <w:t>,</w:t>
      </w:r>
      <w:r w:rsidRPr="004F3305"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if possible. </w:t>
      </w:r>
      <w:r w:rsidR="004F3305">
        <w:rPr>
          <w:rFonts w:eastAsia="Times New Roman"/>
        </w:rPr>
        <w:t>But do f</w:t>
      </w:r>
      <w:r>
        <w:rPr>
          <w:rFonts w:eastAsia="Times New Roman"/>
        </w:rPr>
        <w:t xml:space="preserve">eel free to report your stories there. Please also feel free to speak with your provider </w:t>
      </w:r>
      <w:r w:rsidRPr="003D57F0">
        <w:rPr>
          <w:rFonts w:eastAsia="Times New Roman"/>
          <w:i/>
          <w:iCs/>
        </w:rPr>
        <w:t>if</w:t>
      </w:r>
      <w:r>
        <w:rPr>
          <w:rFonts w:eastAsia="Times New Roman"/>
        </w:rPr>
        <w:t xml:space="preserve"> you feel you </w:t>
      </w:r>
      <w:r w:rsidR="004F3305">
        <w:rPr>
          <w:rFonts w:eastAsia="Times New Roman"/>
        </w:rPr>
        <w:t>feel comfortable doing that (</w:t>
      </w:r>
      <w:r>
        <w:rPr>
          <w:rFonts w:eastAsia="Times New Roman"/>
        </w:rPr>
        <w:t>w/out fearing retaliation</w:t>
      </w:r>
      <w:r w:rsidR="004F3305">
        <w:rPr>
          <w:rFonts w:eastAsia="Times New Roman"/>
        </w:rPr>
        <w:t xml:space="preserve"> etc. I personally know how families might fear this)</w:t>
      </w:r>
      <w:r>
        <w:rPr>
          <w:rFonts w:eastAsia="Times New Roman"/>
        </w:rPr>
        <w:t>.</w:t>
      </w:r>
      <w:r w:rsidR="006809BE">
        <w:rPr>
          <w:rFonts w:eastAsia="Times New Roman"/>
        </w:rPr>
        <w:t xml:space="preserve"> </w:t>
      </w:r>
      <w:r w:rsidR="004F3305">
        <w:rPr>
          <w:rFonts w:eastAsia="Times New Roman"/>
        </w:rPr>
        <w:t xml:space="preserve">Also, </w:t>
      </w:r>
      <w:r w:rsidR="006809BE">
        <w:rPr>
          <w:rFonts w:eastAsia="Times New Roman"/>
        </w:rPr>
        <w:t>FYIdaho is a great resource to support families. Reach out to</w:t>
      </w:r>
      <w:r w:rsidR="004F3305">
        <w:rPr>
          <w:rFonts w:eastAsia="Times New Roman"/>
        </w:rPr>
        <w:t xml:space="preserve"> our</w:t>
      </w:r>
      <w:r w:rsidR="006809BE">
        <w:rPr>
          <w:rFonts w:eastAsia="Times New Roman"/>
        </w:rPr>
        <w:t xml:space="preserve"> families as well. </w:t>
      </w:r>
      <w:r w:rsidR="006809BE" w:rsidRPr="006809BE">
        <w:rPr>
          <w:rFonts w:eastAsia="Times New Roman"/>
          <w:b/>
          <w:bCs/>
        </w:rPr>
        <w:t>Michelle:</w:t>
      </w:r>
      <w:r w:rsidR="006809BE">
        <w:rPr>
          <w:rFonts w:eastAsia="Times New Roman"/>
        </w:rPr>
        <w:t xml:space="preserve"> </w:t>
      </w:r>
      <w:r w:rsidR="004F3305">
        <w:rPr>
          <w:rFonts w:eastAsia="Times New Roman"/>
        </w:rPr>
        <w:t>Thank you and please note that p</w:t>
      </w:r>
      <w:r w:rsidR="006809BE">
        <w:rPr>
          <w:rFonts w:eastAsia="Times New Roman"/>
        </w:rPr>
        <w:t>arents don’t come to th</w:t>
      </w:r>
      <w:r w:rsidR="004F3305">
        <w:rPr>
          <w:rFonts w:eastAsia="Times New Roman"/>
        </w:rPr>
        <w:t>e FYIdaho</w:t>
      </w:r>
      <w:r w:rsidR="006809BE">
        <w:rPr>
          <w:rFonts w:eastAsia="Times New Roman"/>
        </w:rPr>
        <w:t xml:space="preserve"> meetings w/out before and after support</w:t>
      </w:r>
      <w:r w:rsidR="004F3305">
        <w:rPr>
          <w:rFonts w:eastAsia="Times New Roman"/>
        </w:rPr>
        <w:t xml:space="preserve"> as well</w:t>
      </w:r>
      <w:r w:rsidR="006809BE">
        <w:rPr>
          <w:rFonts w:eastAsia="Times New Roman"/>
        </w:rPr>
        <w:t xml:space="preserve">. </w:t>
      </w:r>
      <w:r w:rsidR="006809BE" w:rsidRPr="006809BE">
        <w:rPr>
          <w:rFonts w:eastAsia="Times New Roman"/>
          <w:b/>
          <w:bCs/>
        </w:rPr>
        <w:t>Candace:</w:t>
      </w:r>
      <w:r w:rsidR="006809BE">
        <w:rPr>
          <w:rFonts w:eastAsia="Times New Roman"/>
          <w:b/>
          <w:bCs/>
        </w:rPr>
        <w:t xml:space="preserve"> </w:t>
      </w:r>
      <w:r w:rsidR="006809BE" w:rsidRPr="006809BE">
        <w:rPr>
          <w:rFonts w:eastAsia="Times New Roman"/>
        </w:rPr>
        <w:t xml:space="preserve">We </w:t>
      </w:r>
      <w:r w:rsidR="006809BE">
        <w:rPr>
          <w:rFonts w:eastAsia="Times New Roman"/>
        </w:rPr>
        <w:t xml:space="preserve">also </w:t>
      </w:r>
      <w:r w:rsidR="006809BE" w:rsidRPr="006809BE">
        <w:rPr>
          <w:rFonts w:eastAsia="Times New Roman"/>
        </w:rPr>
        <w:t>ask Liberty</w:t>
      </w:r>
      <w:r w:rsidR="004F3305">
        <w:rPr>
          <w:rFonts w:eastAsia="Times New Roman"/>
        </w:rPr>
        <w:t xml:space="preserve">, </w:t>
      </w:r>
      <w:r w:rsidR="006809BE" w:rsidRPr="006809BE">
        <w:rPr>
          <w:rFonts w:eastAsia="Times New Roman"/>
        </w:rPr>
        <w:t>MTM, Optum,</w:t>
      </w:r>
      <w:r w:rsidR="004F3305">
        <w:rPr>
          <w:rFonts w:eastAsia="Times New Roman"/>
        </w:rPr>
        <w:t xml:space="preserve"> and </w:t>
      </w:r>
      <w:r w:rsidR="006809BE" w:rsidRPr="006809BE">
        <w:rPr>
          <w:rFonts w:eastAsia="Times New Roman"/>
        </w:rPr>
        <w:t xml:space="preserve">IDJOC to respond to complaints as well. </w:t>
      </w:r>
      <w:r w:rsidR="006809BE">
        <w:rPr>
          <w:rFonts w:eastAsia="Times New Roman"/>
        </w:rPr>
        <w:t xml:space="preserve">Our goal is </w:t>
      </w:r>
      <w:r w:rsidR="004F3305">
        <w:rPr>
          <w:rFonts w:eastAsia="Times New Roman"/>
        </w:rPr>
        <w:t xml:space="preserve">to </w:t>
      </w:r>
      <w:r w:rsidR="006809BE">
        <w:rPr>
          <w:rFonts w:eastAsia="Times New Roman"/>
        </w:rPr>
        <w:t>create a complaint system that families feel comfortable using.</w:t>
      </w:r>
      <w:r w:rsidR="00840750">
        <w:rPr>
          <w:rFonts w:eastAsia="Times New Roman"/>
        </w:rPr>
        <w:t xml:space="preserve"> I look at complaints as a good thing because if one person is voicing something other families probably are as well</w:t>
      </w:r>
      <w:r w:rsidR="004F3305">
        <w:rPr>
          <w:rFonts w:eastAsia="Times New Roman"/>
        </w:rPr>
        <w:t>, a</w:t>
      </w:r>
      <w:r w:rsidR="00840750">
        <w:rPr>
          <w:rFonts w:eastAsia="Times New Roman"/>
        </w:rPr>
        <w:t xml:space="preserve">nd we want to improve. </w:t>
      </w:r>
      <w:r w:rsidR="00B63161">
        <w:rPr>
          <w:rFonts w:eastAsia="Times New Roman"/>
        </w:rPr>
        <w:t>We want to listen and respond.</w:t>
      </w:r>
      <w:r w:rsidR="00004C30">
        <w:rPr>
          <w:rFonts w:eastAsia="Times New Roman"/>
        </w:rPr>
        <w:t xml:space="preserve"> </w:t>
      </w:r>
      <w:r w:rsidR="00004C30" w:rsidRPr="00004C30">
        <w:rPr>
          <w:rFonts w:eastAsia="Times New Roman"/>
          <w:b/>
          <w:bCs/>
        </w:rPr>
        <w:t>Raini:</w:t>
      </w:r>
      <w:r w:rsidR="00004C30">
        <w:rPr>
          <w:rFonts w:eastAsia="Times New Roman"/>
        </w:rPr>
        <w:t xml:space="preserve"> I think one of our family members</w:t>
      </w:r>
      <w:r w:rsidR="004F3305">
        <w:rPr>
          <w:rFonts w:eastAsia="Times New Roman"/>
        </w:rPr>
        <w:t>’</w:t>
      </w:r>
      <w:r w:rsidR="00004C30">
        <w:rPr>
          <w:rFonts w:eastAsia="Times New Roman"/>
        </w:rPr>
        <w:t xml:space="preserve"> concerns is</w:t>
      </w:r>
      <w:r w:rsidR="004F3305">
        <w:rPr>
          <w:rFonts w:eastAsia="Times New Roman"/>
        </w:rPr>
        <w:t xml:space="preserve"> that</w:t>
      </w:r>
      <w:r w:rsidR="00004C30">
        <w:rPr>
          <w:rFonts w:eastAsia="Times New Roman"/>
        </w:rPr>
        <w:t xml:space="preserve"> we are afraid of people being mad at you and </w:t>
      </w:r>
      <w:r w:rsidR="004F3305">
        <w:rPr>
          <w:rFonts w:eastAsia="Times New Roman"/>
        </w:rPr>
        <w:t xml:space="preserve">this </w:t>
      </w:r>
      <w:r w:rsidR="00004C30">
        <w:rPr>
          <w:rFonts w:eastAsia="Times New Roman"/>
        </w:rPr>
        <w:t>affecting services.</w:t>
      </w:r>
      <w:r w:rsidR="002F6100">
        <w:rPr>
          <w:rFonts w:eastAsia="Times New Roman"/>
        </w:rPr>
        <w:t xml:space="preserve"> </w:t>
      </w:r>
      <w:r w:rsidR="00B86F07">
        <w:rPr>
          <w:rFonts w:eastAsia="Times New Roman"/>
        </w:rPr>
        <w:t xml:space="preserve">A </w:t>
      </w:r>
      <w:r w:rsidR="002F6100">
        <w:rPr>
          <w:rFonts w:eastAsia="Times New Roman"/>
        </w:rPr>
        <w:t>FAM member agreed with Raini via chat.</w:t>
      </w:r>
    </w:p>
    <w:p w14:paraId="15747A70" w14:textId="77777777" w:rsidR="003D57F0" w:rsidRPr="00F34193" w:rsidRDefault="003D57F0" w:rsidP="00F34193">
      <w:pPr>
        <w:pStyle w:val="ListParagraph"/>
        <w:ind w:left="2160"/>
        <w:rPr>
          <w:rFonts w:eastAsia="Times New Roman"/>
        </w:rPr>
      </w:pPr>
    </w:p>
    <w:p w14:paraId="27099BB2" w14:textId="2826A338" w:rsidR="00DC58A0" w:rsidRDefault="00630D23" w:rsidP="008946F7">
      <w:pPr>
        <w:pStyle w:val="ListParagraph"/>
        <w:numPr>
          <w:ilvl w:val="0"/>
          <w:numId w:val="1"/>
        </w:numPr>
        <w:rPr>
          <w:rFonts w:eastAsia="Times New Roman"/>
          <w:lang w:val="fr-FR"/>
        </w:rPr>
      </w:pPr>
      <w:r>
        <w:rPr>
          <w:rFonts w:eastAsia="Times New Roman"/>
          <w:b/>
          <w:bCs/>
          <w:lang w:val="fr-FR"/>
        </w:rPr>
        <w:t xml:space="preserve">Review resources for </w:t>
      </w:r>
      <w:r w:rsidR="00DC58A0">
        <w:rPr>
          <w:rFonts w:eastAsia="Times New Roman"/>
          <w:b/>
          <w:bCs/>
          <w:lang w:val="fr-FR"/>
        </w:rPr>
        <w:t xml:space="preserve">FAM </w:t>
      </w:r>
      <w:r w:rsidRPr="00A76712">
        <w:rPr>
          <w:rFonts w:eastAsia="Times New Roman"/>
          <w:b/>
          <w:bCs/>
          <w:lang w:val="fr-FR"/>
        </w:rPr>
        <w:t xml:space="preserve">- </w:t>
      </w:r>
      <w:r w:rsidRPr="00DC58A0">
        <w:rPr>
          <w:rFonts w:eastAsia="Times New Roman"/>
          <w:lang w:val="fr-FR"/>
        </w:rPr>
        <w:t>Invite flyer, QRs, weblink</w:t>
      </w:r>
      <w:r w:rsidR="00DC58A0" w:rsidRPr="00DC58A0">
        <w:rPr>
          <w:rFonts w:eastAsia="Times New Roman"/>
          <w:lang w:val="fr-FR"/>
        </w:rPr>
        <w:t>s (</w:t>
      </w:r>
      <w:hyperlink r:id="rId7" w:history="1">
        <w:r w:rsidR="00DC58A0" w:rsidRPr="00DC58A0">
          <w:rPr>
            <w:rStyle w:val="Hyperlink"/>
            <w:rFonts w:eastAsia="Times New Roman"/>
            <w:lang w:val="fr-FR"/>
          </w:rPr>
          <w:t>www.aplacetoshine.org</w:t>
        </w:r>
      </w:hyperlink>
      <w:r w:rsidR="00DC58A0" w:rsidRPr="00DC58A0">
        <w:rPr>
          <w:rFonts w:eastAsia="Times New Roman"/>
          <w:lang w:val="fr-FR"/>
        </w:rPr>
        <w:t xml:space="preserve">), </w:t>
      </w:r>
      <w:r w:rsidRPr="00DC58A0">
        <w:rPr>
          <w:rFonts w:eastAsia="Times New Roman"/>
          <w:lang w:val="fr-FR"/>
        </w:rPr>
        <w:t>and spreading the word</w:t>
      </w:r>
    </w:p>
    <w:p w14:paraId="6D505F60" w14:textId="3F67E361" w:rsidR="002E045B" w:rsidRDefault="002E045B" w:rsidP="002E045B">
      <w:pPr>
        <w:pStyle w:val="ListParagraph"/>
        <w:rPr>
          <w:rFonts w:eastAsia="Times New Roman"/>
          <w:b/>
          <w:bCs/>
          <w:lang w:val="fr-FR"/>
        </w:rPr>
      </w:pPr>
    </w:p>
    <w:p w14:paraId="0F8AE3AC" w14:textId="76323BBA" w:rsidR="002E045B" w:rsidRPr="00AD5CBF" w:rsidRDefault="002E045B" w:rsidP="006C3058">
      <w:pPr>
        <w:pStyle w:val="ListParagraph"/>
        <w:numPr>
          <w:ilvl w:val="0"/>
          <w:numId w:val="19"/>
        </w:numPr>
        <w:rPr>
          <w:rFonts w:eastAsia="Times New Roman"/>
          <w:b/>
          <w:bCs/>
          <w:highlight w:val="lightGray"/>
          <w:lang w:val="fr-FR"/>
        </w:rPr>
      </w:pPr>
      <w:r w:rsidRPr="002E045B">
        <w:rPr>
          <w:rFonts w:eastAsia="Times New Roman"/>
          <w:b/>
          <w:bCs/>
          <w:lang w:val="fr-FR"/>
        </w:rPr>
        <w:t>Raini:</w:t>
      </w:r>
      <w:r>
        <w:rPr>
          <w:rFonts w:eastAsia="Times New Roman"/>
          <w:lang w:val="fr-FR"/>
        </w:rPr>
        <w:t xml:space="preserve"> I can’t know who a YES family is, and I can’t because of HIPPA. Candace</w:t>
      </w:r>
      <w:r w:rsidR="00F736AE">
        <w:rPr>
          <w:rFonts w:eastAsia="Times New Roman"/>
          <w:lang w:val="fr-FR"/>
        </w:rPr>
        <w:t>, would it be possible to</w:t>
      </w:r>
      <w:r>
        <w:rPr>
          <w:rFonts w:eastAsia="Times New Roman"/>
          <w:lang w:val="fr-FR"/>
        </w:rPr>
        <w:t xml:space="preserve">  send  the flyers/outreach items through you</w:t>
      </w:r>
      <w:r w:rsidR="00F736AE">
        <w:rPr>
          <w:rFonts w:eastAsia="Times New Roman"/>
          <w:lang w:val="fr-FR"/>
        </w:rPr>
        <w:t xml:space="preserve">, </w:t>
      </w:r>
      <w:r>
        <w:rPr>
          <w:rFonts w:eastAsia="Times New Roman"/>
          <w:lang w:val="fr-FR"/>
        </w:rPr>
        <w:t xml:space="preserve">and you forward it to YES families? </w:t>
      </w:r>
      <w:r w:rsidRPr="002E045B">
        <w:rPr>
          <w:rFonts w:eastAsia="Times New Roman"/>
          <w:b/>
          <w:bCs/>
          <w:lang w:val="fr-FR"/>
        </w:rPr>
        <w:t>Candace:</w:t>
      </w:r>
      <w:r>
        <w:rPr>
          <w:rFonts w:eastAsia="Times New Roman"/>
          <w:lang w:val="fr-FR"/>
        </w:rPr>
        <w:t xml:space="preserve"> Only if it’s been fully vetted </w:t>
      </w:r>
      <w:r w:rsidR="00D6463B">
        <w:rPr>
          <w:rFonts w:eastAsia="Times New Roman"/>
          <w:lang w:val="fr-FR"/>
        </w:rPr>
        <w:t>by</w:t>
      </w:r>
      <w:r>
        <w:rPr>
          <w:rFonts w:eastAsia="Times New Roman"/>
          <w:lang w:val="fr-FR"/>
        </w:rPr>
        <w:t xml:space="preserve"> our comm office. </w:t>
      </w:r>
      <w:r w:rsidR="0084633E">
        <w:rPr>
          <w:rFonts w:eastAsia="Times New Roman"/>
          <w:lang w:val="fr-FR"/>
        </w:rPr>
        <w:t xml:space="preserve">Past experience tells me we’ve had issues with </w:t>
      </w:r>
      <w:r w:rsidR="00F736AE">
        <w:rPr>
          <w:rFonts w:eastAsia="Times New Roman"/>
          <w:lang w:val="fr-FR"/>
        </w:rPr>
        <w:t>doing this kind of thing</w:t>
      </w:r>
      <w:r w:rsidR="0084633E">
        <w:rPr>
          <w:rFonts w:eastAsia="Times New Roman"/>
          <w:lang w:val="fr-FR"/>
        </w:rPr>
        <w:t xml:space="preserve">. </w:t>
      </w:r>
      <w:r w:rsidR="0084633E" w:rsidRPr="00AD5CBF">
        <w:rPr>
          <w:rFonts w:eastAsia="Times New Roman"/>
          <w:highlight w:val="lightGray"/>
          <w:lang w:val="fr-FR"/>
        </w:rPr>
        <w:t>However, feel free to touch base with Laura and/or Janet to talk about this option.</w:t>
      </w:r>
      <w:r w:rsidR="004E7E0F">
        <w:rPr>
          <w:rFonts w:eastAsia="Times New Roman"/>
          <w:lang w:val="fr-FR"/>
        </w:rPr>
        <w:t xml:space="preserve"> </w:t>
      </w:r>
      <w:r w:rsidR="006C3058" w:rsidRPr="006C3058">
        <w:rPr>
          <w:rFonts w:eastAsia="Times New Roman"/>
          <w:b/>
          <w:bCs/>
          <w:lang w:val="fr-FR"/>
        </w:rPr>
        <w:t>Raini :</w:t>
      </w:r>
      <w:r w:rsidR="006C3058">
        <w:rPr>
          <w:rFonts w:eastAsia="Times New Roman"/>
          <w:lang w:val="fr-FR"/>
        </w:rPr>
        <w:t xml:space="preserve"> How </w:t>
      </w:r>
      <w:r w:rsidR="00F736AE">
        <w:rPr>
          <w:rFonts w:eastAsia="Times New Roman"/>
          <w:lang w:val="fr-FR"/>
        </w:rPr>
        <w:t xml:space="preserve">we </w:t>
      </w:r>
      <w:r w:rsidR="006C3058">
        <w:rPr>
          <w:rFonts w:eastAsia="Times New Roman"/>
          <w:lang w:val="fr-FR"/>
        </w:rPr>
        <w:t xml:space="preserve">keep spreading the word is a goal. </w:t>
      </w:r>
      <w:r w:rsidR="006C3058" w:rsidRPr="006C3058">
        <w:rPr>
          <w:rFonts w:eastAsia="Times New Roman"/>
          <w:b/>
          <w:bCs/>
          <w:lang w:val="fr-FR"/>
        </w:rPr>
        <w:t>Ashley :</w:t>
      </w:r>
      <w:r w:rsidR="006C3058">
        <w:rPr>
          <w:rFonts w:eastAsia="Times New Roman"/>
          <w:lang w:val="fr-FR"/>
        </w:rPr>
        <w:t xml:space="preserve"> </w:t>
      </w:r>
      <w:r w:rsidR="006C3058" w:rsidRPr="00AD5CBF">
        <w:rPr>
          <w:rFonts w:eastAsia="Times New Roman"/>
          <w:highlight w:val="lightGray"/>
          <w:lang w:val="fr-FR"/>
        </w:rPr>
        <w:t>We might be able to mention FAM at a stakeholder engagement group meeting</w:t>
      </w:r>
      <w:r w:rsidR="006C3058" w:rsidRPr="00AD5CBF">
        <w:rPr>
          <w:rFonts w:eastAsia="Times New Roman"/>
          <w:lang w:val="fr-FR"/>
        </w:rPr>
        <w:t>.  We can’t send ou</w:t>
      </w:r>
      <w:r w:rsidR="00F736AE" w:rsidRPr="00AD5CBF">
        <w:rPr>
          <w:rFonts w:eastAsia="Times New Roman"/>
          <w:lang w:val="fr-FR"/>
        </w:rPr>
        <w:t xml:space="preserve">t </w:t>
      </w:r>
      <w:r w:rsidR="006C3058" w:rsidRPr="00AD5CBF">
        <w:rPr>
          <w:rFonts w:eastAsia="Times New Roman"/>
          <w:lang w:val="fr-FR"/>
        </w:rPr>
        <w:t>the survey because we have a contractor for surveys we have to use.</w:t>
      </w:r>
      <w:r w:rsidR="006C3058" w:rsidRPr="00AD5CBF">
        <w:rPr>
          <w:rFonts w:eastAsia="Times New Roman"/>
          <w:highlight w:val="lightGray"/>
          <w:lang w:val="fr-FR"/>
        </w:rPr>
        <w:t xml:space="preserve"> </w:t>
      </w:r>
      <w:r w:rsidR="006C3058" w:rsidRPr="00AD5CBF">
        <w:rPr>
          <w:rFonts w:eastAsia="Times New Roman"/>
          <w:b/>
          <w:bCs/>
          <w:highlight w:val="lightGray"/>
          <w:lang w:val="fr-FR"/>
        </w:rPr>
        <w:t xml:space="preserve">Candace : </w:t>
      </w:r>
      <w:r w:rsidR="006C3058" w:rsidRPr="00AD5CBF">
        <w:rPr>
          <w:rFonts w:eastAsia="Times New Roman"/>
          <w:highlight w:val="lightGray"/>
          <w:lang w:val="fr-FR"/>
        </w:rPr>
        <w:t xml:space="preserve">We could do an article in the YES newsletter. </w:t>
      </w:r>
      <w:r w:rsidR="006C3058" w:rsidRPr="00AD5CBF">
        <w:rPr>
          <w:rFonts w:eastAsia="Times New Roman"/>
          <w:b/>
          <w:bCs/>
          <w:highlight w:val="lightGray"/>
          <w:lang w:val="fr-FR"/>
        </w:rPr>
        <w:t>Tricia :</w:t>
      </w:r>
      <w:r w:rsidR="006C3058" w:rsidRPr="00AD5CBF">
        <w:rPr>
          <w:rFonts w:eastAsia="Times New Roman"/>
          <w:highlight w:val="lightGray"/>
          <w:lang w:val="fr-FR"/>
        </w:rPr>
        <w:t xml:space="preserve"> </w:t>
      </w:r>
      <w:r w:rsidR="00F736AE" w:rsidRPr="00AD5CBF">
        <w:rPr>
          <w:rFonts w:eastAsia="Times New Roman"/>
          <w:highlight w:val="lightGray"/>
          <w:lang w:val="fr-FR"/>
        </w:rPr>
        <w:t>I do</w:t>
      </w:r>
      <w:r w:rsidR="006C3058" w:rsidRPr="00AD5CBF">
        <w:rPr>
          <w:rFonts w:eastAsia="Times New Roman"/>
          <w:highlight w:val="lightGray"/>
          <w:lang w:val="fr-FR"/>
        </w:rPr>
        <w:t xml:space="preserve"> </w:t>
      </w:r>
      <w:r w:rsidR="00F736AE" w:rsidRPr="00AD5CBF">
        <w:rPr>
          <w:rFonts w:eastAsia="Times New Roman"/>
          <w:highlight w:val="lightGray"/>
          <w:lang w:val="fr-FR"/>
        </w:rPr>
        <w:t xml:space="preserve">receive </w:t>
      </w:r>
      <w:r w:rsidR="006C3058" w:rsidRPr="00AD5CBF">
        <w:rPr>
          <w:rFonts w:eastAsia="Times New Roman"/>
          <w:highlight w:val="lightGray"/>
          <w:lang w:val="fr-FR"/>
        </w:rPr>
        <w:t xml:space="preserve">this newsletter. </w:t>
      </w:r>
      <w:r w:rsidR="00F736AE" w:rsidRPr="00AD5CBF">
        <w:rPr>
          <w:rFonts w:eastAsia="Times New Roman"/>
          <w:highlight w:val="lightGray"/>
          <w:lang w:val="fr-FR"/>
        </w:rPr>
        <w:t>I think y</w:t>
      </w:r>
      <w:r w:rsidR="006C3058" w:rsidRPr="00AD5CBF">
        <w:rPr>
          <w:rFonts w:eastAsia="Times New Roman"/>
          <w:highlight w:val="lightGray"/>
          <w:lang w:val="fr-FR"/>
        </w:rPr>
        <w:t xml:space="preserve">ou have to push this material out </w:t>
      </w:r>
      <w:r w:rsidR="006C3058" w:rsidRPr="00AD5CBF">
        <w:rPr>
          <w:rFonts w:eastAsia="Times New Roman"/>
          <w:i/>
          <w:iCs/>
          <w:highlight w:val="lightGray"/>
          <w:lang w:val="fr-FR"/>
        </w:rPr>
        <w:t>all</w:t>
      </w:r>
      <w:r w:rsidR="006C3058" w:rsidRPr="00AD5CBF">
        <w:rPr>
          <w:rFonts w:eastAsia="Times New Roman"/>
          <w:highlight w:val="lightGray"/>
          <w:lang w:val="fr-FR"/>
        </w:rPr>
        <w:t xml:space="preserve"> the time</w:t>
      </w:r>
      <w:r w:rsidR="00F736AE" w:rsidRPr="00AD5CBF">
        <w:rPr>
          <w:rFonts w:eastAsia="Times New Roman"/>
          <w:highlight w:val="lightGray"/>
          <w:lang w:val="fr-FR"/>
        </w:rPr>
        <w:t>,</w:t>
      </w:r>
      <w:r w:rsidR="006C3058" w:rsidRPr="00AD5CBF">
        <w:rPr>
          <w:rFonts w:eastAsia="Times New Roman"/>
          <w:highlight w:val="lightGray"/>
          <w:lang w:val="fr-FR"/>
        </w:rPr>
        <w:t xml:space="preserve"> in </w:t>
      </w:r>
      <w:r w:rsidR="006C3058" w:rsidRPr="00AD5CBF">
        <w:rPr>
          <w:rFonts w:eastAsia="Times New Roman"/>
          <w:i/>
          <w:iCs/>
          <w:highlight w:val="lightGray"/>
          <w:lang w:val="fr-FR"/>
        </w:rPr>
        <w:t>all</w:t>
      </w:r>
      <w:r w:rsidR="006C3058" w:rsidRPr="00AD5CBF">
        <w:rPr>
          <w:rFonts w:eastAsia="Times New Roman"/>
          <w:highlight w:val="lightGray"/>
          <w:lang w:val="fr-FR"/>
        </w:rPr>
        <w:t xml:space="preserve"> ways you can. For ex., twice a year in YES</w:t>
      </w:r>
      <w:r w:rsidR="00F736AE" w:rsidRPr="00AD5CBF">
        <w:rPr>
          <w:rFonts w:eastAsia="Times New Roman"/>
          <w:highlight w:val="lightGray"/>
          <w:lang w:val="fr-FR"/>
        </w:rPr>
        <w:t xml:space="preserve"> newsleetter</w:t>
      </w:r>
      <w:r w:rsidR="006C3058" w:rsidRPr="00AD5CBF">
        <w:rPr>
          <w:rFonts w:eastAsia="Times New Roman"/>
          <w:highlight w:val="lightGray"/>
          <w:lang w:val="fr-FR"/>
        </w:rPr>
        <w:t>, twice  a year via FYIdaho in some way, etc. A</w:t>
      </w:r>
      <w:r w:rsidR="00F736AE" w:rsidRPr="00AD5CBF">
        <w:rPr>
          <w:rFonts w:eastAsia="Times New Roman"/>
          <w:highlight w:val="lightGray"/>
          <w:lang w:val="fr-FR"/>
        </w:rPr>
        <w:t>lso, at</w:t>
      </w:r>
      <w:r w:rsidR="006C3058" w:rsidRPr="00AD5CBF">
        <w:rPr>
          <w:rFonts w:eastAsia="Times New Roman"/>
          <w:highlight w:val="lightGray"/>
          <w:lang w:val="fr-FR"/>
        </w:rPr>
        <w:t xml:space="preserve"> the beginning of the meeting adddress, What is this meeting for and how can it help you ? </w:t>
      </w:r>
      <w:r w:rsidR="00F736AE" w:rsidRPr="00AD5CBF">
        <w:rPr>
          <w:rFonts w:eastAsia="Times New Roman"/>
          <w:highlight w:val="lightGray"/>
          <w:lang w:val="fr-FR"/>
        </w:rPr>
        <w:t>And, w</w:t>
      </w:r>
      <w:r w:rsidR="006C3058" w:rsidRPr="00AD5CBF">
        <w:rPr>
          <w:rFonts w:eastAsia="Times New Roman"/>
          <w:highlight w:val="lightGray"/>
          <w:lang w:val="fr-FR"/>
        </w:rPr>
        <w:t>hat did you learn from it ?</w:t>
      </w:r>
      <w:r w:rsidR="0011621D" w:rsidRPr="00AD5CBF">
        <w:rPr>
          <w:rFonts w:eastAsia="Times New Roman"/>
          <w:highlight w:val="lightGray"/>
          <w:lang w:val="fr-FR"/>
        </w:rPr>
        <w:t xml:space="preserve"> </w:t>
      </w:r>
      <w:r w:rsidR="0011621D" w:rsidRPr="00AD5CBF">
        <w:rPr>
          <w:rFonts w:eastAsia="Times New Roman"/>
          <w:b/>
          <w:bCs/>
          <w:highlight w:val="lightGray"/>
          <w:lang w:val="fr-FR"/>
        </w:rPr>
        <w:t>Ashley :</w:t>
      </w:r>
      <w:r w:rsidR="0011621D" w:rsidRPr="00AD5CBF">
        <w:rPr>
          <w:rFonts w:eastAsia="Times New Roman"/>
          <w:highlight w:val="lightGray"/>
          <w:lang w:val="fr-FR"/>
        </w:rPr>
        <w:t xml:space="preserve"> </w:t>
      </w:r>
      <w:r w:rsidR="00F736AE" w:rsidRPr="00AD5CBF">
        <w:rPr>
          <w:rFonts w:eastAsia="Times New Roman"/>
          <w:highlight w:val="lightGray"/>
          <w:lang w:val="fr-FR"/>
        </w:rPr>
        <w:t>We c</w:t>
      </w:r>
      <w:r w:rsidR="0011621D" w:rsidRPr="00AD5CBF">
        <w:rPr>
          <w:rFonts w:eastAsia="Times New Roman"/>
          <w:highlight w:val="lightGray"/>
          <w:lang w:val="fr-FR"/>
        </w:rPr>
        <w:t xml:space="preserve">ould look at making FAM a public meeting so notes could be posted for the public. </w:t>
      </w:r>
      <w:r w:rsidR="0011621D" w:rsidRPr="00AD5CBF">
        <w:rPr>
          <w:rFonts w:eastAsia="Times New Roman"/>
          <w:b/>
          <w:bCs/>
          <w:highlight w:val="lightGray"/>
          <w:lang w:val="fr-FR"/>
        </w:rPr>
        <w:t>Brittany :</w:t>
      </w:r>
      <w:r w:rsidR="0011621D" w:rsidRPr="00AD5CBF">
        <w:rPr>
          <w:rFonts w:eastAsia="Times New Roman"/>
          <w:highlight w:val="lightGray"/>
          <w:lang w:val="fr-FR"/>
        </w:rPr>
        <w:t xml:space="preserve"> IGT does include links</w:t>
      </w:r>
      <w:r w:rsidR="00F736AE" w:rsidRPr="00AD5CBF">
        <w:rPr>
          <w:rFonts w:eastAsia="Times New Roman"/>
          <w:highlight w:val="lightGray"/>
          <w:lang w:val="fr-FR"/>
        </w:rPr>
        <w:t xml:space="preserve"> when they post those minutes</w:t>
      </w:r>
      <w:r w:rsidR="0011621D" w:rsidRPr="00AD5CBF">
        <w:rPr>
          <w:rFonts w:eastAsia="Times New Roman"/>
          <w:highlight w:val="lightGray"/>
          <w:lang w:val="fr-FR"/>
        </w:rPr>
        <w:t xml:space="preserve">, </w:t>
      </w:r>
      <w:r w:rsidR="00F736AE" w:rsidRPr="00AD5CBF">
        <w:rPr>
          <w:rFonts w:eastAsia="Times New Roman"/>
          <w:highlight w:val="lightGray"/>
          <w:lang w:val="fr-FR"/>
        </w:rPr>
        <w:t>maybe w</w:t>
      </w:r>
      <w:r w:rsidR="0011621D" w:rsidRPr="00AD5CBF">
        <w:rPr>
          <w:rFonts w:eastAsia="Times New Roman"/>
          <w:highlight w:val="lightGray"/>
          <w:lang w:val="fr-FR"/>
        </w:rPr>
        <w:t xml:space="preserve">e could include </w:t>
      </w:r>
      <w:r w:rsidR="00F736AE" w:rsidRPr="00AD5CBF">
        <w:rPr>
          <w:rFonts w:eastAsia="Times New Roman"/>
          <w:highlight w:val="lightGray"/>
          <w:lang w:val="fr-FR"/>
        </w:rPr>
        <w:t xml:space="preserve">one to </w:t>
      </w:r>
      <w:r w:rsidR="0011621D" w:rsidRPr="00AD5CBF">
        <w:rPr>
          <w:rFonts w:eastAsia="Times New Roman"/>
          <w:highlight w:val="lightGray"/>
          <w:lang w:val="fr-FR"/>
        </w:rPr>
        <w:t>learn more about FAM</w:t>
      </w:r>
      <w:r w:rsidR="00F736AE" w:rsidRPr="00AD5CBF">
        <w:rPr>
          <w:rFonts w:eastAsia="Times New Roman"/>
          <w:highlight w:val="lightGray"/>
          <w:lang w:val="fr-FR"/>
        </w:rPr>
        <w:t> ?</w:t>
      </w:r>
      <w:r w:rsidR="0011621D" w:rsidRPr="00AD5CBF">
        <w:rPr>
          <w:rFonts w:eastAsia="Times New Roman"/>
          <w:highlight w:val="lightGray"/>
          <w:lang w:val="fr-FR"/>
        </w:rPr>
        <w:t xml:space="preserve"> Also, </w:t>
      </w:r>
      <w:r w:rsidR="00F736AE" w:rsidRPr="00AD5CBF">
        <w:rPr>
          <w:rFonts w:eastAsia="Times New Roman"/>
          <w:highlight w:val="lightGray"/>
          <w:lang w:val="fr-FR"/>
        </w:rPr>
        <w:t xml:space="preserve">maybe we could </w:t>
      </w:r>
      <w:r w:rsidR="0011621D" w:rsidRPr="00AD5CBF">
        <w:rPr>
          <w:rFonts w:eastAsia="Times New Roman"/>
          <w:highlight w:val="lightGray"/>
          <w:lang w:val="fr-FR"/>
        </w:rPr>
        <w:t xml:space="preserve">use </w:t>
      </w:r>
      <w:r w:rsidR="00F736AE" w:rsidRPr="00AD5CBF">
        <w:rPr>
          <w:rFonts w:eastAsia="Times New Roman"/>
          <w:highlight w:val="lightGray"/>
          <w:lang w:val="fr-FR"/>
        </w:rPr>
        <w:t xml:space="preserve">the </w:t>
      </w:r>
      <w:r w:rsidR="0011621D" w:rsidRPr="00AD5CBF">
        <w:rPr>
          <w:rFonts w:eastAsia="Times New Roman"/>
          <w:highlight w:val="lightGray"/>
          <w:lang w:val="fr-FR"/>
        </w:rPr>
        <w:t xml:space="preserve">CMH subcommittees somehow. Also, </w:t>
      </w:r>
      <w:r w:rsidR="00F736AE" w:rsidRPr="00AD5CBF">
        <w:rPr>
          <w:rFonts w:eastAsia="Times New Roman"/>
          <w:highlight w:val="lightGray"/>
          <w:lang w:val="fr-FR"/>
        </w:rPr>
        <w:t xml:space="preserve">post flyers/info at the </w:t>
      </w:r>
      <w:r w:rsidR="0011621D" w:rsidRPr="00AD5CBF">
        <w:rPr>
          <w:rFonts w:eastAsia="Times New Roman"/>
          <w:highlight w:val="lightGray"/>
          <w:lang w:val="fr-FR"/>
        </w:rPr>
        <w:t>youth assessment centers</w:t>
      </w:r>
      <w:r w:rsidR="00F736AE" w:rsidRPr="00AD5CBF">
        <w:rPr>
          <w:rFonts w:eastAsia="Times New Roman"/>
          <w:highlight w:val="lightGray"/>
          <w:lang w:val="fr-FR"/>
        </w:rPr>
        <w:t>.</w:t>
      </w:r>
      <w:r w:rsidR="0011621D" w:rsidRPr="00AD5CBF">
        <w:rPr>
          <w:rFonts w:eastAsia="Times New Roman"/>
          <w:highlight w:val="lightGray"/>
          <w:lang w:val="fr-FR"/>
        </w:rPr>
        <w:t xml:space="preserve"> </w:t>
      </w:r>
      <w:r w:rsidR="0011621D" w:rsidRPr="00AD5CBF">
        <w:rPr>
          <w:rFonts w:eastAsia="Times New Roman"/>
          <w:b/>
          <w:bCs/>
          <w:lang w:val="fr-FR"/>
        </w:rPr>
        <w:t>Candace :</w:t>
      </w:r>
      <w:r w:rsidR="0011621D" w:rsidRPr="00AD5CBF">
        <w:rPr>
          <w:rFonts w:eastAsia="Times New Roman"/>
          <w:lang w:val="fr-FR"/>
        </w:rPr>
        <w:t xml:space="preserve"> </w:t>
      </w:r>
      <w:r w:rsidR="00F736AE" w:rsidRPr="00AD5CBF">
        <w:rPr>
          <w:rFonts w:eastAsia="Times New Roman"/>
          <w:lang w:val="fr-FR"/>
        </w:rPr>
        <w:t>These are g</w:t>
      </w:r>
      <w:r w:rsidR="0011621D" w:rsidRPr="00AD5CBF">
        <w:rPr>
          <w:rFonts w:eastAsia="Times New Roman"/>
          <w:lang w:val="fr-FR"/>
        </w:rPr>
        <w:t xml:space="preserve">reat ideas. </w:t>
      </w:r>
      <w:r w:rsidR="0011621D" w:rsidRPr="00AD5CBF">
        <w:rPr>
          <w:rFonts w:eastAsia="Times New Roman"/>
          <w:b/>
          <w:bCs/>
          <w:highlight w:val="lightGray"/>
          <w:lang w:val="fr-FR"/>
        </w:rPr>
        <w:t>Raini </w:t>
      </w:r>
      <w:r w:rsidR="0011621D" w:rsidRPr="00AD5CBF">
        <w:rPr>
          <w:rFonts w:eastAsia="Times New Roman"/>
          <w:highlight w:val="lightGray"/>
          <w:lang w:val="fr-FR"/>
        </w:rPr>
        <w:t xml:space="preserve">: </w:t>
      </w:r>
      <w:r w:rsidR="00F736AE" w:rsidRPr="00AD5CBF">
        <w:rPr>
          <w:rFonts w:eastAsia="Times New Roman"/>
          <w:highlight w:val="lightGray"/>
          <w:lang w:val="fr-FR"/>
        </w:rPr>
        <w:t>Please remember</w:t>
      </w:r>
      <w:r w:rsidR="0011621D" w:rsidRPr="00AD5CBF">
        <w:rPr>
          <w:rFonts w:eastAsia="Times New Roman"/>
          <w:highlight w:val="lightGray"/>
          <w:lang w:val="fr-FR"/>
        </w:rPr>
        <w:t xml:space="preserve"> the website</w:t>
      </w:r>
      <w:r w:rsidR="00F736AE" w:rsidRPr="00AD5CBF">
        <w:rPr>
          <w:rFonts w:eastAsia="Times New Roman"/>
          <w:highlight w:val="lightGray"/>
          <w:lang w:val="fr-FR"/>
        </w:rPr>
        <w:t xml:space="preserve"> I created</w:t>
      </w:r>
      <w:r w:rsidR="0011621D" w:rsidRPr="00AD5CBF">
        <w:rPr>
          <w:rFonts w:eastAsia="Times New Roman"/>
          <w:highlight w:val="lightGray"/>
          <w:lang w:val="fr-FR"/>
        </w:rPr>
        <w:t xml:space="preserve"> (aplacetoshine</w:t>
      </w:r>
      <w:r w:rsidR="00F736AE" w:rsidRPr="00AD5CBF">
        <w:rPr>
          <w:rFonts w:eastAsia="Times New Roman"/>
          <w:highlight w:val="lightGray"/>
          <w:lang w:val="fr-FR"/>
        </w:rPr>
        <w:t>.org</w:t>
      </w:r>
      <w:r w:rsidR="0011621D" w:rsidRPr="00AD5CBF">
        <w:rPr>
          <w:rFonts w:eastAsia="Times New Roman"/>
          <w:highlight w:val="lightGray"/>
          <w:lang w:val="fr-FR"/>
        </w:rPr>
        <w:t>)</w:t>
      </w:r>
      <w:r w:rsidR="00F736AE" w:rsidRPr="00AD5CBF">
        <w:rPr>
          <w:rFonts w:eastAsia="Times New Roman"/>
          <w:highlight w:val="lightGray"/>
          <w:lang w:val="fr-FR"/>
        </w:rPr>
        <w:t xml:space="preserve"> as a resource as well</w:t>
      </w:r>
      <w:r w:rsidR="0011621D" w:rsidRPr="00AD5CBF">
        <w:rPr>
          <w:rFonts w:eastAsia="Times New Roman"/>
          <w:highlight w:val="lightGray"/>
          <w:lang w:val="fr-FR"/>
        </w:rPr>
        <w:t>.</w:t>
      </w:r>
    </w:p>
    <w:p w14:paraId="71A8FE9E" w14:textId="4D7288C8" w:rsidR="00DC58A0" w:rsidRDefault="00DC58A0" w:rsidP="00DC58A0">
      <w:pPr>
        <w:pStyle w:val="ListParagraph"/>
        <w:spacing w:line="360" w:lineRule="auto"/>
        <w:rPr>
          <w:rFonts w:eastAsia="Times New Roman"/>
          <w:b/>
          <w:bCs/>
          <w:sz w:val="14"/>
          <w:szCs w:val="14"/>
          <w:lang w:val="fr-FR"/>
        </w:rPr>
      </w:pPr>
    </w:p>
    <w:p w14:paraId="3DF62CEF" w14:textId="77777777" w:rsidR="002E045B" w:rsidRPr="00DD6A84" w:rsidRDefault="002E045B" w:rsidP="00DC58A0">
      <w:pPr>
        <w:pStyle w:val="ListParagraph"/>
        <w:spacing w:line="360" w:lineRule="auto"/>
        <w:rPr>
          <w:rFonts w:eastAsia="Times New Roman"/>
          <w:b/>
          <w:bCs/>
          <w:sz w:val="14"/>
          <w:szCs w:val="14"/>
          <w:lang w:val="fr-FR"/>
        </w:rPr>
      </w:pPr>
    </w:p>
    <w:p w14:paraId="22119163" w14:textId="4DD85404" w:rsidR="00630D23" w:rsidRPr="00F736AE" w:rsidRDefault="00630D23" w:rsidP="00DC58A0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b/>
          <w:bCs/>
          <w:lang w:val="fr-FR"/>
        </w:rPr>
      </w:pPr>
      <w:r w:rsidRPr="00DC58A0">
        <w:rPr>
          <w:b/>
          <w:bCs/>
        </w:rPr>
        <w:t>Family Questions/Comments/Idea</w:t>
      </w:r>
      <w:r w:rsidR="00DC58A0" w:rsidRPr="00DC58A0">
        <w:rPr>
          <w:b/>
          <w:bCs/>
        </w:rPr>
        <w:t>s?</w:t>
      </w:r>
    </w:p>
    <w:p w14:paraId="7F1BFEEE" w14:textId="0B72066B" w:rsidR="00F736AE" w:rsidRPr="00F736AE" w:rsidRDefault="00F736AE" w:rsidP="00F736AE">
      <w:pPr>
        <w:pStyle w:val="ListParagraph"/>
        <w:numPr>
          <w:ilvl w:val="0"/>
          <w:numId w:val="19"/>
        </w:numPr>
        <w:spacing w:line="360" w:lineRule="auto"/>
        <w:rPr>
          <w:rFonts w:eastAsia="Times New Roman"/>
          <w:lang w:val="fr-FR"/>
        </w:rPr>
      </w:pPr>
      <w:r w:rsidRPr="00F736AE">
        <w:t xml:space="preserve">None </w:t>
      </w:r>
      <w:r>
        <w:t>voiced</w:t>
      </w:r>
    </w:p>
    <w:p w14:paraId="15847679" w14:textId="77777777" w:rsidR="00E84FCF" w:rsidRPr="00E43CB6" w:rsidRDefault="00E84FCF" w:rsidP="00E84FCF">
      <w:pPr>
        <w:pStyle w:val="ListParagraph"/>
        <w:rPr>
          <w:rFonts w:eastAsia="Times New Roman"/>
          <w:b/>
          <w:bCs/>
          <w:sz w:val="18"/>
          <w:szCs w:val="18"/>
          <w:lang w:val="fr-FR"/>
        </w:rPr>
      </w:pPr>
    </w:p>
    <w:p w14:paraId="17033758" w14:textId="18C338E8" w:rsidR="00630D23" w:rsidRDefault="00630D23" w:rsidP="00E43CB6">
      <w:pPr>
        <w:pStyle w:val="ListParagraph"/>
        <w:numPr>
          <w:ilvl w:val="0"/>
          <w:numId w:val="16"/>
        </w:numPr>
        <w:rPr>
          <w:b/>
          <w:bCs/>
        </w:rPr>
      </w:pPr>
      <w:r w:rsidRPr="00E43CB6">
        <w:rPr>
          <w:b/>
          <w:bCs/>
        </w:rPr>
        <w:t>Next month’s partner announcemen</w:t>
      </w:r>
      <w:r w:rsidR="00E43CB6" w:rsidRPr="00E43CB6">
        <w:rPr>
          <w:b/>
          <w:bCs/>
        </w:rPr>
        <w:t>t:</w:t>
      </w:r>
    </w:p>
    <w:p w14:paraId="146AEB09" w14:textId="77777777" w:rsidR="00E43CB6" w:rsidRPr="00E43CB6" w:rsidRDefault="00E43CB6" w:rsidP="00E43CB6">
      <w:pPr>
        <w:rPr>
          <w:b/>
          <w:bCs/>
          <w:sz w:val="10"/>
          <w:szCs w:val="10"/>
        </w:rPr>
      </w:pPr>
    </w:p>
    <w:p w14:paraId="716EDD2B" w14:textId="48708FAF" w:rsidR="00630D23" w:rsidRDefault="00630D23" w:rsidP="00630D23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lang w:val="fr-FR"/>
        </w:rPr>
        <w:t xml:space="preserve">YES Program Stakeholder Engagement </w:t>
      </w:r>
    </w:p>
    <w:p w14:paraId="2144FFF9" w14:textId="6874B4AE" w:rsidR="002E0805" w:rsidRPr="007D57DF" w:rsidRDefault="002E0805" w:rsidP="007D57DF">
      <w:pPr>
        <w:pStyle w:val="ListParagraph"/>
        <w:numPr>
          <w:ilvl w:val="1"/>
          <w:numId w:val="1"/>
        </w:numPr>
        <w:spacing w:line="360" w:lineRule="auto"/>
        <w:ind w:left="1890"/>
        <w:rPr>
          <w:rFonts w:eastAsia="Times New Roman"/>
          <w:lang w:val="fr-FR"/>
        </w:rPr>
      </w:pPr>
      <w:r w:rsidRPr="007D57DF">
        <w:rPr>
          <w:rFonts w:eastAsia="Times New Roman"/>
          <w:lang w:val="fr-FR"/>
        </w:rPr>
        <w:t>Jenna, Ashley</w:t>
      </w:r>
      <w:r w:rsidR="00DA5239">
        <w:rPr>
          <w:rFonts w:eastAsia="Times New Roman"/>
          <w:lang w:val="fr-FR"/>
        </w:rPr>
        <w:t>,</w:t>
      </w:r>
      <w:r w:rsidRPr="007D57DF">
        <w:rPr>
          <w:rFonts w:eastAsia="Times New Roman"/>
          <w:lang w:val="fr-FR"/>
        </w:rPr>
        <w:t xml:space="preserve"> and Dori will be </w:t>
      </w:r>
      <w:r w:rsidR="00DA5239">
        <w:rPr>
          <w:rFonts w:eastAsia="Times New Roman"/>
          <w:lang w:val="fr-FR"/>
        </w:rPr>
        <w:t>in attendance</w:t>
      </w:r>
    </w:p>
    <w:p w14:paraId="35402D50" w14:textId="77777777" w:rsidR="00322916" w:rsidRPr="00DD6A84" w:rsidRDefault="00322916" w:rsidP="00322916">
      <w:pPr>
        <w:pStyle w:val="ListParagraph"/>
        <w:spacing w:line="360" w:lineRule="auto"/>
        <w:ind w:left="1440"/>
        <w:rPr>
          <w:rFonts w:eastAsia="Times New Roman"/>
          <w:b/>
          <w:bCs/>
          <w:sz w:val="14"/>
          <w:szCs w:val="14"/>
          <w:lang w:val="fr-FR"/>
        </w:rPr>
      </w:pPr>
    </w:p>
    <w:p w14:paraId="1E7C5651" w14:textId="7A1737B1" w:rsidR="00630D23" w:rsidRPr="00322916" w:rsidRDefault="00630D23" w:rsidP="009A5038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b/>
          <w:bCs/>
        </w:rPr>
      </w:pPr>
      <w:r w:rsidRPr="00A76712">
        <w:rPr>
          <w:rFonts w:eastAsia="Times New Roman"/>
          <w:b/>
          <w:bCs/>
        </w:rPr>
        <w:t xml:space="preserve">Upcoming meeting ideas and </w:t>
      </w:r>
      <w:r w:rsidRPr="00AB4665">
        <w:rPr>
          <w:rFonts w:eastAsia="Times New Roman"/>
          <w:b/>
          <w:bCs/>
        </w:rPr>
        <w:t>collaboration</w:t>
      </w:r>
      <w:r w:rsidRPr="00AB4665">
        <w:rPr>
          <w:rFonts w:eastAsia="Times New Roman"/>
          <w:b/>
          <w:bCs/>
          <w:sz w:val="24"/>
          <w:szCs w:val="24"/>
        </w:rPr>
        <w:t xml:space="preserve"> </w:t>
      </w:r>
    </w:p>
    <w:p w14:paraId="39368244" w14:textId="77777777" w:rsidR="00DA5239" w:rsidRPr="00F736AE" w:rsidRDefault="00DA5239" w:rsidP="00DA5239">
      <w:pPr>
        <w:pStyle w:val="ListParagraph"/>
        <w:numPr>
          <w:ilvl w:val="0"/>
          <w:numId w:val="20"/>
        </w:numPr>
        <w:spacing w:line="360" w:lineRule="auto"/>
        <w:rPr>
          <w:rFonts w:eastAsia="Times New Roman"/>
          <w:lang w:val="fr-FR"/>
        </w:rPr>
      </w:pPr>
      <w:r w:rsidRPr="00F736AE">
        <w:t xml:space="preserve">None </w:t>
      </w:r>
      <w:r>
        <w:t>voiced</w:t>
      </w:r>
    </w:p>
    <w:p w14:paraId="1226C09D" w14:textId="77777777" w:rsidR="00322916" w:rsidRPr="00DD6A84" w:rsidRDefault="00322916" w:rsidP="00322916">
      <w:pPr>
        <w:pStyle w:val="ListParagraph"/>
        <w:spacing w:line="360" w:lineRule="auto"/>
        <w:rPr>
          <w:rFonts w:eastAsia="Times New Roman"/>
          <w:b/>
          <w:bCs/>
          <w:sz w:val="14"/>
          <w:szCs w:val="14"/>
        </w:rPr>
      </w:pPr>
    </w:p>
    <w:p w14:paraId="23083041" w14:textId="3C4ABDA8" w:rsidR="00630D23" w:rsidRPr="00A76712" w:rsidRDefault="00630D23" w:rsidP="00630D23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Adjourn</w:t>
      </w:r>
    </w:p>
    <w:p w14:paraId="0C2FE464" w14:textId="28548781" w:rsidR="00630D23" w:rsidRPr="00A76712" w:rsidRDefault="00322916" w:rsidP="00630D2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0057B6" wp14:editId="0E5754B5">
            <wp:simplePos x="0" y="0"/>
            <wp:positionH relativeFrom="column">
              <wp:posOffset>2761615</wp:posOffset>
            </wp:positionH>
            <wp:positionV relativeFrom="paragraph">
              <wp:posOffset>61900</wp:posOffset>
            </wp:positionV>
            <wp:extent cx="420624" cy="553452"/>
            <wp:effectExtent l="0" t="0" r="0" b="0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" cy="55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95E34" w14:textId="20278CE2" w:rsidR="00395D56" w:rsidRPr="00322916" w:rsidRDefault="00395D56" w:rsidP="00322916">
      <w:pPr>
        <w:rPr>
          <w:b/>
          <w:bCs/>
        </w:rPr>
      </w:pPr>
    </w:p>
    <w:sectPr w:rsidR="00395D56" w:rsidRPr="00322916" w:rsidSect="00F736AE">
      <w:headerReference w:type="default" r:id="rId9"/>
      <w:pgSz w:w="12240" w:h="15840"/>
      <w:pgMar w:top="1080" w:right="1440" w:bottom="432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CB3C" w14:textId="77777777" w:rsidR="00080E53" w:rsidRDefault="00080E53" w:rsidP="00A76712">
      <w:r>
        <w:separator/>
      </w:r>
    </w:p>
  </w:endnote>
  <w:endnote w:type="continuationSeparator" w:id="0">
    <w:p w14:paraId="4A9847DD" w14:textId="77777777" w:rsidR="00080E53" w:rsidRDefault="00080E53" w:rsidP="00A7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8A13" w14:textId="77777777" w:rsidR="00080E53" w:rsidRDefault="00080E53" w:rsidP="00A76712">
      <w:r>
        <w:separator/>
      </w:r>
    </w:p>
  </w:footnote>
  <w:footnote w:type="continuationSeparator" w:id="0">
    <w:p w14:paraId="39267F70" w14:textId="77777777" w:rsidR="00080E53" w:rsidRDefault="00080E53" w:rsidP="00A7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2553" w14:textId="357E3317" w:rsidR="00A76712" w:rsidRPr="00A76712" w:rsidRDefault="00A76712">
    <w:pPr>
      <w:pStyle w:val="Header"/>
      <w:rPr>
        <w:sz w:val="32"/>
        <w:szCs w:val="32"/>
      </w:rPr>
    </w:pPr>
    <w:r w:rsidRPr="00A76712">
      <w:rPr>
        <w:sz w:val="32"/>
        <w:szCs w:val="32"/>
      </w:rPr>
      <w:t>FAM committee meeting</w:t>
    </w:r>
    <w:r w:rsidR="003B7C33">
      <w:rPr>
        <w:sz w:val="32"/>
        <w:szCs w:val="32"/>
      </w:rPr>
      <w:t xml:space="preserve"> </w:t>
    </w:r>
    <w:r w:rsidR="00AE4EC6">
      <w:rPr>
        <w:sz w:val="32"/>
        <w:szCs w:val="32"/>
      </w:rPr>
      <w:t>DRAFT MINUTES</w:t>
    </w:r>
    <w:r w:rsidR="00630D23">
      <w:rPr>
        <w:sz w:val="32"/>
        <w:szCs w:val="32"/>
      </w:rPr>
      <w:t xml:space="preserve"> </w:t>
    </w:r>
    <w:r w:rsidR="00020717">
      <w:rPr>
        <w:sz w:val="32"/>
        <w:szCs w:val="32"/>
      </w:rPr>
      <w:t xml:space="preserve">– </w:t>
    </w:r>
    <w:r w:rsidR="00020717" w:rsidRPr="00835F49">
      <w:rPr>
        <w:b/>
        <w:bCs/>
        <w:sz w:val="32"/>
        <w:szCs w:val="32"/>
      </w:rPr>
      <w:t>RAINI BOWLES’S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DBC"/>
    <w:multiLevelType w:val="hybridMultilevel"/>
    <w:tmpl w:val="619C38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82B7C"/>
    <w:multiLevelType w:val="hybridMultilevel"/>
    <w:tmpl w:val="7BACEAD2"/>
    <w:lvl w:ilvl="0" w:tplc="29B698B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34BB"/>
    <w:multiLevelType w:val="hybridMultilevel"/>
    <w:tmpl w:val="674EAA36"/>
    <w:lvl w:ilvl="0" w:tplc="7FDE0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A2480"/>
    <w:multiLevelType w:val="hybridMultilevel"/>
    <w:tmpl w:val="D4EA9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C4A48"/>
    <w:multiLevelType w:val="hybridMultilevel"/>
    <w:tmpl w:val="D84697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660F2"/>
    <w:multiLevelType w:val="hybridMultilevel"/>
    <w:tmpl w:val="F48A07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B24781"/>
    <w:multiLevelType w:val="hybridMultilevel"/>
    <w:tmpl w:val="9F726F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8A146B"/>
    <w:multiLevelType w:val="hybridMultilevel"/>
    <w:tmpl w:val="9DBE2148"/>
    <w:lvl w:ilvl="0" w:tplc="47A25E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31E62"/>
    <w:multiLevelType w:val="hybridMultilevel"/>
    <w:tmpl w:val="E186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8E02C1"/>
    <w:multiLevelType w:val="hybridMultilevel"/>
    <w:tmpl w:val="E946D91E"/>
    <w:lvl w:ilvl="0" w:tplc="29B698B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A0D34"/>
    <w:multiLevelType w:val="hybridMultilevel"/>
    <w:tmpl w:val="8B04C1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700A47"/>
    <w:multiLevelType w:val="hybridMultilevel"/>
    <w:tmpl w:val="E97A9C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0B74F0"/>
    <w:multiLevelType w:val="hybridMultilevel"/>
    <w:tmpl w:val="C4D4AD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0C3362"/>
    <w:multiLevelType w:val="hybridMultilevel"/>
    <w:tmpl w:val="2D06BCCC"/>
    <w:lvl w:ilvl="0" w:tplc="8180AC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366A64"/>
    <w:multiLevelType w:val="hybridMultilevel"/>
    <w:tmpl w:val="22149D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E01D9D"/>
    <w:multiLevelType w:val="hybridMultilevel"/>
    <w:tmpl w:val="8BD864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CC5D4E"/>
    <w:multiLevelType w:val="hybridMultilevel"/>
    <w:tmpl w:val="6CC2AC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27BAA"/>
    <w:multiLevelType w:val="hybridMultilevel"/>
    <w:tmpl w:val="9EFA47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593C24"/>
    <w:multiLevelType w:val="hybridMultilevel"/>
    <w:tmpl w:val="DBD0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17DE5"/>
    <w:multiLevelType w:val="hybridMultilevel"/>
    <w:tmpl w:val="FC48E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8"/>
  </w:num>
  <w:num w:numId="5">
    <w:abstractNumId w:val="12"/>
  </w:num>
  <w:num w:numId="6">
    <w:abstractNumId w:val="17"/>
  </w:num>
  <w:num w:numId="7">
    <w:abstractNumId w:val="14"/>
  </w:num>
  <w:num w:numId="8">
    <w:abstractNumId w:val="0"/>
  </w:num>
  <w:num w:numId="9">
    <w:abstractNumId w:val="15"/>
  </w:num>
  <w:num w:numId="10">
    <w:abstractNumId w:val="5"/>
  </w:num>
  <w:num w:numId="11">
    <w:abstractNumId w:val="8"/>
  </w:num>
  <w:num w:numId="12">
    <w:abstractNumId w:val="9"/>
  </w:num>
  <w:num w:numId="13">
    <w:abstractNumId w:val="19"/>
  </w:num>
  <w:num w:numId="14">
    <w:abstractNumId w:val="3"/>
  </w:num>
  <w:num w:numId="15">
    <w:abstractNumId w:val="13"/>
  </w:num>
  <w:num w:numId="16">
    <w:abstractNumId w:val="2"/>
  </w:num>
  <w:num w:numId="17">
    <w:abstractNumId w:val="7"/>
  </w:num>
  <w:num w:numId="18">
    <w:abstractNumId w:val="10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12"/>
    <w:rsid w:val="00004C30"/>
    <w:rsid w:val="000130E9"/>
    <w:rsid w:val="00020717"/>
    <w:rsid w:val="00040DFE"/>
    <w:rsid w:val="00056ABB"/>
    <w:rsid w:val="0007414F"/>
    <w:rsid w:val="00080621"/>
    <w:rsid w:val="00080E53"/>
    <w:rsid w:val="000827DD"/>
    <w:rsid w:val="00091F48"/>
    <w:rsid w:val="000C0DE3"/>
    <w:rsid w:val="000C753F"/>
    <w:rsid w:val="000D6DD1"/>
    <w:rsid w:val="0011621D"/>
    <w:rsid w:val="00116EA5"/>
    <w:rsid w:val="0013276C"/>
    <w:rsid w:val="001332AA"/>
    <w:rsid w:val="00141202"/>
    <w:rsid w:val="001452A8"/>
    <w:rsid w:val="00151077"/>
    <w:rsid w:val="00151ED9"/>
    <w:rsid w:val="00160753"/>
    <w:rsid w:val="001A286F"/>
    <w:rsid w:val="001A5529"/>
    <w:rsid w:val="001B3E6C"/>
    <w:rsid w:val="001C7FAE"/>
    <w:rsid w:val="001D4DD8"/>
    <w:rsid w:val="0021563C"/>
    <w:rsid w:val="00232EFE"/>
    <w:rsid w:val="0023436B"/>
    <w:rsid w:val="00250E08"/>
    <w:rsid w:val="00261766"/>
    <w:rsid w:val="0027620D"/>
    <w:rsid w:val="00293046"/>
    <w:rsid w:val="002A233C"/>
    <w:rsid w:val="002C7A9C"/>
    <w:rsid w:val="002E045B"/>
    <w:rsid w:val="002E0805"/>
    <w:rsid w:val="002E6543"/>
    <w:rsid w:val="002F6100"/>
    <w:rsid w:val="002F659D"/>
    <w:rsid w:val="00320234"/>
    <w:rsid w:val="00322916"/>
    <w:rsid w:val="00346FA1"/>
    <w:rsid w:val="00357F60"/>
    <w:rsid w:val="00384562"/>
    <w:rsid w:val="00395D56"/>
    <w:rsid w:val="003A0FCE"/>
    <w:rsid w:val="003A1CCC"/>
    <w:rsid w:val="003B2E6D"/>
    <w:rsid w:val="003B7C33"/>
    <w:rsid w:val="003D46D1"/>
    <w:rsid w:val="003D57F0"/>
    <w:rsid w:val="003E1309"/>
    <w:rsid w:val="003F0B39"/>
    <w:rsid w:val="004007C0"/>
    <w:rsid w:val="0041632C"/>
    <w:rsid w:val="00441601"/>
    <w:rsid w:val="00447382"/>
    <w:rsid w:val="00463FE9"/>
    <w:rsid w:val="00470A18"/>
    <w:rsid w:val="00496362"/>
    <w:rsid w:val="004A59F3"/>
    <w:rsid w:val="004B4ECC"/>
    <w:rsid w:val="004D1DB4"/>
    <w:rsid w:val="004E6F9F"/>
    <w:rsid w:val="004E7E0F"/>
    <w:rsid w:val="004F3305"/>
    <w:rsid w:val="004F4246"/>
    <w:rsid w:val="005568D6"/>
    <w:rsid w:val="005623AC"/>
    <w:rsid w:val="00563F82"/>
    <w:rsid w:val="00575F3B"/>
    <w:rsid w:val="005816CF"/>
    <w:rsid w:val="005A538C"/>
    <w:rsid w:val="005B4E17"/>
    <w:rsid w:val="005C77BB"/>
    <w:rsid w:val="005C7DEC"/>
    <w:rsid w:val="00614A3C"/>
    <w:rsid w:val="00630D23"/>
    <w:rsid w:val="00641D6B"/>
    <w:rsid w:val="006436BB"/>
    <w:rsid w:val="00671AC8"/>
    <w:rsid w:val="00675C46"/>
    <w:rsid w:val="006809BE"/>
    <w:rsid w:val="00682671"/>
    <w:rsid w:val="006A4206"/>
    <w:rsid w:val="006B2A8C"/>
    <w:rsid w:val="006C3058"/>
    <w:rsid w:val="006D531B"/>
    <w:rsid w:val="006D6538"/>
    <w:rsid w:val="006E7A1D"/>
    <w:rsid w:val="006F3955"/>
    <w:rsid w:val="006F61F4"/>
    <w:rsid w:val="007020EE"/>
    <w:rsid w:val="007112CD"/>
    <w:rsid w:val="007336EB"/>
    <w:rsid w:val="007349F3"/>
    <w:rsid w:val="007362D1"/>
    <w:rsid w:val="00741A1E"/>
    <w:rsid w:val="0075361D"/>
    <w:rsid w:val="0075571B"/>
    <w:rsid w:val="007B6E5C"/>
    <w:rsid w:val="007B7269"/>
    <w:rsid w:val="007D1B87"/>
    <w:rsid w:val="007D3C41"/>
    <w:rsid w:val="007D4DC6"/>
    <w:rsid w:val="007D57DF"/>
    <w:rsid w:val="00806F16"/>
    <w:rsid w:val="00810EA2"/>
    <w:rsid w:val="00822070"/>
    <w:rsid w:val="00825016"/>
    <w:rsid w:val="00835F49"/>
    <w:rsid w:val="00840750"/>
    <w:rsid w:val="0084633E"/>
    <w:rsid w:val="00853FC2"/>
    <w:rsid w:val="008625FD"/>
    <w:rsid w:val="0088078B"/>
    <w:rsid w:val="00882E2A"/>
    <w:rsid w:val="0089132D"/>
    <w:rsid w:val="008946F7"/>
    <w:rsid w:val="0089636E"/>
    <w:rsid w:val="008C36B1"/>
    <w:rsid w:val="008C4223"/>
    <w:rsid w:val="008D4D77"/>
    <w:rsid w:val="008E102D"/>
    <w:rsid w:val="008E7173"/>
    <w:rsid w:val="00900E08"/>
    <w:rsid w:val="00911339"/>
    <w:rsid w:val="0092642C"/>
    <w:rsid w:val="00926B42"/>
    <w:rsid w:val="0096026A"/>
    <w:rsid w:val="00982DAD"/>
    <w:rsid w:val="009914BB"/>
    <w:rsid w:val="009A5038"/>
    <w:rsid w:val="009A504D"/>
    <w:rsid w:val="009C2299"/>
    <w:rsid w:val="009D1535"/>
    <w:rsid w:val="009E4C04"/>
    <w:rsid w:val="009E66B9"/>
    <w:rsid w:val="00A16445"/>
    <w:rsid w:val="00A20BFB"/>
    <w:rsid w:val="00A73C72"/>
    <w:rsid w:val="00A75F89"/>
    <w:rsid w:val="00A76712"/>
    <w:rsid w:val="00AB16D7"/>
    <w:rsid w:val="00AB4665"/>
    <w:rsid w:val="00AB60FE"/>
    <w:rsid w:val="00AD2F09"/>
    <w:rsid w:val="00AD5CBF"/>
    <w:rsid w:val="00AE0E75"/>
    <w:rsid w:val="00AE4EC6"/>
    <w:rsid w:val="00B15214"/>
    <w:rsid w:val="00B35387"/>
    <w:rsid w:val="00B41110"/>
    <w:rsid w:val="00B44473"/>
    <w:rsid w:val="00B576A0"/>
    <w:rsid w:val="00B619C6"/>
    <w:rsid w:val="00B63161"/>
    <w:rsid w:val="00B86F07"/>
    <w:rsid w:val="00B946C6"/>
    <w:rsid w:val="00BA6569"/>
    <w:rsid w:val="00BA78FB"/>
    <w:rsid w:val="00BD69B1"/>
    <w:rsid w:val="00BE309B"/>
    <w:rsid w:val="00C30DA3"/>
    <w:rsid w:val="00C32357"/>
    <w:rsid w:val="00C478A5"/>
    <w:rsid w:val="00C64B56"/>
    <w:rsid w:val="00C843BB"/>
    <w:rsid w:val="00CA09B2"/>
    <w:rsid w:val="00CB4CD4"/>
    <w:rsid w:val="00CC3C4B"/>
    <w:rsid w:val="00CD0F5E"/>
    <w:rsid w:val="00CE7E9D"/>
    <w:rsid w:val="00D07C4F"/>
    <w:rsid w:val="00D25C3A"/>
    <w:rsid w:val="00D52B90"/>
    <w:rsid w:val="00D6463B"/>
    <w:rsid w:val="00D653FF"/>
    <w:rsid w:val="00D6588B"/>
    <w:rsid w:val="00D95601"/>
    <w:rsid w:val="00DA5239"/>
    <w:rsid w:val="00DB66AC"/>
    <w:rsid w:val="00DC25B1"/>
    <w:rsid w:val="00DC27DF"/>
    <w:rsid w:val="00DC58A0"/>
    <w:rsid w:val="00DD6182"/>
    <w:rsid w:val="00DD6A84"/>
    <w:rsid w:val="00E043F9"/>
    <w:rsid w:val="00E43002"/>
    <w:rsid w:val="00E43CB6"/>
    <w:rsid w:val="00E445B4"/>
    <w:rsid w:val="00E66D9C"/>
    <w:rsid w:val="00E763A4"/>
    <w:rsid w:val="00E810A3"/>
    <w:rsid w:val="00E84FCF"/>
    <w:rsid w:val="00E85FD7"/>
    <w:rsid w:val="00E86693"/>
    <w:rsid w:val="00E95BF6"/>
    <w:rsid w:val="00EA7B1B"/>
    <w:rsid w:val="00ED1BCC"/>
    <w:rsid w:val="00EF1255"/>
    <w:rsid w:val="00F177A4"/>
    <w:rsid w:val="00F24C90"/>
    <w:rsid w:val="00F34193"/>
    <w:rsid w:val="00F467D3"/>
    <w:rsid w:val="00F51BA3"/>
    <w:rsid w:val="00F736AE"/>
    <w:rsid w:val="00F8728E"/>
    <w:rsid w:val="00FA180B"/>
    <w:rsid w:val="00FB6F33"/>
    <w:rsid w:val="00FC6BA7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FEB59"/>
  <w15:chartTrackingRefBased/>
  <w15:docId w15:val="{13B0E391-F2F5-468C-8ADE-9C66805E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7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7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76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71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6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1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2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6E5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C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placetosh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 Bowles</dc:creator>
  <cp:keywords/>
  <dc:description/>
  <cp:lastModifiedBy>Margolis, Wendy - Reg1</cp:lastModifiedBy>
  <cp:revision>18</cp:revision>
  <dcterms:created xsi:type="dcterms:W3CDTF">2023-04-27T19:05:00Z</dcterms:created>
  <dcterms:modified xsi:type="dcterms:W3CDTF">2023-04-28T15:42:00Z</dcterms:modified>
</cp:coreProperties>
</file>