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033E" w14:textId="77777777" w:rsidR="00BE6F7D" w:rsidRDefault="00BE6F7D" w:rsidP="00BE6F7D">
      <w:pPr>
        <w:ind w:left="720" w:firstLine="720"/>
      </w:pPr>
      <w:r>
        <w:t>VILLAGE OF COLUMBUS GROVE</w:t>
      </w:r>
    </w:p>
    <w:p w14:paraId="47B21812" w14:textId="18D95282" w:rsidR="00BE6F7D" w:rsidRDefault="00BE6F7D" w:rsidP="00BE6F7D">
      <w:pPr>
        <w:ind w:left="1440"/>
      </w:pPr>
      <w:r>
        <w:t>February 13, 2023</w:t>
      </w:r>
    </w:p>
    <w:p w14:paraId="16524D5F" w14:textId="5826AA14" w:rsidR="00BE6F7D" w:rsidRDefault="00BE6F7D" w:rsidP="00BE6F7D">
      <w:r>
        <w:t xml:space="preserve">The Village of Columbus Grove met in regular session on Monday, February 13, 2023, at 7:30 pm at Columbus Grove Council Chambers with Council President Skyler Mayberry presiding. Council members in attendance were Skyler Mayberry, Gretchen Staley, Aaron Siefker, Todd Wolfe and Pete Langhals. Also attended:  Village Administrator Jeff Vance &amp; Chief Sean Hiler. Absent- Brian Schroeder </w:t>
      </w:r>
    </w:p>
    <w:p w14:paraId="6E6EFF63" w14:textId="1D80BB79" w:rsidR="00BE6F7D" w:rsidRDefault="00BE6F7D" w:rsidP="00BE6F7D">
      <w:r>
        <w:t>Mr. Langhals made a motion to approve the January 23, 2023, minutes. Mr. Siefker seconded the motion. Motion carried 5 yeas, 0 nay</w:t>
      </w:r>
    </w:p>
    <w:p w14:paraId="6EA4D4EA" w14:textId="5C4593F0" w:rsidR="00BE6F7D" w:rsidRDefault="00BE6F7D" w:rsidP="00BE6F7D">
      <w:r>
        <w:t>Visitors: Levi Schroeder, Isaac Parker, and Brian Goubeaux from ChoiceOne</w:t>
      </w:r>
    </w:p>
    <w:p w14:paraId="744951A7" w14:textId="5DC9F62D" w:rsidR="00BE6F7D" w:rsidRDefault="00BE6F7D" w:rsidP="00BE6F7D">
      <w:r>
        <w:t xml:space="preserve">Mr. Goubeaux from ChoiceOne updated Council on the park concept residential area. The lots presented were 70 ft wide and 130 ft deep. The lots would include utilities and would range from $35,000 to $40,000 each. There were 12 lots near Pearl St side of the park and 18 lots near Slabtown Rd. The entire plan included around 110 lots but could be changed. The park included a sledding hill, basketball courts, pickleball courts, playground are and </w:t>
      </w:r>
      <w:r w:rsidR="001B4534">
        <w:t>a large walking path. Mr. Goubeaux explained to council that there are not any grants or loans out there for this type of project, they will have to find some partners and a little creativity. Mr. Vance will meet with Amy Sealts and she what she can offer.</w:t>
      </w:r>
    </w:p>
    <w:p w14:paraId="27F602B4" w14:textId="4EFB7A1E" w:rsidR="001B4534" w:rsidRDefault="001B4534" w:rsidP="00BE6F7D">
      <w:r>
        <w:t>Mr. Goubeax also talked to council about a possible low interest loan for the water line project in the alleys. It’s a possible grant/ loan application through the EPA, and the due date is March 3</w:t>
      </w:r>
      <w:r w:rsidRPr="001B4534">
        <w:rPr>
          <w:vertAlign w:val="superscript"/>
        </w:rPr>
        <w:t>rd</w:t>
      </w:r>
      <w:r>
        <w:t>. Mr. Langhals made a motion to move forward with the application. Mr. Wolfe seconded the motion. Motion carried 5 yeas, 0 nay</w:t>
      </w:r>
    </w:p>
    <w:p w14:paraId="2088BFDF" w14:textId="276C3389" w:rsidR="001B4534" w:rsidRDefault="001B4534" w:rsidP="00BE6F7D">
      <w:r>
        <w:t>Old Business: Chief Hiler has decided to step down as Chief of Police. He thanked council for their support over the years and will give them time to make the necessary changes to the Police Dept before he departs.</w:t>
      </w:r>
    </w:p>
    <w:p w14:paraId="24FE289F" w14:textId="3A71B592" w:rsidR="001B4534" w:rsidRDefault="001B4534" w:rsidP="00BE6F7D">
      <w:r>
        <w:t>Mayor Wright thanked Chief Hiler for his service and requested to go into executive session to discuss personnel at the end of the meeting.</w:t>
      </w:r>
    </w:p>
    <w:p w14:paraId="374F6F37" w14:textId="7FFFE4B0" w:rsidR="001B4534" w:rsidRDefault="001B4534" w:rsidP="00BE6F7D">
      <w:r>
        <w:t>Mr. Mayberry made a motion to approve the bills. Mr. Siefker seconded the motion. Motion carried 5 yeas, 0 nay</w:t>
      </w:r>
    </w:p>
    <w:p w14:paraId="16F5286B" w14:textId="462ECFF9" w:rsidR="001B4534" w:rsidRDefault="001B4534" w:rsidP="00BE6F7D">
      <w:r>
        <w:t>All end of the month reports were given to council.</w:t>
      </w:r>
    </w:p>
    <w:p w14:paraId="0CED5881" w14:textId="1FDC019B" w:rsidR="001B4534" w:rsidRDefault="001B4534" w:rsidP="00BE6F7D">
      <w:r>
        <w:t xml:space="preserve">Mrs. </w:t>
      </w:r>
      <w:r w:rsidR="000D5C65">
        <w:t>K</w:t>
      </w:r>
      <w:r>
        <w:t>erns present appropriation changes and Money moves from the general fund. Mrs. Staley made su</w:t>
      </w:r>
      <w:r w:rsidR="000D5C65">
        <w:t xml:space="preserve">ch motion. Mr. Mayberry seconded the motion. Motion carried 5 yeas, 0 nay </w:t>
      </w:r>
    </w:p>
    <w:p w14:paraId="7F8773FE" w14:textId="4D2C16FD" w:rsidR="000D5C65" w:rsidRDefault="000D5C65" w:rsidP="00BE6F7D">
      <w:r>
        <w:t>Council agreed to donate a family pool pass to St. Anthonys casino night.</w:t>
      </w:r>
    </w:p>
    <w:p w14:paraId="2F7AC38C" w14:textId="38FFA9F4" w:rsidR="000D5C65" w:rsidRDefault="000D5C65" w:rsidP="00BE6F7D">
      <w:r>
        <w:t>Chief Hiler reported that their current issues at 301 E Sycamore St have resolved themselves, as the tenants have moved.</w:t>
      </w:r>
    </w:p>
    <w:p w14:paraId="4327C118" w14:textId="6C4A17EB" w:rsidR="000D5C65" w:rsidRDefault="000D5C65" w:rsidP="00BE6F7D">
      <w:r>
        <w:t>The Police department are in need of some new body cameras, and the Columbus Grove Eagles has decided to donate the money for such along with some new unlock kits for each cruiser.</w:t>
      </w:r>
    </w:p>
    <w:p w14:paraId="7184921F" w14:textId="3491CD66" w:rsidR="000D5C65" w:rsidRDefault="000D5C65" w:rsidP="00BE6F7D">
      <w:r>
        <w:t xml:space="preserve">Chief Hiler was approached by a resident on West St, she would like to lay some stone in front of her house for parking. Council asked to have some time to look at the area before they make a decision. </w:t>
      </w:r>
    </w:p>
    <w:p w14:paraId="5881A1D0" w14:textId="047CE25C" w:rsidR="000D5C65" w:rsidRDefault="000D5C65" w:rsidP="00BE6F7D">
      <w:r>
        <w:t>Mr. Vance reported that he signed the contract for Technicon and has returned it.</w:t>
      </w:r>
    </w:p>
    <w:p w14:paraId="12775E06" w14:textId="250AC4A5" w:rsidR="000D5C65" w:rsidRDefault="000D5C65" w:rsidP="00BE6F7D">
      <w:r>
        <w:t>The East Sycamore project bidding is on March 3</w:t>
      </w:r>
      <w:r w:rsidRPr="000D5C65">
        <w:rPr>
          <w:vertAlign w:val="superscript"/>
        </w:rPr>
        <w:t>rd</w:t>
      </w:r>
      <w:r>
        <w:t xml:space="preserve"> at 9:30 am for blacktop, curbs and sidewalks. He will be holding a public meeting for the East Sycamore residents to discuss any questions that they may have. This meeting will be held on Monday February 27</w:t>
      </w:r>
      <w:r w:rsidRPr="000D5C65">
        <w:rPr>
          <w:vertAlign w:val="superscript"/>
        </w:rPr>
        <w:t>th</w:t>
      </w:r>
      <w:r>
        <w:t xml:space="preserve"> at 6:30 pm in council chambers.</w:t>
      </w:r>
    </w:p>
    <w:p w14:paraId="30062C45" w14:textId="77777777" w:rsidR="00116F40" w:rsidRDefault="000D5C65" w:rsidP="00BE6F7D">
      <w:r w:rsidRPr="005967F6">
        <w:rPr>
          <w:highlight w:val="yellow"/>
        </w:rPr>
        <w:t>Mr. Vance had spoken to 3 separate businesses in reference to the Vac truck. At this time no one is interested in fixing the old truck. Mr. Vance has found a used Vac truck, it’s a 2012 VacCon freightliner chassis for $194,800.00. He explained to rent a vac truck will cost around $350.00 an hour and figures to</w:t>
      </w:r>
      <w:r>
        <w:t xml:space="preserve"> </w:t>
      </w:r>
    </w:p>
    <w:p w14:paraId="7166651C" w14:textId="77777777" w:rsidR="00116F40" w:rsidRDefault="00116F40" w:rsidP="00116F40">
      <w:pPr>
        <w:ind w:left="720" w:firstLine="720"/>
      </w:pPr>
      <w:r>
        <w:lastRenderedPageBreak/>
        <w:t>VILLAGE OF COLUMBUS GROVE</w:t>
      </w:r>
    </w:p>
    <w:p w14:paraId="0041E6FA" w14:textId="77777777" w:rsidR="00116F40" w:rsidRDefault="00116F40" w:rsidP="00116F40">
      <w:pPr>
        <w:ind w:left="1440"/>
      </w:pPr>
      <w:r>
        <w:t>February 13, 2023</w:t>
      </w:r>
    </w:p>
    <w:p w14:paraId="2926B7C0" w14:textId="6D93B484" w:rsidR="000D5C65" w:rsidRDefault="000D5C65" w:rsidP="00BE6F7D">
      <w:r w:rsidRPr="003D1113">
        <w:rPr>
          <w:highlight w:val="yellow"/>
        </w:rPr>
        <w:t>rent one for a week will cost around $14,000.00. After discussion, council agreed to purchase the Vac truck</w:t>
      </w:r>
      <w:r w:rsidR="005967F6" w:rsidRPr="003D1113">
        <w:rPr>
          <w:highlight w:val="yellow"/>
        </w:rPr>
        <w:t xml:space="preserve"> for $194,800</w:t>
      </w:r>
      <w:r w:rsidRPr="003D1113">
        <w:rPr>
          <w:highlight w:val="yellow"/>
        </w:rPr>
        <w:t xml:space="preserve">. Financing </w:t>
      </w:r>
      <w:r w:rsidR="001A3526" w:rsidRPr="003D1113">
        <w:rPr>
          <w:highlight w:val="yellow"/>
        </w:rPr>
        <w:t>for 3 years @ 5.36% with the 1</w:t>
      </w:r>
      <w:r w:rsidR="001A3526" w:rsidRPr="003D1113">
        <w:rPr>
          <w:highlight w:val="yellow"/>
          <w:vertAlign w:val="superscript"/>
        </w:rPr>
        <w:t>st</w:t>
      </w:r>
      <w:r w:rsidR="001A3526" w:rsidRPr="003D1113">
        <w:rPr>
          <w:highlight w:val="yellow"/>
        </w:rPr>
        <w:t xml:space="preserve"> installment to begin 30 days after purchase. Mr. Siefker made such motion. Mr. Mayberry seconded the motion. Motion carried 5 yeas, 0 nay</w:t>
      </w:r>
    </w:p>
    <w:p w14:paraId="6F87C724" w14:textId="2AE0F44D" w:rsidR="001A3526" w:rsidRDefault="001A3526" w:rsidP="00BE6F7D">
      <w:r>
        <w:t>Mr. Mayberry informed Council that earlier in the evening the planning commission met to discuss a lot split for Mr. Clymer on South Broadway. It’s the planning commissions decision to recommend the approval of the lot split. Mr. Langhals made such motion. Mrs. Staley seconded the motion. Motion carried 5 yeas, 0 nay</w:t>
      </w:r>
    </w:p>
    <w:p w14:paraId="1224BE44" w14:textId="7D83DB3C" w:rsidR="001A3526" w:rsidRDefault="001A3526" w:rsidP="00BE6F7D">
      <w:r>
        <w:t>Mr. Mayberry made a motion to pass</w:t>
      </w:r>
      <w:r w:rsidR="00116F40">
        <w:t xml:space="preserve"> on Emergency, </w:t>
      </w:r>
      <w:r>
        <w:t>Ordinance 2023-02 Ordinance amending the water rates (7% rate increase). Mr. Langhals seconded the motion. Motion carried 5 yeas, 0 nay</w:t>
      </w:r>
    </w:p>
    <w:p w14:paraId="4A4B1D2C" w14:textId="7EFF84DF" w:rsidR="001A3526" w:rsidRDefault="001A3526" w:rsidP="00BE6F7D">
      <w:r>
        <w:t xml:space="preserve">Mr. Mayberry made a motion to suspend the rules for Ordinance 2023-02 Ordinance amending the water rates (7% rate increase). Mr. Langhals seconded the motion. Motion carried 5 yeas, 0 nay </w:t>
      </w:r>
    </w:p>
    <w:p w14:paraId="2B994A16" w14:textId="38738E1B" w:rsidR="001A3526" w:rsidRDefault="001A3526" w:rsidP="00BE6F7D">
      <w:r>
        <w:t xml:space="preserve">Mr. Mayberry made a motion to </w:t>
      </w:r>
      <w:r w:rsidR="00116F40">
        <w:t>adopt</w:t>
      </w:r>
      <w:r>
        <w:t xml:space="preserve"> Ordinance 2023-02 Ordinance amending the water rates (7% rate increase). Mrs. Staley seconded the motion. Motion carried 5 yeas, 0 nay</w:t>
      </w:r>
    </w:p>
    <w:p w14:paraId="1308EE57" w14:textId="533C2425" w:rsidR="001A3526" w:rsidRDefault="001A3526" w:rsidP="00BE6F7D">
      <w:r>
        <w:t xml:space="preserve">Mr. Mayberry made a motion to </w:t>
      </w:r>
      <w:r w:rsidR="00116F40">
        <w:t>pass</w:t>
      </w:r>
      <w:r>
        <w:t xml:space="preserve"> Resolution 2023-02 CRA for Derrick and Cassie Sumney. Mrs. Staley seconded the motion. Motion carried 5 yeas, 0 nay</w:t>
      </w:r>
    </w:p>
    <w:p w14:paraId="33767F93" w14:textId="76BCD600" w:rsidR="001A3526" w:rsidRDefault="001A3526" w:rsidP="00BE6F7D">
      <w:r>
        <w:t>Mr. Siefker</w:t>
      </w:r>
      <w:r w:rsidR="00116F40">
        <w:t xml:space="preserve"> made a motion for the final reading, Ordinance 2023-01 Prohibiting truck from turning right form East Sycamore onto Elm Street. Mrs. Staley seconded the motion. Motion carried 5 yeas, 0 nay </w:t>
      </w:r>
    </w:p>
    <w:p w14:paraId="456AC40C" w14:textId="602988B7" w:rsidR="00116F40" w:rsidRDefault="00116F40" w:rsidP="00BE6F7D">
      <w:r>
        <w:t>Mr. Siefker made a motion to adopt, Ordinance 2023-01 Prohibiting truck from turning right form East Sycamore onto Elm Street. Mrs. Staley seconded the motion. Motion carried 5 yeas, 0 nay</w:t>
      </w:r>
    </w:p>
    <w:p w14:paraId="0F289220" w14:textId="51608253" w:rsidR="00116F40" w:rsidRDefault="00116F40" w:rsidP="00116F40">
      <w:r>
        <w:t>Mr. Siefker made a motion to adopt Ordinance 2023-01 Prohibiting truck from turning right form East Sycamore onto Elm Street. Mrs. Staley seconded the motion. Motion carried 5 yeas, 0 nay</w:t>
      </w:r>
    </w:p>
    <w:p w14:paraId="7E748988" w14:textId="522B1072" w:rsidR="00116F40" w:rsidRDefault="00116F40" w:rsidP="00116F40">
      <w:r>
        <w:t>Mr. Langhals made a motion to pass on and emergency Ordinance 2023-03 Amending sewer/ special sewer allocation. Mr. Mayberry seconded the motion. Motion carried 5 yeas, 0 nay</w:t>
      </w:r>
    </w:p>
    <w:p w14:paraId="2799950F" w14:textId="64D977A1" w:rsidR="00116F40" w:rsidRDefault="00116F40" w:rsidP="00116F40">
      <w:r>
        <w:t>Mr. Langhals made a motion to suspend the rules for Ordinance 2023-03 Amending sewer/ special sewer allocation. Mr. Mayberry seconded the motion. Motion carried 5 yeas, 0 nay</w:t>
      </w:r>
    </w:p>
    <w:p w14:paraId="3672CE06" w14:textId="5CF4132C" w:rsidR="00116F40" w:rsidRDefault="00116F40" w:rsidP="00116F40">
      <w:r>
        <w:t xml:space="preserve">Mr. Langhals made a motion to adopt Ordinance 2023-03 Amending sewer/ special sewer allocation. Mr. Mayberry seconded the motion. Motion carried 5 yeas, 0 nay. </w:t>
      </w:r>
    </w:p>
    <w:p w14:paraId="1A9076CC" w14:textId="67997D62" w:rsidR="00116F40" w:rsidRDefault="00116F40" w:rsidP="00116F40">
      <w:r>
        <w:t>Mr. Langhals wanted it on record that this was not an increase but simply an allocation change.</w:t>
      </w:r>
    </w:p>
    <w:p w14:paraId="066C00FB" w14:textId="2AE0DE0F" w:rsidR="00116F40" w:rsidRDefault="00116F40" w:rsidP="00116F40">
      <w:r>
        <w:t>Mr. Siefker made a motion to go into executive session to discuss personnel. Mr. Langhals seconded the motion. Motion carried 5 yeas, 0 nay at 8:54 pm</w:t>
      </w:r>
    </w:p>
    <w:p w14:paraId="0FB3BEEB" w14:textId="7DFC0053" w:rsidR="00116F40" w:rsidRDefault="00116F40" w:rsidP="00116F40">
      <w:r>
        <w:t>Mrs. Staley made a motion to leave executive session. Mr. Mayberry seconded the motion. Motion carried 5 yeas, 0 nay at 10:50 pm</w:t>
      </w:r>
    </w:p>
    <w:p w14:paraId="47A56A83" w14:textId="0FE2125E" w:rsidR="00116F40" w:rsidRDefault="00116F40" w:rsidP="00116F40">
      <w:r>
        <w:t>Mrs. Staley made a motion to adjourn the meeting. Mr. Siefker seconded the motion. Motion carried 5 yeas 0 nay at 10:51 pm</w:t>
      </w:r>
    </w:p>
    <w:p w14:paraId="6EE7586B" w14:textId="3C37EA85" w:rsidR="00116F40" w:rsidRDefault="00116F40" w:rsidP="00116F40"/>
    <w:p w14:paraId="482CCEA7" w14:textId="7A00AA71" w:rsidR="00116F40" w:rsidRDefault="00116F40" w:rsidP="00116F40"/>
    <w:p w14:paraId="06979FB9" w14:textId="1F5F37FC" w:rsidR="00116F40" w:rsidRDefault="00116F40" w:rsidP="00116F40">
      <w:r>
        <w:t>_____________________________________</w:t>
      </w:r>
      <w:r>
        <w:tab/>
      </w:r>
      <w:r>
        <w:tab/>
        <w:t>_______________________________________</w:t>
      </w:r>
    </w:p>
    <w:p w14:paraId="22F3765F" w14:textId="4BDD9E43" w:rsidR="00116F40" w:rsidRDefault="00116F40" w:rsidP="00116F40">
      <w:r>
        <w:t>Clerk</w:t>
      </w:r>
      <w:r>
        <w:tab/>
      </w:r>
      <w:r>
        <w:tab/>
      </w:r>
      <w:r>
        <w:tab/>
      </w:r>
      <w:r>
        <w:tab/>
      </w:r>
      <w:r>
        <w:tab/>
      </w:r>
      <w:r>
        <w:tab/>
      </w:r>
      <w:r>
        <w:tab/>
        <w:t>Mayor</w:t>
      </w:r>
    </w:p>
    <w:p w14:paraId="05CF382E" w14:textId="77777777" w:rsidR="00116F40" w:rsidRDefault="00116F40" w:rsidP="00116F40"/>
    <w:sectPr w:rsidR="00116F40" w:rsidSect="000D5C6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7D"/>
    <w:rsid w:val="000D5C65"/>
    <w:rsid w:val="00116F40"/>
    <w:rsid w:val="001A3526"/>
    <w:rsid w:val="001B4534"/>
    <w:rsid w:val="003D1113"/>
    <w:rsid w:val="005967F6"/>
    <w:rsid w:val="009F1BB0"/>
    <w:rsid w:val="00BE6F7D"/>
    <w:rsid w:val="00CE3836"/>
    <w:rsid w:val="00F8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AF2F"/>
  <w15:chartTrackingRefBased/>
  <w15:docId w15:val="{4B50D96D-51F1-4787-8C52-3C437633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Sammy Barnhart</cp:lastModifiedBy>
  <cp:revision>2</cp:revision>
  <dcterms:created xsi:type="dcterms:W3CDTF">2023-03-02T19:04:00Z</dcterms:created>
  <dcterms:modified xsi:type="dcterms:W3CDTF">2023-03-02T19:04:00Z</dcterms:modified>
</cp:coreProperties>
</file>