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BFC2F" w14:textId="77777777" w:rsidR="00AA645C" w:rsidRDefault="00AA645C" w:rsidP="00AA645C">
      <w:pPr>
        <w:ind w:left="720" w:firstLine="720"/>
        <w:rPr>
          <w:sz w:val="21"/>
          <w:szCs w:val="21"/>
        </w:rPr>
      </w:pPr>
      <w:r>
        <w:rPr>
          <w:sz w:val="21"/>
          <w:szCs w:val="21"/>
        </w:rPr>
        <w:t>VILLAGE OF COLUMBUS GROVE</w:t>
      </w:r>
    </w:p>
    <w:p w14:paraId="7086715C" w14:textId="3CC69955" w:rsidR="00AA645C" w:rsidRDefault="00AA645C" w:rsidP="00AA645C">
      <w:pPr>
        <w:ind w:left="1440"/>
        <w:rPr>
          <w:sz w:val="21"/>
          <w:szCs w:val="21"/>
        </w:rPr>
      </w:pPr>
      <w:r>
        <w:rPr>
          <w:sz w:val="21"/>
          <w:szCs w:val="21"/>
        </w:rPr>
        <w:t>March 10</w:t>
      </w:r>
      <w:r>
        <w:rPr>
          <w:sz w:val="21"/>
          <w:szCs w:val="21"/>
        </w:rPr>
        <w:t>, 2025</w:t>
      </w:r>
    </w:p>
    <w:p w14:paraId="70B7D1E7" w14:textId="6B24FBD3" w:rsidR="00AA645C" w:rsidRDefault="00AA645C" w:rsidP="00AA645C">
      <w:pPr>
        <w:rPr>
          <w:sz w:val="21"/>
          <w:szCs w:val="21"/>
        </w:rPr>
      </w:pPr>
      <w:r>
        <w:rPr>
          <w:sz w:val="21"/>
          <w:szCs w:val="21"/>
        </w:rPr>
        <w:t xml:space="preserve">The Village of Columbus Grove met in regular session on Monday, </w:t>
      </w:r>
      <w:r>
        <w:rPr>
          <w:sz w:val="21"/>
          <w:szCs w:val="21"/>
        </w:rPr>
        <w:t>March 10</w:t>
      </w:r>
      <w:r>
        <w:rPr>
          <w:sz w:val="21"/>
          <w:szCs w:val="21"/>
        </w:rPr>
        <w:t>, 2025, at 7:30 pm at Columbus Grove Council Chambers with Mayor Birnesser presiding. Council members in attendance were Aaron Siefker, Skyler Mayberry, Todd Wolfe and Pete Langhals, and Gretchen Staley. Also attended:  Chief William Bowers and Village Administrator Jeff Vance. Brian Schroeder</w:t>
      </w:r>
      <w:r>
        <w:rPr>
          <w:sz w:val="21"/>
          <w:szCs w:val="21"/>
        </w:rPr>
        <w:t xml:space="preserve"> was absent</w:t>
      </w:r>
    </w:p>
    <w:p w14:paraId="4C34DC0C" w14:textId="73E0B9E9" w:rsidR="00AA645C" w:rsidRDefault="00AA645C" w:rsidP="00AA645C">
      <w:pPr>
        <w:rPr>
          <w:sz w:val="21"/>
          <w:szCs w:val="21"/>
        </w:rPr>
      </w:pPr>
      <w:r>
        <w:rPr>
          <w:sz w:val="21"/>
          <w:szCs w:val="21"/>
        </w:rPr>
        <w:t>Mr. Langhals made a motion to approve the 2-24-25 minutes. Mr. Mayberry seconded the motion. Motion carried. 5 yeas, 0 nay</w:t>
      </w:r>
    </w:p>
    <w:p w14:paraId="02ED3E71" w14:textId="4C1B9D88" w:rsidR="00AA645C" w:rsidRDefault="00AA645C" w:rsidP="00AA645C">
      <w:pPr>
        <w:rPr>
          <w:sz w:val="21"/>
          <w:szCs w:val="21"/>
        </w:rPr>
      </w:pPr>
      <w:r>
        <w:rPr>
          <w:sz w:val="21"/>
          <w:szCs w:val="21"/>
        </w:rPr>
        <w:t>Visitors: Kenna Grothaus, Ken Wright</w:t>
      </w:r>
    </w:p>
    <w:p w14:paraId="2BD57E52" w14:textId="56C79111" w:rsidR="00AA645C" w:rsidRDefault="00AA645C" w:rsidP="00AA645C">
      <w:pPr>
        <w:rPr>
          <w:sz w:val="21"/>
          <w:szCs w:val="21"/>
        </w:rPr>
      </w:pPr>
      <w:r>
        <w:rPr>
          <w:sz w:val="21"/>
          <w:szCs w:val="21"/>
        </w:rPr>
        <w:t>Old business: Mr. Vance spoke to Dennis Meyer regarding the property. He is going to talk to the lady that he sold the house to, to see if she was interested in some of the property. The Village also sent her a letter to see if she had any interest. Waiting to hear from her</w:t>
      </w:r>
    </w:p>
    <w:p w14:paraId="64950370" w14:textId="6ACBDBF6" w:rsidR="00AA645C" w:rsidRDefault="00AA645C" w:rsidP="00AA645C">
      <w:pPr>
        <w:rPr>
          <w:sz w:val="21"/>
          <w:szCs w:val="21"/>
        </w:rPr>
      </w:pPr>
      <w:r>
        <w:rPr>
          <w:sz w:val="21"/>
          <w:szCs w:val="21"/>
        </w:rPr>
        <w:t>Mr. Langhals made a motion to approve the bills. Mr. Siefker seconded the motion. Motion carried 5 yeas, 0 nay</w:t>
      </w:r>
    </w:p>
    <w:p w14:paraId="1EF7BAF7" w14:textId="7AD0B63D" w:rsidR="00AA645C" w:rsidRDefault="00AA645C" w:rsidP="00AA645C">
      <w:pPr>
        <w:rPr>
          <w:sz w:val="21"/>
          <w:szCs w:val="21"/>
        </w:rPr>
      </w:pPr>
      <w:r>
        <w:rPr>
          <w:sz w:val="21"/>
          <w:szCs w:val="21"/>
        </w:rPr>
        <w:t>All end of the month reports were given to council</w:t>
      </w:r>
    </w:p>
    <w:p w14:paraId="078A34AE" w14:textId="425F3EFC" w:rsidR="00AA645C" w:rsidRDefault="00AA645C" w:rsidP="00AA645C">
      <w:pPr>
        <w:rPr>
          <w:sz w:val="21"/>
          <w:szCs w:val="21"/>
        </w:rPr>
      </w:pPr>
      <w:r>
        <w:rPr>
          <w:sz w:val="21"/>
          <w:szCs w:val="21"/>
        </w:rPr>
        <w:t>Mrs. Staley made a motion to approve the 2025 Swimming pool agreement. Mr. Mayberry seconded the motion. Motion carried 5 yeas, 0 nay</w:t>
      </w:r>
    </w:p>
    <w:p w14:paraId="2ECAA51B" w14:textId="79EA1C9C" w:rsidR="00AA645C" w:rsidRDefault="00AA645C" w:rsidP="00AA645C">
      <w:pPr>
        <w:rPr>
          <w:sz w:val="21"/>
          <w:szCs w:val="21"/>
        </w:rPr>
      </w:pPr>
      <w:r>
        <w:rPr>
          <w:sz w:val="21"/>
          <w:szCs w:val="21"/>
        </w:rPr>
        <w:t>Mr. Langhals made a motion to pass resolution 2025-02 2025 Permanent Appropriations. Mr. Siefker seconded the motion. Motion carried 5 yeas, 0 nay</w:t>
      </w:r>
    </w:p>
    <w:p w14:paraId="52888EE1" w14:textId="61783E9C" w:rsidR="00AA645C" w:rsidRDefault="00AA645C" w:rsidP="00AA645C">
      <w:pPr>
        <w:rPr>
          <w:sz w:val="21"/>
          <w:szCs w:val="21"/>
        </w:rPr>
      </w:pPr>
      <w:r>
        <w:rPr>
          <w:sz w:val="21"/>
          <w:szCs w:val="21"/>
        </w:rPr>
        <w:t xml:space="preserve">Mr. Vance had nothing new to report on the new housing development, and a photo was shared with Council from Larry Clymer of the new </w:t>
      </w:r>
      <w:proofErr w:type="spellStart"/>
      <w:r>
        <w:rPr>
          <w:sz w:val="21"/>
          <w:szCs w:val="21"/>
        </w:rPr>
        <w:t>LifeWise</w:t>
      </w:r>
      <w:proofErr w:type="spellEnd"/>
      <w:r>
        <w:rPr>
          <w:sz w:val="21"/>
          <w:szCs w:val="21"/>
        </w:rPr>
        <w:t xml:space="preserve"> building. </w:t>
      </w:r>
    </w:p>
    <w:p w14:paraId="6C1ED931" w14:textId="69D4D8DC" w:rsidR="00AA645C" w:rsidRDefault="00AA645C" w:rsidP="00AA645C">
      <w:pPr>
        <w:rPr>
          <w:sz w:val="21"/>
          <w:szCs w:val="21"/>
        </w:rPr>
      </w:pPr>
      <w:r>
        <w:rPr>
          <w:sz w:val="21"/>
          <w:szCs w:val="21"/>
        </w:rPr>
        <w:t>Mr. Vance asked for permission from council to have Mayor Birnesser sign the documents for June Jubilee, and to Close streets for the event. Mr. Langhals made such motion. Mrs. Staley seconded the motion. Motion carried 5 yeas, 0 nay</w:t>
      </w:r>
    </w:p>
    <w:p w14:paraId="300ADA3B" w14:textId="2C8D6AD8" w:rsidR="00AA645C" w:rsidRDefault="00AA645C" w:rsidP="00AA645C">
      <w:pPr>
        <w:rPr>
          <w:sz w:val="21"/>
          <w:szCs w:val="21"/>
        </w:rPr>
      </w:pPr>
      <w:r>
        <w:rPr>
          <w:sz w:val="21"/>
          <w:szCs w:val="21"/>
        </w:rPr>
        <w:t xml:space="preserve">Catch basins </w:t>
      </w:r>
      <w:r w:rsidR="003E3458">
        <w:rPr>
          <w:sz w:val="21"/>
          <w:szCs w:val="21"/>
        </w:rPr>
        <w:t>will be cleaned out this week as well as working on getting Hall Ave Park re-opened for the season.</w:t>
      </w:r>
    </w:p>
    <w:p w14:paraId="64C9E0E2" w14:textId="2FC53BD5" w:rsidR="003E3458" w:rsidRDefault="003E3458" w:rsidP="00AA645C">
      <w:pPr>
        <w:rPr>
          <w:sz w:val="21"/>
          <w:szCs w:val="21"/>
        </w:rPr>
      </w:pPr>
      <w:r>
        <w:rPr>
          <w:sz w:val="21"/>
          <w:szCs w:val="21"/>
        </w:rPr>
        <w:t xml:space="preserve">Mr. Vance requested to go into executive session at the end of the meeting. </w:t>
      </w:r>
    </w:p>
    <w:p w14:paraId="41D067B9" w14:textId="1D0420F9" w:rsidR="003E3458" w:rsidRDefault="003E3458" w:rsidP="00AA645C">
      <w:pPr>
        <w:rPr>
          <w:sz w:val="21"/>
          <w:szCs w:val="21"/>
        </w:rPr>
      </w:pPr>
      <w:r>
        <w:rPr>
          <w:sz w:val="21"/>
          <w:szCs w:val="21"/>
        </w:rPr>
        <w:t>Mr. Langhals announced, they are still in the process of hiring Jeff’s replacement.</w:t>
      </w:r>
    </w:p>
    <w:p w14:paraId="211486AC" w14:textId="21BD6AD6" w:rsidR="003E3458" w:rsidRDefault="003E3458" w:rsidP="00AA645C">
      <w:pPr>
        <w:rPr>
          <w:sz w:val="21"/>
          <w:szCs w:val="21"/>
        </w:rPr>
      </w:pPr>
      <w:r>
        <w:rPr>
          <w:sz w:val="21"/>
          <w:szCs w:val="21"/>
        </w:rPr>
        <w:t xml:space="preserve">Mr. Siefker asked Mr. Vance about a globe that was broken uptown on the streetlight. Mr. Vance explained that he is aware, but the globes have been discontinued. </w:t>
      </w:r>
      <w:proofErr w:type="gramStart"/>
      <w:r>
        <w:rPr>
          <w:sz w:val="21"/>
          <w:szCs w:val="21"/>
        </w:rPr>
        <w:t>So</w:t>
      </w:r>
      <w:proofErr w:type="gramEnd"/>
      <w:r>
        <w:rPr>
          <w:sz w:val="21"/>
          <w:szCs w:val="21"/>
        </w:rPr>
        <w:t xml:space="preserve"> they are trying to find something comparable.</w:t>
      </w:r>
    </w:p>
    <w:p w14:paraId="0BFE1098" w14:textId="44B07E08" w:rsidR="003E3458" w:rsidRDefault="003E3458" w:rsidP="00AA645C">
      <w:pPr>
        <w:rPr>
          <w:sz w:val="21"/>
          <w:szCs w:val="21"/>
        </w:rPr>
      </w:pPr>
      <w:r>
        <w:rPr>
          <w:sz w:val="21"/>
          <w:szCs w:val="21"/>
        </w:rPr>
        <w:t>Mr. Siefker announced that earlier in the evening they held a Rec Board meeting. They are wanting to put in another playground that is geared towards 4 to 12 yr olds. Cost of $151,800. Mr. Siefker made that motion. Mr. Langhals seconded the motion. Motion carried 5 yeas, 0 nay</w:t>
      </w:r>
    </w:p>
    <w:p w14:paraId="417F8840" w14:textId="428EA18F" w:rsidR="003E3458" w:rsidRDefault="003E3458" w:rsidP="00AA645C">
      <w:pPr>
        <w:rPr>
          <w:sz w:val="21"/>
          <w:szCs w:val="21"/>
        </w:rPr>
      </w:pPr>
      <w:r>
        <w:rPr>
          <w:sz w:val="21"/>
          <w:szCs w:val="21"/>
        </w:rPr>
        <w:t>Mr. Siefker also expressed the need for lights around the pickleball court. Mr. Langhals had some reservation, as the park closes at dusk. Mr. Siefker explained t</w:t>
      </w:r>
      <w:r w:rsidR="000121E2">
        <w:rPr>
          <w:sz w:val="21"/>
          <w:szCs w:val="21"/>
        </w:rPr>
        <w:t xml:space="preserve">hat </w:t>
      </w:r>
      <w:proofErr w:type="gramStart"/>
      <w:r w:rsidR="000121E2">
        <w:rPr>
          <w:sz w:val="21"/>
          <w:szCs w:val="21"/>
        </w:rPr>
        <w:t>the it</w:t>
      </w:r>
      <w:proofErr w:type="gramEnd"/>
      <w:r w:rsidR="000121E2">
        <w:rPr>
          <w:sz w:val="21"/>
          <w:szCs w:val="21"/>
        </w:rPr>
        <w:t xml:space="preserve"> is being requested from the public, they will be on a timer and you can set the time that the lights wont come on.  Council asked Mr. Vance to bring back a quote.</w:t>
      </w:r>
    </w:p>
    <w:p w14:paraId="38D1C446" w14:textId="0A220DA5" w:rsidR="000121E2" w:rsidRDefault="000121E2" w:rsidP="00AA645C">
      <w:pPr>
        <w:rPr>
          <w:sz w:val="21"/>
          <w:szCs w:val="21"/>
        </w:rPr>
      </w:pPr>
      <w:r>
        <w:rPr>
          <w:sz w:val="21"/>
          <w:szCs w:val="21"/>
        </w:rPr>
        <w:t xml:space="preserve">Mrs. Staley made a motion for a second reading on Ordinance 2025-01 Amending </w:t>
      </w:r>
      <w:r>
        <w:rPr>
          <w:sz w:val="21"/>
          <w:szCs w:val="21"/>
        </w:rPr>
        <w:t>sewer/debt service allocation</w:t>
      </w:r>
      <w:r>
        <w:rPr>
          <w:sz w:val="21"/>
          <w:szCs w:val="21"/>
        </w:rPr>
        <w:t>. Mr. Langhals seconded the motion. Motion carried 5 yeas, 0 nay</w:t>
      </w:r>
    </w:p>
    <w:p w14:paraId="52A2D83F" w14:textId="29B2D7A8" w:rsidR="000121E2" w:rsidRDefault="000121E2" w:rsidP="00AA645C">
      <w:pPr>
        <w:rPr>
          <w:sz w:val="21"/>
          <w:szCs w:val="21"/>
        </w:rPr>
      </w:pPr>
      <w:r>
        <w:rPr>
          <w:sz w:val="21"/>
          <w:szCs w:val="21"/>
        </w:rPr>
        <w:t>Mrs. Staley has also come up with a letter to send out for Ordinance Violations. She asked that Mrs. Kerns</w:t>
      </w:r>
      <w:r w:rsidR="00D56D0E">
        <w:rPr>
          <w:sz w:val="21"/>
          <w:szCs w:val="21"/>
        </w:rPr>
        <w:t xml:space="preserve"> read over it and put it in the packets for Council to look over at the next meeting.</w:t>
      </w:r>
    </w:p>
    <w:p w14:paraId="475C6F7C" w14:textId="2EC4600E" w:rsidR="00D56D0E" w:rsidRDefault="00281846" w:rsidP="00AA645C">
      <w:pPr>
        <w:rPr>
          <w:sz w:val="21"/>
          <w:szCs w:val="21"/>
        </w:rPr>
      </w:pPr>
      <w:r>
        <w:rPr>
          <w:sz w:val="21"/>
          <w:szCs w:val="21"/>
        </w:rPr>
        <w:t>Mayor Birnesser expressed how well the Chocolate Walk went over the weekend.</w:t>
      </w:r>
    </w:p>
    <w:p w14:paraId="75F0B570" w14:textId="142AB7BD" w:rsidR="00281846" w:rsidRDefault="00281846" w:rsidP="00AA645C">
      <w:pPr>
        <w:rPr>
          <w:sz w:val="21"/>
          <w:szCs w:val="21"/>
        </w:rPr>
      </w:pPr>
      <w:r>
        <w:rPr>
          <w:sz w:val="21"/>
          <w:szCs w:val="21"/>
        </w:rPr>
        <w:t>Council went into executive session to discuss personnel. @ 8:02 pm. 5 yeas, 0 nay</w:t>
      </w:r>
    </w:p>
    <w:p w14:paraId="4B1DC2E2" w14:textId="77777777" w:rsidR="00281846" w:rsidRDefault="00281846" w:rsidP="00281846">
      <w:pPr>
        <w:ind w:left="720" w:firstLine="720"/>
        <w:rPr>
          <w:sz w:val="21"/>
          <w:szCs w:val="21"/>
        </w:rPr>
      </w:pPr>
      <w:r>
        <w:rPr>
          <w:sz w:val="21"/>
          <w:szCs w:val="21"/>
        </w:rPr>
        <w:lastRenderedPageBreak/>
        <w:t>VILLAGE OF COLUMBUS GROVE</w:t>
      </w:r>
    </w:p>
    <w:p w14:paraId="4FCA2ABF" w14:textId="77777777" w:rsidR="00281846" w:rsidRDefault="00281846" w:rsidP="00281846">
      <w:pPr>
        <w:ind w:left="1440"/>
        <w:rPr>
          <w:sz w:val="21"/>
          <w:szCs w:val="21"/>
        </w:rPr>
      </w:pPr>
      <w:r>
        <w:rPr>
          <w:sz w:val="21"/>
          <w:szCs w:val="21"/>
        </w:rPr>
        <w:t>March 10, 2025</w:t>
      </w:r>
    </w:p>
    <w:p w14:paraId="7711D26D" w14:textId="29B41A9D" w:rsidR="00281846" w:rsidRDefault="00281846" w:rsidP="00AA645C">
      <w:pPr>
        <w:rPr>
          <w:sz w:val="21"/>
          <w:szCs w:val="21"/>
        </w:rPr>
      </w:pPr>
      <w:r>
        <w:rPr>
          <w:sz w:val="21"/>
          <w:szCs w:val="21"/>
        </w:rPr>
        <w:t xml:space="preserve">Mrs. Staley made a motion to leave executive session. Mr. Mayberry seconded the motion. Motion carried 5 </w:t>
      </w:r>
      <w:proofErr w:type="spellStart"/>
      <w:r>
        <w:rPr>
          <w:sz w:val="21"/>
          <w:szCs w:val="21"/>
        </w:rPr>
        <w:t>yeas</w:t>
      </w:r>
      <w:proofErr w:type="spellEnd"/>
      <w:r>
        <w:rPr>
          <w:sz w:val="21"/>
          <w:szCs w:val="21"/>
        </w:rPr>
        <w:t>, 0 nay at 8:40 pm</w:t>
      </w:r>
    </w:p>
    <w:p w14:paraId="79428CEA" w14:textId="7A857342" w:rsidR="00281846" w:rsidRDefault="00281846" w:rsidP="00AA645C">
      <w:pPr>
        <w:rPr>
          <w:sz w:val="21"/>
          <w:szCs w:val="21"/>
        </w:rPr>
      </w:pPr>
      <w:r>
        <w:rPr>
          <w:sz w:val="21"/>
          <w:szCs w:val="21"/>
        </w:rPr>
        <w:t xml:space="preserve">Mr. Mayberry made a motion to adjourn the meeting. Mr. Siefker seconded the motion. Motion carried 5 </w:t>
      </w:r>
      <w:proofErr w:type="spellStart"/>
      <w:r>
        <w:rPr>
          <w:sz w:val="21"/>
          <w:szCs w:val="21"/>
        </w:rPr>
        <w:t>yeas</w:t>
      </w:r>
      <w:proofErr w:type="spellEnd"/>
      <w:r>
        <w:rPr>
          <w:sz w:val="21"/>
          <w:szCs w:val="21"/>
        </w:rPr>
        <w:t>, 0 nay at 8:43 pm</w:t>
      </w:r>
    </w:p>
    <w:p w14:paraId="5BF98BE8" w14:textId="77777777" w:rsidR="00281846" w:rsidRDefault="00281846" w:rsidP="00AA645C">
      <w:pPr>
        <w:rPr>
          <w:sz w:val="21"/>
          <w:szCs w:val="21"/>
        </w:rPr>
      </w:pPr>
    </w:p>
    <w:p w14:paraId="34030413" w14:textId="77777777" w:rsidR="00281846" w:rsidRDefault="00281846" w:rsidP="00AA645C">
      <w:pPr>
        <w:rPr>
          <w:sz w:val="21"/>
          <w:szCs w:val="21"/>
        </w:rPr>
      </w:pPr>
    </w:p>
    <w:p w14:paraId="4D4DFEB7" w14:textId="02D94466" w:rsidR="00281846" w:rsidRDefault="00281846" w:rsidP="00AA645C">
      <w:pPr>
        <w:rPr>
          <w:sz w:val="21"/>
          <w:szCs w:val="21"/>
        </w:rPr>
      </w:pPr>
      <w:r>
        <w:rPr>
          <w:sz w:val="21"/>
          <w:szCs w:val="21"/>
        </w:rPr>
        <w:t>_________________________________________</w:t>
      </w:r>
      <w:r>
        <w:rPr>
          <w:sz w:val="21"/>
          <w:szCs w:val="21"/>
        </w:rPr>
        <w:tab/>
      </w:r>
      <w:r>
        <w:rPr>
          <w:sz w:val="21"/>
          <w:szCs w:val="21"/>
        </w:rPr>
        <w:tab/>
        <w:t>________________________________________</w:t>
      </w:r>
    </w:p>
    <w:p w14:paraId="7B222737" w14:textId="1712CD30" w:rsidR="00281846" w:rsidRDefault="00281846" w:rsidP="00AA645C">
      <w:pPr>
        <w:rPr>
          <w:sz w:val="21"/>
          <w:szCs w:val="21"/>
        </w:rPr>
      </w:pPr>
      <w:r>
        <w:rPr>
          <w:sz w:val="21"/>
          <w:szCs w:val="21"/>
        </w:rPr>
        <w:t>Clerk</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Mayor</w:t>
      </w:r>
    </w:p>
    <w:p w14:paraId="145EB0D0" w14:textId="77777777" w:rsidR="009C0890" w:rsidRDefault="009C0890"/>
    <w:sectPr w:rsidR="009C0890" w:rsidSect="003E345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45C"/>
    <w:rsid w:val="000121E2"/>
    <w:rsid w:val="001D5574"/>
    <w:rsid w:val="00281846"/>
    <w:rsid w:val="003E3458"/>
    <w:rsid w:val="009C0890"/>
    <w:rsid w:val="00AA645C"/>
    <w:rsid w:val="00D5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9654E"/>
  <w15:chartTrackingRefBased/>
  <w15:docId w15:val="{F5A9A53C-4058-471D-BFBC-7B2FAD91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5C"/>
    <w:pPr>
      <w:spacing w:after="200" w:line="276" w:lineRule="auto"/>
    </w:pPr>
    <w:rPr>
      <w:kern w:val="0"/>
      <w14:ligatures w14:val="none"/>
    </w:rPr>
  </w:style>
  <w:style w:type="paragraph" w:styleId="Heading1">
    <w:name w:val="heading 1"/>
    <w:basedOn w:val="Normal"/>
    <w:next w:val="Normal"/>
    <w:link w:val="Heading1Char"/>
    <w:uiPriority w:val="9"/>
    <w:qFormat/>
    <w:rsid w:val="00AA645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A645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A645C"/>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A645C"/>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A645C"/>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A645C"/>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A645C"/>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A645C"/>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A645C"/>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4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64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64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64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64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64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4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4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45C"/>
    <w:rPr>
      <w:rFonts w:eastAsiaTheme="majorEastAsia" w:cstheme="majorBidi"/>
      <w:color w:val="272727" w:themeColor="text1" w:themeTint="D8"/>
    </w:rPr>
  </w:style>
  <w:style w:type="paragraph" w:styleId="Title">
    <w:name w:val="Title"/>
    <w:basedOn w:val="Normal"/>
    <w:next w:val="Normal"/>
    <w:link w:val="TitleChar"/>
    <w:uiPriority w:val="10"/>
    <w:qFormat/>
    <w:rsid w:val="00AA645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A64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45C"/>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A64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45C"/>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A645C"/>
    <w:rPr>
      <w:i/>
      <w:iCs/>
      <w:color w:val="404040" w:themeColor="text1" w:themeTint="BF"/>
    </w:rPr>
  </w:style>
  <w:style w:type="paragraph" w:styleId="ListParagraph">
    <w:name w:val="List Paragraph"/>
    <w:basedOn w:val="Normal"/>
    <w:uiPriority w:val="34"/>
    <w:qFormat/>
    <w:rsid w:val="00AA645C"/>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AA645C"/>
    <w:rPr>
      <w:i/>
      <w:iCs/>
      <w:color w:val="0F4761" w:themeColor="accent1" w:themeShade="BF"/>
    </w:rPr>
  </w:style>
  <w:style w:type="paragraph" w:styleId="IntenseQuote">
    <w:name w:val="Intense Quote"/>
    <w:basedOn w:val="Normal"/>
    <w:next w:val="Normal"/>
    <w:link w:val="IntenseQuoteChar"/>
    <w:uiPriority w:val="30"/>
    <w:qFormat/>
    <w:rsid w:val="00AA645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A645C"/>
    <w:rPr>
      <w:i/>
      <w:iCs/>
      <w:color w:val="0F4761" w:themeColor="accent1" w:themeShade="BF"/>
    </w:rPr>
  </w:style>
  <w:style w:type="character" w:styleId="IntenseReference">
    <w:name w:val="Intense Reference"/>
    <w:basedOn w:val="DefaultParagraphFont"/>
    <w:uiPriority w:val="32"/>
    <w:qFormat/>
    <w:rsid w:val="00AA64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02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Shana Kerns</cp:lastModifiedBy>
  <cp:revision>1</cp:revision>
  <cp:lastPrinted>2025-03-12T16:31:00Z</cp:lastPrinted>
  <dcterms:created xsi:type="dcterms:W3CDTF">2025-03-12T15:43:00Z</dcterms:created>
  <dcterms:modified xsi:type="dcterms:W3CDTF">2025-03-12T16:35:00Z</dcterms:modified>
</cp:coreProperties>
</file>