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51440" w14:textId="77777777" w:rsidR="00832982" w:rsidRDefault="00832982" w:rsidP="00832982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VILLAGE OF COLUMBUS GROVE</w:t>
      </w:r>
    </w:p>
    <w:p w14:paraId="2A06D503" w14:textId="359421BD" w:rsidR="00832982" w:rsidRDefault="00832982" w:rsidP="00832982">
      <w:pPr>
        <w:ind w:left="1440"/>
        <w:rPr>
          <w:sz w:val="21"/>
          <w:szCs w:val="21"/>
        </w:rPr>
      </w:pPr>
      <w:r>
        <w:rPr>
          <w:sz w:val="21"/>
          <w:szCs w:val="21"/>
        </w:rPr>
        <w:t>November 11</w:t>
      </w:r>
      <w:r>
        <w:rPr>
          <w:sz w:val="21"/>
          <w:szCs w:val="21"/>
        </w:rPr>
        <w:t>, 2024</w:t>
      </w:r>
    </w:p>
    <w:p w14:paraId="63268E02" w14:textId="3372E2BC" w:rsidR="00832982" w:rsidRDefault="00832982" w:rsidP="00832982">
      <w:pPr>
        <w:rPr>
          <w:sz w:val="21"/>
          <w:szCs w:val="21"/>
        </w:rPr>
      </w:pPr>
      <w:r>
        <w:rPr>
          <w:sz w:val="21"/>
          <w:szCs w:val="21"/>
        </w:rPr>
        <w:t xml:space="preserve">The Village of Columbus Grove met in regular session on Monday, </w:t>
      </w:r>
      <w:r>
        <w:rPr>
          <w:sz w:val="21"/>
          <w:szCs w:val="21"/>
        </w:rPr>
        <w:t>November 11</w:t>
      </w:r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2024</w:t>
      </w:r>
      <w:proofErr w:type="gramEnd"/>
      <w:r>
        <w:rPr>
          <w:sz w:val="21"/>
          <w:szCs w:val="21"/>
        </w:rPr>
        <w:t xml:space="preserve"> at 7:30 pm at Columbus Grove Council Chambers with Mayor Birnesser presiding. Council members in attendance were Skyler Mayberry, Aaron Siefker, Todd Wolfe and Pete Langhals, Gretchen Staley and Brian Schroeder. Also attended:  Village Administrator Jeff Vance, Chief William Bowers </w:t>
      </w:r>
    </w:p>
    <w:p w14:paraId="63639677" w14:textId="2C9E5B50" w:rsidR="00832982" w:rsidRDefault="00832982" w:rsidP="00832982">
      <w:pPr>
        <w:rPr>
          <w:sz w:val="21"/>
          <w:szCs w:val="21"/>
        </w:rPr>
      </w:pPr>
      <w:r>
        <w:rPr>
          <w:sz w:val="21"/>
          <w:szCs w:val="21"/>
        </w:rPr>
        <w:t>Mrs. Staley made a motion to approve the 10-28-24 minutes. Mr. Siefker seconded the motion. Motion carried. 6 yeas, 0 nay</w:t>
      </w:r>
    </w:p>
    <w:p w14:paraId="79020626" w14:textId="11BF4CBF" w:rsidR="00832982" w:rsidRDefault="00832982" w:rsidP="00832982">
      <w:pPr>
        <w:rPr>
          <w:sz w:val="21"/>
          <w:szCs w:val="21"/>
        </w:rPr>
      </w:pPr>
      <w:r>
        <w:rPr>
          <w:sz w:val="21"/>
          <w:szCs w:val="21"/>
        </w:rPr>
        <w:t>Visitors: Ken Wright, Kaleb and Lisa Amstutz, and Audrey Keen</w:t>
      </w:r>
    </w:p>
    <w:p w14:paraId="7B68F1E8" w14:textId="094FE039" w:rsidR="00832982" w:rsidRDefault="00832982" w:rsidP="00832982">
      <w:pPr>
        <w:rPr>
          <w:sz w:val="21"/>
          <w:szCs w:val="21"/>
        </w:rPr>
      </w:pPr>
      <w:r>
        <w:rPr>
          <w:sz w:val="21"/>
          <w:szCs w:val="21"/>
        </w:rPr>
        <w:t xml:space="preserve">Kaleb and Lisa Amstutz came to discuss the new sub-division and how close it may be to their house. A new map view was shown to </w:t>
      </w:r>
      <w:r w:rsidR="00A105ED">
        <w:rPr>
          <w:sz w:val="21"/>
          <w:szCs w:val="21"/>
        </w:rPr>
        <w:t>them,</w:t>
      </w:r>
      <w:r>
        <w:rPr>
          <w:sz w:val="21"/>
          <w:szCs w:val="21"/>
        </w:rPr>
        <w:t xml:space="preserve"> and they were ok with the placement of the detention pond. This will separate them from the </w:t>
      </w:r>
      <w:r w:rsidR="00A105ED">
        <w:rPr>
          <w:sz w:val="21"/>
          <w:szCs w:val="21"/>
        </w:rPr>
        <w:t>sub-division.</w:t>
      </w:r>
    </w:p>
    <w:p w14:paraId="022A3656" w14:textId="260BBDC1" w:rsidR="00A105ED" w:rsidRDefault="00A105ED" w:rsidP="00832982">
      <w:pPr>
        <w:rPr>
          <w:sz w:val="21"/>
          <w:szCs w:val="21"/>
        </w:rPr>
      </w:pPr>
      <w:r>
        <w:rPr>
          <w:sz w:val="21"/>
          <w:szCs w:val="21"/>
        </w:rPr>
        <w:t xml:space="preserve">Mr. Mayberry made a motion to </w:t>
      </w:r>
      <w:r w:rsidR="00FE463E">
        <w:rPr>
          <w:sz w:val="21"/>
          <w:szCs w:val="21"/>
        </w:rPr>
        <w:t>approve the bills. Mr. Schroeder seconded the motion. Motion ca. 6 yeas, 0 nay</w:t>
      </w:r>
    </w:p>
    <w:p w14:paraId="36F533FD" w14:textId="124BCA84" w:rsidR="00FE463E" w:rsidRDefault="00FE463E" w:rsidP="00832982">
      <w:pPr>
        <w:rPr>
          <w:sz w:val="21"/>
          <w:szCs w:val="21"/>
        </w:rPr>
      </w:pPr>
      <w:r>
        <w:rPr>
          <w:sz w:val="21"/>
          <w:szCs w:val="21"/>
        </w:rPr>
        <w:t>All end of the month reports were given to Council</w:t>
      </w:r>
    </w:p>
    <w:p w14:paraId="11D8959C" w14:textId="06CE62C6" w:rsidR="00FE463E" w:rsidRDefault="00FE463E" w:rsidP="00832982">
      <w:pPr>
        <w:rPr>
          <w:sz w:val="21"/>
          <w:szCs w:val="21"/>
        </w:rPr>
      </w:pPr>
      <w:r>
        <w:rPr>
          <w:sz w:val="21"/>
          <w:szCs w:val="21"/>
        </w:rPr>
        <w:t>Mr. Langhals made a motion to approve Resolution 2024-09 Temp Appropriations. Mr. Schroeder seconded the motion. Motion carried 6 yeas, 0 nay</w:t>
      </w:r>
    </w:p>
    <w:p w14:paraId="19336E9E" w14:textId="5D99669B" w:rsidR="00FE463E" w:rsidRDefault="00FE463E" w:rsidP="00832982">
      <w:pPr>
        <w:rPr>
          <w:sz w:val="21"/>
          <w:szCs w:val="21"/>
        </w:rPr>
      </w:pPr>
      <w:r>
        <w:rPr>
          <w:sz w:val="21"/>
          <w:szCs w:val="21"/>
        </w:rPr>
        <w:t>Chief Bowers reported that Officer Macke continues to gain experience and is doing well. Front doors, we are still waiting for a few parts.</w:t>
      </w:r>
    </w:p>
    <w:p w14:paraId="2A9FB512" w14:textId="6FA847DD" w:rsidR="00FE463E" w:rsidRDefault="00FE463E" w:rsidP="00832982">
      <w:pPr>
        <w:rPr>
          <w:sz w:val="21"/>
          <w:szCs w:val="21"/>
        </w:rPr>
      </w:pPr>
      <w:r>
        <w:rPr>
          <w:sz w:val="21"/>
          <w:szCs w:val="21"/>
        </w:rPr>
        <w:t xml:space="preserve">Mr. Vance handed out an example of a resolution for a PACE loan, and an example of dead restrictions for the new sub-division. He asked </w:t>
      </w:r>
      <w:r w:rsidR="003C3600">
        <w:rPr>
          <w:sz w:val="21"/>
          <w:szCs w:val="21"/>
        </w:rPr>
        <w:t>council to look this all over and ask him if they have any questions.</w:t>
      </w:r>
    </w:p>
    <w:p w14:paraId="306F99BB" w14:textId="0A001B02" w:rsidR="003C3600" w:rsidRDefault="003C3600" w:rsidP="00832982">
      <w:pPr>
        <w:rPr>
          <w:sz w:val="21"/>
          <w:szCs w:val="21"/>
        </w:rPr>
      </w:pPr>
      <w:r>
        <w:rPr>
          <w:sz w:val="21"/>
          <w:szCs w:val="21"/>
        </w:rPr>
        <w:t xml:space="preserve">Mr. Vance </w:t>
      </w:r>
      <w:r w:rsidR="00EC37B8">
        <w:rPr>
          <w:sz w:val="21"/>
          <w:szCs w:val="21"/>
        </w:rPr>
        <w:t>talked to Mr. Jones about his sidewalks. They are not a priority at this time and Council has decided to give him a time limit of May 1</w:t>
      </w:r>
      <w:r w:rsidR="00EC37B8" w:rsidRPr="00EC37B8">
        <w:rPr>
          <w:sz w:val="21"/>
          <w:szCs w:val="21"/>
          <w:vertAlign w:val="superscript"/>
        </w:rPr>
        <w:t>st</w:t>
      </w:r>
      <w:r w:rsidR="00EC37B8">
        <w:rPr>
          <w:sz w:val="21"/>
          <w:szCs w:val="21"/>
        </w:rPr>
        <w:t xml:space="preserve"> to have them completed or they will hire a contractor to do them and assess Mr. Jones property taxes.</w:t>
      </w:r>
    </w:p>
    <w:p w14:paraId="6EE33A4B" w14:textId="34C854BD" w:rsidR="00EC37B8" w:rsidRDefault="00EC37B8" w:rsidP="00832982">
      <w:pPr>
        <w:rPr>
          <w:sz w:val="21"/>
          <w:szCs w:val="21"/>
        </w:rPr>
      </w:pPr>
      <w:r>
        <w:rPr>
          <w:sz w:val="21"/>
          <w:szCs w:val="21"/>
        </w:rPr>
        <w:t>Leaf pickup will continue through the end of the month</w:t>
      </w:r>
    </w:p>
    <w:p w14:paraId="15F41251" w14:textId="5E75F11D" w:rsidR="00EC37B8" w:rsidRDefault="00EC37B8" w:rsidP="00832982">
      <w:pPr>
        <w:rPr>
          <w:sz w:val="21"/>
          <w:szCs w:val="21"/>
        </w:rPr>
      </w:pPr>
      <w:r>
        <w:rPr>
          <w:sz w:val="21"/>
          <w:szCs w:val="21"/>
        </w:rPr>
        <w:t>SR 65 project is waiting for the railroad to approve a flagger to come to finish around the railroad tracks.</w:t>
      </w:r>
    </w:p>
    <w:p w14:paraId="40F12802" w14:textId="770F4C7D" w:rsidR="00DD3AB0" w:rsidRDefault="00EC37B8" w:rsidP="00832982">
      <w:pPr>
        <w:rPr>
          <w:sz w:val="21"/>
          <w:szCs w:val="21"/>
        </w:rPr>
      </w:pPr>
      <w:r>
        <w:rPr>
          <w:sz w:val="21"/>
          <w:szCs w:val="21"/>
        </w:rPr>
        <w:t xml:space="preserve">Mr. Langhals asked about the ducks at the quarry. They came from </w:t>
      </w:r>
      <w:proofErr w:type="spellStart"/>
      <w:r w:rsidR="00DD3AB0">
        <w:rPr>
          <w:sz w:val="21"/>
          <w:szCs w:val="21"/>
        </w:rPr>
        <w:t>heitmeyer</w:t>
      </w:r>
      <w:proofErr w:type="spellEnd"/>
      <w:r w:rsidR="00DD3AB0">
        <w:rPr>
          <w:sz w:val="21"/>
          <w:szCs w:val="21"/>
        </w:rPr>
        <w:t xml:space="preserve"> funeral home. Mr. Langhals also asked about Pleasant St, Mr. Vance feels that the issues have been fixed. Mr. Langhals will be out the next meeting.</w:t>
      </w:r>
    </w:p>
    <w:p w14:paraId="264F6AFD" w14:textId="0A912EBE" w:rsidR="00DD3AB0" w:rsidRDefault="00DD3AB0" w:rsidP="00832982">
      <w:pPr>
        <w:rPr>
          <w:sz w:val="21"/>
          <w:szCs w:val="21"/>
        </w:rPr>
      </w:pPr>
      <w:r>
        <w:rPr>
          <w:sz w:val="21"/>
          <w:szCs w:val="21"/>
        </w:rPr>
        <w:t>Mr. Schroeder had his wife in helping ask students to help name the streets in the new sub-division. Bulldog Lane, Poppy St, Magnolia Lane, and Grant Drive were some of the suggestions from the students.</w:t>
      </w:r>
    </w:p>
    <w:p w14:paraId="62901A2C" w14:textId="749A5E63" w:rsidR="00DD3AB0" w:rsidRDefault="00DD3AB0" w:rsidP="00832982">
      <w:pPr>
        <w:rPr>
          <w:sz w:val="21"/>
          <w:szCs w:val="21"/>
        </w:rPr>
      </w:pPr>
      <w:r>
        <w:rPr>
          <w:sz w:val="21"/>
          <w:szCs w:val="21"/>
        </w:rPr>
        <w:t>Mr. Wolfe asked about the Lambert house, Chief Bowers to check on them as Mr. Lambert has until Dec 1</w:t>
      </w:r>
      <w:r w:rsidRPr="00DD3AB0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to clean up his property.</w:t>
      </w:r>
    </w:p>
    <w:p w14:paraId="38A57C60" w14:textId="7ADA8E5C" w:rsidR="00DD3AB0" w:rsidRDefault="00DD3AB0" w:rsidP="00832982">
      <w:pPr>
        <w:rPr>
          <w:sz w:val="21"/>
          <w:szCs w:val="21"/>
        </w:rPr>
      </w:pPr>
      <w:r>
        <w:rPr>
          <w:sz w:val="21"/>
          <w:szCs w:val="21"/>
        </w:rPr>
        <w:t>Sycamore Grove is making plans to put in sidewalks on the east side, Mr. Wolfe wants Mr. Vance to talk to the President regarding this matter</w:t>
      </w:r>
    </w:p>
    <w:p w14:paraId="316A202F" w14:textId="22787150" w:rsidR="00DD3AB0" w:rsidRDefault="00DD3AB0" w:rsidP="00832982">
      <w:pPr>
        <w:rPr>
          <w:sz w:val="21"/>
          <w:szCs w:val="21"/>
        </w:rPr>
      </w:pPr>
      <w:r>
        <w:rPr>
          <w:sz w:val="21"/>
          <w:szCs w:val="21"/>
        </w:rPr>
        <w:t xml:space="preserve">Mr. Langhals made a motion to </w:t>
      </w:r>
      <w:r w:rsidR="006603FD">
        <w:rPr>
          <w:sz w:val="21"/>
          <w:szCs w:val="21"/>
        </w:rPr>
        <w:t>adjourn the meeting. Mr. Schroeder seconded the motion. Motion carried 6 yeas, 0 nay at 8:35 pm</w:t>
      </w:r>
    </w:p>
    <w:p w14:paraId="6AC0CB93" w14:textId="77777777" w:rsidR="006603FD" w:rsidRDefault="006603FD" w:rsidP="00832982">
      <w:pPr>
        <w:rPr>
          <w:sz w:val="21"/>
          <w:szCs w:val="21"/>
        </w:rPr>
      </w:pPr>
    </w:p>
    <w:p w14:paraId="447C9896" w14:textId="66325C65" w:rsidR="006603FD" w:rsidRDefault="006603FD" w:rsidP="00832982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__________________________________________</w:t>
      </w:r>
    </w:p>
    <w:p w14:paraId="2DB39DDA" w14:textId="4260620D" w:rsidR="006603FD" w:rsidRDefault="006603FD" w:rsidP="00832982">
      <w:pPr>
        <w:rPr>
          <w:sz w:val="21"/>
          <w:szCs w:val="21"/>
        </w:rPr>
      </w:pPr>
      <w:r>
        <w:rPr>
          <w:sz w:val="21"/>
          <w:szCs w:val="21"/>
        </w:rPr>
        <w:t>Clerk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Mayor</w:t>
      </w:r>
      <w:r>
        <w:rPr>
          <w:sz w:val="21"/>
          <w:szCs w:val="21"/>
        </w:rPr>
        <w:tab/>
      </w:r>
    </w:p>
    <w:p w14:paraId="5236BAF5" w14:textId="77777777" w:rsidR="00FE463E" w:rsidRDefault="00FE463E" w:rsidP="00832982">
      <w:pPr>
        <w:rPr>
          <w:sz w:val="21"/>
          <w:szCs w:val="21"/>
        </w:rPr>
      </w:pPr>
    </w:p>
    <w:p w14:paraId="388C15AC" w14:textId="77777777" w:rsidR="009C0890" w:rsidRDefault="009C0890"/>
    <w:sectPr w:rsidR="009C0890" w:rsidSect="00DD3AB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82"/>
    <w:rsid w:val="002C15DE"/>
    <w:rsid w:val="003C3600"/>
    <w:rsid w:val="006603FD"/>
    <w:rsid w:val="006B5EF9"/>
    <w:rsid w:val="00832982"/>
    <w:rsid w:val="009C0890"/>
    <w:rsid w:val="00A105ED"/>
    <w:rsid w:val="00DD3AB0"/>
    <w:rsid w:val="00EC37B8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B7D0"/>
  <w15:chartTrackingRefBased/>
  <w15:docId w15:val="{57043962-20ED-4977-9E02-DC5584C0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8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9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9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9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9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9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9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9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9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9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9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98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98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2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Kerns</dc:creator>
  <cp:keywords/>
  <dc:description/>
  <cp:lastModifiedBy>Shana Kerns</cp:lastModifiedBy>
  <cp:revision>1</cp:revision>
  <cp:lastPrinted>2024-11-13T17:42:00Z</cp:lastPrinted>
  <dcterms:created xsi:type="dcterms:W3CDTF">2024-11-13T16:08:00Z</dcterms:created>
  <dcterms:modified xsi:type="dcterms:W3CDTF">2024-11-13T17:44:00Z</dcterms:modified>
</cp:coreProperties>
</file>