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D204" w14:textId="77777777" w:rsidR="0035095F" w:rsidRDefault="0035095F" w:rsidP="0035095F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VILLAGE OF COLUMBUS GROVE</w:t>
      </w:r>
    </w:p>
    <w:p w14:paraId="0411CA69" w14:textId="2108EEF9" w:rsidR="0035095F" w:rsidRDefault="0035095F" w:rsidP="0035095F">
      <w:pPr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March </w:t>
      </w:r>
      <w:r>
        <w:rPr>
          <w:sz w:val="21"/>
          <w:szCs w:val="21"/>
        </w:rPr>
        <w:t>24</w:t>
      </w:r>
      <w:r>
        <w:rPr>
          <w:sz w:val="21"/>
          <w:szCs w:val="21"/>
        </w:rPr>
        <w:t>, 2025</w:t>
      </w:r>
    </w:p>
    <w:p w14:paraId="398EC149" w14:textId="7EAC90AD" w:rsidR="0035095F" w:rsidRDefault="0035095F" w:rsidP="0035095F">
      <w:pPr>
        <w:rPr>
          <w:sz w:val="21"/>
          <w:szCs w:val="21"/>
        </w:rPr>
      </w:pPr>
      <w:r>
        <w:rPr>
          <w:sz w:val="21"/>
          <w:szCs w:val="21"/>
        </w:rPr>
        <w:t xml:space="preserve">The Village of Columbus Grove met in regular session on Monday, March </w:t>
      </w:r>
      <w:r>
        <w:rPr>
          <w:sz w:val="21"/>
          <w:szCs w:val="21"/>
        </w:rPr>
        <w:t>24</w:t>
      </w:r>
      <w:r>
        <w:rPr>
          <w:sz w:val="21"/>
          <w:szCs w:val="21"/>
        </w:rPr>
        <w:t>, 2025, at 7:30 pm at Columbus Grove Council Chambers with Mayor Birnesser presiding. Council members in attendance were Aaron Siefker, Skyler Mayberry, Todd Wolfe and Pete Langhals,</w:t>
      </w:r>
      <w:r>
        <w:rPr>
          <w:sz w:val="21"/>
          <w:szCs w:val="21"/>
        </w:rPr>
        <w:t xml:space="preserve"> Brian Schroeder (late) </w:t>
      </w:r>
      <w:r>
        <w:rPr>
          <w:sz w:val="21"/>
          <w:szCs w:val="21"/>
        </w:rPr>
        <w:t xml:space="preserve">and Gretchen Staley. Also attended:  Chief William Bowers and Village Administrator Jeff Vance. </w:t>
      </w:r>
    </w:p>
    <w:p w14:paraId="0A143A26" w14:textId="4DA6126A" w:rsidR="0035095F" w:rsidRDefault="0035095F" w:rsidP="0035095F">
      <w:pPr>
        <w:rPr>
          <w:sz w:val="21"/>
          <w:szCs w:val="21"/>
        </w:rPr>
      </w:pPr>
      <w:r>
        <w:rPr>
          <w:sz w:val="21"/>
          <w:szCs w:val="21"/>
        </w:rPr>
        <w:t>Mrs. Staley made a motion to approve the 3-10-25 minutes. Mr. Mayberry seconded the motion. Motion carried 5 yeas, 0 nay</w:t>
      </w:r>
    </w:p>
    <w:p w14:paraId="3C0634A3" w14:textId="42776746" w:rsidR="0035095F" w:rsidRDefault="0035095F" w:rsidP="0035095F">
      <w:pPr>
        <w:rPr>
          <w:sz w:val="21"/>
          <w:szCs w:val="21"/>
        </w:rPr>
      </w:pPr>
      <w:r>
        <w:rPr>
          <w:sz w:val="21"/>
          <w:szCs w:val="21"/>
        </w:rPr>
        <w:t>Visitors: Ken Wright, Kylan Mayes</w:t>
      </w:r>
    </w:p>
    <w:p w14:paraId="174419E4" w14:textId="2B6DA91B" w:rsidR="0035095F" w:rsidRDefault="0035095F" w:rsidP="0035095F">
      <w:pPr>
        <w:rPr>
          <w:sz w:val="21"/>
          <w:szCs w:val="21"/>
        </w:rPr>
      </w:pPr>
      <w:r>
        <w:rPr>
          <w:sz w:val="21"/>
          <w:szCs w:val="21"/>
        </w:rPr>
        <w:t xml:space="preserve">Old Business: There was no contact from the owner of 206 South Main Street. Mr. Vance is contact Amy </w:t>
      </w:r>
      <w:proofErr w:type="spellStart"/>
      <w:r>
        <w:rPr>
          <w:sz w:val="21"/>
          <w:szCs w:val="21"/>
        </w:rPr>
        <w:t>Sealts</w:t>
      </w:r>
      <w:proofErr w:type="spellEnd"/>
      <w:r>
        <w:rPr>
          <w:sz w:val="21"/>
          <w:szCs w:val="21"/>
        </w:rPr>
        <w:t xml:space="preserve"> to get the paperwork ready for the stone lot for Denny Meyer to purchase for $5000.00.</w:t>
      </w:r>
    </w:p>
    <w:p w14:paraId="14BE9B2A" w14:textId="78191F13" w:rsidR="0035095F" w:rsidRDefault="0035095F" w:rsidP="0035095F">
      <w:pPr>
        <w:rPr>
          <w:sz w:val="21"/>
          <w:szCs w:val="21"/>
        </w:rPr>
      </w:pPr>
      <w:r>
        <w:rPr>
          <w:sz w:val="21"/>
          <w:szCs w:val="21"/>
        </w:rPr>
        <w:t>Mr. Mayberry made a motion to approve the bills. Mr. Siefker seconded the motion. Motion carried 5 yeas, 0 nay</w:t>
      </w:r>
    </w:p>
    <w:p w14:paraId="4043A4F9" w14:textId="073EECFA" w:rsidR="0035095F" w:rsidRDefault="0035095F" w:rsidP="0035095F">
      <w:pPr>
        <w:rPr>
          <w:sz w:val="21"/>
          <w:szCs w:val="21"/>
        </w:rPr>
      </w:pPr>
      <w:r>
        <w:rPr>
          <w:sz w:val="21"/>
          <w:szCs w:val="21"/>
        </w:rPr>
        <w:t xml:space="preserve">Mrs. Kerns announced that $350.00 has been donated to the Village of Columbus Grove for flowers from Mary Partin’s passing. </w:t>
      </w:r>
      <w:r w:rsidR="00CC6E86">
        <w:rPr>
          <w:sz w:val="21"/>
          <w:szCs w:val="21"/>
        </w:rPr>
        <w:t>Preferred memorials were requested to the Columbus Grove Flower Committee.</w:t>
      </w:r>
    </w:p>
    <w:p w14:paraId="28F12F1C" w14:textId="4789D329" w:rsidR="00CC6E86" w:rsidRDefault="00CC6E86" w:rsidP="0035095F">
      <w:pPr>
        <w:rPr>
          <w:sz w:val="21"/>
          <w:szCs w:val="21"/>
        </w:rPr>
      </w:pPr>
      <w:r>
        <w:rPr>
          <w:sz w:val="21"/>
          <w:szCs w:val="21"/>
        </w:rPr>
        <w:t>Girls Scout Easter Egg Hunt this year is on Saturday April 12</w:t>
      </w:r>
      <w:r w:rsidRPr="00CC6E86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12:00 pm</w:t>
      </w:r>
      <w:r w:rsidR="006D36E0">
        <w:rPr>
          <w:sz w:val="21"/>
          <w:szCs w:val="21"/>
        </w:rPr>
        <w:t>, at Hall Ave Park</w:t>
      </w:r>
    </w:p>
    <w:p w14:paraId="1B4274A9" w14:textId="281DE58F" w:rsidR="006D36E0" w:rsidRDefault="006D36E0" w:rsidP="0035095F">
      <w:pPr>
        <w:rPr>
          <w:sz w:val="21"/>
          <w:szCs w:val="21"/>
        </w:rPr>
      </w:pPr>
      <w:r>
        <w:rPr>
          <w:sz w:val="21"/>
          <w:szCs w:val="21"/>
        </w:rPr>
        <w:t>Mr. Langhals made a motion for the first reading for Ordinance 2025-02 DORA- Designated Outdoor Refreshment Area. Mr. Siefker seconded the motion. Motion carried 6 yeas, 0 nay</w:t>
      </w:r>
    </w:p>
    <w:p w14:paraId="3E4BE614" w14:textId="38DCB5F1" w:rsidR="006D36E0" w:rsidRDefault="006D36E0" w:rsidP="0035095F">
      <w:pPr>
        <w:rPr>
          <w:sz w:val="21"/>
          <w:szCs w:val="21"/>
        </w:rPr>
      </w:pPr>
      <w:r>
        <w:rPr>
          <w:sz w:val="21"/>
          <w:szCs w:val="21"/>
        </w:rPr>
        <w:t>Chief Bowers announced that he received all the money from the VFW, American Legion, SONS, Eagles, and the Chamber of Commerce to purchase the golf cart. Mr. Mayberry made a motion to purchase the golf cart. Mr. Schroeder seconded the motion. Motion carried 6 yeas, 0 nay</w:t>
      </w:r>
    </w:p>
    <w:p w14:paraId="62B9E327" w14:textId="362EDC5F" w:rsidR="006D36E0" w:rsidRDefault="00BD2D4E" w:rsidP="0035095F">
      <w:pPr>
        <w:rPr>
          <w:sz w:val="21"/>
          <w:szCs w:val="21"/>
        </w:rPr>
      </w:pPr>
      <w:r>
        <w:rPr>
          <w:sz w:val="21"/>
          <w:szCs w:val="21"/>
        </w:rPr>
        <w:t>Mr. Vance requested to hire Ken Wright to water flowers for the village</w:t>
      </w:r>
      <w:r w:rsidR="00787EDA">
        <w:rPr>
          <w:sz w:val="21"/>
          <w:szCs w:val="21"/>
        </w:rPr>
        <w:t xml:space="preserve"> @ $11.75 per hour. Mr. Mayberry seconded the motion. Motion carried </w:t>
      </w:r>
      <w:r w:rsidR="005B48D9">
        <w:rPr>
          <w:sz w:val="21"/>
          <w:szCs w:val="21"/>
        </w:rPr>
        <w:t>6 yeas, 0 nay</w:t>
      </w:r>
    </w:p>
    <w:p w14:paraId="4CA3BFE0" w14:textId="1AC2E58F" w:rsidR="005B48D9" w:rsidRDefault="005B48D9" w:rsidP="0035095F">
      <w:pPr>
        <w:rPr>
          <w:sz w:val="21"/>
          <w:szCs w:val="21"/>
        </w:rPr>
      </w:pPr>
      <w:r>
        <w:rPr>
          <w:sz w:val="21"/>
          <w:szCs w:val="21"/>
        </w:rPr>
        <w:t>New playground will be here at the end of April. There needs to be a rec board meeting scheduled to determine exact placement. Rec Board is scheduled for April 14</w:t>
      </w:r>
      <w:r w:rsidRPr="005B48D9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7:00 pm at Hall Ave Park. </w:t>
      </w:r>
    </w:p>
    <w:p w14:paraId="650C7F00" w14:textId="48BAB0C0" w:rsidR="00E03141" w:rsidRDefault="00E03141" w:rsidP="0035095F">
      <w:pPr>
        <w:rPr>
          <w:sz w:val="21"/>
          <w:szCs w:val="21"/>
        </w:rPr>
      </w:pPr>
      <w:r>
        <w:rPr>
          <w:sz w:val="21"/>
          <w:szCs w:val="21"/>
        </w:rPr>
        <w:t xml:space="preserve">Bidding on the waterline replacement project will begin </w:t>
      </w:r>
      <w:r w:rsidR="00B85348" w:rsidRPr="00E03141">
        <w:rPr>
          <w:sz w:val="21"/>
          <w:szCs w:val="21"/>
        </w:rPr>
        <w:t>advertising</w:t>
      </w:r>
      <w:r w:rsidRPr="00E03141">
        <w:rPr>
          <w:sz w:val="21"/>
          <w:szCs w:val="21"/>
        </w:rPr>
        <w:t xml:space="preserve"> the project on 4/9/2025, open the bids on 5/8/2025, and have the post bid submittal to you by 5/15/2025. To keep the proposed dates, we would need to send to the paper by 4/2/2025</w:t>
      </w:r>
      <w:r w:rsidRPr="00E03141">
        <w:rPr>
          <w:sz w:val="21"/>
          <w:szCs w:val="21"/>
        </w:rPr>
        <w:t xml:space="preserve">. </w:t>
      </w:r>
      <w:r>
        <w:rPr>
          <w:sz w:val="21"/>
          <w:szCs w:val="21"/>
        </w:rPr>
        <w:t>This project could start as early as this summer.</w:t>
      </w:r>
    </w:p>
    <w:p w14:paraId="290447B9" w14:textId="67914BCF" w:rsidR="00E03141" w:rsidRDefault="00E03141" w:rsidP="0035095F">
      <w:pPr>
        <w:rPr>
          <w:sz w:val="21"/>
          <w:szCs w:val="21"/>
        </w:rPr>
      </w:pPr>
      <w:r>
        <w:rPr>
          <w:sz w:val="21"/>
          <w:szCs w:val="21"/>
        </w:rPr>
        <w:t>Open House for the new fire station is this Sunday March 30</w:t>
      </w:r>
      <w:r w:rsidRPr="00E03141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from 1-4.</w:t>
      </w:r>
    </w:p>
    <w:p w14:paraId="0D1CF72A" w14:textId="63899343" w:rsidR="00E03141" w:rsidRDefault="00E03141" w:rsidP="0035095F">
      <w:pPr>
        <w:rPr>
          <w:sz w:val="21"/>
          <w:szCs w:val="21"/>
        </w:rPr>
      </w:pPr>
      <w:r>
        <w:rPr>
          <w:sz w:val="21"/>
          <w:szCs w:val="21"/>
        </w:rPr>
        <w:t xml:space="preserve">Mr. Vance requested to go into executive session at the end of the meeting to discuss Real Estate- the new subdivision. </w:t>
      </w:r>
    </w:p>
    <w:p w14:paraId="3E325099" w14:textId="6D752DB1" w:rsidR="00E03141" w:rsidRDefault="00E03141" w:rsidP="0035095F">
      <w:pPr>
        <w:rPr>
          <w:sz w:val="21"/>
          <w:szCs w:val="21"/>
        </w:rPr>
      </w:pPr>
      <w:r>
        <w:rPr>
          <w:sz w:val="21"/>
          <w:szCs w:val="21"/>
        </w:rPr>
        <w:t>Council drive around is scheduled for April 7</w:t>
      </w:r>
      <w:r w:rsidRPr="00E03141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6:00 pm. </w:t>
      </w:r>
    </w:p>
    <w:p w14:paraId="4DBD3328" w14:textId="1EA40FD9" w:rsidR="00B85348" w:rsidRDefault="00B85348" w:rsidP="0035095F">
      <w:pPr>
        <w:rPr>
          <w:sz w:val="21"/>
          <w:szCs w:val="21"/>
        </w:rPr>
      </w:pPr>
      <w:r>
        <w:rPr>
          <w:sz w:val="21"/>
          <w:szCs w:val="21"/>
        </w:rPr>
        <w:t xml:space="preserve">Mr. Langhals requested to go into executive session at the end of the meeting to discuss personnel/ employment. </w:t>
      </w:r>
    </w:p>
    <w:p w14:paraId="12146C37" w14:textId="1BE628F6" w:rsidR="00B85348" w:rsidRDefault="00B85348" w:rsidP="0035095F">
      <w:pPr>
        <w:rPr>
          <w:sz w:val="21"/>
          <w:szCs w:val="21"/>
        </w:rPr>
      </w:pPr>
      <w:r>
        <w:rPr>
          <w:sz w:val="21"/>
          <w:szCs w:val="21"/>
        </w:rPr>
        <w:t>Mr. Mayberry made a motion for the final reading ordinance 2025-01 Sewer/ Special Sewer allocation</w:t>
      </w:r>
      <w:r w:rsidR="00E85384">
        <w:rPr>
          <w:sz w:val="21"/>
          <w:szCs w:val="21"/>
        </w:rPr>
        <w:t xml:space="preserve"> amendment. Mr. Langhals seconded the motion. Motion carried 6 yeas, 0 nay</w:t>
      </w:r>
    </w:p>
    <w:p w14:paraId="0604E307" w14:textId="60DE76DB" w:rsidR="00E85384" w:rsidRDefault="00E85384" w:rsidP="0035095F">
      <w:pPr>
        <w:rPr>
          <w:sz w:val="21"/>
          <w:szCs w:val="21"/>
        </w:rPr>
      </w:pPr>
      <w:r>
        <w:rPr>
          <w:sz w:val="21"/>
          <w:szCs w:val="21"/>
        </w:rPr>
        <w:t xml:space="preserve">Mr. Mayberry made a motion to </w:t>
      </w:r>
      <w:r w:rsidR="008C2BAC">
        <w:rPr>
          <w:sz w:val="21"/>
          <w:szCs w:val="21"/>
        </w:rPr>
        <w:t xml:space="preserve">adopt ordinance 2025-01 Sewer/Special Sewer allocation amendment. Mr. Langhals seconded the motion. Motion carried 6 </w:t>
      </w:r>
      <w:proofErr w:type="spellStart"/>
      <w:r w:rsidR="008C2BAC">
        <w:rPr>
          <w:sz w:val="21"/>
          <w:szCs w:val="21"/>
        </w:rPr>
        <w:t>yeas</w:t>
      </w:r>
      <w:proofErr w:type="spellEnd"/>
      <w:r w:rsidR="008C2BAC">
        <w:rPr>
          <w:sz w:val="21"/>
          <w:szCs w:val="21"/>
        </w:rPr>
        <w:t xml:space="preserve">, 0 nay </w:t>
      </w:r>
    </w:p>
    <w:p w14:paraId="431950F6" w14:textId="53D35C04" w:rsidR="008C2BAC" w:rsidRDefault="008C2BAC" w:rsidP="0035095F">
      <w:pPr>
        <w:rPr>
          <w:sz w:val="21"/>
          <w:szCs w:val="21"/>
        </w:rPr>
      </w:pPr>
      <w:r>
        <w:rPr>
          <w:sz w:val="21"/>
          <w:szCs w:val="21"/>
        </w:rPr>
        <w:t>Mr. Mayberry made a motion to go into executive session to discuss real estate - subdivision. Mr. Schroeder seconded the motion. Motion carried 6 yeas @7:55 pm</w:t>
      </w:r>
    </w:p>
    <w:p w14:paraId="71FF82F8" w14:textId="73DCA42A" w:rsidR="008C2BAC" w:rsidRDefault="008C2BAC" w:rsidP="0035095F">
      <w:pPr>
        <w:rPr>
          <w:sz w:val="21"/>
          <w:szCs w:val="21"/>
        </w:rPr>
      </w:pPr>
      <w:r>
        <w:rPr>
          <w:sz w:val="21"/>
          <w:szCs w:val="21"/>
        </w:rPr>
        <w:t xml:space="preserve">Mr. Langhals made a motion to leave executive session. Mr. Schroeder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@ 8:30 pm</w:t>
      </w:r>
    </w:p>
    <w:p w14:paraId="13BCAD09" w14:textId="77777777" w:rsidR="008C2BAC" w:rsidRDefault="008C2BAC" w:rsidP="008C2BAC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lastRenderedPageBreak/>
        <w:t>VILLAGE OF COLUMBUS GROVE</w:t>
      </w:r>
    </w:p>
    <w:p w14:paraId="4846EFEF" w14:textId="77777777" w:rsidR="008C2BAC" w:rsidRDefault="008C2BAC" w:rsidP="008C2BAC">
      <w:pPr>
        <w:ind w:left="1440"/>
        <w:rPr>
          <w:sz w:val="21"/>
          <w:szCs w:val="21"/>
        </w:rPr>
      </w:pPr>
      <w:r>
        <w:rPr>
          <w:sz w:val="21"/>
          <w:szCs w:val="21"/>
        </w:rPr>
        <w:t>March 24, 2025</w:t>
      </w:r>
    </w:p>
    <w:p w14:paraId="19F487AD" w14:textId="0C71AC3E" w:rsidR="008C2BAC" w:rsidRDefault="008C2BAC" w:rsidP="0035095F">
      <w:pPr>
        <w:rPr>
          <w:sz w:val="21"/>
          <w:szCs w:val="21"/>
        </w:rPr>
      </w:pPr>
      <w:r>
        <w:rPr>
          <w:sz w:val="21"/>
          <w:szCs w:val="21"/>
        </w:rPr>
        <w:t xml:space="preserve">Mr. Langhals made a motion to go into executive session to discuss personnel – employment. Mr. Schroeder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@ 8:36 pm</w:t>
      </w:r>
    </w:p>
    <w:p w14:paraId="61F25884" w14:textId="2860C2E8" w:rsidR="008A7CDE" w:rsidRDefault="008A7CDE" w:rsidP="0035095F">
      <w:pPr>
        <w:rPr>
          <w:sz w:val="21"/>
          <w:szCs w:val="21"/>
        </w:rPr>
      </w:pPr>
      <w:r>
        <w:rPr>
          <w:sz w:val="21"/>
          <w:szCs w:val="21"/>
        </w:rPr>
        <w:t>Mr. Mayberry made a motion to leave executive session. Mr. Schroeder seconded the motion. Motion carried 6 yeas, 0 nay @ 9:35 pm</w:t>
      </w:r>
    </w:p>
    <w:p w14:paraId="6E436C16" w14:textId="1A2ED765" w:rsidR="008A7CDE" w:rsidRDefault="008A7CDE" w:rsidP="0035095F">
      <w:pPr>
        <w:rPr>
          <w:sz w:val="21"/>
          <w:szCs w:val="21"/>
        </w:rPr>
      </w:pPr>
      <w:r>
        <w:rPr>
          <w:sz w:val="21"/>
          <w:szCs w:val="21"/>
        </w:rPr>
        <w:t xml:space="preserve">Mr. Mayberry made a motion to adjourn the meeting. Mr. Siefker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@ 9:37 pm</w:t>
      </w:r>
    </w:p>
    <w:p w14:paraId="24363C1F" w14:textId="77777777" w:rsidR="008A7CDE" w:rsidRDefault="008A7CDE" w:rsidP="0035095F">
      <w:pPr>
        <w:rPr>
          <w:sz w:val="21"/>
          <w:szCs w:val="21"/>
        </w:rPr>
      </w:pPr>
    </w:p>
    <w:p w14:paraId="41BA6912" w14:textId="77777777" w:rsidR="008A7CDE" w:rsidRDefault="008A7CDE" w:rsidP="0035095F">
      <w:pPr>
        <w:rPr>
          <w:sz w:val="21"/>
          <w:szCs w:val="21"/>
        </w:rPr>
      </w:pPr>
    </w:p>
    <w:p w14:paraId="52369338" w14:textId="77777777" w:rsidR="008A7CDE" w:rsidRDefault="008A7CDE" w:rsidP="0035095F">
      <w:pPr>
        <w:rPr>
          <w:sz w:val="21"/>
          <w:szCs w:val="21"/>
        </w:rPr>
      </w:pPr>
    </w:p>
    <w:p w14:paraId="1C3A9AF1" w14:textId="4E97FD44" w:rsidR="008A7CDE" w:rsidRDefault="008A7CDE" w:rsidP="0035095F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___________________________________________</w:t>
      </w:r>
    </w:p>
    <w:p w14:paraId="0CC1A5AC" w14:textId="59A38F87" w:rsidR="008A7CDE" w:rsidRDefault="008A7CDE" w:rsidP="0035095F">
      <w:pPr>
        <w:rPr>
          <w:sz w:val="21"/>
          <w:szCs w:val="21"/>
        </w:rPr>
      </w:pPr>
      <w:r>
        <w:rPr>
          <w:sz w:val="21"/>
          <w:szCs w:val="21"/>
        </w:rPr>
        <w:t>Clerk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Mayor</w:t>
      </w:r>
    </w:p>
    <w:p w14:paraId="056B9C73" w14:textId="77777777" w:rsidR="008C2BAC" w:rsidRPr="00E03141" w:rsidRDefault="008C2BAC" w:rsidP="0035095F">
      <w:pPr>
        <w:rPr>
          <w:sz w:val="21"/>
          <w:szCs w:val="21"/>
        </w:rPr>
      </w:pPr>
    </w:p>
    <w:p w14:paraId="40E4C2F0" w14:textId="77777777" w:rsidR="005B48D9" w:rsidRDefault="005B48D9" w:rsidP="0035095F">
      <w:pPr>
        <w:rPr>
          <w:sz w:val="21"/>
          <w:szCs w:val="21"/>
        </w:rPr>
      </w:pPr>
    </w:p>
    <w:p w14:paraId="472A419E" w14:textId="77777777" w:rsidR="0035095F" w:rsidRDefault="0035095F" w:rsidP="0035095F">
      <w:pPr>
        <w:rPr>
          <w:sz w:val="21"/>
          <w:szCs w:val="21"/>
        </w:rPr>
      </w:pPr>
    </w:p>
    <w:p w14:paraId="46ECADEA" w14:textId="77777777" w:rsidR="009C0890" w:rsidRDefault="009C0890"/>
    <w:sectPr w:rsidR="009C0890" w:rsidSect="00B853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5F"/>
    <w:rsid w:val="0035095F"/>
    <w:rsid w:val="005B48D9"/>
    <w:rsid w:val="006B3888"/>
    <w:rsid w:val="006D36E0"/>
    <w:rsid w:val="00787EDA"/>
    <w:rsid w:val="008A7CDE"/>
    <w:rsid w:val="008C2BAC"/>
    <w:rsid w:val="009C0890"/>
    <w:rsid w:val="00B85348"/>
    <w:rsid w:val="00BD2D4E"/>
    <w:rsid w:val="00CC6E86"/>
    <w:rsid w:val="00E03141"/>
    <w:rsid w:val="00E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AA36"/>
  <w15:chartTrackingRefBased/>
  <w15:docId w15:val="{3FC161EF-FF81-437D-99D3-50F125FE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95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9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9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9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9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9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9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9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9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9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9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95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0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95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0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cp:lastPrinted>2025-03-25T16:59:00Z</cp:lastPrinted>
  <dcterms:created xsi:type="dcterms:W3CDTF">2025-03-25T12:53:00Z</dcterms:created>
  <dcterms:modified xsi:type="dcterms:W3CDTF">2025-03-25T17:00:00Z</dcterms:modified>
</cp:coreProperties>
</file>