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FD" w:rsidRPr="00CB4153" w:rsidRDefault="003169FD" w:rsidP="003169FD">
      <w:pPr>
        <w:pStyle w:val="NormalWeb"/>
        <w:shd w:val="clear" w:color="auto" w:fill="FFFFFF"/>
        <w:rPr>
          <w:b/>
          <w:color w:val="FF0000"/>
          <w:sz w:val="28"/>
          <w:szCs w:val="28"/>
        </w:rPr>
      </w:pPr>
      <w:r w:rsidRPr="00CB4153">
        <w:rPr>
          <w:b/>
          <w:color w:val="FF0000"/>
          <w:sz w:val="28"/>
          <w:szCs w:val="28"/>
        </w:rPr>
        <w:t>Seem to be always on the Rev Limiter earlier than your competition?</w:t>
      </w:r>
    </w:p>
    <w:p w:rsidR="003169FD" w:rsidRPr="00CB4153" w:rsidRDefault="003169FD" w:rsidP="003169FD">
      <w:pPr>
        <w:rPr>
          <w:rFonts w:ascii="Times New Roman" w:hAnsi="Times New Roman" w:cs="Times New Roman"/>
          <w:color w:val="3E3E3E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color w:val="3E3E3E"/>
          <w:sz w:val="20"/>
          <w:szCs w:val="20"/>
        </w:rPr>
        <w:br/>
      </w:r>
      <w:r w:rsidRPr="00CB4153">
        <w:rPr>
          <w:rFonts w:ascii="Times New Roman" w:hAnsi="Times New Roman" w:cs="Times New Roman"/>
          <w:color w:val="3E3E3E"/>
          <w:sz w:val="24"/>
          <w:szCs w:val="24"/>
        </w:rPr>
        <w:t xml:space="preserve">If you’re racing an MSD®Ignition 6al, 6aln,6631,6632,7al2 with an on board rev </w:t>
      </w:r>
      <w:r w:rsidRPr="00CB4153">
        <w:rPr>
          <w:rStyle w:val="highlight1"/>
          <w:rFonts w:ascii="Times New Roman" w:hAnsi="Times New Roman" w:cs="Times New Roman"/>
          <w:color w:val="3E3E3E"/>
          <w:sz w:val="24"/>
          <w:szCs w:val="24"/>
        </w:rPr>
        <w:t>limiter</w:t>
      </w:r>
      <w:r w:rsidRPr="00CB4153">
        <w:rPr>
          <w:rFonts w:ascii="Times New Roman" w:hAnsi="Times New Roman" w:cs="Times New Roman"/>
          <w:color w:val="3E3E3E"/>
          <w:sz w:val="24"/>
          <w:szCs w:val="24"/>
        </w:rPr>
        <w:t xml:space="preserve"> or a MSD®Ignition 8738 or MSD®Ignition 8728 standalone soft touch rev </w:t>
      </w:r>
      <w:r w:rsidRPr="00CB4153">
        <w:rPr>
          <w:rStyle w:val="highlight1"/>
          <w:rFonts w:ascii="Times New Roman" w:hAnsi="Times New Roman" w:cs="Times New Roman"/>
          <w:color w:val="3E3E3E"/>
          <w:sz w:val="24"/>
          <w:szCs w:val="24"/>
        </w:rPr>
        <w:t>limiter</w:t>
      </w:r>
      <w:r w:rsidRPr="00CB4153">
        <w:rPr>
          <w:rFonts w:ascii="Times New Roman" w:hAnsi="Times New Roman" w:cs="Times New Roman"/>
          <w:color w:val="3E3E3E"/>
          <w:sz w:val="24"/>
          <w:szCs w:val="24"/>
        </w:rPr>
        <w:t xml:space="preserve">. You’re giving up at least 175 rpm while leaning on the </w:t>
      </w:r>
      <w:r w:rsidRPr="00CB4153">
        <w:rPr>
          <w:rStyle w:val="highlight1"/>
          <w:rFonts w:ascii="Times New Roman" w:hAnsi="Times New Roman" w:cs="Times New Roman"/>
          <w:color w:val="3E3E3E"/>
          <w:sz w:val="24"/>
          <w:szCs w:val="24"/>
        </w:rPr>
        <w:t>limiter</w:t>
      </w:r>
      <w:r w:rsidRPr="00CB4153">
        <w:rPr>
          <w:rFonts w:ascii="Times New Roman" w:hAnsi="Times New Roman" w:cs="Times New Roman"/>
          <w:color w:val="3E3E3E"/>
          <w:sz w:val="24"/>
          <w:szCs w:val="24"/>
        </w:rPr>
        <w:t xml:space="preserve">. And if you typically run in a field that is easily covered by hundredths of a second or less then you want to get that rev </w:t>
      </w:r>
      <w:r w:rsidRPr="00CB4153">
        <w:rPr>
          <w:rStyle w:val="highlight1"/>
          <w:rFonts w:ascii="Times New Roman" w:hAnsi="Times New Roman" w:cs="Times New Roman"/>
          <w:color w:val="3E3E3E"/>
          <w:sz w:val="24"/>
          <w:szCs w:val="24"/>
        </w:rPr>
        <w:t>limiter</w:t>
      </w:r>
      <w:r w:rsidRPr="00CB4153">
        <w:rPr>
          <w:rFonts w:ascii="Times New Roman" w:hAnsi="Times New Roman" w:cs="Times New Roman"/>
          <w:color w:val="3E3E3E"/>
          <w:sz w:val="24"/>
          <w:szCs w:val="24"/>
        </w:rPr>
        <w:t xml:space="preserve"> blue printed to get access to ALL the allowable rpm by the One percent rule. To achieve the results needed, adjustments to the Rev </w:t>
      </w:r>
      <w:r w:rsidRPr="00CB4153">
        <w:rPr>
          <w:rStyle w:val="highlight1"/>
          <w:rFonts w:ascii="Times New Roman" w:hAnsi="Times New Roman" w:cs="Times New Roman"/>
          <w:color w:val="3E3E3E"/>
          <w:sz w:val="24"/>
          <w:szCs w:val="24"/>
        </w:rPr>
        <w:t>Limiter</w:t>
      </w:r>
      <w:r w:rsidRPr="00CB4153">
        <w:rPr>
          <w:rFonts w:ascii="Times New Roman" w:hAnsi="Times New Roman" w:cs="Times New Roman"/>
          <w:color w:val="3E3E3E"/>
          <w:sz w:val="24"/>
          <w:szCs w:val="24"/>
        </w:rPr>
        <w:t xml:space="preserve"> circuit can be performed to get it into the very top end of the allowed One</w:t>
      </w:r>
      <w:r w:rsidR="00A77220">
        <w:rPr>
          <w:rFonts w:ascii="Times New Roman" w:hAnsi="Times New Roman" w:cs="Times New Roman"/>
          <w:color w:val="3E3E3E"/>
          <w:sz w:val="24"/>
          <w:szCs w:val="24"/>
        </w:rPr>
        <w:t xml:space="preserve"> percent margin mandated by most </w:t>
      </w:r>
      <w:r w:rsidRPr="00CB4153">
        <w:rPr>
          <w:rFonts w:ascii="Times New Roman" w:hAnsi="Times New Roman" w:cs="Times New Roman"/>
          <w:color w:val="3E3E3E"/>
          <w:sz w:val="24"/>
          <w:szCs w:val="24"/>
        </w:rPr>
        <w:t xml:space="preserve">sanctioning bodies. If your driver likes to lean on the Rev </w:t>
      </w:r>
      <w:r w:rsidRPr="00CB4153">
        <w:rPr>
          <w:rStyle w:val="highlight1"/>
          <w:rFonts w:ascii="Times New Roman" w:hAnsi="Times New Roman" w:cs="Times New Roman"/>
          <w:color w:val="3E3E3E"/>
          <w:sz w:val="24"/>
          <w:szCs w:val="24"/>
        </w:rPr>
        <w:t>limiter</w:t>
      </w:r>
      <w:r w:rsidRPr="00CB4153">
        <w:rPr>
          <w:rFonts w:ascii="Times New Roman" w:hAnsi="Times New Roman" w:cs="Times New Roman"/>
          <w:color w:val="3E3E3E"/>
          <w:sz w:val="24"/>
          <w:szCs w:val="24"/>
        </w:rPr>
        <w:t xml:space="preserve"> during the race, it will allow them to get back an avg. of 200 useable rpm. It also raises the starting point of when the Rev </w:t>
      </w:r>
      <w:r w:rsidRPr="00CB4153">
        <w:rPr>
          <w:rStyle w:val="highlight1"/>
          <w:rFonts w:ascii="Times New Roman" w:hAnsi="Times New Roman" w:cs="Times New Roman"/>
          <w:color w:val="3E3E3E"/>
          <w:sz w:val="24"/>
          <w:szCs w:val="24"/>
        </w:rPr>
        <w:t>Limiter</w:t>
      </w:r>
      <w:r w:rsidRPr="00CB4153">
        <w:rPr>
          <w:rFonts w:ascii="Times New Roman" w:hAnsi="Times New Roman" w:cs="Times New Roman"/>
          <w:color w:val="3E3E3E"/>
          <w:sz w:val="24"/>
          <w:szCs w:val="24"/>
        </w:rPr>
        <w:t xml:space="preserve"> circuit starts to kick in; most racers don’t realize that the Rev </w:t>
      </w:r>
      <w:r w:rsidRPr="00CB4153">
        <w:rPr>
          <w:rStyle w:val="highlight1"/>
          <w:rFonts w:ascii="Times New Roman" w:hAnsi="Times New Roman" w:cs="Times New Roman"/>
          <w:color w:val="3E3E3E"/>
          <w:sz w:val="24"/>
          <w:szCs w:val="24"/>
        </w:rPr>
        <w:t>Limiter</w:t>
      </w:r>
      <w:r w:rsidRPr="00CB4153">
        <w:rPr>
          <w:rFonts w:ascii="Times New Roman" w:hAnsi="Times New Roman" w:cs="Times New Roman"/>
          <w:color w:val="3E3E3E"/>
          <w:sz w:val="24"/>
          <w:szCs w:val="24"/>
        </w:rPr>
        <w:t xml:space="preserve"> circuit starts in 175 rpm lower than the RPM marked on the Rev chip. So as a racer you’re giving up a lot of top end usable engine rpm during a race due to tolerances being too loose. If you’re running a class that is very tight, you need to give the rev </w:t>
      </w:r>
      <w:r w:rsidRPr="00CB4153">
        <w:rPr>
          <w:rStyle w:val="highlight1"/>
          <w:rFonts w:ascii="Times New Roman" w:hAnsi="Times New Roman" w:cs="Times New Roman"/>
          <w:color w:val="3E3E3E"/>
          <w:sz w:val="24"/>
          <w:szCs w:val="24"/>
        </w:rPr>
        <w:t>limiter</w:t>
      </w:r>
      <w:r w:rsidRPr="00CB4153">
        <w:rPr>
          <w:rFonts w:ascii="Times New Roman" w:hAnsi="Times New Roman" w:cs="Times New Roman"/>
          <w:color w:val="3E3E3E"/>
          <w:sz w:val="24"/>
          <w:szCs w:val="24"/>
        </w:rPr>
        <w:t xml:space="preserve"> the winning treatment.</w:t>
      </w:r>
      <w:r w:rsidR="00CB4153">
        <w:rPr>
          <w:rFonts w:ascii="Times New Roman" w:hAnsi="Times New Roman" w:cs="Times New Roman"/>
          <w:color w:val="3E3E3E"/>
          <w:sz w:val="24"/>
          <w:szCs w:val="24"/>
        </w:rPr>
        <w:t xml:space="preserve"> </w:t>
      </w:r>
      <w:r w:rsidRPr="00CB4153">
        <w:rPr>
          <w:rFonts w:ascii="Times New Roman" w:hAnsi="Times New Roman" w:cs="Times New Roman"/>
          <w:color w:val="3E3E3E"/>
          <w:sz w:val="24"/>
          <w:szCs w:val="24"/>
        </w:rPr>
        <w:t xml:space="preserve"> </w:t>
      </w:r>
    </w:p>
    <w:p w:rsidR="00345561" w:rsidRDefault="00345561"/>
    <w:sectPr w:rsidR="00345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FD"/>
    <w:rsid w:val="003169FD"/>
    <w:rsid w:val="00345561"/>
    <w:rsid w:val="004F4E2E"/>
    <w:rsid w:val="00A77220"/>
    <w:rsid w:val="00CB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1">
    <w:name w:val="highlight1"/>
    <w:basedOn w:val="DefaultParagraphFont"/>
    <w:rsid w:val="003169FD"/>
    <w:rPr>
      <w:shd w:val="clear" w:color="auto" w:fill="FFEB9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1">
    <w:name w:val="highlight1"/>
    <w:basedOn w:val="DefaultParagraphFont"/>
    <w:rsid w:val="003169FD"/>
    <w:rPr>
      <w:shd w:val="clear" w:color="auto" w:fill="FFEB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0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techwest</dc:creator>
  <cp:lastModifiedBy>techwest</cp:lastModifiedBy>
  <cp:revision>3</cp:revision>
  <dcterms:created xsi:type="dcterms:W3CDTF">2022-12-19T22:42:00Z</dcterms:created>
  <dcterms:modified xsi:type="dcterms:W3CDTF">2022-12-19T23:05:00Z</dcterms:modified>
</cp:coreProperties>
</file>