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8143" w14:textId="5DB550A9" w:rsidR="00000000" w:rsidRDefault="00526847" w:rsidP="00526847">
      <w:pPr>
        <w:jc w:val="center"/>
        <w:rPr>
          <w:b/>
          <w:bCs/>
          <w:sz w:val="32"/>
          <w:szCs w:val="32"/>
        </w:rPr>
      </w:pPr>
      <w:r w:rsidRPr="00526847">
        <w:rPr>
          <w:b/>
          <w:bCs/>
          <w:sz w:val="32"/>
          <w:szCs w:val="32"/>
        </w:rPr>
        <w:t>Offer Checklist</w:t>
      </w:r>
    </w:p>
    <w:p w14:paraId="575417AC" w14:textId="77777777" w:rsidR="00D15E90" w:rsidRDefault="00526847" w:rsidP="0052684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AKA </w:t>
      </w:r>
    </w:p>
    <w:p w14:paraId="621453C0" w14:textId="71B56798" w:rsidR="00526847" w:rsidRPr="00526847" w:rsidRDefault="00526847" w:rsidP="0052684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What forms do I use when making an offer? </w:t>
      </w:r>
    </w:p>
    <w:p w14:paraId="417E3EEF" w14:textId="7BE75C68" w:rsidR="00526847" w:rsidRPr="00690368" w:rsidRDefault="00526847" w:rsidP="00526847">
      <w:pPr>
        <w:jc w:val="center"/>
        <w:rPr>
          <w:b/>
          <w:bCs/>
          <w:i/>
          <w:iCs/>
          <w:sz w:val="24"/>
          <w:szCs w:val="24"/>
        </w:rPr>
      </w:pPr>
      <w:r w:rsidRPr="00690368">
        <w:rPr>
          <w:b/>
          <w:bCs/>
          <w:i/>
          <w:iCs/>
          <w:sz w:val="24"/>
          <w:szCs w:val="24"/>
        </w:rPr>
        <w:t xml:space="preserve">All offers are going to be </w:t>
      </w:r>
      <w:proofErr w:type="gramStart"/>
      <w:r w:rsidRPr="00690368">
        <w:rPr>
          <w:b/>
          <w:bCs/>
          <w:i/>
          <w:iCs/>
          <w:sz w:val="24"/>
          <w:szCs w:val="24"/>
        </w:rPr>
        <w:t>different,</w:t>
      </w:r>
      <w:proofErr w:type="gramEnd"/>
      <w:r w:rsidRPr="00690368">
        <w:rPr>
          <w:b/>
          <w:bCs/>
          <w:i/>
          <w:iCs/>
          <w:sz w:val="24"/>
          <w:szCs w:val="24"/>
        </w:rPr>
        <w:t xml:space="preserve"> this checklist offers a guide of what you would include in most offers</w:t>
      </w:r>
      <w:r w:rsidR="00D15E90" w:rsidRPr="00690368">
        <w:rPr>
          <w:b/>
          <w:bCs/>
          <w:i/>
          <w:iCs/>
          <w:sz w:val="24"/>
          <w:szCs w:val="24"/>
        </w:rPr>
        <w:t xml:space="preserve"> for </w:t>
      </w:r>
      <w:r w:rsidR="00D15E90" w:rsidRPr="00690368">
        <w:rPr>
          <w:b/>
          <w:bCs/>
          <w:i/>
          <w:iCs/>
          <w:sz w:val="24"/>
          <w:szCs w:val="24"/>
          <w:u w:val="single"/>
        </w:rPr>
        <w:t>single family and condominium ownership transactions</w:t>
      </w:r>
      <w:r w:rsidRPr="00690368">
        <w:rPr>
          <w:b/>
          <w:bCs/>
          <w:i/>
          <w:iCs/>
          <w:sz w:val="24"/>
          <w:szCs w:val="24"/>
        </w:rPr>
        <w:t>.</w:t>
      </w:r>
    </w:p>
    <w:p w14:paraId="1C1BC58B" w14:textId="35E6E7A2" w:rsidR="00526847" w:rsidRPr="00690368" w:rsidRDefault="00526847" w:rsidP="00526847">
      <w:pPr>
        <w:jc w:val="center"/>
        <w:rPr>
          <w:b/>
          <w:bCs/>
          <w:i/>
          <w:iCs/>
          <w:sz w:val="24"/>
          <w:szCs w:val="24"/>
        </w:rPr>
      </w:pPr>
      <w:r w:rsidRPr="00690368">
        <w:rPr>
          <w:b/>
          <w:bCs/>
          <w:i/>
          <w:iCs/>
          <w:sz w:val="24"/>
          <w:szCs w:val="24"/>
        </w:rPr>
        <w:t xml:space="preserve">Please note, to see an example of how a standard purchase and sale agreement is written visit the example provided for you in the </w:t>
      </w:r>
      <w:proofErr w:type="spellStart"/>
      <w:r w:rsidRPr="00690368">
        <w:rPr>
          <w:b/>
          <w:bCs/>
          <w:i/>
          <w:iCs/>
          <w:sz w:val="24"/>
          <w:szCs w:val="24"/>
        </w:rPr>
        <w:t>Appfile</w:t>
      </w:r>
      <w:proofErr w:type="spellEnd"/>
      <w:r w:rsidRPr="00690368">
        <w:rPr>
          <w:b/>
          <w:bCs/>
          <w:i/>
          <w:iCs/>
          <w:sz w:val="24"/>
          <w:szCs w:val="24"/>
        </w:rPr>
        <w:t xml:space="preserve"> Titled “Purchase and Sale Agreement Example Single Family” or if you are writing up a condo there is a separate </w:t>
      </w:r>
      <w:proofErr w:type="spellStart"/>
      <w:r w:rsidRPr="00690368">
        <w:rPr>
          <w:b/>
          <w:bCs/>
          <w:i/>
          <w:iCs/>
          <w:sz w:val="24"/>
          <w:szCs w:val="24"/>
        </w:rPr>
        <w:t>Appfile</w:t>
      </w:r>
      <w:proofErr w:type="spellEnd"/>
      <w:r w:rsidRPr="00690368">
        <w:rPr>
          <w:b/>
          <w:bCs/>
          <w:i/>
          <w:iCs/>
          <w:sz w:val="24"/>
          <w:szCs w:val="24"/>
        </w:rPr>
        <w:t xml:space="preserve"> titled “Purchase and Sale Agreement Example </w:t>
      </w:r>
      <w:proofErr w:type="gramStart"/>
      <w:r w:rsidRPr="00690368">
        <w:rPr>
          <w:b/>
          <w:bCs/>
          <w:i/>
          <w:iCs/>
          <w:sz w:val="24"/>
          <w:szCs w:val="24"/>
        </w:rPr>
        <w:t>Condominium</w:t>
      </w:r>
      <w:proofErr w:type="gramEnd"/>
      <w:r w:rsidRPr="00690368">
        <w:rPr>
          <w:b/>
          <w:bCs/>
          <w:i/>
          <w:iCs/>
          <w:sz w:val="24"/>
          <w:szCs w:val="24"/>
        </w:rPr>
        <w:t xml:space="preserve">” </w:t>
      </w:r>
    </w:p>
    <w:p w14:paraId="627F7866" w14:textId="10431D34" w:rsidR="00526847" w:rsidRPr="00D15E90" w:rsidRDefault="00D15E90" w:rsidP="00526847">
      <w:pPr>
        <w:rPr>
          <w:b/>
          <w:bCs/>
          <w:sz w:val="28"/>
          <w:szCs w:val="28"/>
        </w:rPr>
      </w:pPr>
      <w:r w:rsidRPr="00D15E90">
        <w:rPr>
          <w:b/>
          <w:bCs/>
          <w:sz w:val="28"/>
          <w:szCs w:val="28"/>
        </w:rPr>
        <w:t>Primary Document</w:t>
      </w:r>
    </w:p>
    <w:p w14:paraId="30F2ED8B" w14:textId="507A70ED" w:rsidR="00D15E90" w:rsidRDefault="00526847" w:rsidP="00526847">
      <w:pPr>
        <w:pStyle w:val="ListParagraph"/>
        <w:numPr>
          <w:ilvl w:val="0"/>
          <w:numId w:val="1"/>
        </w:numPr>
      </w:pPr>
      <w:r>
        <w:t xml:space="preserve"> Purchase and Sale Agreement – F-201 </w:t>
      </w:r>
    </w:p>
    <w:p w14:paraId="1EDDE9CD" w14:textId="002A6817" w:rsidR="00526847" w:rsidRDefault="00D15E90" w:rsidP="00D15E90">
      <w:pPr>
        <w:pStyle w:val="ListParagraph"/>
      </w:pPr>
      <w:r>
        <w:t>(</w:t>
      </w:r>
      <w:proofErr w:type="gramStart"/>
      <w:r>
        <w:t>to</w:t>
      </w:r>
      <w:proofErr w:type="gramEnd"/>
      <w:r>
        <w:t xml:space="preserve"> be used for single family and condominium ownership offers)</w:t>
      </w:r>
    </w:p>
    <w:p w14:paraId="0A9A3C04" w14:textId="77777777" w:rsidR="00D15E90" w:rsidRDefault="00D15E90" w:rsidP="00D15E90">
      <w:pPr>
        <w:pStyle w:val="ListParagraph"/>
      </w:pPr>
    </w:p>
    <w:p w14:paraId="5D8FB5AF" w14:textId="7CF00455" w:rsidR="00D15E90" w:rsidRDefault="00D15E90" w:rsidP="00D15E90">
      <w:pPr>
        <w:rPr>
          <w:b/>
          <w:bCs/>
          <w:sz w:val="28"/>
          <w:szCs w:val="28"/>
        </w:rPr>
      </w:pPr>
      <w:r w:rsidRPr="00D15E90">
        <w:rPr>
          <w:b/>
          <w:bCs/>
          <w:sz w:val="28"/>
          <w:szCs w:val="28"/>
        </w:rPr>
        <w:t>Exhibits</w:t>
      </w:r>
      <w:r w:rsidR="00A55D2B">
        <w:rPr>
          <w:b/>
          <w:bCs/>
          <w:sz w:val="28"/>
          <w:szCs w:val="28"/>
        </w:rPr>
        <w:t xml:space="preserve"> – Select on page 8 of the Purchase and Sale Agreement</w:t>
      </w:r>
      <w:r w:rsidR="00690368">
        <w:rPr>
          <w:b/>
          <w:bCs/>
          <w:sz w:val="28"/>
          <w:szCs w:val="28"/>
        </w:rPr>
        <w:t xml:space="preserve"> – Exhibits are lettered A-Z</w:t>
      </w:r>
    </w:p>
    <w:p w14:paraId="52C1114C" w14:textId="66032D35" w:rsidR="00D15E90" w:rsidRDefault="00D15E90" w:rsidP="00D15E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Financing Contingency Exhibits – Choose 1 depending on buyer’s </w:t>
      </w:r>
      <w:proofErr w:type="gramStart"/>
      <w:r>
        <w:rPr>
          <w:b/>
          <w:bCs/>
          <w:sz w:val="28"/>
          <w:szCs w:val="28"/>
        </w:rPr>
        <w:t>financing</w:t>
      </w:r>
      <w:proofErr w:type="gramEnd"/>
    </w:p>
    <w:p w14:paraId="42270AA2" w14:textId="30100059" w:rsidR="00D15E90" w:rsidRDefault="00D15E90" w:rsidP="00D15E90">
      <w:pPr>
        <w:pStyle w:val="ListParagraph"/>
        <w:numPr>
          <w:ilvl w:val="0"/>
          <w:numId w:val="2"/>
        </w:numPr>
      </w:pPr>
      <w:r>
        <w:t>Conventional Loan Contingency Exhibit – F404</w:t>
      </w:r>
    </w:p>
    <w:p w14:paraId="29450603" w14:textId="6A4C3896" w:rsidR="00D15E90" w:rsidRDefault="00D15E90" w:rsidP="00D15E90">
      <w:pPr>
        <w:pStyle w:val="ListParagraph"/>
        <w:numPr>
          <w:ilvl w:val="0"/>
          <w:numId w:val="2"/>
        </w:numPr>
      </w:pPr>
      <w:r>
        <w:t>FHA Loan Contingency Exhibit – F407</w:t>
      </w:r>
    </w:p>
    <w:p w14:paraId="399C9EC8" w14:textId="04750495" w:rsidR="00D15E90" w:rsidRDefault="00D15E90" w:rsidP="00D15E90">
      <w:pPr>
        <w:pStyle w:val="ListParagraph"/>
        <w:numPr>
          <w:ilvl w:val="0"/>
          <w:numId w:val="2"/>
        </w:numPr>
      </w:pPr>
      <w:r>
        <w:t>VA Loan Contingency Exhibit -F410</w:t>
      </w:r>
    </w:p>
    <w:p w14:paraId="07155981" w14:textId="13710C06" w:rsidR="00D15E90" w:rsidRDefault="00D15E90" w:rsidP="00D15E90">
      <w:pPr>
        <w:pStyle w:val="ListParagraph"/>
        <w:numPr>
          <w:ilvl w:val="0"/>
          <w:numId w:val="2"/>
        </w:numPr>
      </w:pPr>
      <w:r>
        <w:t>USDA Loan Contingency Exhibit – F413</w:t>
      </w:r>
    </w:p>
    <w:p w14:paraId="220BF877" w14:textId="544B091E" w:rsidR="00D15E90" w:rsidRDefault="00F85A4F" w:rsidP="00D15E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Common </w:t>
      </w:r>
      <w:r w:rsidR="00D15E90">
        <w:rPr>
          <w:b/>
          <w:bCs/>
          <w:sz w:val="28"/>
          <w:szCs w:val="28"/>
        </w:rPr>
        <w:t xml:space="preserve">Exhibits to </w:t>
      </w:r>
      <w:r w:rsidR="00A55D2B">
        <w:rPr>
          <w:b/>
          <w:bCs/>
          <w:sz w:val="28"/>
          <w:szCs w:val="28"/>
        </w:rPr>
        <w:t xml:space="preserve">include if it pertains to your offer – can be more than </w:t>
      </w:r>
      <w:proofErr w:type="gramStart"/>
      <w:r w:rsidR="00A55D2B">
        <w:rPr>
          <w:b/>
          <w:bCs/>
          <w:sz w:val="28"/>
          <w:szCs w:val="28"/>
        </w:rPr>
        <w:t>1</w:t>
      </w:r>
      <w:proofErr w:type="gramEnd"/>
      <w:r w:rsidR="00A55D2B">
        <w:rPr>
          <w:b/>
          <w:bCs/>
          <w:sz w:val="28"/>
          <w:szCs w:val="28"/>
        </w:rPr>
        <w:t xml:space="preserve"> </w:t>
      </w:r>
    </w:p>
    <w:p w14:paraId="3419E932" w14:textId="33FC5E91" w:rsidR="00F85A4F" w:rsidRDefault="00F85A4F" w:rsidP="00A55D2B">
      <w:pPr>
        <w:pStyle w:val="ListParagraph"/>
        <w:numPr>
          <w:ilvl w:val="0"/>
          <w:numId w:val="4"/>
        </w:numPr>
      </w:pPr>
      <w:r>
        <w:t>Legal Description Exhibit – F807</w:t>
      </w:r>
      <w:r w:rsidR="00690368">
        <w:t xml:space="preserve"> (or attach copy of Legal Description and label </w:t>
      </w:r>
      <w:proofErr w:type="gramStart"/>
      <w:r w:rsidR="00690368">
        <w:t>it</w:t>
      </w:r>
      <w:proofErr w:type="gramEnd"/>
      <w:r w:rsidR="00690368">
        <w:t xml:space="preserve"> A, B, or C </w:t>
      </w:r>
      <w:proofErr w:type="spellStart"/>
      <w:r w:rsidR="00690368">
        <w:t>etc</w:t>
      </w:r>
      <w:proofErr w:type="spellEnd"/>
      <w:r w:rsidR="00690368">
        <w:t>)</w:t>
      </w:r>
    </w:p>
    <w:p w14:paraId="13930BB7" w14:textId="4A4ABA39" w:rsidR="00F85A4F" w:rsidRDefault="00F85A4F" w:rsidP="00A55D2B">
      <w:pPr>
        <w:pStyle w:val="ListParagraph"/>
        <w:numPr>
          <w:ilvl w:val="0"/>
          <w:numId w:val="4"/>
        </w:numPr>
      </w:pPr>
      <w:r>
        <w:t>Condominium Resale Purchase and Sale Exhibit – F204 (only for condominium ownership)</w:t>
      </w:r>
    </w:p>
    <w:p w14:paraId="0029B6E2" w14:textId="77777777" w:rsidR="00F85A4F" w:rsidRDefault="00F85A4F" w:rsidP="00A55D2B">
      <w:pPr>
        <w:pStyle w:val="ListParagraph"/>
        <w:numPr>
          <w:ilvl w:val="0"/>
          <w:numId w:val="4"/>
        </w:numPr>
      </w:pPr>
      <w:r>
        <w:t>Temporary Occupancy Agreement – F219</w:t>
      </w:r>
    </w:p>
    <w:p w14:paraId="62A9D046" w14:textId="77777777" w:rsidR="00F85A4F" w:rsidRDefault="00F85A4F" w:rsidP="00A55D2B">
      <w:pPr>
        <w:pStyle w:val="ListParagraph"/>
        <w:numPr>
          <w:ilvl w:val="0"/>
          <w:numId w:val="4"/>
        </w:numPr>
      </w:pPr>
      <w:r>
        <w:t>Closing Attorney Acting as Holder of Earnest Money – F510</w:t>
      </w:r>
    </w:p>
    <w:p w14:paraId="1D5C6CF9" w14:textId="77777777" w:rsidR="00F85A4F" w:rsidRDefault="00F85A4F" w:rsidP="00A55D2B">
      <w:pPr>
        <w:pStyle w:val="ListParagraph"/>
        <w:numPr>
          <w:ilvl w:val="0"/>
          <w:numId w:val="4"/>
        </w:numPr>
      </w:pPr>
      <w:r>
        <w:t>Agreement of Closing Attorney to Hold Earnest Money – F511</w:t>
      </w:r>
    </w:p>
    <w:p w14:paraId="7112C36D" w14:textId="64A072B7" w:rsidR="00F85A4F" w:rsidRDefault="00F85A4F" w:rsidP="00A55D2B">
      <w:pPr>
        <w:pStyle w:val="ListParagraph"/>
        <w:numPr>
          <w:ilvl w:val="0"/>
          <w:numId w:val="4"/>
        </w:numPr>
      </w:pPr>
      <w:r>
        <w:t>Property Sold with Right to Request Repairs Exhibit – F273 (If not exercising Due Diligence Period Option in Purchase and Sale Agreement)</w:t>
      </w:r>
    </w:p>
    <w:p w14:paraId="16D8A6A6" w14:textId="77777777" w:rsidR="00F85A4F" w:rsidRDefault="00F85A4F" w:rsidP="00A55D2B">
      <w:pPr>
        <w:pStyle w:val="ListParagraph"/>
        <w:numPr>
          <w:ilvl w:val="0"/>
          <w:numId w:val="4"/>
        </w:numPr>
      </w:pPr>
      <w:r>
        <w:t>Lead-Based Paint Exhibit – F316 (if home was built prior to 1978)</w:t>
      </w:r>
    </w:p>
    <w:p w14:paraId="118D8230" w14:textId="54966554" w:rsidR="00A55D2B" w:rsidRDefault="00F85A4F" w:rsidP="00F85A4F">
      <w:pPr>
        <w:pStyle w:val="ListParagraph"/>
        <w:numPr>
          <w:ilvl w:val="0"/>
          <w:numId w:val="4"/>
        </w:numPr>
      </w:pPr>
      <w:r>
        <w:t xml:space="preserve"> Seller’s Property Disclosure Statement Exhibit – F301 (if provided by seller – not all properties have one – double check with listing agent)</w:t>
      </w:r>
    </w:p>
    <w:p w14:paraId="042FA763" w14:textId="48885E71" w:rsidR="00F85A4F" w:rsidRDefault="00F85A4F" w:rsidP="00F85A4F">
      <w:pPr>
        <w:pStyle w:val="ListParagraph"/>
        <w:numPr>
          <w:ilvl w:val="0"/>
          <w:numId w:val="4"/>
        </w:numPr>
      </w:pPr>
      <w:r>
        <w:t>Community Association Disclosure Exhibit – F322 (if provided by seller – not all properties have one – double check with listing agent)</w:t>
      </w:r>
    </w:p>
    <w:p w14:paraId="7028D811" w14:textId="5AC049EB" w:rsidR="00526847" w:rsidRDefault="00690368" w:rsidP="00D15E90">
      <w:pPr>
        <w:pStyle w:val="ListParagraph"/>
        <w:numPr>
          <w:ilvl w:val="0"/>
          <w:numId w:val="4"/>
        </w:numPr>
      </w:pPr>
      <w:r>
        <w:t xml:space="preserve">No Financing Contingency Exhibit – F401 </w:t>
      </w:r>
      <w:proofErr w:type="gramStart"/>
      <w:r>
        <w:t>( to</w:t>
      </w:r>
      <w:proofErr w:type="gramEnd"/>
      <w:r>
        <w:t xml:space="preserve"> be used with All Cash Deals</w:t>
      </w:r>
      <w:r w:rsidR="007936B3">
        <w:t>)</w:t>
      </w:r>
    </w:p>
    <w:sectPr w:rsidR="00526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E23"/>
    <w:multiLevelType w:val="hybridMultilevel"/>
    <w:tmpl w:val="4716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4E14"/>
    <w:multiLevelType w:val="hybridMultilevel"/>
    <w:tmpl w:val="6E2C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3761C"/>
    <w:multiLevelType w:val="hybridMultilevel"/>
    <w:tmpl w:val="7A74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3509"/>
    <w:multiLevelType w:val="hybridMultilevel"/>
    <w:tmpl w:val="D9B4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0523">
    <w:abstractNumId w:val="3"/>
  </w:num>
  <w:num w:numId="2" w16cid:durableId="1610966524">
    <w:abstractNumId w:val="2"/>
  </w:num>
  <w:num w:numId="3" w16cid:durableId="1191840145">
    <w:abstractNumId w:val="1"/>
  </w:num>
  <w:num w:numId="4" w16cid:durableId="130069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47"/>
    <w:rsid w:val="002051CC"/>
    <w:rsid w:val="003220A6"/>
    <w:rsid w:val="005245D9"/>
    <w:rsid w:val="00526847"/>
    <w:rsid w:val="00690368"/>
    <w:rsid w:val="007936B3"/>
    <w:rsid w:val="00A55D2B"/>
    <w:rsid w:val="00D15E90"/>
    <w:rsid w:val="00E17A71"/>
    <w:rsid w:val="00F8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427F"/>
  <w15:chartTrackingRefBased/>
  <w15:docId w15:val="{3E0B7CB8-8CDD-4327-81A5-9C10188D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Hamilton</dc:creator>
  <cp:keywords/>
  <dc:description/>
  <cp:lastModifiedBy>Lori Hamilton</cp:lastModifiedBy>
  <cp:revision>1</cp:revision>
  <dcterms:created xsi:type="dcterms:W3CDTF">2023-08-03T14:01:00Z</dcterms:created>
  <dcterms:modified xsi:type="dcterms:W3CDTF">2023-08-03T15:00:00Z</dcterms:modified>
</cp:coreProperties>
</file>