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F9" w:rsidRPr="00B76EF9" w:rsidRDefault="00B76EF9" w:rsidP="00B76EF9">
      <w:pPr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  <w:r w:rsidRPr="00B76EF9">
        <w:rPr>
          <w:rFonts w:ascii="Arial" w:eastAsia="Times New Roman" w:hAnsi="Arial" w:cs="Arial"/>
          <w:color w:val="000000"/>
          <w:sz w:val="22"/>
          <w:szCs w:val="22"/>
        </w:rPr>
        <w:t>I'm Angel, your dedicated Mortgage Specialist with Veterans Lending Group. Although many of my clients are from the Military community, I am able to help anyone needing assistance with their home financing - as well as refinancing. I am able to offer a wide variety of loan products and services including: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VA Loans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FHA Loans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USDA Loans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Conventional Loans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Construction Loans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Renovation Loans</w:t>
      </w:r>
    </w:p>
    <w:p w:rsidR="00B76EF9" w:rsidRPr="00B76EF9" w:rsidRDefault="00B76EF9" w:rsidP="00B76EF9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Jumbo Loans and more</w:t>
      </w:r>
    </w:p>
    <w:p w:rsidR="00B76EF9" w:rsidRPr="00B76EF9" w:rsidRDefault="00B76EF9" w:rsidP="00B76EF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For my veteran clients, I take pride in guiding through the intricacies of VA loans, ensuring to maximize the benefits available. I believe in fostering meaningful connections and ensuring that your journey to home ownership is not just smooth but genuinely enjoyable. Let's embark on this exciting journey together — because finding your dream home should be as enjoyable as living in it!</w:t>
      </w:r>
    </w:p>
    <w:p w:rsidR="00B76EF9" w:rsidRPr="00B76EF9" w:rsidRDefault="00B76EF9" w:rsidP="00B76EF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B76EF9" w:rsidRPr="00B76EF9" w:rsidRDefault="00B76EF9" w:rsidP="00B76EF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 xml:space="preserve">Veterans Lending Group is a registered tradename of </w:t>
      </w:r>
      <w:proofErr w:type="spellStart"/>
      <w:r w:rsidRPr="00B76EF9">
        <w:rPr>
          <w:rFonts w:ascii="Arial" w:eastAsia="Times New Roman" w:hAnsi="Arial" w:cs="Arial"/>
          <w:color w:val="000000"/>
          <w:sz w:val="22"/>
          <w:szCs w:val="22"/>
        </w:rPr>
        <w:t>CrossCountry</w:t>
      </w:r>
      <w:proofErr w:type="spellEnd"/>
      <w:r w:rsidRPr="00B76EF9">
        <w:rPr>
          <w:rFonts w:ascii="Arial" w:eastAsia="Times New Roman" w:hAnsi="Arial" w:cs="Arial"/>
          <w:color w:val="000000"/>
          <w:sz w:val="22"/>
          <w:szCs w:val="22"/>
        </w:rPr>
        <w:t xml:space="preserve"> Mortgage, LLC. NMLS 3029, NMLS 2534572 (</w:t>
      </w:r>
      <w:hyperlink r:id="rId5" w:tgtFrame="_blank" w:history="1">
        <w:r w:rsidRPr="00B76EF9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www.nmlsconsumeraccess.org</w:t>
        </w:r>
      </w:hyperlink>
      <w:r w:rsidRPr="00B76EF9">
        <w:rPr>
          <w:rFonts w:ascii="Arial" w:eastAsia="Times New Roman" w:hAnsi="Arial" w:cs="Arial"/>
          <w:color w:val="000000"/>
          <w:sz w:val="22"/>
          <w:szCs w:val="22"/>
        </w:rPr>
        <w:t xml:space="preserve">). Equal Housing Opportunity. 9919 Bridgeport Way SW, Lakewood, WA 98499. All loans subject to underwriting approval. Certain restrictions apply. Call for details. </w:t>
      </w:r>
      <w:proofErr w:type="spellStart"/>
      <w:r w:rsidRPr="00B76EF9">
        <w:rPr>
          <w:rFonts w:ascii="Arial" w:eastAsia="Times New Roman" w:hAnsi="Arial" w:cs="Arial"/>
          <w:color w:val="000000"/>
          <w:sz w:val="22"/>
          <w:szCs w:val="22"/>
        </w:rPr>
        <w:t>CrossCountry</w:t>
      </w:r>
      <w:proofErr w:type="spellEnd"/>
      <w:r w:rsidRPr="00B76EF9">
        <w:rPr>
          <w:rFonts w:ascii="Arial" w:eastAsia="Times New Roman" w:hAnsi="Arial" w:cs="Arial"/>
          <w:color w:val="000000"/>
          <w:sz w:val="22"/>
          <w:szCs w:val="22"/>
        </w:rPr>
        <w:t xml:space="preserve"> Mortgage, LLC is not affiliated with or acting on behalf of or at the direction of the Veteran Affairs Office or any government agency. Certificate of Eligibility required for VA loans.</w:t>
      </w:r>
    </w:p>
    <w:p w:rsidR="00B76EF9" w:rsidRPr="00B76EF9" w:rsidRDefault="00B76EF9" w:rsidP="00B76EF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4B16D7" w:rsidRPr="00B76EF9" w:rsidRDefault="00B76EF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76EF9">
        <w:rPr>
          <w:rFonts w:ascii="Arial" w:eastAsia="Times New Roman" w:hAnsi="Arial" w:cs="Arial"/>
          <w:color w:val="000000"/>
          <w:sz w:val="22"/>
          <w:szCs w:val="22"/>
        </w:rPr>
        <w:t>APPLY NOW LINK - </w:t>
      </w:r>
      <w:hyperlink r:id="rId6" w:history="1">
        <w:r w:rsidRPr="00B76EF9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https://app.vlgloan.com/signup?referrerId=Angel.Stratton%40ccm.com</w:t>
        </w:r>
      </w:hyperlink>
    </w:p>
    <w:sectPr w:rsidR="004B16D7" w:rsidRPr="00B76EF9" w:rsidSect="0064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1486"/>
    <w:multiLevelType w:val="multilevel"/>
    <w:tmpl w:val="F71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F9"/>
    <w:rsid w:val="004B16D7"/>
    <w:rsid w:val="00643D31"/>
    <w:rsid w:val="00782A75"/>
    <w:rsid w:val="00B76EF9"/>
    <w:rsid w:val="00BF49DE"/>
    <w:rsid w:val="00D304FE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EA53A"/>
  <w15:chartTrackingRefBased/>
  <w15:docId w15:val="{B8F1B5A6-D62D-3D41-A5F2-8F6F8C63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E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vlgloan.com/signup?referrerId=Angel.Stratton%40ccm.com" TargetMode="External"/><Relationship Id="rId5" Type="http://schemas.openxmlformats.org/officeDocument/2006/relationships/hyperlink" Target="http://www.nmlsconsumeracc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 Webb</dc:creator>
  <cp:keywords/>
  <dc:description/>
  <cp:lastModifiedBy>Christina  Webb</cp:lastModifiedBy>
  <cp:revision>1</cp:revision>
  <dcterms:created xsi:type="dcterms:W3CDTF">2024-09-11T18:27:00Z</dcterms:created>
  <dcterms:modified xsi:type="dcterms:W3CDTF">2024-09-11T18:27:00Z</dcterms:modified>
</cp:coreProperties>
</file>