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CBF98" w14:textId="77777777" w:rsidR="008F79D2" w:rsidRPr="006F02F9" w:rsidRDefault="006F02F9" w:rsidP="006F02F9">
      <w:pPr>
        <w:spacing w:after="0" w:line="240" w:lineRule="auto"/>
        <w:ind w:left="14" w:hanging="14"/>
        <w:jc w:val="center"/>
        <w:rPr>
          <w:sz w:val="28"/>
          <w:szCs w:val="28"/>
        </w:rPr>
      </w:pPr>
      <w:r w:rsidRPr="006F02F9">
        <w:rPr>
          <w:rFonts w:eastAsia="Times New Roman"/>
          <w:b/>
          <w:sz w:val="28"/>
          <w:szCs w:val="28"/>
        </w:rPr>
        <w:t>STEWARDS OF CHILDREN</w:t>
      </w:r>
      <w:r w:rsidRPr="006F02F9">
        <w:rPr>
          <w:rFonts w:eastAsia="Times New Roman"/>
          <w:sz w:val="28"/>
          <w:szCs w:val="28"/>
        </w:rPr>
        <w:t xml:space="preserve"> </w:t>
      </w:r>
    </w:p>
    <w:p w14:paraId="6A7FE221" w14:textId="77777777" w:rsidR="006F02F9" w:rsidRDefault="006F02F9" w:rsidP="006F02F9">
      <w:pPr>
        <w:spacing w:after="0" w:line="240" w:lineRule="auto"/>
        <w:ind w:left="14" w:right="3" w:hanging="14"/>
        <w:jc w:val="center"/>
        <w:rPr>
          <w:rFonts w:eastAsia="Times New Roman"/>
          <w:b/>
          <w:szCs w:val="22"/>
        </w:rPr>
      </w:pPr>
      <w:r w:rsidRPr="006F02F9">
        <w:rPr>
          <w:rFonts w:eastAsia="Times New Roman"/>
          <w:b/>
          <w:sz w:val="24"/>
        </w:rPr>
        <w:t xml:space="preserve">ADULTS </w:t>
      </w:r>
      <w:r w:rsidRPr="006F02F9">
        <w:rPr>
          <w:rFonts w:eastAsia="Times New Roman"/>
          <w:b/>
          <w:szCs w:val="22"/>
        </w:rPr>
        <w:t>RESOLVING CHILD SEXUAL ABUSE IN THE COMMUNITY</w:t>
      </w:r>
    </w:p>
    <w:p w14:paraId="0263EC4C" w14:textId="77777777" w:rsidR="006F02F9" w:rsidRDefault="006F02F9" w:rsidP="006F02F9">
      <w:pPr>
        <w:spacing w:after="0" w:line="240" w:lineRule="auto"/>
        <w:ind w:hanging="14"/>
        <w:rPr>
          <w:rFonts w:eastAsia="Times New Roman"/>
          <w:b/>
          <w:szCs w:val="22"/>
        </w:rPr>
      </w:pPr>
      <w:r w:rsidRPr="006F02F9">
        <w:rPr>
          <w:rFonts w:eastAsia="Times New Roman"/>
          <w:b/>
          <w:szCs w:val="22"/>
        </w:rPr>
        <w:t xml:space="preserve"> </w:t>
      </w:r>
    </w:p>
    <w:p w14:paraId="61B5745F" w14:textId="77777777" w:rsidR="006F02F9" w:rsidRDefault="006F02F9" w:rsidP="006F02F9">
      <w:pPr>
        <w:spacing w:after="0" w:line="240" w:lineRule="auto"/>
        <w:ind w:hanging="14"/>
        <w:rPr>
          <w:szCs w:val="22"/>
        </w:rPr>
      </w:pPr>
    </w:p>
    <w:p w14:paraId="524279AF" w14:textId="7FE15417" w:rsidR="008F79D2" w:rsidRPr="006F02F9" w:rsidRDefault="006F02F9" w:rsidP="006F02F9">
      <w:pPr>
        <w:spacing w:after="0" w:line="240" w:lineRule="auto"/>
        <w:ind w:hanging="14"/>
        <w:rPr>
          <w:szCs w:val="22"/>
        </w:rPr>
      </w:pPr>
      <w:r w:rsidRPr="006F02F9">
        <w:rPr>
          <w:rFonts w:eastAsia="Times New Roman"/>
          <w:szCs w:val="22"/>
        </w:rPr>
        <w:t>Darkness to Light’s Stewards of Children is a revolutionary, evidence-</w:t>
      </w:r>
      <w:r w:rsidRPr="006F02F9">
        <w:rPr>
          <w:rFonts w:eastAsia="Times New Roman"/>
          <w:szCs w:val="22"/>
        </w:rPr>
        <w:t>based sexual abuse prevention training program that educates adults to prevent, recognize, and react responsibly to child sexual abuse, and motivates them to courageous action. The Stewards of Children program is designed for organizations that service children and youth, and any/all adults interested in protecting children.</w:t>
      </w:r>
      <w:r w:rsidRPr="006F02F9">
        <w:rPr>
          <w:rFonts w:eastAsia="Times New Roman"/>
          <w:szCs w:val="22"/>
        </w:rPr>
        <w:t xml:space="preserve"> </w:t>
      </w:r>
    </w:p>
    <w:p w14:paraId="5B430B1C" w14:textId="77777777" w:rsidR="008F79D2" w:rsidRPr="006F02F9" w:rsidRDefault="006F02F9" w:rsidP="006F02F9">
      <w:pPr>
        <w:spacing w:after="0" w:line="240" w:lineRule="auto"/>
        <w:rPr>
          <w:szCs w:val="22"/>
        </w:rPr>
      </w:pPr>
      <w:r w:rsidRPr="006F02F9">
        <w:rPr>
          <w:rFonts w:eastAsia="Times New Roman"/>
          <w:szCs w:val="22"/>
        </w:rPr>
        <w:t xml:space="preserve"> </w:t>
      </w:r>
    </w:p>
    <w:p w14:paraId="360E1786" w14:textId="77777777" w:rsidR="008F79D2" w:rsidRPr="006F02F9" w:rsidRDefault="006F02F9" w:rsidP="006F02F9">
      <w:pPr>
        <w:spacing w:after="0" w:line="240" w:lineRule="auto"/>
        <w:ind w:hanging="10"/>
        <w:rPr>
          <w:szCs w:val="22"/>
        </w:rPr>
      </w:pPr>
      <w:r w:rsidRPr="006F02F9">
        <w:rPr>
          <w:rFonts w:eastAsia="Times New Roman"/>
          <w:szCs w:val="22"/>
        </w:rPr>
        <w:t>The curriculum can be used by organizations that are:</w:t>
      </w:r>
      <w:r w:rsidRPr="006F02F9">
        <w:rPr>
          <w:rFonts w:eastAsia="Times New Roman"/>
          <w:szCs w:val="22"/>
        </w:rPr>
        <w:t xml:space="preserve"> </w:t>
      </w:r>
    </w:p>
    <w:p w14:paraId="55A94E2A" w14:textId="77777777" w:rsidR="008F79D2" w:rsidRPr="006F02F9" w:rsidRDefault="006F02F9" w:rsidP="006F02F9">
      <w:pPr>
        <w:spacing w:after="0" w:line="240" w:lineRule="auto"/>
        <w:rPr>
          <w:szCs w:val="22"/>
        </w:rPr>
      </w:pPr>
      <w:r w:rsidRPr="006F02F9">
        <w:rPr>
          <w:rFonts w:eastAsia="Times New Roman"/>
          <w:szCs w:val="22"/>
        </w:rPr>
        <w:t xml:space="preserve"> </w:t>
      </w:r>
    </w:p>
    <w:p w14:paraId="5B287CF8" w14:textId="0F163E19" w:rsidR="008F79D2" w:rsidRPr="006F02F9" w:rsidRDefault="006F02F9" w:rsidP="006F02F9">
      <w:pPr>
        <w:pStyle w:val="ListParagraph"/>
        <w:numPr>
          <w:ilvl w:val="0"/>
          <w:numId w:val="2"/>
        </w:numPr>
        <w:spacing w:after="0" w:line="240" w:lineRule="auto"/>
        <w:rPr>
          <w:szCs w:val="22"/>
        </w:rPr>
      </w:pPr>
      <w:r w:rsidRPr="006F02F9">
        <w:rPr>
          <w:rFonts w:eastAsia="Times New Roman"/>
          <w:szCs w:val="22"/>
        </w:rPr>
        <w:t>Seeking evidence-based training for staff and volunteers in the prevention of child sexual abuse.</w:t>
      </w:r>
      <w:r w:rsidRPr="006F02F9">
        <w:rPr>
          <w:rFonts w:eastAsia="Times New Roman"/>
          <w:szCs w:val="22"/>
        </w:rPr>
        <w:t xml:space="preserve"> </w:t>
      </w:r>
    </w:p>
    <w:p w14:paraId="3B4F1C85" w14:textId="691602AB" w:rsidR="008F79D2" w:rsidRPr="006F02F9" w:rsidRDefault="006F02F9" w:rsidP="006F02F9">
      <w:pPr>
        <w:pStyle w:val="ListParagraph"/>
        <w:numPr>
          <w:ilvl w:val="0"/>
          <w:numId w:val="2"/>
        </w:numPr>
        <w:spacing w:after="0" w:line="240" w:lineRule="auto"/>
        <w:rPr>
          <w:szCs w:val="22"/>
        </w:rPr>
      </w:pPr>
      <w:r w:rsidRPr="006F02F9">
        <w:rPr>
          <w:rFonts w:eastAsia="Times New Roman"/>
          <w:szCs w:val="22"/>
        </w:rPr>
        <w:t>Wanting to make a difference in their community by educating adults about the protection of children.</w:t>
      </w:r>
      <w:r w:rsidRPr="006F02F9">
        <w:rPr>
          <w:rFonts w:eastAsia="Times New Roman"/>
          <w:szCs w:val="22"/>
        </w:rPr>
        <w:t xml:space="preserve"> </w:t>
      </w:r>
    </w:p>
    <w:p w14:paraId="6505FFC4" w14:textId="71418F3D" w:rsidR="008F79D2" w:rsidRPr="006F02F9" w:rsidRDefault="006F02F9" w:rsidP="006F02F9">
      <w:pPr>
        <w:pStyle w:val="ListParagraph"/>
        <w:numPr>
          <w:ilvl w:val="0"/>
          <w:numId w:val="2"/>
        </w:numPr>
        <w:spacing w:after="0" w:line="240" w:lineRule="auto"/>
        <w:rPr>
          <w:szCs w:val="22"/>
        </w:rPr>
      </w:pPr>
      <w:r w:rsidRPr="006F02F9">
        <w:rPr>
          <w:rFonts w:eastAsia="Times New Roman"/>
          <w:szCs w:val="22"/>
        </w:rPr>
        <w:t>Needing to respond to insurance requirements regarding child protection.</w:t>
      </w:r>
      <w:r w:rsidRPr="006F02F9">
        <w:rPr>
          <w:rFonts w:eastAsia="Times New Roman"/>
          <w:szCs w:val="22"/>
        </w:rPr>
        <w:t xml:space="preserve"> </w:t>
      </w:r>
    </w:p>
    <w:p w14:paraId="32320029" w14:textId="77777777" w:rsidR="008F79D2" w:rsidRPr="006F02F9" w:rsidRDefault="006F02F9" w:rsidP="006F02F9">
      <w:pPr>
        <w:pStyle w:val="ListParagraph"/>
        <w:numPr>
          <w:ilvl w:val="0"/>
          <w:numId w:val="2"/>
        </w:numPr>
        <w:spacing w:after="0" w:line="240" w:lineRule="auto"/>
        <w:rPr>
          <w:szCs w:val="22"/>
        </w:rPr>
      </w:pPr>
      <w:r w:rsidRPr="006F02F9">
        <w:rPr>
          <w:rFonts w:eastAsia="Times New Roman"/>
          <w:szCs w:val="22"/>
        </w:rPr>
        <w:t xml:space="preserve">Wanting to enhance community training initiatives and develop potential sources of revenue. </w:t>
      </w:r>
    </w:p>
    <w:p w14:paraId="433CE555" w14:textId="77777777" w:rsidR="008F79D2" w:rsidRPr="006F02F9" w:rsidRDefault="006F02F9" w:rsidP="006F02F9">
      <w:pPr>
        <w:spacing w:after="0" w:line="240" w:lineRule="auto"/>
        <w:rPr>
          <w:szCs w:val="22"/>
        </w:rPr>
      </w:pPr>
      <w:r w:rsidRPr="006F02F9">
        <w:rPr>
          <w:rFonts w:eastAsia="Times New Roman"/>
          <w:szCs w:val="22"/>
        </w:rPr>
        <w:t xml:space="preserve"> </w:t>
      </w:r>
    </w:p>
    <w:p w14:paraId="1236CFD0" w14:textId="77777777" w:rsidR="008F79D2" w:rsidRPr="006F02F9" w:rsidRDefault="006F02F9" w:rsidP="006F02F9">
      <w:pPr>
        <w:spacing w:after="0" w:line="240" w:lineRule="auto"/>
        <w:ind w:hanging="10"/>
        <w:rPr>
          <w:szCs w:val="22"/>
        </w:rPr>
      </w:pPr>
      <w:r w:rsidRPr="006F02F9">
        <w:rPr>
          <w:rFonts w:eastAsia="Times New Roman"/>
          <w:szCs w:val="22"/>
        </w:rPr>
        <w:t>The program includes:</w:t>
      </w:r>
      <w:r w:rsidRPr="006F02F9">
        <w:rPr>
          <w:rFonts w:eastAsia="Times New Roman"/>
          <w:szCs w:val="22"/>
        </w:rPr>
        <w:t xml:space="preserve"> </w:t>
      </w:r>
    </w:p>
    <w:p w14:paraId="5BCF218C" w14:textId="77777777" w:rsidR="008F79D2" w:rsidRPr="006F02F9" w:rsidRDefault="006F02F9" w:rsidP="006F02F9">
      <w:pPr>
        <w:spacing w:after="0" w:line="240" w:lineRule="auto"/>
        <w:rPr>
          <w:szCs w:val="22"/>
        </w:rPr>
      </w:pPr>
      <w:r w:rsidRPr="006F02F9">
        <w:rPr>
          <w:rFonts w:eastAsia="Times New Roman"/>
          <w:szCs w:val="22"/>
        </w:rPr>
        <w:t xml:space="preserve"> </w:t>
      </w:r>
    </w:p>
    <w:p w14:paraId="3446E089" w14:textId="3E2B6C4F" w:rsidR="008F79D2" w:rsidRPr="006F02F9" w:rsidRDefault="006F02F9" w:rsidP="006F02F9">
      <w:pPr>
        <w:pStyle w:val="ListParagraph"/>
        <w:numPr>
          <w:ilvl w:val="0"/>
          <w:numId w:val="3"/>
        </w:numPr>
        <w:spacing w:after="0" w:line="240" w:lineRule="auto"/>
        <w:rPr>
          <w:szCs w:val="22"/>
        </w:rPr>
      </w:pPr>
      <w:r w:rsidRPr="006F02F9">
        <w:rPr>
          <w:rFonts w:eastAsia="Times New Roman"/>
          <w:szCs w:val="22"/>
        </w:rPr>
        <w:t>An interactive workbook and a Seven Steps Guide for each participant containing the full program curriculum.</w:t>
      </w:r>
      <w:r w:rsidRPr="006F02F9">
        <w:rPr>
          <w:rFonts w:eastAsia="Times New Roman"/>
          <w:szCs w:val="22"/>
        </w:rPr>
        <w:t xml:space="preserve"> </w:t>
      </w:r>
    </w:p>
    <w:p w14:paraId="68433FC4" w14:textId="11A56972" w:rsidR="008F79D2" w:rsidRPr="006F02F9" w:rsidRDefault="006F02F9" w:rsidP="006F02F9">
      <w:pPr>
        <w:pStyle w:val="ListParagraph"/>
        <w:numPr>
          <w:ilvl w:val="0"/>
          <w:numId w:val="3"/>
        </w:numPr>
        <w:spacing w:after="0" w:line="240" w:lineRule="auto"/>
        <w:rPr>
          <w:szCs w:val="22"/>
        </w:rPr>
      </w:pPr>
      <w:r w:rsidRPr="006F02F9">
        <w:rPr>
          <w:rFonts w:eastAsia="Times New Roman"/>
          <w:szCs w:val="22"/>
        </w:rPr>
        <w:t xml:space="preserve">An accompanying 1 ¼ hour VHS/DVD, integrating segments of sexual abuse survivors relating their stories of violation and healing, with segments from the author </w:t>
      </w:r>
      <w:r w:rsidRPr="006F02F9">
        <w:rPr>
          <w:rFonts w:eastAsia="Times New Roman"/>
          <w:szCs w:val="22"/>
        </w:rPr>
        <w:t>of the curriculum and from professionals who interface daily with the problem of sexual abuse.</w:t>
      </w:r>
      <w:r w:rsidRPr="006F02F9">
        <w:rPr>
          <w:rFonts w:eastAsia="Times New Roman"/>
          <w:szCs w:val="22"/>
        </w:rPr>
        <w:t xml:space="preserve"> </w:t>
      </w:r>
    </w:p>
    <w:p w14:paraId="76F2343E" w14:textId="77777777" w:rsidR="008F79D2" w:rsidRPr="006F02F9" w:rsidRDefault="006F02F9" w:rsidP="006F02F9">
      <w:pPr>
        <w:pStyle w:val="ListParagraph"/>
        <w:numPr>
          <w:ilvl w:val="0"/>
          <w:numId w:val="4"/>
        </w:numPr>
        <w:spacing w:after="0" w:line="240" w:lineRule="auto"/>
        <w:rPr>
          <w:szCs w:val="22"/>
        </w:rPr>
      </w:pPr>
      <w:r w:rsidRPr="006F02F9">
        <w:rPr>
          <w:rFonts w:eastAsia="Times New Roman"/>
          <w:szCs w:val="22"/>
        </w:rPr>
        <w:t xml:space="preserve">Opportunity for discussion about important issues in sexual abuse prevention and the relevance of these issues within organizations that serve children and adolescents. </w:t>
      </w:r>
    </w:p>
    <w:p w14:paraId="44CB19E5" w14:textId="77777777" w:rsidR="008F79D2" w:rsidRPr="006F02F9" w:rsidRDefault="006F02F9" w:rsidP="006F02F9">
      <w:pPr>
        <w:spacing w:after="0" w:line="240" w:lineRule="auto"/>
        <w:rPr>
          <w:szCs w:val="22"/>
        </w:rPr>
      </w:pPr>
      <w:r w:rsidRPr="006F02F9">
        <w:rPr>
          <w:rFonts w:eastAsia="Times New Roman"/>
          <w:szCs w:val="22"/>
        </w:rPr>
        <w:t xml:space="preserve"> </w:t>
      </w:r>
    </w:p>
    <w:p w14:paraId="3EAD4B45" w14:textId="77777777" w:rsidR="008F79D2" w:rsidRPr="006F02F9" w:rsidRDefault="006F02F9" w:rsidP="006F02F9">
      <w:pPr>
        <w:spacing w:after="0" w:line="240" w:lineRule="auto"/>
        <w:ind w:hanging="10"/>
        <w:rPr>
          <w:szCs w:val="22"/>
        </w:rPr>
      </w:pPr>
      <w:r w:rsidRPr="006F02F9">
        <w:rPr>
          <w:rFonts w:eastAsia="Times New Roman"/>
          <w:szCs w:val="22"/>
        </w:rPr>
        <w:t>After training participants will:</w:t>
      </w:r>
      <w:r w:rsidRPr="006F02F9">
        <w:rPr>
          <w:rFonts w:eastAsia="Times New Roman"/>
          <w:szCs w:val="22"/>
        </w:rPr>
        <w:t xml:space="preserve"> </w:t>
      </w:r>
    </w:p>
    <w:p w14:paraId="192D712F" w14:textId="77777777" w:rsidR="008F79D2" w:rsidRPr="006F02F9" w:rsidRDefault="006F02F9" w:rsidP="006F02F9">
      <w:pPr>
        <w:spacing w:after="0" w:line="240" w:lineRule="auto"/>
        <w:rPr>
          <w:szCs w:val="22"/>
        </w:rPr>
      </w:pPr>
      <w:r w:rsidRPr="006F02F9">
        <w:rPr>
          <w:rFonts w:eastAsia="Times New Roman"/>
          <w:szCs w:val="22"/>
        </w:rPr>
        <w:t xml:space="preserve"> </w:t>
      </w:r>
    </w:p>
    <w:p w14:paraId="7F5BC6C0" w14:textId="2F8E2717" w:rsidR="008F79D2" w:rsidRPr="006F02F9" w:rsidRDefault="006F02F9" w:rsidP="006F02F9">
      <w:pPr>
        <w:pStyle w:val="ListParagraph"/>
        <w:numPr>
          <w:ilvl w:val="0"/>
          <w:numId w:val="4"/>
        </w:numPr>
        <w:spacing w:after="0" w:line="240" w:lineRule="auto"/>
        <w:rPr>
          <w:szCs w:val="22"/>
        </w:rPr>
      </w:pPr>
      <w:r w:rsidRPr="006F02F9">
        <w:rPr>
          <w:rFonts w:eastAsia="Times New Roman"/>
          <w:szCs w:val="22"/>
        </w:rPr>
        <w:t>Understand the facts of child sexual abuse—incidence rates and effects on individuals and society.</w:t>
      </w:r>
      <w:r w:rsidRPr="006F02F9">
        <w:rPr>
          <w:rFonts w:eastAsia="Times New Roman"/>
          <w:szCs w:val="22"/>
        </w:rPr>
        <w:t xml:space="preserve"> </w:t>
      </w:r>
    </w:p>
    <w:p w14:paraId="7EE4BA2B" w14:textId="3B5F657A" w:rsidR="008F79D2" w:rsidRPr="006F02F9" w:rsidRDefault="006F02F9" w:rsidP="006F02F9">
      <w:pPr>
        <w:pStyle w:val="ListParagraph"/>
        <w:numPr>
          <w:ilvl w:val="0"/>
          <w:numId w:val="4"/>
        </w:numPr>
        <w:spacing w:after="0" w:line="240" w:lineRule="auto"/>
        <w:rPr>
          <w:szCs w:val="22"/>
        </w:rPr>
      </w:pPr>
      <w:r w:rsidRPr="006F02F9">
        <w:rPr>
          <w:rFonts w:eastAsia="Times New Roman"/>
          <w:szCs w:val="22"/>
        </w:rPr>
        <w:t>Understand how child sexual abuse happens.</w:t>
      </w:r>
      <w:r w:rsidRPr="006F02F9">
        <w:rPr>
          <w:rFonts w:eastAsia="Times New Roman"/>
          <w:szCs w:val="22"/>
        </w:rPr>
        <w:t xml:space="preserve"> </w:t>
      </w:r>
    </w:p>
    <w:p w14:paraId="27C6FEBB" w14:textId="7B9215CE" w:rsidR="008F79D2" w:rsidRPr="006F02F9" w:rsidRDefault="006F02F9" w:rsidP="006F02F9">
      <w:pPr>
        <w:pStyle w:val="ListParagraph"/>
        <w:numPr>
          <w:ilvl w:val="0"/>
          <w:numId w:val="4"/>
        </w:numPr>
        <w:spacing w:after="0" w:line="240" w:lineRule="auto"/>
        <w:rPr>
          <w:szCs w:val="22"/>
        </w:rPr>
      </w:pPr>
      <w:r w:rsidRPr="006F02F9">
        <w:rPr>
          <w:rFonts w:eastAsia="Times New Roman"/>
          <w:szCs w:val="22"/>
        </w:rPr>
        <w:t>Understand that adults are responsible for the protection of children.</w:t>
      </w:r>
      <w:r w:rsidRPr="006F02F9">
        <w:rPr>
          <w:rFonts w:eastAsia="Times New Roman"/>
          <w:szCs w:val="22"/>
        </w:rPr>
        <w:t xml:space="preserve"> </w:t>
      </w:r>
    </w:p>
    <w:p w14:paraId="18271032" w14:textId="04AB2FA5" w:rsidR="008F79D2" w:rsidRPr="006F02F9" w:rsidRDefault="006F02F9" w:rsidP="006F02F9">
      <w:pPr>
        <w:pStyle w:val="ListParagraph"/>
        <w:numPr>
          <w:ilvl w:val="0"/>
          <w:numId w:val="4"/>
        </w:numPr>
        <w:spacing w:after="0" w:line="240" w:lineRule="auto"/>
        <w:rPr>
          <w:szCs w:val="22"/>
        </w:rPr>
      </w:pPr>
      <w:r w:rsidRPr="006F02F9">
        <w:rPr>
          <w:rFonts w:eastAsia="Times New Roman"/>
          <w:szCs w:val="22"/>
        </w:rPr>
        <w:t>Understand the importance of screening staff/volunteers who work with children and adolescents.</w:t>
      </w:r>
      <w:r w:rsidRPr="006F02F9">
        <w:rPr>
          <w:rFonts w:eastAsia="Times New Roman"/>
          <w:szCs w:val="22"/>
        </w:rPr>
        <w:t xml:space="preserve"> </w:t>
      </w:r>
    </w:p>
    <w:p w14:paraId="2DA513D9" w14:textId="24C1A63E" w:rsidR="008F79D2" w:rsidRPr="006F02F9" w:rsidRDefault="006F02F9" w:rsidP="006F02F9">
      <w:pPr>
        <w:pStyle w:val="ListParagraph"/>
        <w:numPr>
          <w:ilvl w:val="0"/>
          <w:numId w:val="4"/>
        </w:numPr>
        <w:spacing w:after="0" w:line="240" w:lineRule="auto"/>
        <w:rPr>
          <w:szCs w:val="22"/>
        </w:rPr>
      </w:pPr>
      <w:r w:rsidRPr="006F02F9">
        <w:rPr>
          <w:rFonts w:eastAsia="Times New Roman"/>
          <w:szCs w:val="22"/>
        </w:rPr>
        <w:t>Understand the importance of a well-conceived one adult/one child policy.</w:t>
      </w:r>
      <w:r w:rsidRPr="006F02F9">
        <w:rPr>
          <w:rFonts w:eastAsia="Times New Roman"/>
          <w:szCs w:val="22"/>
        </w:rPr>
        <w:t xml:space="preserve"> </w:t>
      </w:r>
    </w:p>
    <w:p w14:paraId="30F742D3" w14:textId="640C8586" w:rsidR="008F79D2" w:rsidRPr="006F02F9" w:rsidRDefault="006F02F9" w:rsidP="006F02F9">
      <w:pPr>
        <w:pStyle w:val="ListParagraph"/>
        <w:numPr>
          <w:ilvl w:val="0"/>
          <w:numId w:val="4"/>
        </w:numPr>
        <w:spacing w:after="0" w:line="240" w:lineRule="auto"/>
        <w:rPr>
          <w:szCs w:val="22"/>
        </w:rPr>
      </w:pPr>
      <w:r w:rsidRPr="006F02F9">
        <w:rPr>
          <w:rFonts w:eastAsia="Times New Roman"/>
          <w:szCs w:val="22"/>
        </w:rPr>
        <w:t>Have resources to react responsibly to incidents of child sexual abuse.</w:t>
      </w:r>
      <w:r w:rsidRPr="006F02F9">
        <w:rPr>
          <w:rFonts w:eastAsia="Times New Roman"/>
          <w:szCs w:val="22"/>
        </w:rPr>
        <w:t xml:space="preserve"> </w:t>
      </w:r>
    </w:p>
    <w:p w14:paraId="18CB6E13" w14:textId="77777777" w:rsidR="008F79D2" w:rsidRPr="006F02F9" w:rsidRDefault="006F02F9" w:rsidP="006F02F9">
      <w:pPr>
        <w:pStyle w:val="ListParagraph"/>
        <w:numPr>
          <w:ilvl w:val="0"/>
          <w:numId w:val="4"/>
        </w:numPr>
        <w:spacing w:after="0" w:line="240" w:lineRule="auto"/>
        <w:rPr>
          <w:szCs w:val="22"/>
        </w:rPr>
      </w:pPr>
      <w:r w:rsidRPr="006F02F9">
        <w:rPr>
          <w:rFonts w:eastAsia="Times New Roman"/>
          <w:szCs w:val="22"/>
        </w:rPr>
        <w:t>Understand the proactive role youth-</w:t>
      </w:r>
      <w:r w:rsidRPr="006F02F9">
        <w:rPr>
          <w:rFonts w:eastAsia="Times New Roman"/>
          <w:szCs w:val="22"/>
        </w:rPr>
        <w:t xml:space="preserve">serving organizations need to take to protect children and educate their communities about child sexual abuse. </w:t>
      </w:r>
    </w:p>
    <w:p w14:paraId="4F4A8513" w14:textId="77777777" w:rsidR="008F79D2" w:rsidRPr="006F02F9" w:rsidRDefault="006F02F9" w:rsidP="006F02F9">
      <w:pPr>
        <w:spacing w:after="0" w:line="240" w:lineRule="auto"/>
        <w:rPr>
          <w:szCs w:val="22"/>
        </w:rPr>
      </w:pPr>
      <w:r w:rsidRPr="006F02F9">
        <w:rPr>
          <w:rFonts w:eastAsia="Times New Roman"/>
          <w:szCs w:val="22"/>
        </w:rPr>
        <w:t xml:space="preserve"> </w:t>
      </w:r>
    </w:p>
    <w:p w14:paraId="5A628EE0" w14:textId="77777777" w:rsidR="006F02F9" w:rsidRDefault="006F02F9" w:rsidP="006F02F9">
      <w:pPr>
        <w:spacing w:after="0" w:line="240" w:lineRule="auto"/>
        <w:ind w:hanging="10"/>
        <w:jc w:val="center"/>
        <w:rPr>
          <w:rFonts w:eastAsia="Times New Roman"/>
          <w:b/>
          <w:sz w:val="24"/>
        </w:rPr>
      </w:pPr>
    </w:p>
    <w:p w14:paraId="3833C81C" w14:textId="77777777" w:rsidR="006F02F9" w:rsidRDefault="006F02F9" w:rsidP="006F02F9">
      <w:pPr>
        <w:spacing w:after="0" w:line="240" w:lineRule="auto"/>
        <w:ind w:hanging="10"/>
        <w:jc w:val="center"/>
        <w:rPr>
          <w:rFonts w:eastAsia="Times New Roman"/>
          <w:b/>
          <w:sz w:val="24"/>
        </w:rPr>
      </w:pPr>
    </w:p>
    <w:p w14:paraId="78E01040" w14:textId="6AE47B7E" w:rsidR="008F79D2" w:rsidRPr="006F02F9" w:rsidRDefault="006F02F9" w:rsidP="006F02F9">
      <w:pPr>
        <w:spacing w:after="0" w:line="240" w:lineRule="auto"/>
        <w:ind w:hanging="10"/>
        <w:jc w:val="center"/>
        <w:rPr>
          <w:sz w:val="24"/>
        </w:rPr>
      </w:pPr>
      <w:r w:rsidRPr="006F02F9">
        <w:rPr>
          <w:rFonts w:eastAsia="Times New Roman"/>
          <w:b/>
          <w:sz w:val="24"/>
        </w:rPr>
        <w:t>This program is completely funded and offered at no cost.</w:t>
      </w:r>
    </w:p>
    <w:p w14:paraId="46DC6C19" w14:textId="4C7AA448" w:rsidR="008F79D2" w:rsidRPr="006F02F9" w:rsidRDefault="006F02F9" w:rsidP="006F02F9">
      <w:pPr>
        <w:spacing w:after="0" w:line="240" w:lineRule="auto"/>
        <w:ind w:hanging="10"/>
        <w:jc w:val="center"/>
        <w:rPr>
          <w:sz w:val="24"/>
        </w:rPr>
      </w:pPr>
      <w:r w:rsidRPr="006F02F9">
        <w:rPr>
          <w:rFonts w:eastAsia="Times New Roman"/>
          <w:b/>
          <w:sz w:val="24"/>
        </w:rPr>
        <w:t>To schedule training, contact:</w:t>
      </w:r>
    </w:p>
    <w:p w14:paraId="112BD6DF" w14:textId="7E9CD92C" w:rsidR="008F79D2" w:rsidRPr="006F02F9" w:rsidRDefault="006F02F9" w:rsidP="006F02F9">
      <w:pPr>
        <w:spacing w:after="0" w:line="240" w:lineRule="auto"/>
        <w:ind w:hanging="10"/>
        <w:jc w:val="center"/>
        <w:rPr>
          <w:sz w:val="24"/>
        </w:rPr>
      </w:pPr>
      <w:r w:rsidRPr="006F02F9">
        <w:rPr>
          <w:rFonts w:eastAsia="Times New Roman"/>
          <w:b/>
          <w:sz w:val="24"/>
        </w:rPr>
        <w:t xml:space="preserve">The </w:t>
      </w:r>
      <w:r w:rsidRPr="006F02F9">
        <w:rPr>
          <w:rFonts w:eastAsia="Times New Roman"/>
          <w:b/>
          <w:sz w:val="24"/>
        </w:rPr>
        <w:t>Center for Child and Family Advocacy, Inc.</w:t>
      </w:r>
    </w:p>
    <w:p w14:paraId="59DEF00B" w14:textId="76851787" w:rsidR="008F79D2" w:rsidRPr="006F02F9" w:rsidRDefault="006F02F9" w:rsidP="006F02F9">
      <w:pPr>
        <w:spacing w:after="0" w:line="240" w:lineRule="auto"/>
        <w:ind w:hanging="10"/>
        <w:jc w:val="center"/>
        <w:rPr>
          <w:sz w:val="24"/>
        </w:rPr>
      </w:pPr>
      <w:r w:rsidRPr="006F02F9">
        <w:rPr>
          <w:rFonts w:eastAsia="Times New Roman"/>
          <w:b/>
          <w:sz w:val="24"/>
        </w:rPr>
        <w:t>419-</w:t>
      </w:r>
      <w:r w:rsidRPr="006F02F9">
        <w:rPr>
          <w:rFonts w:eastAsia="Times New Roman"/>
          <w:b/>
          <w:sz w:val="24"/>
        </w:rPr>
        <w:t>592-0540</w:t>
      </w:r>
    </w:p>
    <w:p w14:paraId="58ABB754" w14:textId="77777777" w:rsidR="008F79D2" w:rsidRPr="006F02F9" w:rsidRDefault="006F02F9" w:rsidP="006F02F9">
      <w:pPr>
        <w:spacing w:after="0" w:line="240" w:lineRule="auto"/>
        <w:rPr>
          <w:szCs w:val="22"/>
        </w:rPr>
      </w:pPr>
      <w:r w:rsidRPr="006F02F9">
        <w:rPr>
          <w:rFonts w:eastAsia="Times New Roman"/>
          <w:szCs w:val="22"/>
        </w:rPr>
        <w:t xml:space="preserve"> </w:t>
      </w:r>
    </w:p>
    <w:sectPr w:rsidR="008F79D2" w:rsidRPr="006F02F9" w:rsidSect="006F02F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FB4CFA"/>
    <w:multiLevelType w:val="hybridMultilevel"/>
    <w:tmpl w:val="A1E0BC94"/>
    <w:lvl w:ilvl="0" w:tplc="EB66680E">
      <w:start w:val="1"/>
      <w:numFmt w:val="bullet"/>
      <w:lvlText w:val="•"/>
      <w:lvlJc w:val="left"/>
      <w:pPr>
        <w:ind w:left="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060A7E">
      <w:start w:val="1"/>
      <w:numFmt w:val="bullet"/>
      <w:lvlText w:val="o"/>
      <w:lvlJc w:val="left"/>
      <w:pPr>
        <w:ind w:left="1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8F62498">
      <w:start w:val="1"/>
      <w:numFmt w:val="bullet"/>
      <w:lvlText w:val="▪"/>
      <w:lvlJc w:val="left"/>
      <w:pPr>
        <w:ind w:left="22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6EB82A">
      <w:start w:val="1"/>
      <w:numFmt w:val="bullet"/>
      <w:lvlText w:val="•"/>
      <w:lvlJc w:val="left"/>
      <w:pPr>
        <w:ind w:left="2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FA19FE">
      <w:start w:val="1"/>
      <w:numFmt w:val="bullet"/>
      <w:lvlText w:val="o"/>
      <w:lvlJc w:val="left"/>
      <w:pPr>
        <w:ind w:left="36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D023B2">
      <w:start w:val="1"/>
      <w:numFmt w:val="bullet"/>
      <w:lvlText w:val="▪"/>
      <w:lvlJc w:val="left"/>
      <w:pPr>
        <w:ind w:left="44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30E9E4">
      <w:start w:val="1"/>
      <w:numFmt w:val="bullet"/>
      <w:lvlText w:val="•"/>
      <w:lvlJc w:val="left"/>
      <w:pPr>
        <w:ind w:left="5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1AB850">
      <w:start w:val="1"/>
      <w:numFmt w:val="bullet"/>
      <w:lvlText w:val="o"/>
      <w:lvlJc w:val="left"/>
      <w:pPr>
        <w:ind w:left="58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68EA72">
      <w:start w:val="1"/>
      <w:numFmt w:val="bullet"/>
      <w:lvlText w:val="▪"/>
      <w:lvlJc w:val="left"/>
      <w:pPr>
        <w:ind w:left="65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9DB6879"/>
    <w:multiLevelType w:val="hybridMultilevel"/>
    <w:tmpl w:val="BF887E6E"/>
    <w:lvl w:ilvl="0" w:tplc="04090001">
      <w:start w:val="1"/>
      <w:numFmt w:val="bullet"/>
      <w:lvlText w:val=""/>
      <w:lvlJc w:val="left"/>
      <w:pPr>
        <w:ind w:left="309" w:hanging="360"/>
      </w:pPr>
      <w:rPr>
        <w:rFonts w:ascii="Symbol" w:hAnsi="Symbol" w:hint="default"/>
      </w:rPr>
    </w:lvl>
    <w:lvl w:ilvl="1" w:tplc="04090003" w:tentative="1">
      <w:start w:val="1"/>
      <w:numFmt w:val="bullet"/>
      <w:lvlText w:val="o"/>
      <w:lvlJc w:val="left"/>
      <w:pPr>
        <w:ind w:left="1029" w:hanging="360"/>
      </w:pPr>
      <w:rPr>
        <w:rFonts w:ascii="Courier New" w:hAnsi="Courier New" w:cs="Courier New" w:hint="default"/>
      </w:rPr>
    </w:lvl>
    <w:lvl w:ilvl="2" w:tplc="04090005" w:tentative="1">
      <w:start w:val="1"/>
      <w:numFmt w:val="bullet"/>
      <w:lvlText w:val=""/>
      <w:lvlJc w:val="left"/>
      <w:pPr>
        <w:ind w:left="1749" w:hanging="360"/>
      </w:pPr>
      <w:rPr>
        <w:rFonts w:ascii="Wingdings" w:hAnsi="Wingdings" w:hint="default"/>
      </w:rPr>
    </w:lvl>
    <w:lvl w:ilvl="3" w:tplc="04090001" w:tentative="1">
      <w:start w:val="1"/>
      <w:numFmt w:val="bullet"/>
      <w:lvlText w:val=""/>
      <w:lvlJc w:val="left"/>
      <w:pPr>
        <w:ind w:left="2469" w:hanging="360"/>
      </w:pPr>
      <w:rPr>
        <w:rFonts w:ascii="Symbol" w:hAnsi="Symbol" w:hint="default"/>
      </w:rPr>
    </w:lvl>
    <w:lvl w:ilvl="4" w:tplc="04090003" w:tentative="1">
      <w:start w:val="1"/>
      <w:numFmt w:val="bullet"/>
      <w:lvlText w:val="o"/>
      <w:lvlJc w:val="left"/>
      <w:pPr>
        <w:ind w:left="3189" w:hanging="360"/>
      </w:pPr>
      <w:rPr>
        <w:rFonts w:ascii="Courier New" w:hAnsi="Courier New" w:cs="Courier New" w:hint="default"/>
      </w:rPr>
    </w:lvl>
    <w:lvl w:ilvl="5" w:tplc="04090005" w:tentative="1">
      <w:start w:val="1"/>
      <w:numFmt w:val="bullet"/>
      <w:lvlText w:val=""/>
      <w:lvlJc w:val="left"/>
      <w:pPr>
        <w:ind w:left="3909" w:hanging="360"/>
      </w:pPr>
      <w:rPr>
        <w:rFonts w:ascii="Wingdings" w:hAnsi="Wingdings" w:hint="default"/>
      </w:rPr>
    </w:lvl>
    <w:lvl w:ilvl="6" w:tplc="04090001" w:tentative="1">
      <w:start w:val="1"/>
      <w:numFmt w:val="bullet"/>
      <w:lvlText w:val=""/>
      <w:lvlJc w:val="left"/>
      <w:pPr>
        <w:ind w:left="4629" w:hanging="360"/>
      </w:pPr>
      <w:rPr>
        <w:rFonts w:ascii="Symbol" w:hAnsi="Symbol" w:hint="default"/>
      </w:rPr>
    </w:lvl>
    <w:lvl w:ilvl="7" w:tplc="04090003" w:tentative="1">
      <w:start w:val="1"/>
      <w:numFmt w:val="bullet"/>
      <w:lvlText w:val="o"/>
      <w:lvlJc w:val="left"/>
      <w:pPr>
        <w:ind w:left="5349" w:hanging="360"/>
      </w:pPr>
      <w:rPr>
        <w:rFonts w:ascii="Courier New" w:hAnsi="Courier New" w:cs="Courier New" w:hint="default"/>
      </w:rPr>
    </w:lvl>
    <w:lvl w:ilvl="8" w:tplc="04090005" w:tentative="1">
      <w:start w:val="1"/>
      <w:numFmt w:val="bullet"/>
      <w:lvlText w:val=""/>
      <w:lvlJc w:val="left"/>
      <w:pPr>
        <w:ind w:left="6069" w:hanging="360"/>
      </w:pPr>
      <w:rPr>
        <w:rFonts w:ascii="Wingdings" w:hAnsi="Wingdings" w:hint="default"/>
      </w:rPr>
    </w:lvl>
  </w:abstractNum>
  <w:abstractNum w:abstractNumId="2" w15:restartNumberingAfterBreak="0">
    <w:nsid w:val="6E22536D"/>
    <w:multiLevelType w:val="hybridMultilevel"/>
    <w:tmpl w:val="38021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1334BC"/>
    <w:multiLevelType w:val="hybridMultilevel"/>
    <w:tmpl w:val="0A500496"/>
    <w:lvl w:ilvl="0" w:tplc="04090001">
      <w:start w:val="1"/>
      <w:numFmt w:val="bullet"/>
      <w:lvlText w:val=""/>
      <w:lvlJc w:val="left"/>
      <w:pPr>
        <w:ind w:left="309" w:hanging="360"/>
      </w:pPr>
      <w:rPr>
        <w:rFonts w:ascii="Symbol" w:hAnsi="Symbol" w:hint="default"/>
      </w:rPr>
    </w:lvl>
    <w:lvl w:ilvl="1" w:tplc="04090003" w:tentative="1">
      <w:start w:val="1"/>
      <w:numFmt w:val="bullet"/>
      <w:lvlText w:val="o"/>
      <w:lvlJc w:val="left"/>
      <w:pPr>
        <w:ind w:left="1029" w:hanging="360"/>
      </w:pPr>
      <w:rPr>
        <w:rFonts w:ascii="Courier New" w:hAnsi="Courier New" w:cs="Courier New" w:hint="default"/>
      </w:rPr>
    </w:lvl>
    <w:lvl w:ilvl="2" w:tplc="04090005" w:tentative="1">
      <w:start w:val="1"/>
      <w:numFmt w:val="bullet"/>
      <w:lvlText w:val=""/>
      <w:lvlJc w:val="left"/>
      <w:pPr>
        <w:ind w:left="1749" w:hanging="360"/>
      </w:pPr>
      <w:rPr>
        <w:rFonts w:ascii="Wingdings" w:hAnsi="Wingdings" w:hint="default"/>
      </w:rPr>
    </w:lvl>
    <w:lvl w:ilvl="3" w:tplc="04090001" w:tentative="1">
      <w:start w:val="1"/>
      <w:numFmt w:val="bullet"/>
      <w:lvlText w:val=""/>
      <w:lvlJc w:val="left"/>
      <w:pPr>
        <w:ind w:left="2469" w:hanging="360"/>
      </w:pPr>
      <w:rPr>
        <w:rFonts w:ascii="Symbol" w:hAnsi="Symbol" w:hint="default"/>
      </w:rPr>
    </w:lvl>
    <w:lvl w:ilvl="4" w:tplc="04090003" w:tentative="1">
      <w:start w:val="1"/>
      <w:numFmt w:val="bullet"/>
      <w:lvlText w:val="o"/>
      <w:lvlJc w:val="left"/>
      <w:pPr>
        <w:ind w:left="3189" w:hanging="360"/>
      </w:pPr>
      <w:rPr>
        <w:rFonts w:ascii="Courier New" w:hAnsi="Courier New" w:cs="Courier New" w:hint="default"/>
      </w:rPr>
    </w:lvl>
    <w:lvl w:ilvl="5" w:tplc="04090005" w:tentative="1">
      <w:start w:val="1"/>
      <w:numFmt w:val="bullet"/>
      <w:lvlText w:val=""/>
      <w:lvlJc w:val="left"/>
      <w:pPr>
        <w:ind w:left="3909" w:hanging="360"/>
      </w:pPr>
      <w:rPr>
        <w:rFonts w:ascii="Wingdings" w:hAnsi="Wingdings" w:hint="default"/>
      </w:rPr>
    </w:lvl>
    <w:lvl w:ilvl="6" w:tplc="04090001" w:tentative="1">
      <w:start w:val="1"/>
      <w:numFmt w:val="bullet"/>
      <w:lvlText w:val=""/>
      <w:lvlJc w:val="left"/>
      <w:pPr>
        <w:ind w:left="4629" w:hanging="360"/>
      </w:pPr>
      <w:rPr>
        <w:rFonts w:ascii="Symbol" w:hAnsi="Symbol" w:hint="default"/>
      </w:rPr>
    </w:lvl>
    <w:lvl w:ilvl="7" w:tplc="04090003" w:tentative="1">
      <w:start w:val="1"/>
      <w:numFmt w:val="bullet"/>
      <w:lvlText w:val="o"/>
      <w:lvlJc w:val="left"/>
      <w:pPr>
        <w:ind w:left="5349" w:hanging="360"/>
      </w:pPr>
      <w:rPr>
        <w:rFonts w:ascii="Courier New" w:hAnsi="Courier New" w:cs="Courier New" w:hint="default"/>
      </w:rPr>
    </w:lvl>
    <w:lvl w:ilvl="8" w:tplc="04090005" w:tentative="1">
      <w:start w:val="1"/>
      <w:numFmt w:val="bullet"/>
      <w:lvlText w:val=""/>
      <w:lvlJc w:val="left"/>
      <w:pPr>
        <w:ind w:left="6069" w:hanging="360"/>
      </w:pPr>
      <w:rPr>
        <w:rFonts w:ascii="Wingdings" w:hAnsi="Wingdings" w:hint="default"/>
      </w:rPr>
    </w:lvl>
  </w:abstractNum>
  <w:num w:numId="1" w16cid:durableId="338968971">
    <w:abstractNumId w:val="0"/>
  </w:num>
  <w:num w:numId="2" w16cid:durableId="2136099707">
    <w:abstractNumId w:val="2"/>
  </w:num>
  <w:num w:numId="3" w16cid:durableId="1952931015">
    <w:abstractNumId w:val="3"/>
  </w:num>
  <w:num w:numId="4" w16cid:durableId="2003124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9D2"/>
    <w:rsid w:val="006F02F9"/>
    <w:rsid w:val="008F79D2"/>
    <w:rsid w:val="00EE2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82F0E"/>
  <w15:docId w15:val="{68AE8415-8375-4B61-A23B-4F86D7E9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STEWARDS OF CHILDREN</dc:title>
  <dc:subject/>
  <dc:creator>Michelle Wulff</dc:creator>
  <cp:keywords/>
  <cp:lastModifiedBy>Michelle Wulff</cp:lastModifiedBy>
  <cp:revision>2</cp:revision>
  <dcterms:created xsi:type="dcterms:W3CDTF">2024-11-15T16:09:00Z</dcterms:created>
  <dcterms:modified xsi:type="dcterms:W3CDTF">2024-11-15T16:09:00Z</dcterms:modified>
</cp:coreProperties>
</file>