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8D6B" w14:textId="77777777" w:rsidR="00E72483" w:rsidRDefault="00E72483" w:rsidP="00E72483">
      <w:pPr>
        <w:spacing w:after="0" w:line="240" w:lineRule="auto"/>
      </w:pPr>
    </w:p>
    <w:p w14:paraId="26B408FB" w14:textId="77777777" w:rsidR="00E72483" w:rsidRDefault="00E72483" w:rsidP="00E72483">
      <w:pPr>
        <w:spacing w:after="0" w:line="240" w:lineRule="auto"/>
        <w:jc w:val="center"/>
        <w:rPr>
          <w:b/>
          <w:bCs/>
        </w:rPr>
      </w:pPr>
      <w:r>
        <w:rPr>
          <w:b/>
          <w:bCs/>
        </w:rPr>
        <w:t>The Imitation of Christ by Thomas A. Kempis</w:t>
      </w:r>
    </w:p>
    <w:p w14:paraId="63C9471E" w14:textId="77777777" w:rsidR="00E72483" w:rsidRDefault="00E72483" w:rsidP="00E72483">
      <w:pPr>
        <w:spacing w:after="0" w:line="240" w:lineRule="auto"/>
        <w:rPr>
          <w:b/>
          <w:bCs/>
        </w:rPr>
      </w:pPr>
    </w:p>
    <w:p w14:paraId="3BBA441B" w14:textId="77777777" w:rsidR="00E72483" w:rsidRDefault="00E72483" w:rsidP="00E72483">
      <w:pPr>
        <w:spacing w:after="0" w:line="240" w:lineRule="auto"/>
        <w:rPr>
          <w:b/>
          <w:bCs/>
        </w:rPr>
      </w:pPr>
      <w:r>
        <w:rPr>
          <w:b/>
          <w:bCs/>
        </w:rPr>
        <w:t xml:space="preserve">BOOK ONE:  </w:t>
      </w:r>
      <w:r>
        <w:t>THOUGHTS HELPFUL IN THE LIFE OF THE SOUL</w:t>
      </w:r>
    </w:p>
    <w:p w14:paraId="73D3A376" w14:textId="77777777" w:rsidR="00E72483" w:rsidRDefault="00E72483" w:rsidP="00E72483">
      <w:pPr>
        <w:spacing w:after="0" w:line="240" w:lineRule="auto"/>
        <w:rPr>
          <w:b/>
          <w:bCs/>
        </w:rPr>
      </w:pPr>
      <w:r w:rsidRPr="472965F4">
        <w:rPr>
          <w:b/>
          <w:bCs/>
        </w:rPr>
        <w:t xml:space="preserve">Chapter 11:  </w:t>
      </w:r>
      <w:r>
        <w:t>Acquiring Peace and Zeal for Perfection</w:t>
      </w:r>
    </w:p>
    <w:p w14:paraId="1932D60A" w14:textId="77777777" w:rsidR="00E72483" w:rsidRDefault="00E72483" w:rsidP="00E72483">
      <w:pPr>
        <w:spacing w:after="0" w:line="240" w:lineRule="auto"/>
      </w:pPr>
    </w:p>
    <w:p w14:paraId="4E49EDF6" w14:textId="77777777" w:rsidR="00E72483" w:rsidRDefault="00E72483" w:rsidP="00E72483">
      <w:pPr>
        <w:spacing w:after="0" w:line="240" w:lineRule="auto"/>
      </w:pPr>
    </w:p>
    <w:p w14:paraId="053AD648" w14:textId="77777777" w:rsidR="00E72483" w:rsidRDefault="00E72483" w:rsidP="00E72483">
      <w:pPr>
        <w:spacing w:after="0" w:line="240" w:lineRule="auto"/>
        <w:rPr>
          <w:b/>
          <w:bCs/>
        </w:rPr>
      </w:pPr>
      <w:r>
        <w:rPr>
          <w:b/>
          <w:bCs/>
        </w:rPr>
        <w:t>Definition and Scriptures:</w:t>
      </w:r>
    </w:p>
    <w:p w14:paraId="3D3B2873" w14:textId="77777777" w:rsidR="00E72483" w:rsidRDefault="00E72483" w:rsidP="00E72483">
      <w:pPr>
        <w:spacing w:after="0" w:line="240" w:lineRule="auto"/>
        <w:rPr>
          <w:b/>
          <w:bCs/>
        </w:rPr>
      </w:pPr>
    </w:p>
    <w:p w14:paraId="218BA8A2" w14:textId="77777777" w:rsidR="00E72483" w:rsidRDefault="00E72483" w:rsidP="00E72483">
      <w:pPr>
        <w:spacing w:after="0" w:line="240" w:lineRule="auto"/>
        <w:rPr>
          <w:rFonts w:eastAsia="Times New Roman" w:cs="Times New Roman"/>
          <w:color w:val="222222"/>
        </w:rPr>
      </w:pPr>
      <w:r w:rsidRPr="1C6B4923">
        <w:rPr>
          <w:b/>
          <w:bCs/>
        </w:rPr>
        <w:t xml:space="preserve">Temptation: </w:t>
      </w:r>
      <w:r w:rsidRPr="1C6B4923">
        <w:rPr>
          <w:rFonts w:eastAsia="Times New Roman" w:cs="Times New Roman"/>
          <w:b/>
          <w:bCs/>
          <w:szCs w:val="24"/>
        </w:rPr>
        <w:t xml:space="preserve"> </w:t>
      </w:r>
      <w:r w:rsidRPr="1C6B4923">
        <w:rPr>
          <w:rFonts w:eastAsia="Times New Roman" w:cs="Times New Roman"/>
          <w:szCs w:val="24"/>
        </w:rPr>
        <w:t xml:space="preserve">Temptation in the Biblical sense is a situation in which one experiences a challenge to choose between fidelity and infidelity to one's obligations toward God. ... God is never unfaithful to His own word. Man, however, by being seduced or deceived, trusts creatures, thereby testing God's patience.  </w:t>
      </w:r>
      <w:r w:rsidRPr="1C6B4923">
        <w:rPr>
          <w:rFonts w:ascii="Calibri" w:eastAsia="Calibri" w:hAnsi="Calibri" w:cs="Calibri"/>
          <w:sz w:val="22"/>
        </w:rPr>
        <w:t xml:space="preserve"> (</w:t>
      </w:r>
      <w:hyperlink r:id="rId4">
        <w:r w:rsidRPr="1C6B4923">
          <w:rPr>
            <w:rStyle w:val="Hyperlink"/>
            <w:rFonts w:ascii="Calibri" w:eastAsia="Calibri" w:hAnsi="Calibri" w:cs="Calibri"/>
            <w:sz w:val="22"/>
          </w:rPr>
          <w:t>encyclopedia.com</w:t>
        </w:r>
      </w:hyperlink>
      <w:r w:rsidRPr="1C6B4923">
        <w:rPr>
          <w:rFonts w:eastAsia="Times New Roman" w:cs="Times New Roman"/>
          <w:color w:val="333333"/>
        </w:rPr>
        <w:t>)</w:t>
      </w:r>
    </w:p>
    <w:p w14:paraId="05D11510" w14:textId="77777777" w:rsidR="00E72483" w:rsidRDefault="00E72483" w:rsidP="00E72483">
      <w:pPr>
        <w:spacing w:after="0" w:line="240" w:lineRule="auto"/>
        <w:rPr>
          <w:b/>
          <w:bCs/>
        </w:rPr>
      </w:pPr>
    </w:p>
    <w:p w14:paraId="4121C1DB" w14:textId="77777777" w:rsidR="00E72483" w:rsidRDefault="00E72483" w:rsidP="00E72483">
      <w:pPr>
        <w:rPr>
          <w:rFonts w:eastAsia="Times New Roman" w:cs="Times New Roman"/>
        </w:rPr>
      </w:pPr>
      <w:r w:rsidRPr="3291F7AD">
        <w:rPr>
          <w:rFonts w:eastAsia="Times New Roman" w:cs="Times New Roman"/>
          <w:b/>
          <w:bCs/>
          <w:color w:val="000000" w:themeColor="text1"/>
        </w:rPr>
        <w:t>James 1:13-18:</w:t>
      </w:r>
      <w:r w:rsidRPr="3291F7AD">
        <w:rPr>
          <w:rFonts w:eastAsia="Times New Roman" w:cs="Times New Roman"/>
          <w:color w:val="000000" w:themeColor="text1"/>
        </w:rPr>
        <w:t xml:space="preserve">  </w:t>
      </w:r>
      <w:r w:rsidRPr="3291F7AD">
        <w:rPr>
          <w:rFonts w:eastAsia="Times New Roman" w:cs="Times New Roman"/>
        </w:rPr>
        <w:t xml:space="preserve">When tempted, no one should say, “God is tempting me.” For God cannot be tempted by evil, nor does he tempt anyone; but each person is tempted when they are dragged away by their own evil desire and enticed. Then, after desire has conceived, it gives birth to sin; and sin, when it is full-grown, gives birth to death.  Don’t be deceived, my dear brothers and sisters.  Every good and perfect gift is from above, coming down from the Father of the heavenly lights, who does not change like shifting shadows.  He chose to give us birth through the word of truth, that we might be a kind of </w:t>
      </w:r>
      <w:proofErr w:type="spellStart"/>
      <w:r w:rsidRPr="3291F7AD">
        <w:rPr>
          <w:rFonts w:eastAsia="Times New Roman" w:cs="Times New Roman"/>
        </w:rPr>
        <w:t>firstfruits</w:t>
      </w:r>
      <w:proofErr w:type="spellEnd"/>
      <w:r w:rsidRPr="3291F7AD">
        <w:rPr>
          <w:rFonts w:eastAsia="Times New Roman" w:cs="Times New Roman"/>
        </w:rPr>
        <w:t xml:space="preserve"> of all he created.</w:t>
      </w:r>
    </w:p>
    <w:p w14:paraId="4716CD7E" w14:textId="77777777" w:rsidR="00E72483" w:rsidRDefault="00E72483" w:rsidP="00E72483">
      <w:pPr>
        <w:spacing w:after="0" w:line="240" w:lineRule="auto"/>
      </w:pPr>
      <w:r w:rsidRPr="3BFB2386">
        <w:rPr>
          <w:rFonts w:eastAsia="Times New Roman" w:cs="Times New Roman"/>
          <w:b/>
          <w:bCs/>
        </w:rPr>
        <w:t xml:space="preserve">Luke 11:2-4:  </w:t>
      </w:r>
      <w:r w:rsidRPr="3BFB2386">
        <w:rPr>
          <w:rFonts w:eastAsia="Times New Roman" w:cs="Times New Roman"/>
        </w:rPr>
        <w:t>He said to them, “When you pray, say: “‘Father, hallowed be your name, your kingdom come. 3 Give us each day our daily bread. 4 Forgive us our sins, for we also forgive everyone who sins against us. And lead us not into temptation.’”</w:t>
      </w:r>
    </w:p>
    <w:p w14:paraId="50D639EF" w14:textId="77777777" w:rsidR="00E72483" w:rsidRDefault="00E72483" w:rsidP="00E72483">
      <w:pPr>
        <w:spacing w:after="0" w:line="240" w:lineRule="auto"/>
        <w:rPr>
          <w:rFonts w:eastAsia="Times New Roman" w:cs="Times New Roman"/>
          <w:b/>
          <w:bCs/>
          <w:color w:val="000000" w:themeColor="text1"/>
        </w:rPr>
      </w:pPr>
    </w:p>
    <w:p w14:paraId="45795386" w14:textId="77777777" w:rsidR="00E72483" w:rsidRDefault="00E72483" w:rsidP="00E72483">
      <w:pPr>
        <w:spacing w:after="0" w:line="240" w:lineRule="auto"/>
        <w:rPr>
          <w:rFonts w:eastAsia="Times New Roman" w:cs="Times New Roman"/>
          <w:szCs w:val="24"/>
        </w:rPr>
      </w:pPr>
      <w:r w:rsidRPr="2A350A20">
        <w:rPr>
          <w:rFonts w:eastAsia="Times New Roman" w:cs="Times New Roman"/>
          <w:b/>
          <w:bCs/>
          <w:color w:val="000000" w:themeColor="text1"/>
        </w:rPr>
        <w:t>Psalm 119:11:</w:t>
      </w:r>
      <w:r w:rsidRPr="2A350A20">
        <w:rPr>
          <w:rFonts w:eastAsia="Times New Roman" w:cs="Times New Roman"/>
          <w:color w:val="000000" w:themeColor="text1"/>
        </w:rPr>
        <w:t xml:space="preserve">  </w:t>
      </w:r>
      <w:r w:rsidRPr="2A350A20">
        <w:rPr>
          <w:rFonts w:eastAsia="Times New Roman" w:cs="Times New Roman"/>
          <w:szCs w:val="24"/>
        </w:rPr>
        <w:t>Your word I have hidden in my heart, that I might not sin against You.</w:t>
      </w:r>
    </w:p>
    <w:p w14:paraId="5A862361" w14:textId="77777777" w:rsidR="00E72483" w:rsidRDefault="00E72483" w:rsidP="00E72483">
      <w:pPr>
        <w:spacing w:after="0" w:line="240" w:lineRule="auto"/>
        <w:rPr>
          <w:rFonts w:eastAsia="Times New Roman" w:cs="Times New Roman"/>
        </w:rPr>
      </w:pPr>
    </w:p>
    <w:p w14:paraId="67082910" w14:textId="77777777" w:rsidR="00E72483" w:rsidRDefault="00E72483" w:rsidP="00E72483">
      <w:pPr>
        <w:spacing w:after="0" w:line="240" w:lineRule="auto"/>
        <w:rPr>
          <w:b/>
          <w:bCs/>
        </w:rPr>
      </w:pPr>
      <w:r>
        <w:rPr>
          <w:b/>
          <w:bCs/>
        </w:rPr>
        <w:t>Quote:</w:t>
      </w:r>
    </w:p>
    <w:p w14:paraId="3F1C2913" w14:textId="77777777" w:rsidR="00E72483" w:rsidRDefault="00E72483" w:rsidP="00E72483">
      <w:pPr>
        <w:spacing w:after="0" w:line="240" w:lineRule="auto"/>
      </w:pPr>
    </w:p>
    <w:p w14:paraId="366084B6" w14:textId="77777777" w:rsidR="00E72483" w:rsidRDefault="00E72483" w:rsidP="00E72483">
      <w:pPr>
        <w:spacing w:after="0" w:line="240" w:lineRule="auto"/>
      </w:pPr>
      <w:r>
        <w:t xml:space="preserve">“Resist temptations in the beginning, and unlearn the evil habit lest perhaps, little by little, it </w:t>
      </w:r>
      <w:proofErr w:type="gramStart"/>
      <w:r>
        <w:t>lead</w:t>
      </w:r>
      <w:proofErr w:type="gramEnd"/>
      <w:r>
        <w:t xml:space="preserve"> to a more evil one.”</w:t>
      </w:r>
    </w:p>
    <w:p w14:paraId="2FD0068C" w14:textId="77777777" w:rsidR="00E72483" w:rsidRDefault="00E72483" w:rsidP="00E72483">
      <w:pPr>
        <w:spacing w:after="0" w:line="240" w:lineRule="auto"/>
      </w:pPr>
    </w:p>
    <w:p w14:paraId="5A97E6D3" w14:textId="77777777" w:rsidR="00E72483" w:rsidRDefault="00E72483" w:rsidP="00E72483">
      <w:pPr>
        <w:spacing w:after="0" w:line="240" w:lineRule="auto"/>
        <w:rPr>
          <w:b/>
          <w:bCs/>
        </w:rPr>
      </w:pPr>
      <w:r>
        <w:rPr>
          <w:b/>
          <w:bCs/>
        </w:rPr>
        <w:t>Discussion:</w:t>
      </w:r>
    </w:p>
    <w:p w14:paraId="107F0ED0" w14:textId="77777777" w:rsidR="00E72483" w:rsidRDefault="00E72483" w:rsidP="00E72483">
      <w:pPr>
        <w:spacing w:after="0" w:line="240" w:lineRule="auto"/>
        <w:rPr>
          <w:b/>
          <w:bCs/>
        </w:rPr>
      </w:pPr>
    </w:p>
    <w:p w14:paraId="7567F316" w14:textId="77777777" w:rsidR="00E72483" w:rsidRDefault="00E72483" w:rsidP="00E72483">
      <w:pPr>
        <w:spacing w:after="0" w:line="240" w:lineRule="auto"/>
        <w:rPr>
          <w:b/>
          <w:bCs/>
        </w:rPr>
      </w:pPr>
      <w:r>
        <w:t>What is the difference between living by faith or living by sight?</w:t>
      </w:r>
    </w:p>
    <w:p w14:paraId="2FE595AB" w14:textId="77777777" w:rsidR="00E72483" w:rsidRDefault="00E72483" w:rsidP="00E72483">
      <w:pPr>
        <w:spacing w:after="0" w:line="240" w:lineRule="auto"/>
      </w:pPr>
    </w:p>
    <w:p w14:paraId="15AB9292" w14:textId="77777777" w:rsidR="00E72483" w:rsidRDefault="00E72483" w:rsidP="00E72483">
      <w:pPr>
        <w:spacing w:after="0" w:line="240" w:lineRule="auto"/>
      </w:pPr>
    </w:p>
    <w:p w14:paraId="7222AF85" w14:textId="77777777" w:rsidR="00E72483" w:rsidRDefault="00E72483" w:rsidP="00E72483">
      <w:pPr>
        <w:spacing w:after="0" w:line="240" w:lineRule="auto"/>
      </w:pPr>
      <w:r>
        <w:t>If we develop habits based on our perception and we develop loyalties based on what we believe in, how does God transition us from living a life out of habit to living a life out of conviction?</w:t>
      </w:r>
    </w:p>
    <w:p w14:paraId="67AB3A37" w14:textId="77777777" w:rsidR="00E72483" w:rsidRDefault="00E72483"/>
    <w:sectPr w:rsidR="00E7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83"/>
    <w:rsid w:val="00E7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9188"/>
  <w15:chartTrackingRefBased/>
  <w15:docId w15:val="{B029F4D5-E95A-40D1-AEDE-D334F0A3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8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4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cyclo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2022-03-15T01:02:00Z</dcterms:created>
  <dcterms:modified xsi:type="dcterms:W3CDTF">2022-03-15T01:06:00Z</dcterms:modified>
</cp:coreProperties>
</file>