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F7391" w14:textId="77777777" w:rsidR="0029030F" w:rsidRDefault="0029030F" w:rsidP="0029030F">
      <w:pPr>
        <w:spacing w:after="0" w:line="240" w:lineRule="auto"/>
      </w:pPr>
    </w:p>
    <w:p w14:paraId="6FC1785C" w14:textId="77777777" w:rsidR="0029030F" w:rsidRDefault="0029030F" w:rsidP="0029030F">
      <w:pPr>
        <w:spacing w:after="0" w:line="240" w:lineRule="auto"/>
        <w:jc w:val="center"/>
        <w:rPr>
          <w:b/>
          <w:bCs/>
        </w:rPr>
      </w:pPr>
      <w:r>
        <w:rPr>
          <w:b/>
          <w:bCs/>
        </w:rPr>
        <w:t xml:space="preserve">  The Imitation of Christ by Thomas A. Kempis</w:t>
      </w:r>
    </w:p>
    <w:p w14:paraId="6C3356D5" w14:textId="77777777" w:rsidR="0029030F" w:rsidRDefault="0029030F" w:rsidP="0029030F">
      <w:pPr>
        <w:spacing w:after="0" w:line="240" w:lineRule="auto"/>
        <w:rPr>
          <w:b/>
          <w:bCs/>
        </w:rPr>
      </w:pPr>
    </w:p>
    <w:p w14:paraId="08971B80" w14:textId="77777777" w:rsidR="0029030F" w:rsidRDefault="0029030F" w:rsidP="0029030F">
      <w:pPr>
        <w:spacing w:after="0" w:line="240" w:lineRule="auto"/>
        <w:rPr>
          <w:b/>
          <w:bCs/>
        </w:rPr>
      </w:pPr>
      <w:r>
        <w:rPr>
          <w:b/>
          <w:bCs/>
        </w:rPr>
        <w:t xml:space="preserve">BOOK ONE:  </w:t>
      </w:r>
      <w:r>
        <w:t>THOUGHTS HELPFUL IN THE LIFE OF THE SOUL</w:t>
      </w:r>
    </w:p>
    <w:p w14:paraId="2806A331" w14:textId="77777777" w:rsidR="0029030F" w:rsidRDefault="0029030F" w:rsidP="0029030F">
      <w:pPr>
        <w:spacing w:after="0" w:line="240" w:lineRule="auto"/>
      </w:pPr>
      <w:r w:rsidRPr="29E0431E">
        <w:rPr>
          <w:b/>
          <w:bCs/>
        </w:rPr>
        <w:t>Chapter 1</w:t>
      </w:r>
      <w:r>
        <w:rPr>
          <w:b/>
          <w:bCs/>
        </w:rPr>
        <w:t>2</w:t>
      </w:r>
      <w:r w:rsidRPr="29E0431E">
        <w:rPr>
          <w:b/>
          <w:bCs/>
        </w:rPr>
        <w:t xml:space="preserve">:  </w:t>
      </w:r>
      <w:r>
        <w:t>The Value of Adversity</w:t>
      </w:r>
    </w:p>
    <w:p w14:paraId="21AF504A" w14:textId="77777777" w:rsidR="0029030F" w:rsidRDefault="0029030F" w:rsidP="0029030F">
      <w:pPr>
        <w:spacing w:after="0" w:line="240" w:lineRule="auto"/>
      </w:pPr>
    </w:p>
    <w:p w14:paraId="5DA7F748" w14:textId="77777777" w:rsidR="0029030F" w:rsidRDefault="0029030F" w:rsidP="0029030F">
      <w:pPr>
        <w:spacing w:after="0" w:line="240" w:lineRule="auto"/>
        <w:rPr>
          <w:b/>
          <w:bCs/>
        </w:rPr>
      </w:pPr>
      <w:r>
        <w:rPr>
          <w:b/>
          <w:bCs/>
        </w:rPr>
        <w:t>Definition and Scriptures:</w:t>
      </w:r>
    </w:p>
    <w:p w14:paraId="0FC65B2D" w14:textId="77777777" w:rsidR="0029030F" w:rsidRDefault="0029030F" w:rsidP="0029030F">
      <w:pPr>
        <w:spacing w:after="0" w:line="240" w:lineRule="auto"/>
        <w:rPr>
          <w:b/>
          <w:bCs/>
        </w:rPr>
      </w:pPr>
    </w:p>
    <w:p w14:paraId="47A494E7" w14:textId="77777777" w:rsidR="0029030F" w:rsidRDefault="0029030F" w:rsidP="0029030F">
      <w:pPr>
        <w:spacing w:after="0" w:line="240" w:lineRule="auto"/>
        <w:rPr>
          <w:rFonts w:eastAsia="Times New Roman" w:cs="Times New Roman"/>
          <w:color w:val="222222"/>
        </w:rPr>
      </w:pPr>
      <w:r w:rsidRPr="505C7DB6">
        <w:rPr>
          <w:b/>
          <w:bCs/>
        </w:rPr>
        <w:t xml:space="preserve">Root: </w:t>
      </w:r>
      <w:r w:rsidRPr="505C7DB6">
        <w:rPr>
          <w:rFonts w:eastAsia="Times New Roman" w:cs="Times New Roman"/>
          <w:b/>
          <w:bCs/>
        </w:rPr>
        <w:t xml:space="preserve"> </w:t>
      </w:r>
      <w:r w:rsidRPr="505C7DB6">
        <w:rPr>
          <w:rFonts w:eastAsia="Times New Roman" w:cs="Times New Roman"/>
        </w:rPr>
        <w:t xml:space="preserve">To take root, to become planted or fixed; or to be established; to increase and spread.  </w:t>
      </w:r>
      <w:r w:rsidRPr="505C7DB6">
        <w:rPr>
          <w:rFonts w:eastAsia="Times New Roman" w:cs="Times New Roman"/>
          <w:sz w:val="22"/>
        </w:rPr>
        <w:t xml:space="preserve"> (KJV Dictionary</w:t>
      </w:r>
      <w:r w:rsidRPr="505C7DB6">
        <w:rPr>
          <w:rFonts w:eastAsia="Times New Roman" w:cs="Times New Roman"/>
        </w:rPr>
        <w:t>)</w:t>
      </w:r>
    </w:p>
    <w:p w14:paraId="0FF14DAB" w14:textId="77777777" w:rsidR="0029030F" w:rsidRDefault="0029030F" w:rsidP="0029030F">
      <w:pPr>
        <w:spacing w:after="0" w:line="240" w:lineRule="auto"/>
        <w:rPr>
          <w:b/>
          <w:bCs/>
        </w:rPr>
      </w:pPr>
    </w:p>
    <w:p w14:paraId="373D543E" w14:textId="77777777" w:rsidR="0029030F" w:rsidRDefault="0029030F" w:rsidP="0029030F">
      <w:pPr>
        <w:spacing w:line="257" w:lineRule="auto"/>
        <w:rPr>
          <w:rFonts w:eastAsia="Times New Roman" w:cs="Times New Roman"/>
        </w:rPr>
      </w:pPr>
      <w:r w:rsidRPr="29E0431E">
        <w:rPr>
          <w:rFonts w:eastAsia="Times New Roman" w:cs="Times New Roman"/>
          <w:b/>
          <w:bCs/>
          <w:color w:val="000000" w:themeColor="text1"/>
        </w:rPr>
        <w:t xml:space="preserve">1 Corinthians 15:58:  </w:t>
      </w:r>
      <w:r w:rsidRPr="29E0431E">
        <w:rPr>
          <w:rFonts w:eastAsia="Times New Roman" w:cs="Times New Roman"/>
          <w:szCs w:val="24"/>
        </w:rPr>
        <w:t>Therefore, my dear brothers and sisters, stand firm. Let nothing move you. Always give yourselves fully to the work of the Lord, because you know that your labor in the Lord is not in vain.</w:t>
      </w:r>
    </w:p>
    <w:p w14:paraId="46D58E10" w14:textId="77777777" w:rsidR="0029030F" w:rsidRDefault="0029030F" w:rsidP="0029030F">
      <w:pPr>
        <w:spacing w:after="0" w:line="240" w:lineRule="auto"/>
        <w:rPr>
          <w:rFonts w:eastAsia="Times New Roman" w:cs="Times New Roman"/>
        </w:rPr>
      </w:pPr>
      <w:r w:rsidRPr="505C7DB6">
        <w:rPr>
          <w:rFonts w:eastAsia="Times New Roman" w:cs="Times New Roman"/>
          <w:b/>
          <w:bCs/>
        </w:rPr>
        <w:t xml:space="preserve">Colossians 2:6-7:  </w:t>
      </w:r>
      <w:r w:rsidRPr="505C7DB6">
        <w:rPr>
          <w:rFonts w:eastAsia="Times New Roman" w:cs="Times New Roman"/>
        </w:rPr>
        <w:t>So then, just as you received Christ Jesus as Lord, continue to live your lives in him, rooted and built up in him, strengthened in the faith as you were taught, and overflowing with thankfulness.</w:t>
      </w:r>
    </w:p>
    <w:p w14:paraId="09B7D6DB" w14:textId="77777777" w:rsidR="0029030F" w:rsidRDefault="0029030F" w:rsidP="0029030F">
      <w:pPr>
        <w:spacing w:after="0" w:line="240" w:lineRule="auto"/>
        <w:rPr>
          <w:rFonts w:eastAsia="Times New Roman" w:cs="Times New Roman"/>
          <w:szCs w:val="24"/>
        </w:rPr>
      </w:pPr>
      <w:r w:rsidRPr="29E0431E">
        <w:rPr>
          <w:rFonts w:eastAsia="Times New Roman" w:cs="Times New Roman"/>
          <w:b/>
          <w:bCs/>
          <w:szCs w:val="24"/>
        </w:rPr>
        <w:t>Ephesians 3:16-19:</w:t>
      </w:r>
      <w:r w:rsidRPr="29E0431E">
        <w:rPr>
          <w:rFonts w:eastAsia="Times New Roman" w:cs="Times New Roman"/>
          <w:szCs w:val="24"/>
        </w:rPr>
        <w:t xml:space="preserve">  I pray that out of his glorious riches he may strengthen you with power through his Spirit in your inner being, so that Christ may dwell in your hearts through faith. And I pray that you, being rooted and established in love, may have power, together with all the Lord’s holy people, to grasp how wide and long and high and deep is the love of Christ, and to know this love that surpasses knowledge—that you may be filled to the measure of all the fullness of God.</w:t>
      </w:r>
    </w:p>
    <w:p w14:paraId="6CBA3745" w14:textId="77777777" w:rsidR="0029030F" w:rsidRDefault="0029030F" w:rsidP="0029030F">
      <w:pPr>
        <w:spacing w:after="0" w:line="240" w:lineRule="auto"/>
        <w:rPr>
          <w:rFonts w:eastAsia="Times New Roman" w:cs="Times New Roman"/>
          <w:szCs w:val="24"/>
        </w:rPr>
      </w:pPr>
    </w:p>
    <w:p w14:paraId="3EE7363F" w14:textId="77777777" w:rsidR="0029030F" w:rsidRPr="00030BBD" w:rsidRDefault="0029030F" w:rsidP="0029030F">
      <w:pPr>
        <w:spacing w:after="0" w:line="240" w:lineRule="auto"/>
        <w:rPr>
          <w:rFonts w:eastAsia="Times New Roman" w:cs="Times New Roman"/>
          <w:b/>
          <w:bCs/>
          <w:color w:val="000000" w:themeColor="text1"/>
        </w:rPr>
      </w:pPr>
      <w:r>
        <w:rPr>
          <w:rFonts w:eastAsia="Times New Roman" w:cs="Times New Roman"/>
          <w:b/>
          <w:bCs/>
        </w:rPr>
        <w:t>Matthew 5:11</w:t>
      </w:r>
      <w:r w:rsidRPr="505C7DB6">
        <w:rPr>
          <w:rFonts w:eastAsia="Times New Roman" w:cs="Times New Roman"/>
          <w:b/>
          <w:bCs/>
        </w:rPr>
        <w:t xml:space="preserve">:  </w:t>
      </w:r>
      <w:r w:rsidRPr="00030BBD">
        <w:rPr>
          <w:rStyle w:val="woj"/>
          <w:rFonts w:cs="Times New Roman"/>
          <w:color w:val="000000"/>
          <w:shd w:val="clear" w:color="auto" w:fill="FFFFFF"/>
        </w:rPr>
        <w:t>Blessed are you when people insult you, persecute you and falsely say all kinds of evil against you because of me.</w:t>
      </w:r>
      <w:r w:rsidRPr="00030BBD">
        <w:rPr>
          <w:rFonts w:cs="Times New Roman"/>
          <w:color w:val="000000"/>
          <w:shd w:val="clear" w:color="auto" w:fill="FFFFFF"/>
        </w:rPr>
        <w:t> </w:t>
      </w:r>
      <w:r w:rsidRPr="00030BBD">
        <w:rPr>
          <w:rStyle w:val="woj"/>
          <w:rFonts w:cs="Times New Roman"/>
          <w:b/>
          <w:bCs/>
          <w:color w:val="000000"/>
          <w:shd w:val="clear" w:color="auto" w:fill="FFFFFF"/>
          <w:vertAlign w:val="superscript"/>
        </w:rPr>
        <w:t>12 </w:t>
      </w:r>
      <w:r w:rsidRPr="00030BBD">
        <w:rPr>
          <w:rStyle w:val="woj"/>
          <w:rFonts w:cs="Times New Roman"/>
          <w:color w:val="000000"/>
          <w:shd w:val="clear" w:color="auto" w:fill="FFFFFF"/>
        </w:rPr>
        <w:t>Rejoice and be glad, because great is your reward in heaven, for in the same way they persecuted the prophets who were before you.</w:t>
      </w:r>
    </w:p>
    <w:p w14:paraId="4718E32E" w14:textId="77777777" w:rsidR="0029030F" w:rsidRDefault="0029030F" w:rsidP="0029030F">
      <w:pPr>
        <w:spacing w:after="0" w:line="240" w:lineRule="auto"/>
        <w:rPr>
          <w:b/>
        </w:rPr>
      </w:pPr>
    </w:p>
    <w:p w14:paraId="20D042D1" w14:textId="77777777" w:rsidR="0029030F" w:rsidRDefault="0029030F" w:rsidP="0029030F">
      <w:pPr>
        <w:spacing w:after="0" w:line="240" w:lineRule="auto"/>
        <w:rPr>
          <w:b/>
          <w:bCs/>
        </w:rPr>
      </w:pPr>
      <w:r>
        <w:rPr>
          <w:b/>
          <w:bCs/>
        </w:rPr>
        <w:t>Quote:</w:t>
      </w:r>
    </w:p>
    <w:p w14:paraId="709FFD00" w14:textId="77777777" w:rsidR="0029030F" w:rsidRDefault="0029030F" w:rsidP="0029030F">
      <w:pPr>
        <w:spacing w:after="0" w:line="240" w:lineRule="auto"/>
      </w:pPr>
    </w:p>
    <w:p w14:paraId="44B9E83A" w14:textId="77777777" w:rsidR="0029030F" w:rsidRDefault="0029030F" w:rsidP="0029030F">
      <w:pPr>
        <w:spacing w:after="0" w:line="240" w:lineRule="auto"/>
      </w:pPr>
      <w:r>
        <w:t xml:space="preserve">“When to all outward </w:t>
      </w:r>
      <w:proofErr w:type="gramStart"/>
      <w:r>
        <w:t>appearances</w:t>
      </w:r>
      <w:proofErr w:type="gramEnd"/>
      <w:r>
        <w:t xml:space="preserve"> men give us no credit, when they do not think well of us, then we are more inclined to seek God Who sees our hearts.  Therefore, a man ought to root himself so firmly in God that he will not need the consolations of men.”</w:t>
      </w:r>
    </w:p>
    <w:p w14:paraId="2B0EE365" w14:textId="77777777" w:rsidR="0029030F" w:rsidRDefault="0029030F" w:rsidP="0029030F">
      <w:pPr>
        <w:spacing w:after="0" w:line="240" w:lineRule="auto"/>
      </w:pPr>
    </w:p>
    <w:p w14:paraId="753669DD" w14:textId="77777777" w:rsidR="0029030F" w:rsidRDefault="0029030F" w:rsidP="0029030F">
      <w:pPr>
        <w:spacing w:after="0" w:line="240" w:lineRule="auto"/>
        <w:rPr>
          <w:b/>
          <w:bCs/>
        </w:rPr>
      </w:pPr>
      <w:r>
        <w:rPr>
          <w:b/>
          <w:bCs/>
        </w:rPr>
        <w:t>Discussion:</w:t>
      </w:r>
    </w:p>
    <w:p w14:paraId="43882AC3" w14:textId="77777777" w:rsidR="0029030F" w:rsidRDefault="0029030F" w:rsidP="0029030F">
      <w:pPr>
        <w:spacing w:after="0" w:line="240" w:lineRule="auto"/>
        <w:rPr>
          <w:b/>
          <w:bCs/>
        </w:rPr>
      </w:pPr>
    </w:p>
    <w:p w14:paraId="59DD4ED5" w14:textId="77777777" w:rsidR="0029030F" w:rsidRDefault="0029030F" w:rsidP="0029030F">
      <w:pPr>
        <w:spacing w:after="0" w:line="240" w:lineRule="auto"/>
      </w:pPr>
      <w:r>
        <w:t>What does it mean to be rooted in Christ Jesus?</w:t>
      </w:r>
    </w:p>
    <w:p w14:paraId="1A2632F9" w14:textId="77777777" w:rsidR="0029030F" w:rsidRDefault="0029030F" w:rsidP="0029030F">
      <w:pPr>
        <w:spacing w:after="0" w:line="240" w:lineRule="auto"/>
      </w:pPr>
    </w:p>
    <w:p w14:paraId="467E3C05" w14:textId="77777777" w:rsidR="0029030F" w:rsidRDefault="0029030F" w:rsidP="0029030F">
      <w:pPr>
        <w:spacing w:after="0" w:line="240" w:lineRule="auto"/>
      </w:pPr>
      <w:r>
        <w:t>How does being misjudged build godly character?</w:t>
      </w:r>
    </w:p>
    <w:p w14:paraId="73D1632E" w14:textId="77777777" w:rsidR="0029030F" w:rsidRDefault="0029030F" w:rsidP="0029030F">
      <w:pPr>
        <w:spacing w:after="0" w:line="240" w:lineRule="auto"/>
      </w:pPr>
    </w:p>
    <w:p w14:paraId="16DE86D3" w14:textId="77777777" w:rsidR="0029030F" w:rsidRDefault="0029030F"/>
    <w:sectPr w:rsidR="00290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0F"/>
    <w:rsid w:val="00290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878A"/>
  <w15:chartTrackingRefBased/>
  <w15:docId w15:val="{0890D123-AEF2-45C9-8A9E-2E8F9B62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30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290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1</cp:revision>
  <dcterms:created xsi:type="dcterms:W3CDTF">2022-03-15T01:12:00Z</dcterms:created>
  <dcterms:modified xsi:type="dcterms:W3CDTF">2022-03-15T01:14:00Z</dcterms:modified>
</cp:coreProperties>
</file>